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F79C99" w14:textId="77777777" w:rsidR="00BF38AC" w:rsidRPr="00277642" w:rsidRDefault="00BF38AC" w:rsidP="00BF38AC">
      <w:pPr>
        <w:snapToGrid w:val="0"/>
        <w:contextualSpacing/>
        <w:jc w:val="center"/>
        <w:rPr>
          <w:rFonts w:ascii="Impact" w:hAnsi="Impact"/>
          <w:bCs/>
          <w:color w:val="000000"/>
          <w:spacing w:val="20"/>
          <w:sz w:val="40"/>
          <w:szCs w:val="40"/>
        </w:rPr>
      </w:pPr>
      <w:r w:rsidRPr="00277642">
        <w:rPr>
          <w:noProof/>
        </w:rPr>
        <w:drawing>
          <wp:inline distT="0" distB="0" distL="0" distR="0" wp14:anchorId="7F12D72B" wp14:editId="10D57633">
            <wp:extent cx="410091" cy="60567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0475" cy="635779"/>
                    </a:xfrm>
                    <a:prstGeom prst="rect">
                      <a:avLst/>
                    </a:prstGeom>
                    <a:noFill/>
                    <a:ln>
                      <a:noFill/>
                    </a:ln>
                  </pic:spPr>
                </pic:pic>
              </a:graphicData>
            </a:graphic>
          </wp:inline>
        </w:drawing>
      </w:r>
    </w:p>
    <w:p w14:paraId="593FA71F" w14:textId="77777777" w:rsidR="00BF38AC" w:rsidRPr="00277642" w:rsidRDefault="00BF38AC" w:rsidP="00BF38AC">
      <w:pPr>
        <w:spacing w:before="240"/>
        <w:jc w:val="center"/>
        <w:rPr>
          <w:rFonts w:ascii="Century Gothic" w:hAnsi="Century Gothic"/>
          <w:b/>
          <w:sz w:val="14"/>
          <w:szCs w:val="14"/>
        </w:rPr>
      </w:pPr>
      <w:r w:rsidRPr="00277642">
        <w:rPr>
          <w:rFonts w:ascii="Century Gothic" w:hAnsi="Century Gothic"/>
          <w:b/>
          <w:color w:val="002060"/>
          <w:sz w:val="14"/>
          <w:szCs w:val="14"/>
        </w:rPr>
        <w:t>ООО «ПРОЕКТНО-СТРОИТЕЛЬНАЯ КОМПАНИЯ»</w:t>
      </w:r>
    </w:p>
    <w:p w14:paraId="79FB2EBE" w14:textId="77777777" w:rsidR="00BF38AC" w:rsidRPr="00277642" w:rsidRDefault="00BF38AC" w:rsidP="00BF38AC">
      <w:pPr>
        <w:snapToGrid w:val="0"/>
        <w:contextualSpacing/>
        <w:jc w:val="center"/>
        <w:rPr>
          <w:rFonts w:ascii="Impact" w:hAnsi="Impact"/>
          <w:bCs/>
          <w:color w:val="000000" w:themeColor="text1"/>
          <w:spacing w:val="20"/>
          <w:sz w:val="40"/>
          <w:szCs w:val="40"/>
        </w:rPr>
      </w:pPr>
      <w:r w:rsidRPr="00277642">
        <w:rPr>
          <w:rFonts w:ascii="Century Gothic" w:hAnsi="Century Gothic"/>
          <w:color w:val="002060"/>
          <w:sz w:val="56"/>
          <w:szCs w:val="56"/>
        </w:rPr>
        <w:t>РУС</w:t>
      </w:r>
      <w:r w:rsidRPr="00277642">
        <w:rPr>
          <w:rFonts w:ascii="Century Gothic" w:hAnsi="Century Gothic"/>
          <w:b/>
          <w:color w:val="FF0000"/>
          <w:sz w:val="56"/>
          <w:szCs w:val="56"/>
        </w:rPr>
        <w:t>ПРОЕКТ</w:t>
      </w:r>
    </w:p>
    <w:p w14:paraId="343D311A" w14:textId="77777777" w:rsidR="00BF38AC" w:rsidRPr="00277642" w:rsidRDefault="00BF38AC" w:rsidP="00BF38AC">
      <w:pPr>
        <w:contextualSpacing/>
        <w:rPr>
          <w:rFonts w:ascii="Arial Black" w:hAnsi="Arial Black"/>
          <w:bCs/>
          <w:color w:val="002060"/>
          <w:spacing w:val="20"/>
          <w:sz w:val="16"/>
          <w:szCs w:val="16"/>
        </w:rPr>
      </w:pPr>
      <w:r w:rsidRPr="00277642">
        <w:rPr>
          <w:rFonts w:ascii="Impact" w:hAnsi="Impact"/>
          <w:bCs/>
          <w:color w:val="A6A6A6"/>
          <w:spacing w:val="20"/>
          <w:sz w:val="40"/>
          <w:szCs w:val="40"/>
        </w:rPr>
        <w:t xml:space="preserve"> </w:t>
      </w:r>
    </w:p>
    <w:p w14:paraId="2A917283" w14:textId="77777777" w:rsidR="00BF38AC" w:rsidRPr="00277642" w:rsidRDefault="00BF38AC" w:rsidP="00BF38AC">
      <w:pPr>
        <w:contextualSpacing/>
        <w:rPr>
          <w:rFonts w:ascii="Arial Black" w:hAnsi="Arial Black"/>
          <w:bCs/>
          <w:color w:val="002060"/>
          <w:spacing w:val="20"/>
          <w:sz w:val="16"/>
          <w:szCs w:val="16"/>
        </w:rPr>
      </w:pPr>
    </w:p>
    <w:p w14:paraId="28E2CAAE" w14:textId="77777777" w:rsidR="00BF38AC" w:rsidRPr="00C6214D" w:rsidRDefault="00BF38AC" w:rsidP="00BF38AC">
      <w:pPr>
        <w:contextualSpacing/>
        <w:rPr>
          <w:b/>
        </w:rPr>
      </w:pPr>
    </w:p>
    <w:p w14:paraId="1F864CCE" w14:textId="0FB2C80B" w:rsidR="00BF38AC" w:rsidRPr="00277642" w:rsidRDefault="00BF38AC" w:rsidP="00BF38AC">
      <w:pPr>
        <w:jc w:val="center"/>
        <w:rPr>
          <w:b/>
        </w:rPr>
      </w:pPr>
      <w:bookmarkStart w:id="0" w:name="_Hlk165323493"/>
      <w:r w:rsidRPr="00277642">
        <w:rPr>
          <w:b/>
        </w:rPr>
        <w:t xml:space="preserve">Заказчик: </w:t>
      </w:r>
      <w:r w:rsidRPr="00771CD5">
        <w:rPr>
          <w:b/>
          <w:bCs/>
        </w:rPr>
        <w:t xml:space="preserve">Администрация </w:t>
      </w:r>
      <w:r w:rsidR="00BE07CA">
        <w:rPr>
          <w:b/>
          <w:bCs/>
        </w:rPr>
        <w:t>Усть-Таркского</w:t>
      </w:r>
      <w:r w:rsidRPr="00771CD5">
        <w:rPr>
          <w:b/>
          <w:bCs/>
        </w:rPr>
        <w:t xml:space="preserve"> района Новосибирской области</w:t>
      </w:r>
    </w:p>
    <w:p w14:paraId="7E3D3B45" w14:textId="77777777" w:rsidR="00BF38AC" w:rsidRPr="00277642" w:rsidRDefault="00BF38AC" w:rsidP="00BF38AC">
      <w:pPr>
        <w:jc w:val="center"/>
        <w:rPr>
          <w:rFonts w:eastAsia="Arial" w:cs="Arial"/>
          <w:b/>
          <w:bCs/>
          <w:color w:val="000000"/>
          <w:sz w:val="30"/>
          <w:szCs w:val="30"/>
        </w:rPr>
      </w:pPr>
    </w:p>
    <w:p w14:paraId="0E17CE5D" w14:textId="77777777" w:rsidR="00BF38AC" w:rsidRPr="00277642" w:rsidRDefault="00BF38AC" w:rsidP="00BF38AC">
      <w:pPr>
        <w:jc w:val="center"/>
        <w:rPr>
          <w:rFonts w:eastAsia="Arial" w:cs="Arial"/>
          <w:b/>
          <w:bCs/>
          <w:color w:val="000000"/>
          <w:sz w:val="30"/>
          <w:szCs w:val="30"/>
        </w:rPr>
      </w:pPr>
    </w:p>
    <w:p w14:paraId="425488D9" w14:textId="77777777" w:rsidR="00BF38AC" w:rsidRDefault="00BF38AC" w:rsidP="00BF38AC">
      <w:pPr>
        <w:jc w:val="center"/>
        <w:rPr>
          <w:rFonts w:eastAsia="Arial" w:cs="Arial"/>
          <w:b/>
          <w:bCs/>
          <w:color w:val="000000"/>
          <w:sz w:val="30"/>
          <w:szCs w:val="30"/>
        </w:rPr>
      </w:pPr>
    </w:p>
    <w:p w14:paraId="4012B61D" w14:textId="77777777" w:rsidR="00BF38AC" w:rsidRDefault="00BF38AC" w:rsidP="00BF38AC">
      <w:pPr>
        <w:jc w:val="center"/>
        <w:rPr>
          <w:rFonts w:eastAsia="Arial" w:cs="Arial"/>
          <w:b/>
          <w:bCs/>
          <w:color w:val="000000"/>
          <w:sz w:val="30"/>
          <w:szCs w:val="30"/>
        </w:rPr>
      </w:pPr>
    </w:p>
    <w:p w14:paraId="28E142BD" w14:textId="77777777" w:rsidR="00BF38AC" w:rsidRPr="00277642" w:rsidRDefault="00BF38AC" w:rsidP="00BF38AC">
      <w:pPr>
        <w:jc w:val="center"/>
        <w:rPr>
          <w:rFonts w:eastAsia="Arial" w:cs="Arial"/>
          <w:b/>
          <w:bCs/>
          <w:color w:val="000000"/>
          <w:sz w:val="30"/>
          <w:szCs w:val="30"/>
        </w:rPr>
      </w:pPr>
    </w:p>
    <w:p w14:paraId="64CA1C15" w14:textId="77777777" w:rsidR="00BF38AC" w:rsidRPr="00277642" w:rsidRDefault="00BF38AC" w:rsidP="00BF38AC">
      <w:pPr>
        <w:pStyle w:val="3d"/>
        <w:shd w:val="clear" w:color="auto" w:fill="FFFFFF"/>
        <w:spacing w:line="360" w:lineRule="auto"/>
        <w:ind w:left="555"/>
        <w:jc w:val="center"/>
        <w:rPr>
          <w:b/>
          <w:color w:val="002060"/>
          <w:sz w:val="36"/>
          <w:szCs w:val="36"/>
        </w:rPr>
      </w:pPr>
      <w:r>
        <w:rPr>
          <w:b/>
          <w:color w:val="002060"/>
          <w:sz w:val="36"/>
          <w:szCs w:val="36"/>
        </w:rPr>
        <w:t>СХЕМА ТЕРРИТОРИАЛЬНОГО ПЛАНИРОВАНИЯ</w:t>
      </w:r>
    </w:p>
    <w:bookmarkEnd w:id="0"/>
    <w:p w14:paraId="2D6DA7DD" w14:textId="77777777" w:rsidR="00AD7148" w:rsidRPr="00277642" w:rsidRDefault="00AD7148" w:rsidP="00AD7148">
      <w:pPr>
        <w:pStyle w:val="3d"/>
        <w:shd w:val="clear" w:color="auto" w:fill="FFFFFF"/>
        <w:ind w:left="556"/>
        <w:jc w:val="center"/>
        <w:rPr>
          <w:b/>
          <w:color w:val="002060"/>
          <w:sz w:val="36"/>
          <w:szCs w:val="36"/>
        </w:rPr>
      </w:pPr>
      <w:r>
        <w:rPr>
          <w:b/>
          <w:color w:val="002060"/>
          <w:sz w:val="36"/>
          <w:szCs w:val="36"/>
        </w:rPr>
        <w:t>Усть-Таркского района Новосибирской области</w:t>
      </w:r>
    </w:p>
    <w:p w14:paraId="103DC893" w14:textId="77777777" w:rsidR="00BF38AC" w:rsidRDefault="00BF38AC" w:rsidP="00BF38AC">
      <w:pPr>
        <w:jc w:val="center"/>
        <w:rPr>
          <w:b/>
          <w:sz w:val="36"/>
          <w:szCs w:val="36"/>
        </w:rPr>
      </w:pPr>
    </w:p>
    <w:p w14:paraId="2D446FEB" w14:textId="65338A11" w:rsidR="00BF38AC" w:rsidRDefault="00BF38AC" w:rsidP="00BF38AC">
      <w:pPr>
        <w:jc w:val="center"/>
        <w:rPr>
          <w:b/>
          <w:sz w:val="36"/>
          <w:szCs w:val="36"/>
        </w:rPr>
      </w:pPr>
    </w:p>
    <w:p w14:paraId="054499B4" w14:textId="33C9349B" w:rsidR="00BF38AC" w:rsidRDefault="00BF38AC" w:rsidP="00BF38AC">
      <w:pPr>
        <w:jc w:val="center"/>
        <w:rPr>
          <w:b/>
          <w:sz w:val="36"/>
          <w:szCs w:val="36"/>
        </w:rPr>
      </w:pPr>
    </w:p>
    <w:p w14:paraId="48F3EA36" w14:textId="77777777" w:rsidR="00BF38AC" w:rsidRPr="00277642" w:rsidRDefault="00BF38AC" w:rsidP="00BF38AC">
      <w:pPr>
        <w:jc w:val="center"/>
        <w:rPr>
          <w:b/>
          <w:sz w:val="36"/>
          <w:szCs w:val="36"/>
        </w:rPr>
      </w:pPr>
    </w:p>
    <w:p w14:paraId="35864CE9" w14:textId="77777777" w:rsidR="00BF38AC" w:rsidRPr="00277642" w:rsidRDefault="00BF38AC" w:rsidP="00BF38AC">
      <w:pPr>
        <w:ind w:left="426"/>
        <w:jc w:val="center"/>
        <w:rPr>
          <w:b/>
        </w:rPr>
      </w:pPr>
    </w:p>
    <w:p w14:paraId="7C414582" w14:textId="740DB1AE" w:rsidR="00BF38AC" w:rsidRPr="00277642" w:rsidRDefault="00BF38AC" w:rsidP="00BF38AC">
      <w:pPr>
        <w:ind w:left="426"/>
        <w:jc w:val="center"/>
        <w:rPr>
          <w:b/>
          <w:bCs/>
          <w:sz w:val="28"/>
          <w:szCs w:val="28"/>
        </w:rPr>
      </w:pPr>
      <w:r>
        <w:rPr>
          <w:b/>
          <w:bCs/>
          <w:sz w:val="28"/>
          <w:szCs w:val="28"/>
        </w:rPr>
        <w:t>ЧАСТЬ ΙΙ</w:t>
      </w:r>
    </w:p>
    <w:p w14:paraId="6F147546" w14:textId="77777777" w:rsidR="00BF38AC" w:rsidRPr="00277642" w:rsidRDefault="00BF38AC" w:rsidP="00BF38AC">
      <w:pPr>
        <w:ind w:left="426"/>
        <w:jc w:val="center"/>
        <w:rPr>
          <w:b/>
          <w:bCs/>
          <w:sz w:val="28"/>
          <w:szCs w:val="28"/>
        </w:rPr>
      </w:pPr>
    </w:p>
    <w:p w14:paraId="7EE3F1BE" w14:textId="40168DA8" w:rsidR="00BF38AC" w:rsidRPr="00277642" w:rsidRDefault="00BF38AC" w:rsidP="00BF38AC">
      <w:pPr>
        <w:ind w:left="426"/>
        <w:jc w:val="center"/>
        <w:rPr>
          <w:b/>
          <w:caps/>
        </w:rPr>
      </w:pPr>
      <w:r w:rsidRPr="00277642">
        <w:rPr>
          <w:b/>
          <w:bCs/>
          <w:caps/>
          <w:sz w:val="28"/>
          <w:szCs w:val="28"/>
        </w:rPr>
        <w:t xml:space="preserve"> </w:t>
      </w:r>
      <w:r>
        <w:rPr>
          <w:b/>
          <w:bCs/>
          <w:iCs/>
          <w:caps/>
          <w:color w:val="000000"/>
          <w:sz w:val="32"/>
          <w:szCs w:val="32"/>
        </w:rPr>
        <w:t>МАТЕРИАЛЫ ПО ОБОСНОВАНИЮ</w:t>
      </w:r>
    </w:p>
    <w:p w14:paraId="09BDF4D9" w14:textId="77777777" w:rsidR="00BF38AC" w:rsidRPr="00277642" w:rsidRDefault="00BF38AC" w:rsidP="00BF38AC">
      <w:pPr>
        <w:ind w:left="426"/>
        <w:jc w:val="center"/>
        <w:rPr>
          <w:b/>
        </w:rPr>
      </w:pPr>
    </w:p>
    <w:p w14:paraId="5766CED2" w14:textId="77777777" w:rsidR="00BF38AC" w:rsidRPr="00277642" w:rsidRDefault="00BF38AC" w:rsidP="00BF38AC">
      <w:pPr>
        <w:ind w:left="426"/>
        <w:jc w:val="both"/>
        <w:rPr>
          <w:b/>
        </w:rPr>
      </w:pPr>
    </w:p>
    <w:p w14:paraId="1E192BA7" w14:textId="77777777" w:rsidR="00BF38AC" w:rsidRPr="00277642" w:rsidRDefault="00BF38AC" w:rsidP="00BF38AC">
      <w:pPr>
        <w:ind w:left="426"/>
        <w:jc w:val="both"/>
        <w:rPr>
          <w:b/>
        </w:rPr>
      </w:pPr>
    </w:p>
    <w:p w14:paraId="46AC6595" w14:textId="77777777" w:rsidR="00BF38AC" w:rsidRPr="00277642" w:rsidRDefault="00BF38AC" w:rsidP="00BF38AC">
      <w:pPr>
        <w:ind w:left="426"/>
        <w:jc w:val="both"/>
        <w:rPr>
          <w:b/>
          <w:i/>
        </w:rPr>
      </w:pPr>
      <w:r w:rsidRPr="00277642">
        <w:rPr>
          <w:b/>
          <w:i/>
        </w:rPr>
        <w:t xml:space="preserve"> </w:t>
      </w:r>
    </w:p>
    <w:p w14:paraId="5EC1DCA5" w14:textId="77777777" w:rsidR="00BF38AC" w:rsidRPr="00277642" w:rsidRDefault="00BF38AC" w:rsidP="00BF38AC">
      <w:pPr>
        <w:ind w:left="426"/>
        <w:jc w:val="both"/>
        <w:rPr>
          <w:b/>
        </w:rPr>
      </w:pPr>
    </w:p>
    <w:p w14:paraId="4E3A85C6" w14:textId="77777777" w:rsidR="00BF38AC" w:rsidRPr="00277642" w:rsidRDefault="00BF38AC" w:rsidP="00BF38AC">
      <w:pPr>
        <w:ind w:left="426"/>
        <w:jc w:val="both"/>
        <w:rPr>
          <w:b/>
        </w:rPr>
      </w:pPr>
    </w:p>
    <w:p w14:paraId="362AE2FC" w14:textId="77777777" w:rsidR="00BF38AC" w:rsidRPr="00277642" w:rsidRDefault="00BF38AC" w:rsidP="00BF38AC">
      <w:pPr>
        <w:ind w:left="426"/>
        <w:jc w:val="both"/>
        <w:rPr>
          <w:b/>
        </w:rPr>
      </w:pPr>
    </w:p>
    <w:p w14:paraId="2652A029" w14:textId="77777777" w:rsidR="00BF38AC" w:rsidRPr="00277642" w:rsidRDefault="00BF38AC" w:rsidP="00BF38AC">
      <w:pPr>
        <w:ind w:left="426"/>
        <w:jc w:val="both"/>
        <w:rPr>
          <w:b/>
        </w:rPr>
      </w:pPr>
    </w:p>
    <w:p w14:paraId="0B30B4D7" w14:textId="165CA5A4" w:rsidR="00BF38AC" w:rsidRPr="00277642" w:rsidRDefault="00BF38AC" w:rsidP="00BF38AC">
      <w:pPr>
        <w:rPr>
          <w:b/>
        </w:rPr>
      </w:pPr>
    </w:p>
    <w:p w14:paraId="669655B9" w14:textId="77777777" w:rsidR="00BF38AC" w:rsidRPr="00277642" w:rsidRDefault="00BF38AC" w:rsidP="00BF38AC">
      <w:pPr>
        <w:ind w:left="426"/>
        <w:jc w:val="center"/>
        <w:rPr>
          <w:b/>
        </w:rPr>
      </w:pPr>
    </w:p>
    <w:p w14:paraId="30638E33" w14:textId="77777777" w:rsidR="00BF38AC" w:rsidRPr="00277642" w:rsidRDefault="00BF38AC" w:rsidP="00BF38AC">
      <w:pPr>
        <w:ind w:left="426"/>
        <w:jc w:val="center"/>
        <w:rPr>
          <w:b/>
        </w:rPr>
      </w:pPr>
    </w:p>
    <w:p w14:paraId="7652F4E5" w14:textId="77777777" w:rsidR="00BF38AC" w:rsidRPr="00277642" w:rsidRDefault="00BF38AC" w:rsidP="00BF38AC">
      <w:pPr>
        <w:ind w:left="426"/>
        <w:jc w:val="center"/>
        <w:rPr>
          <w:b/>
        </w:rPr>
      </w:pPr>
    </w:p>
    <w:p w14:paraId="6789E223" w14:textId="77777777" w:rsidR="00BF38AC" w:rsidRDefault="00BF38AC" w:rsidP="00BF38AC">
      <w:pPr>
        <w:ind w:left="426"/>
        <w:jc w:val="center"/>
        <w:rPr>
          <w:b/>
        </w:rPr>
      </w:pPr>
    </w:p>
    <w:p w14:paraId="2FB536C0" w14:textId="77777777" w:rsidR="00BF38AC" w:rsidRDefault="00BF38AC" w:rsidP="00BF38AC">
      <w:pPr>
        <w:ind w:left="426"/>
        <w:jc w:val="center"/>
        <w:rPr>
          <w:b/>
        </w:rPr>
      </w:pPr>
    </w:p>
    <w:p w14:paraId="56023C04" w14:textId="77777777" w:rsidR="00BF38AC" w:rsidRDefault="00BF38AC" w:rsidP="00BF38AC">
      <w:pPr>
        <w:ind w:left="426"/>
        <w:jc w:val="center"/>
        <w:rPr>
          <w:b/>
        </w:rPr>
      </w:pPr>
    </w:p>
    <w:p w14:paraId="2EC53E3F" w14:textId="77777777" w:rsidR="00BF38AC" w:rsidRDefault="00BF38AC" w:rsidP="00BF38AC">
      <w:pPr>
        <w:rPr>
          <w:b/>
        </w:rPr>
      </w:pPr>
    </w:p>
    <w:p w14:paraId="5FF1B3BA" w14:textId="77777777" w:rsidR="00BF38AC" w:rsidRDefault="00BF38AC" w:rsidP="00BF38AC">
      <w:pPr>
        <w:ind w:left="426"/>
        <w:jc w:val="center"/>
        <w:rPr>
          <w:b/>
        </w:rPr>
      </w:pPr>
    </w:p>
    <w:p w14:paraId="5688D34A" w14:textId="77777777" w:rsidR="00BF38AC" w:rsidRDefault="00BF38AC" w:rsidP="00BF38AC">
      <w:pPr>
        <w:ind w:left="426"/>
        <w:jc w:val="center"/>
        <w:rPr>
          <w:b/>
        </w:rPr>
      </w:pPr>
    </w:p>
    <w:p w14:paraId="5A1EAD3A" w14:textId="77777777" w:rsidR="00BF38AC" w:rsidRPr="00277642" w:rsidRDefault="00BF38AC" w:rsidP="00BF38AC">
      <w:pPr>
        <w:ind w:left="426"/>
        <w:jc w:val="center"/>
        <w:rPr>
          <w:b/>
        </w:rPr>
      </w:pPr>
    </w:p>
    <w:p w14:paraId="65E860C3" w14:textId="7F78543A" w:rsidR="00BF38AC" w:rsidRPr="00277642" w:rsidRDefault="00BF38AC" w:rsidP="00BF38AC">
      <w:pPr>
        <w:ind w:left="426"/>
        <w:jc w:val="center"/>
        <w:rPr>
          <w:b/>
        </w:rPr>
      </w:pPr>
      <w:r w:rsidRPr="00277642">
        <w:rPr>
          <w:b/>
        </w:rPr>
        <w:t>202</w:t>
      </w:r>
      <w:r w:rsidR="001D32A3">
        <w:rPr>
          <w:b/>
        </w:rPr>
        <w:t>5</w:t>
      </w:r>
      <w:r w:rsidRPr="00277642">
        <w:rPr>
          <w:b/>
        </w:rPr>
        <w:t xml:space="preserve"> год</w:t>
      </w:r>
    </w:p>
    <w:p w14:paraId="1ED4F8C0" w14:textId="77777777" w:rsidR="00BF38AC" w:rsidRPr="00277642" w:rsidRDefault="00BF38AC" w:rsidP="00BF38AC">
      <w:pPr>
        <w:ind w:left="426"/>
        <w:jc w:val="center"/>
        <w:rPr>
          <w:b/>
        </w:rPr>
        <w:sectPr w:rsidR="00BF38AC" w:rsidRPr="00277642" w:rsidSect="00761CAC">
          <w:footerReference w:type="default" r:id="rId9"/>
          <w:headerReference w:type="first" r:id="rId10"/>
          <w:pgSz w:w="11905" w:h="16837" w:code="9"/>
          <w:pgMar w:top="397" w:right="851" w:bottom="295" w:left="1134" w:header="567" w:footer="454" w:gutter="0"/>
          <w:cols w:space="720"/>
          <w:titlePg/>
          <w:docGrid w:linePitch="360"/>
        </w:sectPr>
      </w:pPr>
    </w:p>
    <w:p w14:paraId="6B57A468" w14:textId="77777777" w:rsidR="00BF38AC" w:rsidRPr="00277642" w:rsidRDefault="00BF38AC" w:rsidP="00BF38AC">
      <w:pPr>
        <w:contextualSpacing/>
        <w:jc w:val="center"/>
        <w:rPr>
          <w:b/>
          <w:caps/>
          <w:sz w:val="28"/>
          <w:szCs w:val="28"/>
        </w:rPr>
      </w:pPr>
    </w:p>
    <w:p w14:paraId="1C4B0EA3" w14:textId="77777777" w:rsidR="00BF38AC" w:rsidRPr="00277642" w:rsidRDefault="00BF38AC" w:rsidP="00BF38AC">
      <w:pPr>
        <w:contextualSpacing/>
        <w:jc w:val="center"/>
        <w:rPr>
          <w:b/>
          <w:caps/>
          <w:sz w:val="28"/>
          <w:szCs w:val="28"/>
        </w:rPr>
      </w:pPr>
      <w:r w:rsidRPr="00277642">
        <w:rPr>
          <w:b/>
          <w:caps/>
          <w:sz w:val="28"/>
          <w:szCs w:val="28"/>
        </w:rPr>
        <w:t xml:space="preserve"> Общество с ограниченной ответственностью</w:t>
      </w:r>
    </w:p>
    <w:p w14:paraId="067D4994" w14:textId="77777777" w:rsidR="00BF38AC" w:rsidRPr="00277642" w:rsidRDefault="00BF38AC" w:rsidP="00BF38AC">
      <w:pPr>
        <w:contextualSpacing/>
        <w:jc w:val="center"/>
        <w:rPr>
          <w:b/>
          <w:caps/>
          <w:sz w:val="28"/>
          <w:szCs w:val="28"/>
        </w:rPr>
      </w:pPr>
      <w:r w:rsidRPr="00277642">
        <w:rPr>
          <w:b/>
          <w:caps/>
          <w:sz w:val="28"/>
          <w:szCs w:val="28"/>
        </w:rPr>
        <w:t xml:space="preserve"> «Проектно-строительная компания</w:t>
      </w:r>
    </w:p>
    <w:p w14:paraId="0F7C5563" w14:textId="77777777" w:rsidR="00BF38AC" w:rsidRPr="00277642" w:rsidRDefault="00BF38AC" w:rsidP="00BF38AC">
      <w:pPr>
        <w:contextualSpacing/>
        <w:jc w:val="center"/>
        <w:rPr>
          <w:b/>
          <w:caps/>
          <w:sz w:val="28"/>
          <w:szCs w:val="28"/>
        </w:rPr>
      </w:pPr>
      <w:r w:rsidRPr="00277642">
        <w:rPr>
          <w:b/>
          <w:caps/>
          <w:sz w:val="28"/>
          <w:szCs w:val="28"/>
        </w:rPr>
        <w:t>«РУСПРОЕКТ»</w:t>
      </w:r>
    </w:p>
    <w:p w14:paraId="2FE4674B" w14:textId="77777777" w:rsidR="00BF38AC" w:rsidRPr="00277642" w:rsidRDefault="00BF38AC" w:rsidP="00BF38AC">
      <w:pPr>
        <w:contextualSpacing/>
        <w:rPr>
          <w:sz w:val="28"/>
          <w:szCs w:val="28"/>
        </w:rPr>
      </w:pPr>
    </w:p>
    <w:p w14:paraId="685B8827" w14:textId="77777777" w:rsidR="00BF38AC" w:rsidRPr="00277642" w:rsidRDefault="00BF38AC" w:rsidP="00BF38AC">
      <w:pPr>
        <w:contextualSpacing/>
        <w:rPr>
          <w:sz w:val="28"/>
          <w:szCs w:val="28"/>
        </w:rPr>
      </w:pPr>
    </w:p>
    <w:p w14:paraId="1A832D31" w14:textId="77777777" w:rsidR="00BF38AC" w:rsidRPr="00277642" w:rsidRDefault="00BF38AC" w:rsidP="00BF38AC">
      <w:pPr>
        <w:jc w:val="center"/>
        <w:rPr>
          <w:b/>
        </w:rPr>
      </w:pPr>
    </w:p>
    <w:p w14:paraId="35696F4B" w14:textId="77777777" w:rsidR="00BF38AC" w:rsidRPr="00277642" w:rsidRDefault="00BF38AC" w:rsidP="00BF38AC">
      <w:pPr>
        <w:jc w:val="center"/>
        <w:rPr>
          <w:b/>
        </w:rPr>
      </w:pPr>
    </w:p>
    <w:p w14:paraId="28DF5675" w14:textId="77777777" w:rsidR="00BF38AC" w:rsidRPr="00277642" w:rsidRDefault="00BF38AC" w:rsidP="00BF38AC">
      <w:pPr>
        <w:jc w:val="center"/>
        <w:rPr>
          <w:b/>
        </w:rPr>
      </w:pPr>
    </w:p>
    <w:p w14:paraId="1B04818D" w14:textId="77777777" w:rsidR="00BF38AC" w:rsidRPr="00277642" w:rsidRDefault="00BF38AC" w:rsidP="00BF38AC">
      <w:pPr>
        <w:jc w:val="center"/>
        <w:rPr>
          <w:b/>
        </w:rPr>
      </w:pPr>
    </w:p>
    <w:p w14:paraId="16EAB6CC" w14:textId="65B04759" w:rsidR="00BF38AC" w:rsidRPr="00277642" w:rsidRDefault="00BF38AC" w:rsidP="00BF38AC">
      <w:pPr>
        <w:jc w:val="center"/>
        <w:rPr>
          <w:rFonts w:eastAsia="Arial" w:cs="Arial"/>
          <w:b/>
          <w:bCs/>
          <w:color w:val="000000"/>
          <w:sz w:val="30"/>
          <w:szCs w:val="30"/>
        </w:rPr>
      </w:pPr>
      <w:r w:rsidRPr="00277642">
        <w:rPr>
          <w:b/>
        </w:rPr>
        <w:t xml:space="preserve">Заказчик: </w:t>
      </w:r>
      <w:r w:rsidR="00BE07CA" w:rsidRPr="00BE07CA">
        <w:rPr>
          <w:b/>
          <w:bCs/>
        </w:rPr>
        <w:t>Администрация Усть-Таркского района</w:t>
      </w:r>
      <w:r w:rsidRPr="00771CD5">
        <w:rPr>
          <w:b/>
          <w:bCs/>
        </w:rPr>
        <w:t xml:space="preserve"> Новосибирской области</w:t>
      </w:r>
    </w:p>
    <w:p w14:paraId="457368E8" w14:textId="77777777" w:rsidR="00BF38AC" w:rsidRDefault="00BF38AC" w:rsidP="00BF38AC">
      <w:pPr>
        <w:jc w:val="center"/>
        <w:rPr>
          <w:rFonts w:eastAsia="Arial" w:cs="Arial"/>
          <w:b/>
          <w:bCs/>
          <w:color w:val="000000"/>
          <w:sz w:val="30"/>
          <w:szCs w:val="30"/>
        </w:rPr>
      </w:pPr>
    </w:p>
    <w:p w14:paraId="778C59FB" w14:textId="77777777" w:rsidR="00BF38AC" w:rsidRDefault="00BF38AC" w:rsidP="00BF38AC">
      <w:pPr>
        <w:jc w:val="center"/>
        <w:rPr>
          <w:rFonts w:eastAsia="Arial" w:cs="Arial"/>
          <w:b/>
          <w:bCs/>
          <w:color w:val="000000"/>
          <w:sz w:val="30"/>
          <w:szCs w:val="30"/>
        </w:rPr>
      </w:pPr>
    </w:p>
    <w:p w14:paraId="5E64D9E2" w14:textId="77777777" w:rsidR="00BF38AC" w:rsidRPr="00277642" w:rsidRDefault="00BF38AC" w:rsidP="00BF38AC">
      <w:pPr>
        <w:jc w:val="center"/>
        <w:rPr>
          <w:rFonts w:eastAsia="Arial" w:cs="Arial"/>
          <w:b/>
          <w:bCs/>
          <w:color w:val="000000"/>
          <w:sz w:val="30"/>
          <w:szCs w:val="30"/>
        </w:rPr>
      </w:pPr>
    </w:p>
    <w:p w14:paraId="5E079BED" w14:textId="77777777" w:rsidR="00BF38AC" w:rsidRPr="00277642" w:rsidRDefault="00BF38AC" w:rsidP="00BF38AC">
      <w:pPr>
        <w:jc w:val="center"/>
        <w:rPr>
          <w:rFonts w:eastAsia="Arial" w:cs="Arial"/>
          <w:b/>
          <w:bCs/>
          <w:color w:val="000000"/>
          <w:sz w:val="30"/>
          <w:szCs w:val="30"/>
        </w:rPr>
      </w:pPr>
    </w:p>
    <w:p w14:paraId="64F5B15B" w14:textId="77777777" w:rsidR="00BF38AC" w:rsidRPr="00277642" w:rsidRDefault="00BF38AC" w:rsidP="00BF38AC">
      <w:pPr>
        <w:pStyle w:val="3d"/>
        <w:shd w:val="clear" w:color="auto" w:fill="FFFFFF"/>
        <w:spacing w:line="360" w:lineRule="auto"/>
        <w:ind w:left="555"/>
        <w:jc w:val="center"/>
        <w:rPr>
          <w:b/>
          <w:color w:val="002060"/>
          <w:sz w:val="36"/>
          <w:szCs w:val="36"/>
        </w:rPr>
      </w:pPr>
      <w:r>
        <w:rPr>
          <w:b/>
          <w:color w:val="002060"/>
          <w:sz w:val="36"/>
          <w:szCs w:val="36"/>
        </w:rPr>
        <w:t>СХЕМА ТЕРРИТОРИАЛЬНОГО ПЛАНИРОВАНИЯ</w:t>
      </w:r>
    </w:p>
    <w:p w14:paraId="40A1DD3B" w14:textId="45EECF06" w:rsidR="00BF38AC" w:rsidRPr="00277642" w:rsidRDefault="00BE07CA" w:rsidP="00BF38AC">
      <w:pPr>
        <w:pStyle w:val="3d"/>
        <w:shd w:val="clear" w:color="auto" w:fill="FFFFFF"/>
        <w:ind w:left="556"/>
        <w:jc w:val="center"/>
        <w:rPr>
          <w:b/>
          <w:color w:val="002060"/>
          <w:sz w:val="36"/>
          <w:szCs w:val="36"/>
        </w:rPr>
      </w:pPr>
      <w:r>
        <w:rPr>
          <w:b/>
          <w:color w:val="002060"/>
          <w:sz w:val="36"/>
          <w:szCs w:val="36"/>
        </w:rPr>
        <w:t>Усть-Таркского</w:t>
      </w:r>
      <w:r w:rsidR="00BF38AC">
        <w:rPr>
          <w:b/>
          <w:color w:val="002060"/>
          <w:sz w:val="36"/>
          <w:szCs w:val="36"/>
        </w:rPr>
        <w:t xml:space="preserve"> район</w:t>
      </w:r>
      <w:r>
        <w:rPr>
          <w:b/>
          <w:color w:val="002060"/>
          <w:sz w:val="36"/>
          <w:szCs w:val="36"/>
        </w:rPr>
        <w:t>а</w:t>
      </w:r>
      <w:r w:rsidR="00BF38AC">
        <w:rPr>
          <w:b/>
          <w:color w:val="002060"/>
          <w:sz w:val="36"/>
          <w:szCs w:val="36"/>
        </w:rPr>
        <w:t xml:space="preserve"> Новосибирской области</w:t>
      </w:r>
    </w:p>
    <w:p w14:paraId="1CB0ECDD" w14:textId="77777777" w:rsidR="00BF38AC" w:rsidRPr="00277642" w:rsidRDefault="00BF38AC" w:rsidP="00BF38AC">
      <w:pPr>
        <w:jc w:val="center"/>
        <w:rPr>
          <w:b/>
          <w:sz w:val="36"/>
          <w:szCs w:val="36"/>
        </w:rPr>
      </w:pPr>
    </w:p>
    <w:p w14:paraId="4A7B9840" w14:textId="77777777" w:rsidR="00BF38AC" w:rsidRDefault="00BF38AC" w:rsidP="00BF38AC">
      <w:pPr>
        <w:ind w:left="426"/>
        <w:jc w:val="center"/>
        <w:rPr>
          <w:b/>
        </w:rPr>
      </w:pPr>
    </w:p>
    <w:p w14:paraId="028CB169" w14:textId="77777777" w:rsidR="00BF38AC" w:rsidRPr="00277642" w:rsidRDefault="00BF38AC" w:rsidP="00BF38AC">
      <w:pPr>
        <w:ind w:left="426"/>
        <w:jc w:val="center"/>
        <w:rPr>
          <w:b/>
        </w:rPr>
      </w:pPr>
    </w:p>
    <w:p w14:paraId="6A7EBAAB" w14:textId="36EFA6F7" w:rsidR="00BF38AC" w:rsidRPr="00277642" w:rsidRDefault="00BF38AC" w:rsidP="00BF38AC">
      <w:pPr>
        <w:ind w:left="426"/>
        <w:jc w:val="center"/>
        <w:rPr>
          <w:b/>
          <w:bCs/>
          <w:sz w:val="28"/>
          <w:szCs w:val="28"/>
        </w:rPr>
      </w:pPr>
      <w:r>
        <w:rPr>
          <w:b/>
          <w:bCs/>
          <w:sz w:val="28"/>
          <w:szCs w:val="28"/>
        </w:rPr>
        <w:t>ЧАСТЬ ΙΙ</w:t>
      </w:r>
    </w:p>
    <w:p w14:paraId="1ACC34CD" w14:textId="77777777" w:rsidR="00BF38AC" w:rsidRPr="00277642" w:rsidRDefault="00BF38AC" w:rsidP="00BF38AC">
      <w:pPr>
        <w:ind w:left="426"/>
        <w:jc w:val="center"/>
        <w:rPr>
          <w:b/>
          <w:bCs/>
          <w:sz w:val="28"/>
          <w:szCs w:val="28"/>
        </w:rPr>
      </w:pPr>
    </w:p>
    <w:p w14:paraId="27125E90" w14:textId="369C3C5E" w:rsidR="00BF38AC" w:rsidRPr="00277642" w:rsidRDefault="00BF38AC" w:rsidP="00BF38AC">
      <w:pPr>
        <w:ind w:left="426"/>
        <w:jc w:val="center"/>
        <w:rPr>
          <w:b/>
          <w:caps/>
        </w:rPr>
      </w:pPr>
      <w:r w:rsidRPr="00277642">
        <w:rPr>
          <w:b/>
          <w:bCs/>
          <w:caps/>
          <w:sz w:val="28"/>
          <w:szCs w:val="28"/>
        </w:rPr>
        <w:t xml:space="preserve"> </w:t>
      </w:r>
      <w:r>
        <w:rPr>
          <w:b/>
          <w:bCs/>
          <w:iCs/>
          <w:caps/>
          <w:color w:val="000000"/>
          <w:sz w:val="32"/>
          <w:szCs w:val="32"/>
        </w:rPr>
        <w:t>МАТЕРИАЛЫ ПО ОБОСНОВАНИЮ</w:t>
      </w:r>
    </w:p>
    <w:p w14:paraId="06C275BC" w14:textId="77777777" w:rsidR="00BF38AC" w:rsidRPr="00277642" w:rsidRDefault="00BF38AC" w:rsidP="00BF38AC">
      <w:pPr>
        <w:contextualSpacing/>
        <w:jc w:val="center"/>
        <w:rPr>
          <w:b/>
        </w:rPr>
      </w:pPr>
    </w:p>
    <w:p w14:paraId="6D2B6258" w14:textId="77777777" w:rsidR="00BF38AC" w:rsidRPr="00277642" w:rsidRDefault="00BF38AC" w:rsidP="00BF38AC">
      <w:pPr>
        <w:contextualSpacing/>
        <w:jc w:val="both"/>
        <w:rPr>
          <w:b/>
          <w:sz w:val="32"/>
          <w:szCs w:val="32"/>
        </w:rPr>
      </w:pPr>
    </w:p>
    <w:p w14:paraId="3468BAE3" w14:textId="77777777" w:rsidR="00BF38AC" w:rsidRPr="00277642" w:rsidRDefault="00BF38AC" w:rsidP="00BF38AC">
      <w:pPr>
        <w:contextualSpacing/>
        <w:jc w:val="both"/>
        <w:rPr>
          <w:sz w:val="28"/>
          <w:szCs w:val="28"/>
        </w:rPr>
      </w:pPr>
      <w:r w:rsidRPr="00277642">
        <w:rPr>
          <w:sz w:val="28"/>
          <w:szCs w:val="28"/>
        </w:rPr>
        <w:t xml:space="preserve"> </w:t>
      </w:r>
    </w:p>
    <w:p w14:paraId="30D6661D" w14:textId="77777777" w:rsidR="00BF38AC" w:rsidRPr="00277642" w:rsidRDefault="00BF38AC" w:rsidP="00BF38AC">
      <w:pPr>
        <w:contextualSpacing/>
        <w:jc w:val="both"/>
        <w:rPr>
          <w:sz w:val="28"/>
          <w:szCs w:val="28"/>
        </w:rPr>
      </w:pPr>
    </w:p>
    <w:p w14:paraId="2C184399" w14:textId="77777777" w:rsidR="00BF38AC" w:rsidRDefault="00BF38AC" w:rsidP="00BF38AC">
      <w:pPr>
        <w:contextualSpacing/>
        <w:jc w:val="both"/>
        <w:rPr>
          <w:sz w:val="28"/>
          <w:szCs w:val="28"/>
        </w:rPr>
      </w:pPr>
    </w:p>
    <w:p w14:paraId="39E60EFD" w14:textId="77777777" w:rsidR="00BF38AC" w:rsidRDefault="00BF38AC" w:rsidP="00BF38AC">
      <w:pPr>
        <w:contextualSpacing/>
        <w:jc w:val="both"/>
        <w:rPr>
          <w:sz w:val="28"/>
          <w:szCs w:val="28"/>
        </w:rPr>
      </w:pPr>
    </w:p>
    <w:p w14:paraId="3B0BA9F1" w14:textId="4C978839" w:rsidR="00BF38AC" w:rsidRPr="00277642" w:rsidRDefault="00BF38AC" w:rsidP="00BF38AC">
      <w:pPr>
        <w:contextualSpacing/>
        <w:jc w:val="both"/>
        <w:rPr>
          <w:sz w:val="28"/>
          <w:szCs w:val="28"/>
        </w:rPr>
      </w:pPr>
    </w:p>
    <w:p w14:paraId="49834ADB" w14:textId="77777777" w:rsidR="00BF38AC" w:rsidRPr="00277642" w:rsidRDefault="00BF38AC" w:rsidP="00BF38AC">
      <w:pPr>
        <w:contextualSpacing/>
        <w:jc w:val="center"/>
        <w:rPr>
          <w:b/>
        </w:rPr>
      </w:pPr>
    </w:p>
    <w:p w14:paraId="4CDB9843" w14:textId="77777777" w:rsidR="00BF38AC" w:rsidRPr="00277642" w:rsidRDefault="00BF38AC" w:rsidP="00BF38AC">
      <w:pPr>
        <w:contextualSpacing/>
        <w:jc w:val="center"/>
        <w:rPr>
          <w:b/>
        </w:rPr>
      </w:pPr>
    </w:p>
    <w:p w14:paraId="1F6D20FA" w14:textId="77777777" w:rsidR="00BF38AC" w:rsidRPr="00277642" w:rsidRDefault="00BF38AC" w:rsidP="00BF38AC">
      <w:pPr>
        <w:contextualSpacing/>
        <w:jc w:val="center"/>
        <w:rPr>
          <w:b/>
        </w:rPr>
      </w:pPr>
    </w:p>
    <w:tbl>
      <w:tblPr>
        <w:tblW w:w="8080" w:type="dxa"/>
        <w:tblInd w:w="1242" w:type="dxa"/>
        <w:tblLook w:val="01E0" w:firstRow="1" w:lastRow="1" w:firstColumn="1" w:lastColumn="1" w:noHBand="0" w:noVBand="0"/>
      </w:tblPr>
      <w:tblGrid>
        <w:gridCol w:w="2869"/>
        <w:gridCol w:w="1951"/>
        <w:gridCol w:w="3260"/>
      </w:tblGrid>
      <w:tr w:rsidR="00BF38AC" w:rsidRPr="00277642" w14:paraId="36A7C06A" w14:textId="77777777" w:rsidTr="00500381">
        <w:tc>
          <w:tcPr>
            <w:tcW w:w="2869" w:type="dxa"/>
            <w:vAlign w:val="center"/>
          </w:tcPr>
          <w:p w14:paraId="3896DA1B" w14:textId="77777777" w:rsidR="00BF38AC" w:rsidRPr="00277642" w:rsidRDefault="00BF38AC" w:rsidP="00500381">
            <w:r w:rsidRPr="00277642">
              <w:t>Генеральный директор</w:t>
            </w:r>
          </w:p>
          <w:p w14:paraId="0E3A1BFF" w14:textId="77777777" w:rsidR="00BF38AC" w:rsidRPr="00277642" w:rsidRDefault="00BF38AC" w:rsidP="00500381"/>
          <w:p w14:paraId="6650C579" w14:textId="77777777" w:rsidR="00BF38AC" w:rsidRPr="00277642" w:rsidRDefault="00BF38AC" w:rsidP="00500381">
            <w:r w:rsidRPr="00277642">
              <w:t>ГАП</w:t>
            </w:r>
          </w:p>
        </w:tc>
        <w:tc>
          <w:tcPr>
            <w:tcW w:w="1951" w:type="dxa"/>
          </w:tcPr>
          <w:p w14:paraId="43B4A9DE" w14:textId="77777777" w:rsidR="00BF38AC" w:rsidRPr="00277642" w:rsidRDefault="00BF38AC" w:rsidP="00500381"/>
        </w:tc>
        <w:tc>
          <w:tcPr>
            <w:tcW w:w="3260" w:type="dxa"/>
            <w:vAlign w:val="center"/>
          </w:tcPr>
          <w:p w14:paraId="04E58D9B" w14:textId="77777777" w:rsidR="00BF38AC" w:rsidRPr="00277642" w:rsidRDefault="00BF38AC" w:rsidP="00500381">
            <w:pPr>
              <w:jc w:val="right"/>
            </w:pPr>
            <w:r w:rsidRPr="00277642">
              <w:t xml:space="preserve"> Е.В. Губанова</w:t>
            </w:r>
          </w:p>
          <w:p w14:paraId="7576329F" w14:textId="77777777" w:rsidR="00BF38AC" w:rsidRPr="00277642" w:rsidRDefault="00BF38AC" w:rsidP="00500381">
            <w:pPr>
              <w:jc w:val="right"/>
            </w:pPr>
            <w:r w:rsidRPr="00277642">
              <w:t xml:space="preserve"> </w:t>
            </w:r>
          </w:p>
          <w:p w14:paraId="5280EA42" w14:textId="77777777" w:rsidR="00BF38AC" w:rsidRPr="00277642" w:rsidRDefault="00BF38AC" w:rsidP="00500381">
            <w:pPr>
              <w:jc w:val="right"/>
            </w:pPr>
            <w:r w:rsidRPr="00277642">
              <w:t xml:space="preserve"> С.М. Царахов</w:t>
            </w:r>
          </w:p>
        </w:tc>
      </w:tr>
    </w:tbl>
    <w:p w14:paraId="5C8D8590" w14:textId="77777777" w:rsidR="00BF38AC" w:rsidRPr="00277642" w:rsidRDefault="00BF38AC" w:rsidP="00BF38AC"/>
    <w:p w14:paraId="3C49C419" w14:textId="77777777" w:rsidR="00BF38AC" w:rsidRPr="00277642" w:rsidRDefault="00BF38AC" w:rsidP="00BF38AC"/>
    <w:p w14:paraId="74F4C44D" w14:textId="77777777" w:rsidR="00BF38AC" w:rsidRPr="00277642" w:rsidRDefault="00BF38AC" w:rsidP="00BF38AC"/>
    <w:p w14:paraId="6D1BBA47" w14:textId="77777777" w:rsidR="00BF38AC" w:rsidRPr="00277642" w:rsidRDefault="00BF38AC" w:rsidP="00BF38AC"/>
    <w:p w14:paraId="0A85A758" w14:textId="22F9AC0A" w:rsidR="00BF38AC" w:rsidRPr="00277642" w:rsidRDefault="00BF38AC" w:rsidP="00BF38AC"/>
    <w:p w14:paraId="4471A11A" w14:textId="77777777" w:rsidR="00BF38AC" w:rsidRDefault="00BF38AC" w:rsidP="00BF38AC"/>
    <w:p w14:paraId="563E3CE2" w14:textId="77777777" w:rsidR="00BF38AC" w:rsidRDefault="00BF38AC" w:rsidP="00BF38AC"/>
    <w:p w14:paraId="2CB28D29" w14:textId="77777777" w:rsidR="00BF38AC" w:rsidRPr="00277642" w:rsidRDefault="00BF38AC" w:rsidP="00BF38AC"/>
    <w:p w14:paraId="58DE1650" w14:textId="77777777" w:rsidR="00BF38AC" w:rsidRPr="00277642" w:rsidRDefault="00BF38AC" w:rsidP="00BF38AC"/>
    <w:p w14:paraId="5B0AF2A6" w14:textId="77777777" w:rsidR="00BF38AC" w:rsidRPr="00277642" w:rsidRDefault="00BF38AC" w:rsidP="00BF38AC"/>
    <w:p w14:paraId="4E0BA03F" w14:textId="40D3BABA" w:rsidR="00BF38AC" w:rsidRPr="00277642" w:rsidRDefault="00BF38AC" w:rsidP="00BF38AC">
      <w:pPr>
        <w:jc w:val="center"/>
        <w:rPr>
          <w:b/>
        </w:rPr>
      </w:pPr>
      <w:r w:rsidRPr="00277642">
        <w:rPr>
          <w:b/>
        </w:rPr>
        <w:t>202</w:t>
      </w:r>
      <w:r w:rsidR="001D32A3">
        <w:rPr>
          <w:b/>
        </w:rPr>
        <w:t>5</w:t>
      </w:r>
      <w:r w:rsidRPr="00277642">
        <w:rPr>
          <w:b/>
        </w:rPr>
        <w:t xml:space="preserve"> год</w:t>
      </w:r>
    </w:p>
    <w:p w14:paraId="2F0F77D7" w14:textId="77777777" w:rsidR="00BF38AC" w:rsidRPr="00277642" w:rsidRDefault="00BF38AC" w:rsidP="00BF38AC">
      <w:pPr>
        <w:jc w:val="center"/>
        <w:rPr>
          <w:b/>
        </w:rPr>
      </w:pPr>
    </w:p>
    <w:p w14:paraId="7F753C9B" w14:textId="687F1ED0" w:rsidR="00BF38AC" w:rsidRDefault="00BF38AC" w:rsidP="00BF38AC">
      <w:pPr>
        <w:jc w:val="center"/>
        <w:rPr>
          <w:b/>
        </w:rPr>
      </w:pPr>
    </w:p>
    <w:p w14:paraId="6FCE0ADE" w14:textId="77777777" w:rsidR="00BF38AC" w:rsidRPr="00277642" w:rsidRDefault="00BF38AC" w:rsidP="00BF38AC">
      <w:pPr>
        <w:jc w:val="center"/>
        <w:rPr>
          <w:b/>
        </w:rPr>
        <w:sectPr w:rsidR="00BF38AC" w:rsidRPr="00277642" w:rsidSect="00761CAC">
          <w:headerReference w:type="first" r:id="rId11"/>
          <w:pgSz w:w="11905" w:h="16837" w:code="9"/>
          <w:pgMar w:top="397" w:right="851" w:bottom="295" w:left="1134" w:header="567" w:footer="454" w:gutter="0"/>
          <w:cols w:space="720"/>
          <w:titlePg/>
          <w:docGrid w:linePitch="360"/>
        </w:sectPr>
      </w:pPr>
    </w:p>
    <w:p w14:paraId="4FA30DC7" w14:textId="77777777" w:rsidR="00BF38AC" w:rsidRPr="00371FFE" w:rsidRDefault="00BF38AC" w:rsidP="00BF38AC">
      <w:pPr>
        <w:pStyle w:val="afffff0"/>
        <w:jc w:val="center"/>
        <w:rPr>
          <w:rFonts w:ascii="Times New Roman Полужирный" w:hAnsi="Times New Roman Полужирный"/>
          <w:b/>
          <w:caps/>
          <w:sz w:val="28"/>
          <w:szCs w:val="28"/>
        </w:rPr>
      </w:pPr>
      <w:r w:rsidRPr="00371FFE">
        <w:rPr>
          <w:rFonts w:ascii="Times New Roman Полужирный" w:hAnsi="Times New Roman Полужирный"/>
          <w:b/>
          <w:caps/>
          <w:sz w:val="28"/>
          <w:szCs w:val="28"/>
        </w:rPr>
        <w:lastRenderedPageBreak/>
        <w:t>ИСПОЛНИТЕЛИ</w:t>
      </w:r>
    </w:p>
    <w:p w14:paraId="3D5474B8" w14:textId="77777777" w:rsidR="00BF38AC" w:rsidRPr="00371FFE" w:rsidRDefault="00BF38AC" w:rsidP="00BF38AC">
      <w:pPr>
        <w:pStyle w:val="afffff0"/>
        <w:jc w:val="center"/>
        <w:rPr>
          <w:sz w:val="28"/>
          <w:szCs w:val="28"/>
        </w:rPr>
      </w:pPr>
    </w:p>
    <w:tbl>
      <w:tblPr>
        <w:tblpPr w:leftFromText="180" w:rightFromText="180" w:vertAnchor="text" w:horzAnchor="margin" w:tblpY="238"/>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2977"/>
        <w:gridCol w:w="1637"/>
      </w:tblGrid>
      <w:tr w:rsidR="00BF38AC" w:rsidRPr="00371FFE" w14:paraId="6EDD6A13" w14:textId="77777777" w:rsidTr="00500381">
        <w:tc>
          <w:tcPr>
            <w:tcW w:w="4678" w:type="dxa"/>
            <w:tcBorders>
              <w:top w:val="single" w:sz="4" w:space="0" w:color="auto"/>
              <w:left w:val="single" w:sz="4" w:space="0" w:color="auto"/>
              <w:bottom w:val="single" w:sz="4" w:space="0" w:color="auto"/>
              <w:right w:val="single" w:sz="4" w:space="0" w:color="auto"/>
            </w:tcBorders>
            <w:hideMark/>
          </w:tcPr>
          <w:p w14:paraId="6C0E801F" w14:textId="77777777" w:rsidR="00BF38AC" w:rsidRPr="00371FFE" w:rsidRDefault="00BF38AC" w:rsidP="00500381">
            <w:pPr>
              <w:jc w:val="center"/>
              <w:rPr>
                <w:b/>
                <w:sz w:val="28"/>
                <w:szCs w:val="28"/>
              </w:rPr>
            </w:pPr>
            <w:r w:rsidRPr="00371FFE">
              <w:rPr>
                <w:b/>
                <w:sz w:val="28"/>
                <w:szCs w:val="28"/>
              </w:rPr>
              <w:t>Должность</w:t>
            </w:r>
          </w:p>
        </w:tc>
        <w:tc>
          <w:tcPr>
            <w:tcW w:w="2977" w:type="dxa"/>
            <w:tcBorders>
              <w:top w:val="single" w:sz="4" w:space="0" w:color="auto"/>
              <w:left w:val="single" w:sz="4" w:space="0" w:color="auto"/>
              <w:bottom w:val="single" w:sz="4" w:space="0" w:color="auto"/>
              <w:right w:val="single" w:sz="4" w:space="0" w:color="auto"/>
            </w:tcBorders>
            <w:hideMark/>
          </w:tcPr>
          <w:p w14:paraId="035617D5" w14:textId="77777777" w:rsidR="00BF38AC" w:rsidRPr="00371FFE" w:rsidRDefault="00BF38AC" w:rsidP="00500381">
            <w:pPr>
              <w:jc w:val="center"/>
              <w:rPr>
                <w:b/>
                <w:bCs/>
                <w:sz w:val="28"/>
                <w:szCs w:val="28"/>
              </w:rPr>
            </w:pPr>
            <w:r w:rsidRPr="00371FFE">
              <w:rPr>
                <w:b/>
                <w:sz w:val="28"/>
                <w:szCs w:val="28"/>
              </w:rPr>
              <w:t>Фамилия, инициалы</w:t>
            </w:r>
          </w:p>
        </w:tc>
        <w:tc>
          <w:tcPr>
            <w:tcW w:w="1637" w:type="dxa"/>
            <w:tcBorders>
              <w:top w:val="single" w:sz="4" w:space="0" w:color="auto"/>
              <w:left w:val="single" w:sz="4" w:space="0" w:color="auto"/>
              <w:bottom w:val="single" w:sz="4" w:space="0" w:color="auto"/>
              <w:right w:val="single" w:sz="4" w:space="0" w:color="auto"/>
            </w:tcBorders>
            <w:hideMark/>
          </w:tcPr>
          <w:p w14:paraId="18DCEF84" w14:textId="77777777" w:rsidR="00BF38AC" w:rsidRPr="00371FFE" w:rsidRDefault="00BF38AC" w:rsidP="00500381">
            <w:pPr>
              <w:jc w:val="center"/>
              <w:rPr>
                <w:b/>
                <w:sz w:val="28"/>
                <w:szCs w:val="28"/>
              </w:rPr>
            </w:pPr>
            <w:r w:rsidRPr="00371FFE">
              <w:rPr>
                <w:b/>
                <w:sz w:val="28"/>
                <w:szCs w:val="28"/>
              </w:rPr>
              <w:t>Подпись</w:t>
            </w:r>
          </w:p>
        </w:tc>
      </w:tr>
      <w:tr w:rsidR="00BF38AC" w:rsidRPr="00371FFE" w14:paraId="40478079" w14:textId="77777777" w:rsidTr="00500381">
        <w:tc>
          <w:tcPr>
            <w:tcW w:w="4678" w:type="dxa"/>
            <w:tcBorders>
              <w:top w:val="single" w:sz="4" w:space="0" w:color="auto"/>
              <w:left w:val="single" w:sz="4" w:space="0" w:color="auto"/>
              <w:bottom w:val="single" w:sz="4" w:space="0" w:color="auto"/>
              <w:right w:val="single" w:sz="4" w:space="0" w:color="auto"/>
            </w:tcBorders>
          </w:tcPr>
          <w:p w14:paraId="3F3B53E9" w14:textId="77777777" w:rsidR="00BF38AC" w:rsidRPr="00371FFE" w:rsidRDefault="00BF38AC" w:rsidP="00500381">
            <w:pPr>
              <w:ind w:firstLine="567"/>
              <w:rPr>
                <w:sz w:val="28"/>
                <w:szCs w:val="28"/>
              </w:rPr>
            </w:pPr>
          </w:p>
          <w:p w14:paraId="620EF8F8" w14:textId="77777777" w:rsidR="00BF38AC" w:rsidRPr="00371FFE" w:rsidRDefault="00BF38AC" w:rsidP="00500381">
            <w:pPr>
              <w:ind w:firstLine="567"/>
              <w:rPr>
                <w:sz w:val="28"/>
                <w:szCs w:val="28"/>
              </w:rPr>
            </w:pPr>
            <w:r w:rsidRPr="00371FFE">
              <w:rPr>
                <w:sz w:val="28"/>
                <w:szCs w:val="28"/>
              </w:rPr>
              <w:t>ГАП</w:t>
            </w:r>
          </w:p>
          <w:p w14:paraId="73722E70" w14:textId="77777777" w:rsidR="00BF38AC" w:rsidRPr="00371FFE" w:rsidRDefault="00BF38AC" w:rsidP="00500381">
            <w:pPr>
              <w:ind w:firstLine="567"/>
              <w:rPr>
                <w:sz w:val="28"/>
                <w:szCs w:val="28"/>
              </w:rPr>
            </w:pPr>
          </w:p>
          <w:p w14:paraId="7E6C718D" w14:textId="77777777" w:rsidR="00BF38AC" w:rsidRPr="00371FFE" w:rsidRDefault="00BF38AC" w:rsidP="00500381">
            <w:pPr>
              <w:ind w:firstLine="567"/>
              <w:rPr>
                <w:sz w:val="28"/>
                <w:szCs w:val="28"/>
              </w:rPr>
            </w:pPr>
          </w:p>
          <w:p w14:paraId="214D1999" w14:textId="77777777" w:rsidR="00BF38AC" w:rsidRPr="00371FFE" w:rsidRDefault="00BF38AC" w:rsidP="00500381">
            <w:pPr>
              <w:ind w:firstLine="567"/>
              <w:rPr>
                <w:sz w:val="28"/>
                <w:szCs w:val="28"/>
              </w:rPr>
            </w:pPr>
            <w:r w:rsidRPr="00371FFE">
              <w:rPr>
                <w:sz w:val="28"/>
                <w:szCs w:val="28"/>
              </w:rPr>
              <w:t>Ведущий архитектор</w:t>
            </w:r>
          </w:p>
          <w:p w14:paraId="25DBC14D" w14:textId="77777777" w:rsidR="00BF38AC" w:rsidRDefault="00BF38AC" w:rsidP="00500381">
            <w:pPr>
              <w:ind w:firstLine="567"/>
              <w:rPr>
                <w:sz w:val="28"/>
                <w:szCs w:val="28"/>
              </w:rPr>
            </w:pPr>
          </w:p>
          <w:p w14:paraId="3E4EACAC" w14:textId="77777777" w:rsidR="008745CB" w:rsidRDefault="008745CB" w:rsidP="00500381">
            <w:pPr>
              <w:ind w:firstLine="567"/>
              <w:rPr>
                <w:sz w:val="28"/>
                <w:szCs w:val="28"/>
              </w:rPr>
            </w:pPr>
          </w:p>
          <w:p w14:paraId="5D9C1D9F" w14:textId="77777777" w:rsidR="00714F77" w:rsidRPr="00714F77" w:rsidRDefault="00714F77" w:rsidP="00714F77">
            <w:pPr>
              <w:snapToGrid w:val="0"/>
              <w:ind w:firstLine="567"/>
              <w:rPr>
                <w:sz w:val="28"/>
                <w:szCs w:val="28"/>
              </w:rPr>
            </w:pPr>
            <w:r w:rsidRPr="00714F77">
              <w:rPr>
                <w:sz w:val="28"/>
                <w:szCs w:val="28"/>
              </w:rPr>
              <w:t>Архитектор</w:t>
            </w:r>
          </w:p>
          <w:p w14:paraId="02950B2C" w14:textId="77777777" w:rsidR="00BF38AC" w:rsidRDefault="00BF38AC" w:rsidP="00500381">
            <w:pPr>
              <w:ind w:firstLine="567"/>
              <w:rPr>
                <w:sz w:val="28"/>
                <w:szCs w:val="28"/>
              </w:rPr>
            </w:pPr>
          </w:p>
          <w:p w14:paraId="76148FF8" w14:textId="77777777" w:rsidR="008745CB" w:rsidRPr="00371FFE" w:rsidRDefault="008745CB" w:rsidP="00500381">
            <w:pPr>
              <w:ind w:firstLine="567"/>
              <w:rPr>
                <w:sz w:val="28"/>
                <w:szCs w:val="28"/>
              </w:rPr>
            </w:pPr>
          </w:p>
          <w:p w14:paraId="2ADA39D4" w14:textId="77777777" w:rsidR="00BF38AC" w:rsidRPr="00371FFE" w:rsidRDefault="00BF38AC" w:rsidP="00500381">
            <w:pPr>
              <w:ind w:firstLine="567"/>
              <w:rPr>
                <w:sz w:val="28"/>
                <w:szCs w:val="28"/>
              </w:rPr>
            </w:pPr>
            <w:r w:rsidRPr="00371FFE">
              <w:rPr>
                <w:sz w:val="28"/>
                <w:szCs w:val="28"/>
              </w:rPr>
              <w:t>Ведущий инженер</w:t>
            </w:r>
          </w:p>
          <w:p w14:paraId="10E93F41" w14:textId="77777777" w:rsidR="00BF38AC" w:rsidRPr="00371FFE" w:rsidRDefault="00BF38AC" w:rsidP="00500381">
            <w:pPr>
              <w:ind w:firstLine="567"/>
              <w:rPr>
                <w:sz w:val="28"/>
                <w:szCs w:val="28"/>
              </w:rPr>
            </w:pPr>
          </w:p>
          <w:p w14:paraId="5F2C64CC" w14:textId="77777777" w:rsidR="00BF38AC" w:rsidRPr="00371FFE" w:rsidRDefault="00BF38AC" w:rsidP="00500381">
            <w:pPr>
              <w:ind w:firstLine="567"/>
              <w:rPr>
                <w:sz w:val="28"/>
                <w:szCs w:val="28"/>
              </w:rPr>
            </w:pPr>
          </w:p>
          <w:p w14:paraId="4523CB30" w14:textId="77777777" w:rsidR="00BF38AC" w:rsidRPr="00371FFE" w:rsidRDefault="00BF38AC" w:rsidP="00500381">
            <w:pPr>
              <w:ind w:firstLine="567"/>
              <w:rPr>
                <w:sz w:val="28"/>
                <w:szCs w:val="28"/>
              </w:rPr>
            </w:pPr>
            <w:r w:rsidRPr="00371FFE">
              <w:rPr>
                <w:sz w:val="28"/>
                <w:szCs w:val="28"/>
              </w:rPr>
              <w:t>Н. контроль</w:t>
            </w:r>
          </w:p>
          <w:p w14:paraId="0936CB8E" w14:textId="77777777" w:rsidR="00BF38AC" w:rsidRPr="00371FFE" w:rsidRDefault="00BF38AC" w:rsidP="00500381">
            <w:pPr>
              <w:ind w:firstLine="567"/>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162BB545" w14:textId="77777777" w:rsidR="00BF38AC" w:rsidRPr="00371FFE" w:rsidRDefault="00BF38AC" w:rsidP="00500381">
            <w:pPr>
              <w:ind w:firstLine="567"/>
              <w:rPr>
                <w:sz w:val="28"/>
                <w:szCs w:val="28"/>
              </w:rPr>
            </w:pPr>
            <w:r w:rsidRPr="00371FFE">
              <w:rPr>
                <w:sz w:val="28"/>
                <w:szCs w:val="28"/>
              </w:rPr>
              <w:t xml:space="preserve"> </w:t>
            </w:r>
          </w:p>
          <w:p w14:paraId="25D5D1C3" w14:textId="77777777" w:rsidR="00BF38AC" w:rsidRPr="00371FFE" w:rsidRDefault="00BF38AC" w:rsidP="00500381">
            <w:pPr>
              <w:ind w:firstLine="567"/>
              <w:rPr>
                <w:sz w:val="28"/>
                <w:szCs w:val="28"/>
              </w:rPr>
            </w:pPr>
            <w:r w:rsidRPr="00371FFE">
              <w:rPr>
                <w:sz w:val="28"/>
                <w:szCs w:val="28"/>
              </w:rPr>
              <w:t>С.М. Царахов</w:t>
            </w:r>
          </w:p>
          <w:p w14:paraId="16DCFA70" w14:textId="77777777" w:rsidR="00BF38AC" w:rsidRPr="00371FFE" w:rsidRDefault="00BF38AC" w:rsidP="00500381">
            <w:pPr>
              <w:ind w:firstLine="567"/>
              <w:rPr>
                <w:sz w:val="28"/>
                <w:szCs w:val="28"/>
              </w:rPr>
            </w:pPr>
          </w:p>
          <w:p w14:paraId="368050F0" w14:textId="77777777" w:rsidR="00BF38AC" w:rsidRPr="00371FFE" w:rsidRDefault="00BF38AC" w:rsidP="00500381">
            <w:pPr>
              <w:ind w:firstLine="567"/>
              <w:rPr>
                <w:sz w:val="28"/>
                <w:szCs w:val="28"/>
              </w:rPr>
            </w:pPr>
          </w:p>
          <w:p w14:paraId="73ADCE24" w14:textId="77777777" w:rsidR="00BF38AC" w:rsidRPr="00371FFE" w:rsidRDefault="00BF38AC" w:rsidP="00500381">
            <w:pPr>
              <w:ind w:firstLine="567"/>
              <w:rPr>
                <w:sz w:val="28"/>
                <w:szCs w:val="28"/>
              </w:rPr>
            </w:pPr>
            <w:r>
              <w:rPr>
                <w:sz w:val="28"/>
                <w:szCs w:val="28"/>
              </w:rPr>
              <w:t>И.В. Андронова</w:t>
            </w:r>
          </w:p>
          <w:p w14:paraId="6DCA3BCD" w14:textId="77777777" w:rsidR="00BF38AC" w:rsidRDefault="00BF38AC" w:rsidP="00500381">
            <w:pPr>
              <w:ind w:firstLine="567"/>
              <w:rPr>
                <w:sz w:val="28"/>
                <w:szCs w:val="28"/>
              </w:rPr>
            </w:pPr>
          </w:p>
          <w:p w14:paraId="4BA3BD3B" w14:textId="77777777" w:rsidR="00714F77" w:rsidRDefault="00714F77" w:rsidP="00500381">
            <w:pPr>
              <w:ind w:firstLine="567"/>
              <w:rPr>
                <w:sz w:val="28"/>
                <w:szCs w:val="28"/>
              </w:rPr>
            </w:pPr>
          </w:p>
          <w:p w14:paraId="06239AFF" w14:textId="0E6B41EC" w:rsidR="00714F77" w:rsidRPr="00371FFE" w:rsidRDefault="00714F77" w:rsidP="00500381">
            <w:pPr>
              <w:ind w:firstLine="567"/>
              <w:rPr>
                <w:sz w:val="28"/>
                <w:szCs w:val="28"/>
              </w:rPr>
            </w:pPr>
            <w:r>
              <w:rPr>
                <w:sz w:val="28"/>
                <w:szCs w:val="28"/>
              </w:rPr>
              <w:t>С</w:t>
            </w:r>
            <w:r w:rsidRPr="00371FFE">
              <w:rPr>
                <w:sz w:val="28"/>
                <w:szCs w:val="28"/>
              </w:rPr>
              <w:t>.</w:t>
            </w:r>
            <w:r>
              <w:rPr>
                <w:sz w:val="28"/>
                <w:szCs w:val="28"/>
              </w:rPr>
              <w:t>Д</w:t>
            </w:r>
            <w:r w:rsidRPr="00371FFE">
              <w:rPr>
                <w:sz w:val="28"/>
                <w:szCs w:val="28"/>
              </w:rPr>
              <w:t>.</w:t>
            </w:r>
            <w:r>
              <w:rPr>
                <w:sz w:val="28"/>
                <w:szCs w:val="28"/>
              </w:rPr>
              <w:t xml:space="preserve"> Блинова</w:t>
            </w:r>
          </w:p>
          <w:p w14:paraId="108DB170" w14:textId="77777777" w:rsidR="00BF38AC" w:rsidRDefault="00BF38AC" w:rsidP="00500381">
            <w:pPr>
              <w:ind w:firstLine="567"/>
              <w:rPr>
                <w:sz w:val="28"/>
                <w:szCs w:val="28"/>
              </w:rPr>
            </w:pPr>
          </w:p>
          <w:p w14:paraId="28D6686C" w14:textId="77777777" w:rsidR="00714F77" w:rsidRPr="00371FFE" w:rsidRDefault="00714F77" w:rsidP="00500381">
            <w:pPr>
              <w:ind w:firstLine="567"/>
              <w:rPr>
                <w:sz w:val="28"/>
                <w:szCs w:val="28"/>
              </w:rPr>
            </w:pPr>
          </w:p>
          <w:p w14:paraId="26DCE21E" w14:textId="77777777" w:rsidR="00BF38AC" w:rsidRPr="00371FFE" w:rsidRDefault="00BF38AC" w:rsidP="00500381">
            <w:pPr>
              <w:ind w:firstLine="567"/>
              <w:rPr>
                <w:sz w:val="28"/>
                <w:szCs w:val="28"/>
              </w:rPr>
            </w:pPr>
            <w:r w:rsidRPr="00371FFE">
              <w:rPr>
                <w:sz w:val="28"/>
                <w:szCs w:val="28"/>
              </w:rPr>
              <w:t>С.В. Казаков</w:t>
            </w:r>
          </w:p>
          <w:p w14:paraId="02DB56DE" w14:textId="77777777" w:rsidR="00BF38AC" w:rsidRPr="00371FFE" w:rsidRDefault="00BF38AC" w:rsidP="00500381">
            <w:pPr>
              <w:ind w:firstLine="567"/>
              <w:rPr>
                <w:sz w:val="28"/>
                <w:szCs w:val="28"/>
              </w:rPr>
            </w:pPr>
          </w:p>
          <w:p w14:paraId="33A03E71" w14:textId="77777777" w:rsidR="00BF38AC" w:rsidRPr="00371FFE" w:rsidRDefault="00BF38AC" w:rsidP="00500381">
            <w:pPr>
              <w:ind w:firstLine="567"/>
              <w:rPr>
                <w:sz w:val="28"/>
                <w:szCs w:val="28"/>
              </w:rPr>
            </w:pPr>
          </w:p>
          <w:p w14:paraId="25884CF2" w14:textId="77777777" w:rsidR="00BF38AC" w:rsidRPr="00371FFE" w:rsidRDefault="00BF38AC" w:rsidP="00500381">
            <w:pPr>
              <w:ind w:firstLine="567"/>
              <w:rPr>
                <w:sz w:val="28"/>
                <w:szCs w:val="28"/>
              </w:rPr>
            </w:pPr>
            <w:r w:rsidRPr="00371FFE">
              <w:rPr>
                <w:sz w:val="28"/>
                <w:szCs w:val="28"/>
              </w:rPr>
              <w:t>И.В. Кудинова</w:t>
            </w:r>
          </w:p>
          <w:p w14:paraId="78FCACDD" w14:textId="77777777" w:rsidR="00BF38AC" w:rsidRPr="00371FFE" w:rsidRDefault="00BF38AC" w:rsidP="00500381">
            <w:pPr>
              <w:ind w:firstLine="567"/>
              <w:rPr>
                <w:sz w:val="28"/>
                <w:szCs w:val="28"/>
              </w:rPr>
            </w:pPr>
          </w:p>
        </w:tc>
        <w:tc>
          <w:tcPr>
            <w:tcW w:w="1637" w:type="dxa"/>
            <w:tcBorders>
              <w:top w:val="single" w:sz="4" w:space="0" w:color="auto"/>
              <w:left w:val="single" w:sz="4" w:space="0" w:color="auto"/>
              <w:bottom w:val="single" w:sz="4" w:space="0" w:color="auto"/>
              <w:right w:val="single" w:sz="4" w:space="0" w:color="auto"/>
            </w:tcBorders>
          </w:tcPr>
          <w:p w14:paraId="10808908" w14:textId="77777777" w:rsidR="00BF38AC" w:rsidRPr="00371FFE" w:rsidRDefault="00BF38AC" w:rsidP="00500381">
            <w:pPr>
              <w:ind w:firstLine="567"/>
              <w:rPr>
                <w:sz w:val="28"/>
                <w:szCs w:val="28"/>
              </w:rPr>
            </w:pPr>
            <w:r w:rsidRPr="00371FFE">
              <w:rPr>
                <w:noProof/>
                <w:sz w:val="28"/>
                <w:szCs w:val="28"/>
              </w:rPr>
              <w:drawing>
                <wp:anchor distT="0" distB="0" distL="114300" distR="114300" simplePos="0" relativeHeight="251660800" behindDoc="0" locked="0" layoutInCell="1" allowOverlap="1" wp14:anchorId="68243374" wp14:editId="4FD6DA6E">
                  <wp:simplePos x="0" y="0"/>
                  <wp:positionH relativeFrom="column">
                    <wp:posOffset>141333</wp:posOffset>
                  </wp:positionH>
                  <wp:positionV relativeFrom="paragraph">
                    <wp:posOffset>95976</wp:posOffset>
                  </wp:positionV>
                  <wp:extent cx="590550" cy="402771"/>
                  <wp:effectExtent l="19050" t="0" r="0"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562" cy="412328"/>
                          </a:xfrm>
                          <a:prstGeom prst="rect">
                            <a:avLst/>
                          </a:prstGeom>
                          <a:noFill/>
                          <a:ln>
                            <a:noFill/>
                          </a:ln>
                        </pic:spPr>
                      </pic:pic>
                    </a:graphicData>
                  </a:graphic>
                </wp:anchor>
              </w:drawing>
            </w:r>
          </w:p>
          <w:p w14:paraId="2E15BD5E" w14:textId="77777777" w:rsidR="00BF38AC" w:rsidRPr="00371FFE" w:rsidRDefault="00BF38AC" w:rsidP="00500381">
            <w:pPr>
              <w:jc w:val="center"/>
              <w:rPr>
                <w:sz w:val="28"/>
                <w:szCs w:val="28"/>
              </w:rPr>
            </w:pPr>
          </w:p>
          <w:p w14:paraId="130E813D" w14:textId="3F2BC452" w:rsidR="00BF38AC" w:rsidRPr="00371FFE" w:rsidRDefault="00714F77" w:rsidP="00500381">
            <w:pPr>
              <w:rPr>
                <w:sz w:val="28"/>
                <w:szCs w:val="28"/>
              </w:rPr>
            </w:pPr>
            <w:r>
              <w:rPr>
                <w:noProof/>
                <w:sz w:val="28"/>
                <w:szCs w:val="28"/>
              </w:rPr>
              <w:drawing>
                <wp:anchor distT="0" distB="0" distL="114300" distR="114300" simplePos="0" relativeHeight="251661824" behindDoc="0" locked="0" layoutInCell="1" allowOverlap="1" wp14:anchorId="7F7D6FF0" wp14:editId="79BAC8C0">
                  <wp:simplePos x="0" y="0"/>
                  <wp:positionH relativeFrom="column">
                    <wp:posOffset>-20320</wp:posOffset>
                  </wp:positionH>
                  <wp:positionV relativeFrom="paragraph">
                    <wp:posOffset>735421</wp:posOffset>
                  </wp:positionV>
                  <wp:extent cx="903605" cy="641985"/>
                  <wp:effectExtent l="0" t="0" r="0" b="0"/>
                  <wp:wrapThrough wrapText="bothSides">
                    <wp:wrapPolygon edited="0">
                      <wp:start x="15938" y="2564"/>
                      <wp:lineTo x="8197" y="5128"/>
                      <wp:lineTo x="2732" y="9614"/>
                      <wp:lineTo x="1366" y="19228"/>
                      <wp:lineTo x="4098" y="19228"/>
                      <wp:lineTo x="9563" y="17947"/>
                      <wp:lineTo x="15938" y="14101"/>
                      <wp:lineTo x="19581" y="7691"/>
                      <wp:lineTo x="19126" y="2564"/>
                      <wp:lineTo x="15938" y="2564"/>
                    </wp:wrapPolygon>
                  </wp:wrapThrough>
                  <wp:docPr id="19" name="Рисунок 19" descr="D:\РАБОТА\НОВОСИБИРСК\15 СТП Мошковского района Новосиб обл\ПРОЕКТ\Блин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АБОТА\НОВОСИБИРСК\15 СТП Мошковского района Новосиб обл\ПРОЕКТ\Блинова.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3605" cy="641985"/>
                          </a:xfrm>
                          <a:prstGeom prst="rect">
                            <a:avLst/>
                          </a:prstGeom>
                          <a:noFill/>
                          <a:ln>
                            <a:noFill/>
                          </a:ln>
                        </pic:spPr>
                      </pic:pic>
                    </a:graphicData>
                  </a:graphic>
                </wp:anchor>
              </w:drawing>
            </w:r>
            <w:r w:rsidRPr="00371FFE">
              <w:rPr>
                <w:rFonts w:ascii="Century Gothic" w:hAnsi="Century Gothic"/>
                <w:b/>
                <w:noProof/>
                <w:color w:val="002060"/>
                <w:sz w:val="28"/>
                <w:szCs w:val="28"/>
              </w:rPr>
              <w:drawing>
                <wp:anchor distT="0" distB="0" distL="114300" distR="114300" simplePos="0" relativeHeight="251662848" behindDoc="0" locked="0" layoutInCell="1" allowOverlap="1" wp14:anchorId="0FAFA479" wp14:editId="0A657537">
                  <wp:simplePos x="0" y="0"/>
                  <wp:positionH relativeFrom="column">
                    <wp:posOffset>6713</wp:posOffset>
                  </wp:positionH>
                  <wp:positionV relativeFrom="paragraph">
                    <wp:posOffset>171178</wp:posOffset>
                  </wp:positionV>
                  <wp:extent cx="848995" cy="541655"/>
                  <wp:effectExtent l="0" t="0" r="8255" b="0"/>
                  <wp:wrapThrough wrapText="bothSides">
                    <wp:wrapPolygon edited="0">
                      <wp:start x="14540" y="760"/>
                      <wp:lineTo x="5331" y="6837"/>
                      <wp:lineTo x="969" y="10635"/>
                      <wp:lineTo x="969" y="15953"/>
                      <wp:lineTo x="2908" y="20511"/>
                      <wp:lineTo x="4847" y="20511"/>
                      <wp:lineTo x="13571" y="16713"/>
                      <wp:lineTo x="13086" y="14434"/>
                      <wp:lineTo x="21325" y="6837"/>
                      <wp:lineTo x="21325" y="4558"/>
                      <wp:lineTo x="16963" y="760"/>
                      <wp:lineTo x="14540" y="760"/>
                    </wp:wrapPolygon>
                  </wp:wrapThrough>
                  <wp:docPr id="35" name="Рисунок 1" descr="C:\Users\user\Desktop\ПОДПИСИ\моторина 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ДПИСИ\моторина а.jpg"/>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848995" cy="541655"/>
                          </a:xfrm>
                          <a:prstGeom prst="rect">
                            <a:avLst/>
                          </a:prstGeom>
                          <a:noFill/>
                          <a:ln w="9525">
                            <a:noFill/>
                            <a:miter lim="800000"/>
                            <a:headEnd/>
                            <a:tailEnd/>
                          </a:ln>
                        </pic:spPr>
                      </pic:pic>
                    </a:graphicData>
                  </a:graphic>
                </wp:anchor>
              </w:drawing>
            </w:r>
          </w:p>
          <w:p w14:paraId="2E80BC94" w14:textId="7CA6EEDC" w:rsidR="00BF38AC" w:rsidRPr="00371FFE" w:rsidRDefault="00714F77" w:rsidP="00500381">
            <w:pPr>
              <w:rPr>
                <w:sz w:val="28"/>
                <w:szCs w:val="28"/>
              </w:rPr>
            </w:pPr>
            <w:r w:rsidRPr="00371FFE">
              <w:rPr>
                <w:noProof/>
                <w:sz w:val="28"/>
                <w:szCs w:val="28"/>
              </w:rPr>
              <w:drawing>
                <wp:anchor distT="0" distB="0" distL="114300" distR="114300" simplePos="0" relativeHeight="251654656" behindDoc="0" locked="0" layoutInCell="1" allowOverlap="1" wp14:anchorId="46B8654E" wp14:editId="7DFF407D">
                  <wp:simplePos x="0" y="0"/>
                  <wp:positionH relativeFrom="column">
                    <wp:posOffset>55245</wp:posOffset>
                  </wp:positionH>
                  <wp:positionV relativeFrom="paragraph">
                    <wp:posOffset>1273175</wp:posOffset>
                  </wp:positionV>
                  <wp:extent cx="781050" cy="520700"/>
                  <wp:effectExtent l="0" t="0" r="0" b="0"/>
                  <wp:wrapThrough wrapText="bothSides">
                    <wp:wrapPolygon edited="0">
                      <wp:start x="18966" y="0"/>
                      <wp:lineTo x="0" y="3951"/>
                      <wp:lineTo x="0" y="17385"/>
                      <wp:lineTo x="5795" y="20546"/>
                      <wp:lineTo x="8429" y="20546"/>
                      <wp:lineTo x="8956" y="20546"/>
                      <wp:lineTo x="13171" y="12644"/>
                      <wp:lineTo x="21073" y="11063"/>
                      <wp:lineTo x="21073" y="0"/>
                      <wp:lineTo x="18966" y="0"/>
                    </wp:wrapPolygon>
                  </wp:wrapThrough>
                  <wp:docPr id="3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Казаков.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81050" cy="520700"/>
                          </a:xfrm>
                          <a:prstGeom prst="rect">
                            <a:avLst/>
                          </a:prstGeom>
                        </pic:spPr>
                      </pic:pic>
                    </a:graphicData>
                  </a:graphic>
                </wp:anchor>
              </w:drawing>
            </w:r>
          </w:p>
          <w:p w14:paraId="2FC25047" w14:textId="5FA94AC9" w:rsidR="00BF38AC" w:rsidRPr="00371FFE" w:rsidRDefault="00BF38AC" w:rsidP="00500381">
            <w:pPr>
              <w:rPr>
                <w:sz w:val="28"/>
                <w:szCs w:val="28"/>
              </w:rPr>
            </w:pPr>
          </w:p>
          <w:p w14:paraId="4C8E8A09" w14:textId="1265BD89" w:rsidR="00BF38AC" w:rsidRPr="00371FFE" w:rsidRDefault="00714F77" w:rsidP="00500381">
            <w:pPr>
              <w:rPr>
                <w:sz w:val="28"/>
                <w:szCs w:val="28"/>
              </w:rPr>
            </w:pPr>
            <w:r w:rsidRPr="00371FFE">
              <w:rPr>
                <w:noProof/>
                <w:sz w:val="28"/>
                <w:szCs w:val="28"/>
              </w:rPr>
              <w:drawing>
                <wp:anchor distT="0" distB="0" distL="114300" distR="114300" simplePos="0" relativeHeight="251656704" behindDoc="0" locked="0" layoutInCell="1" allowOverlap="1" wp14:anchorId="1BFFFCF4" wp14:editId="0AAAEB0A">
                  <wp:simplePos x="0" y="0"/>
                  <wp:positionH relativeFrom="column">
                    <wp:posOffset>78468</wp:posOffset>
                  </wp:positionH>
                  <wp:positionV relativeFrom="paragraph">
                    <wp:posOffset>155938</wp:posOffset>
                  </wp:positionV>
                  <wp:extent cx="742950" cy="419100"/>
                  <wp:effectExtent l="19050" t="0" r="0" b="0"/>
                  <wp:wrapNone/>
                  <wp:docPr id="5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КУДИНОВА.ti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42950" cy="419100"/>
                          </a:xfrm>
                          <a:prstGeom prst="rect">
                            <a:avLst/>
                          </a:prstGeom>
                        </pic:spPr>
                      </pic:pic>
                    </a:graphicData>
                  </a:graphic>
                </wp:anchor>
              </w:drawing>
            </w:r>
          </w:p>
          <w:p w14:paraId="135257BC" w14:textId="3875986F" w:rsidR="00BF38AC" w:rsidRPr="00371FFE" w:rsidRDefault="00BF38AC" w:rsidP="00500381">
            <w:pPr>
              <w:rPr>
                <w:sz w:val="28"/>
                <w:szCs w:val="28"/>
              </w:rPr>
            </w:pPr>
          </w:p>
          <w:p w14:paraId="58FC8051" w14:textId="20DC3AA9" w:rsidR="00BF38AC" w:rsidRPr="00371FFE" w:rsidRDefault="00BF38AC" w:rsidP="00500381">
            <w:pPr>
              <w:rPr>
                <w:sz w:val="28"/>
                <w:szCs w:val="28"/>
              </w:rPr>
            </w:pPr>
          </w:p>
          <w:p w14:paraId="69D38607" w14:textId="4B27F333" w:rsidR="00BF38AC" w:rsidRPr="00371FFE" w:rsidRDefault="00BF38AC" w:rsidP="00500381">
            <w:pPr>
              <w:rPr>
                <w:sz w:val="28"/>
                <w:szCs w:val="28"/>
              </w:rPr>
            </w:pPr>
          </w:p>
          <w:p w14:paraId="72C9BC3E" w14:textId="77777777" w:rsidR="00BF38AC" w:rsidRPr="00371FFE" w:rsidRDefault="00BF38AC" w:rsidP="00500381">
            <w:pPr>
              <w:rPr>
                <w:sz w:val="28"/>
                <w:szCs w:val="28"/>
              </w:rPr>
            </w:pPr>
          </w:p>
        </w:tc>
      </w:tr>
    </w:tbl>
    <w:p w14:paraId="121875CE" w14:textId="77777777" w:rsidR="00BF38AC" w:rsidRPr="00371FFE" w:rsidRDefault="00BF38AC" w:rsidP="00BF38AC">
      <w:pPr>
        <w:pStyle w:val="afffff0"/>
        <w:jc w:val="center"/>
        <w:rPr>
          <w:sz w:val="28"/>
          <w:szCs w:val="28"/>
        </w:rPr>
      </w:pPr>
    </w:p>
    <w:p w14:paraId="4F6C1D20" w14:textId="77777777" w:rsidR="00BF38AC" w:rsidRPr="00371FFE" w:rsidRDefault="00BF38AC" w:rsidP="00BF38AC">
      <w:pPr>
        <w:ind w:right="-58"/>
        <w:jc w:val="center"/>
        <w:rPr>
          <w:color w:val="000000"/>
          <w:sz w:val="28"/>
          <w:szCs w:val="28"/>
        </w:rPr>
      </w:pPr>
    </w:p>
    <w:p w14:paraId="01A644CC" w14:textId="77777777" w:rsidR="00BF38AC" w:rsidRPr="00371FFE" w:rsidRDefault="00BF38AC" w:rsidP="00BF38AC">
      <w:pPr>
        <w:ind w:right="-58"/>
        <w:jc w:val="center"/>
        <w:rPr>
          <w:color w:val="000000"/>
          <w:sz w:val="28"/>
          <w:szCs w:val="28"/>
        </w:rPr>
      </w:pPr>
    </w:p>
    <w:p w14:paraId="62A9F65D" w14:textId="77777777" w:rsidR="00BF38AC" w:rsidRPr="00371FFE" w:rsidRDefault="00BF38AC" w:rsidP="00BF38AC">
      <w:pPr>
        <w:ind w:right="-58"/>
        <w:jc w:val="center"/>
        <w:rPr>
          <w:color w:val="000000"/>
          <w:sz w:val="28"/>
          <w:szCs w:val="28"/>
        </w:rPr>
      </w:pPr>
    </w:p>
    <w:p w14:paraId="2D5D26BA" w14:textId="77777777" w:rsidR="00BF38AC" w:rsidRPr="00371FFE" w:rsidRDefault="00BF38AC" w:rsidP="00BF38AC">
      <w:pPr>
        <w:ind w:right="-58"/>
        <w:jc w:val="center"/>
        <w:rPr>
          <w:color w:val="000000"/>
          <w:sz w:val="28"/>
          <w:szCs w:val="28"/>
        </w:rPr>
      </w:pPr>
    </w:p>
    <w:p w14:paraId="69A383D0" w14:textId="77777777" w:rsidR="00BF38AC" w:rsidRPr="00371FFE" w:rsidRDefault="00BF38AC" w:rsidP="00BF38AC">
      <w:pPr>
        <w:ind w:right="-58"/>
        <w:jc w:val="center"/>
        <w:rPr>
          <w:color w:val="000000"/>
          <w:sz w:val="28"/>
          <w:szCs w:val="28"/>
        </w:rPr>
      </w:pPr>
    </w:p>
    <w:p w14:paraId="41049F06" w14:textId="77777777" w:rsidR="00BF38AC" w:rsidRPr="00371FFE" w:rsidRDefault="00BF38AC" w:rsidP="00BF38AC">
      <w:pPr>
        <w:ind w:right="-58"/>
        <w:jc w:val="center"/>
        <w:rPr>
          <w:color w:val="000000"/>
          <w:sz w:val="28"/>
          <w:szCs w:val="28"/>
        </w:rPr>
      </w:pPr>
    </w:p>
    <w:p w14:paraId="69558890" w14:textId="77777777" w:rsidR="00BF38AC" w:rsidRPr="00371FFE" w:rsidRDefault="00BF38AC" w:rsidP="00BF38AC">
      <w:pPr>
        <w:ind w:right="-58"/>
        <w:jc w:val="center"/>
        <w:rPr>
          <w:color w:val="000000"/>
          <w:sz w:val="28"/>
          <w:szCs w:val="28"/>
        </w:rPr>
      </w:pPr>
    </w:p>
    <w:p w14:paraId="1164DEEC" w14:textId="77777777" w:rsidR="00BF38AC" w:rsidRPr="00371FFE" w:rsidRDefault="00BF38AC" w:rsidP="00BF38AC">
      <w:pPr>
        <w:ind w:right="-58"/>
        <w:jc w:val="center"/>
        <w:rPr>
          <w:color w:val="000000"/>
          <w:sz w:val="28"/>
          <w:szCs w:val="28"/>
        </w:rPr>
      </w:pPr>
    </w:p>
    <w:p w14:paraId="65C8B8B5" w14:textId="77777777" w:rsidR="00BF38AC" w:rsidRPr="00371FFE" w:rsidRDefault="00BF38AC" w:rsidP="00BF38AC">
      <w:pPr>
        <w:ind w:right="-58"/>
        <w:jc w:val="center"/>
        <w:rPr>
          <w:color w:val="000000"/>
          <w:sz w:val="28"/>
          <w:szCs w:val="28"/>
        </w:rPr>
      </w:pPr>
    </w:p>
    <w:p w14:paraId="6062E1B3" w14:textId="77777777" w:rsidR="00BF38AC" w:rsidRPr="00371FFE" w:rsidRDefault="00BF38AC" w:rsidP="00BF38AC">
      <w:pPr>
        <w:ind w:right="-58"/>
        <w:jc w:val="center"/>
        <w:rPr>
          <w:color w:val="000000"/>
          <w:sz w:val="28"/>
          <w:szCs w:val="28"/>
        </w:rPr>
      </w:pPr>
    </w:p>
    <w:p w14:paraId="4C798A16" w14:textId="77777777" w:rsidR="00BF38AC" w:rsidRPr="00371FFE" w:rsidRDefault="00BF38AC" w:rsidP="00BF38AC">
      <w:pPr>
        <w:ind w:right="-58"/>
        <w:jc w:val="center"/>
        <w:rPr>
          <w:color w:val="000000"/>
          <w:sz w:val="28"/>
          <w:szCs w:val="28"/>
        </w:rPr>
      </w:pPr>
    </w:p>
    <w:p w14:paraId="6DB343B5" w14:textId="77777777" w:rsidR="00BF38AC" w:rsidRPr="00371FFE" w:rsidRDefault="00BF38AC" w:rsidP="00BF38AC">
      <w:pPr>
        <w:ind w:right="-58"/>
        <w:jc w:val="center"/>
        <w:rPr>
          <w:color w:val="000000"/>
          <w:sz w:val="28"/>
          <w:szCs w:val="28"/>
        </w:rPr>
      </w:pPr>
    </w:p>
    <w:p w14:paraId="11396F2B" w14:textId="77777777" w:rsidR="00BF38AC" w:rsidRPr="00371FFE" w:rsidRDefault="00BF38AC" w:rsidP="00BF38AC">
      <w:pPr>
        <w:ind w:right="-58"/>
        <w:jc w:val="center"/>
        <w:rPr>
          <w:color w:val="000000"/>
          <w:sz w:val="28"/>
          <w:szCs w:val="28"/>
        </w:rPr>
      </w:pPr>
    </w:p>
    <w:p w14:paraId="636A7433" w14:textId="77777777" w:rsidR="00BF38AC" w:rsidRPr="00371FFE" w:rsidRDefault="00BF38AC" w:rsidP="00BF38AC">
      <w:pPr>
        <w:ind w:right="-58"/>
        <w:jc w:val="center"/>
        <w:rPr>
          <w:color w:val="000000"/>
          <w:sz w:val="28"/>
          <w:szCs w:val="28"/>
        </w:rPr>
      </w:pPr>
    </w:p>
    <w:p w14:paraId="05F8AF7C" w14:textId="77777777" w:rsidR="00BF38AC" w:rsidRPr="00371FFE" w:rsidRDefault="00BF38AC" w:rsidP="00BF38AC">
      <w:pPr>
        <w:ind w:right="-58"/>
        <w:jc w:val="center"/>
        <w:rPr>
          <w:color w:val="000000"/>
          <w:sz w:val="28"/>
          <w:szCs w:val="28"/>
        </w:rPr>
      </w:pPr>
    </w:p>
    <w:p w14:paraId="3070CB31" w14:textId="77777777" w:rsidR="00BF38AC" w:rsidRPr="00371FFE" w:rsidRDefault="00BF38AC" w:rsidP="00BF38AC">
      <w:pPr>
        <w:ind w:right="-58"/>
        <w:jc w:val="center"/>
        <w:rPr>
          <w:color w:val="000000"/>
          <w:sz w:val="28"/>
          <w:szCs w:val="28"/>
        </w:rPr>
      </w:pPr>
    </w:p>
    <w:p w14:paraId="722FD18B" w14:textId="77777777" w:rsidR="00BF38AC" w:rsidRPr="00371FFE" w:rsidRDefault="00BF38AC" w:rsidP="00BF38AC">
      <w:pPr>
        <w:ind w:right="-58"/>
        <w:jc w:val="center"/>
        <w:rPr>
          <w:color w:val="000000"/>
          <w:sz w:val="28"/>
          <w:szCs w:val="28"/>
        </w:rPr>
      </w:pPr>
    </w:p>
    <w:p w14:paraId="3395EA87" w14:textId="77777777" w:rsidR="00BF38AC" w:rsidRPr="00371FFE" w:rsidRDefault="00BF38AC" w:rsidP="00BF38AC">
      <w:pPr>
        <w:ind w:right="-58"/>
        <w:jc w:val="center"/>
        <w:rPr>
          <w:color w:val="000000"/>
          <w:sz w:val="28"/>
          <w:szCs w:val="28"/>
        </w:rPr>
      </w:pPr>
    </w:p>
    <w:p w14:paraId="19530859" w14:textId="77777777" w:rsidR="00BF38AC" w:rsidRPr="00371FFE" w:rsidRDefault="00BF38AC" w:rsidP="00BF38AC">
      <w:pPr>
        <w:ind w:right="-58"/>
        <w:jc w:val="center"/>
        <w:rPr>
          <w:color w:val="000000"/>
          <w:sz w:val="28"/>
          <w:szCs w:val="28"/>
        </w:rPr>
      </w:pPr>
    </w:p>
    <w:p w14:paraId="217406DD" w14:textId="77777777" w:rsidR="00BF38AC" w:rsidRPr="00371FFE" w:rsidRDefault="00BF38AC" w:rsidP="00BF38AC">
      <w:pPr>
        <w:ind w:right="-58"/>
        <w:jc w:val="center"/>
        <w:rPr>
          <w:color w:val="000000"/>
          <w:sz w:val="28"/>
          <w:szCs w:val="28"/>
        </w:rPr>
      </w:pPr>
    </w:p>
    <w:p w14:paraId="7B381F87" w14:textId="77777777" w:rsidR="00BF38AC" w:rsidRPr="00371FFE" w:rsidRDefault="00BF38AC" w:rsidP="00BF38AC">
      <w:pPr>
        <w:ind w:right="-58"/>
        <w:jc w:val="center"/>
        <w:rPr>
          <w:color w:val="000000"/>
          <w:sz w:val="28"/>
          <w:szCs w:val="28"/>
        </w:rPr>
      </w:pPr>
    </w:p>
    <w:p w14:paraId="331E76AE" w14:textId="77777777" w:rsidR="00BF38AC" w:rsidRPr="00371FFE" w:rsidRDefault="00BF38AC" w:rsidP="00BF38AC">
      <w:pPr>
        <w:ind w:right="-58"/>
        <w:jc w:val="center"/>
        <w:rPr>
          <w:color w:val="000000"/>
          <w:sz w:val="28"/>
          <w:szCs w:val="28"/>
        </w:rPr>
        <w:sectPr w:rsidR="00BF38AC" w:rsidRPr="00371FFE" w:rsidSect="00761CAC">
          <w:headerReference w:type="even" r:id="rId17"/>
          <w:headerReference w:type="default" r:id="rId18"/>
          <w:headerReference w:type="first" r:id="rId19"/>
          <w:footerReference w:type="first" r:id="rId20"/>
          <w:pgSz w:w="11909" w:h="16834"/>
          <w:pgMar w:top="1134" w:right="851" w:bottom="1134" w:left="1701" w:header="720" w:footer="720" w:gutter="0"/>
          <w:pgNumType w:start="2"/>
          <w:cols w:space="720"/>
          <w:titlePg/>
        </w:sectPr>
      </w:pPr>
    </w:p>
    <w:p w14:paraId="32BBB5C5" w14:textId="77777777" w:rsidR="00BF38AC" w:rsidRPr="00371FFE" w:rsidRDefault="00BF38AC" w:rsidP="00BF38AC">
      <w:pPr>
        <w:pStyle w:val="afffff0"/>
        <w:jc w:val="center"/>
        <w:rPr>
          <w:rFonts w:ascii="Times New Roman Полужирный" w:hAnsi="Times New Roman Полужирный"/>
          <w:b/>
          <w:caps/>
          <w:sz w:val="28"/>
          <w:szCs w:val="28"/>
        </w:rPr>
      </w:pPr>
      <w:bookmarkStart w:id="1" w:name="_Toc9845005"/>
      <w:r w:rsidRPr="00371FFE">
        <w:rPr>
          <w:rFonts w:ascii="Times New Roman Полужирный" w:hAnsi="Times New Roman Полужирный"/>
          <w:b/>
          <w:caps/>
          <w:sz w:val="28"/>
          <w:szCs w:val="28"/>
        </w:rPr>
        <w:lastRenderedPageBreak/>
        <w:t>СОСТАВ ПРОЕКТА</w:t>
      </w:r>
      <w:bookmarkEnd w:id="1"/>
    </w:p>
    <w:p w14:paraId="6639281F" w14:textId="77777777" w:rsidR="00BF38AC" w:rsidRPr="00371FFE" w:rsidRDefault="00BF38AC" w:rsidP="00BF38AC">
      <w:pPr>
        <w:pStyle w:val="afffffffffe"/>
        <w:rPr>
          <w:color w:val="000000"/>
          <w:sz w:val="28"/>
          <w:szCs w:val="28"/>
        </w:rPr>
      </w:pPr>
    </w:p>
    <w:p w14:paraId="39C51A22" w14:textId="77777777" w:rsidR="00BF38AC" w:rsidRPr="00371FFE" w:rsidRDefault="00BF38AC" w:rsidP="00BF38AC">
      <w:pPr>
        <w:pStyle w:val="afffffffffe"/>
        <w:rPr>
          <w:color w:val="000000"/>
          <w:sz w:val="28"/>
          <w:szCs w:val="28"/>
        </w:rPr>
      </w:pPr>
      <w:r w:rsidRPr="00371FFE">
        <w:rPr>
          <w:color w:val="000000"/>
          <w:sz w:val="28"/>
          <w:szCs w:val="28"/>
        </w:rPr>
        <w:t>I. Текстовые материалы</w:t>
      </w:r>
    </w:p>
    <w:tbl>
      <w:tblPr>
        <w:tblStyle w:val="affffff2"/>
        <w:tblW w:w="0" w:type="auto"/>
        <w:jc w:val="center"/>
        <w:tblLook w:val="04A0" w:firstRow="1" w:lastRow="0" w:firstColumn="1" w:lastColumn="0" w:noHBand="0" w:noVBand="1"/>
      </w:tblPr>
      <w:tblGrid>
        <w:gridCol w:w="959"/>
        <w:gridCol w:w="8614"/>
      </w:tblGrid>
      <w:tr w:rsidR="00BF38AC" w:rsidRPr="00371FFE" w14:paraId="3CB8429C" w14:textId="77777777" w:rsidTr="00500381">
        <w:trPr>
          <w:cnfStyle w:val="100000000000" w:firstRow="1" w:lastRow="0" w:firstColumn="0" w:lastColumn="0" w:oddVBand="0" w:evenVBand="0" w:oddHBand="0" w:evenHBand="0" w:firstRowFirstColumn="0" w:firstRowLastColumn="0" w:lastRowFirstColumn="0" w:lastRowLastColumn="0"/>
          <w:jc w:val="center"/>
        </w:trPr>
        <w:tc>
          <w:tcPr>
            <w:tcW w:w="959" w:type="dxa"/>
          </w:tcPr>
          <w:p w14:paraId="59886144" w14:textId="77777777" w:rsidR="00BF38AC" w:rsidRPr="00371FFE" w:rsidRDefault="00BF38AC" w:rsidP="00500381">
            <w:pPr>
              <w:rPr>
                <w:b w:val="0"/>
                <w:sz w:val="28"/>
                <w:szCs w:val="28"/>
              </w:rPr>
            </w:pPr>
            <w:r w:rsidRPr="00371FFE">
              <w:rPr>
                <w:color w:val="000000"/>
                <w:sz w:val="28"/>
                <w:szCs w:val="28"/>
              </w:rPr>
              <w:t>№</w:t>
            </w:r>
          </w:p>
        </w:tc>
        <w:tc>
          <w:tcPr>
            <w:tcW w:w="8614" w:type="dxa"/>
          </w:tcPr>
          <w:p w14:paraId="60086284" w14:textId="77777777" w:rsidR="00BF38AC" w:rsidRPr="00371FFE" w:rsidRDefault="00BF38AC" w:rsidP="00500381">
            <w:pPr>
              <w:rPr>
                <w:b w:val="0"/>
                <w:sz w:val="28"/>
                <w:szCs w:val="28"/>
              </w:rPr>
            </w:pPr>
            <w:r w:rsidRPr="00371FFE">
              <w:rPr>
                <w:color w:val="000000"/>
                <w:sz w:val="28"/>
                <w:szCs w:val="28"/>
              </w:rPr>
              <w:t>Наименование материалов</w:t>
            </w:r>
          </w:p>
        </w:tc>
      </w:tr>
      <w:tr w:rsidR="00BF38AC" w:rsidRPr="00371FFE" w14:paraId="6CEE8104" w14:textId="77777777" w:rsidTr="00500381">
        <w:trPr>
          <w:jc w:val="center"/>
        </w:trPr>
        <w:tc>
          <w:tcPr>
            <w:tcW w:w="959" w:type="dxa"/>
          </w:tcPr>
          <w:p w14:paraId="03E040A7" w14:textId="77777777" w:rsidR="00BF38AC" w:rsidRPr="00371FFE" w:rsidRDefault="00BF38AC" w:rsidP="00500381">
            <w:pPr>
              <w:rPr>
                <w:b/>
                <w:sz w:val="28"/>
                <w:szCs w:val="28"/>
              </w:rPr>
            </w:pPr>
            <w:r w:rsidRPr="00371FFE">
              <w:rPr>
                <w:b/>
                <w:sz w:val="28"/>
                <w:szCs w:val="28"/>
              </w:rPr>
              <w:t>1</w:t>
            </w:r>
          </w:p>
        </w:tc>
        <w:tc>
          <w:tcPr>
            <w:tcW w:w="8614" w:type="dxa"/>
          </w:tcPr>
          <w:p w14:paraId="4D1D024F" w14:textId="77777777" w:rsidR="00BF38AC" w:rsidRPr="00371FFE" w:rsidRDefault="00BF38AC" w:rsidP="00500381">
            <w:pPr>
              <w:rPr>
                <w:b/>
                <w:sz w:val="28"/>
                <w:szCs w:val="28"/>
              </w:rPr>
            </w:pPr>
            <w:r w:rsidRPr="00371FFE">
              <w:rPr>
                <w:b/>
                <w:sz w:val="28"/>
                <w:szCs w:val="28"/>
              </w:rPr>
              <w:t>2</w:t>
            </w:r>
          </w:p>
        </w:tc>
      </w:tr>
      <w:tr w:rsidR="00BF38AC" w:rsidRPr="00371FFE" w14:paraId="5F42DCDD" w14:textId="77777777" w:rsidTr="00500381">
        <w:trPr>
          <w:jc w:val="center"/>
        </w:trPr>
        <w:tc>
          <w:tcPr>
            <w:tcW w:w="959" w:type="dxa"/>
          </w:tcPr>
          <w:p w14:paraId="14D85B03" w14:textId="77777777" w:rsidR="00BF38AC" w:rsidRPr="00371FFE" w:rsidRDefault="00BF38AC" w:rsidP="00500381">
            <w:pPr>
              <w:rPr>
                <w:sz w:val="28"/>
                <w:szCs w:val="28"/>
              </w:rPr>
            </w:pPr>
            <w:r w:rsidRPr="00371FFE">
              <w:rPr>
                <w:sz w:val="28"/>
                <w:szCs w:val="28"/>
              </w:rPr>
              <w:t>1</w:t>
            </w:r>
          </w:p>
        </w:tc>
        <w:tc>
          <w:tcPr>
            <w:tcW w:w="8614" w:type="dxa"/>
          </w:tcPr>
          <w:p w14:paraId="4B282C93" w14:textId="77777777" w:rsidR="00BF38AC" w:rsidRPr="00371FFE" w:rsidRDefault="00BF38AC" w:rsidP="00500381">
            <w:pPr>
              <w:rPr>
                <w:sz w:val="28"/>
                <w:szCs w:val="28"/>
              </w:rPr>
            </w:pPr>
            <w:r w:rsidRPr="00371FFE">
              <w:rPr>
                <w:sz w:val="28"/>
                <w:szCs w:val="28"/>
              </w:rPr>
              <w:t>Часть I. Положение о территориальном планировании</w:t>
            </w:r>
          </w:p>
        </w:tc>
      </w:tr>
      <w:tr w:rsidR="00BF38AC" w:rsidRPr="00371FFE" w14:paraId="20F06CCD" w14:textId="77777777" w:rsidTr="00500381">
        <w:trPr>
          <w:jc w:val="center"/>
        </w:trPr>
        <w:tc>
          <w:tcPr>
            <w:tcW w:w="959" w:type="dxa"/>
          </w:tcPr>
          <w:p w14:paraId="232005D8" w14:textId="77777777" w:rsidR="00BF38AC" w:rsidRPr="00371FFE" w:rsidRDefault="00BF38AC" w:rsidP="00500381">
            <w:pPr>
              <w:rPr>
                <w:sz w:val="28"/>
                <w:szCs w:val="28"/>
              </w:rPr>
            </w:pPr>
            <w:r w:rsidRPr="00371FFE">
              <w:rPr>
                <w:sz w:val="28"/>
                <w:szCs w:val="28"/>
              </w:rPr>
              <w:t>2</w:t>
            </w:r>
          </w:p>
        </w:tc>
        <w:tc>
          <w:tcPr>
            <w:tcW w:w="8614" w:type="dxa"/>
          </w:tcPr>
          <w:p w14:paraId="1E8CF71A" w14:textId="2BADC559" w:rsidR="00BF38AC" w:rsidRPr="00371FFE" w:rsidRDefault="00BF38AC" w:rsidP="00BF38AC">
            <w:pPr>
              <w:rPr>
                <w:sz w:val="28"/>
                <w:szCs w:val="28"/>
              </w:rPr>
            </w:pPr>
            <w:r w:rsidRPr="00371FFE">
              <w:rPr>
                <w:sz w:val="28"/>
                <w:szCs w:val="28"/>
              </w:rPr>
              <w:t xml:space="preserve">Часть II. Материалы по обоснованию </w:t>
            </w:r>
            <w:r>
              <w:rPr>
                <w:sz w:val="28"/>
                <w:szCs w:val="28"/>
              </w:rPr>
              <w:t>схемы территориального планирования</w:t>
            </w:r>
          </w:p>
        </w:tc>
      </w:tr>
    </w:tbl>
    <w:p w14:paraId="428AAB78" w14:textId="77777777" w:rsidR="00BF38AC" w:rsidRPr="00371FFE" w:rsidRDefault="00BF38AC" w:rsidP="00BF38AC">
      <w:pPr>
        <w:ind w:firstLine="567"/>
        <w:jc w:val="center"/>
        <w:rPr>
          <w:b/>
          <w:sz w:val="28"/>
          <w:szCs w:val="28"/>
        </w:rPr>
      </w:pPr>
    </w:p>
    <w:p w14:paraId="5CE100DF" w14:textId="77777777" w:rsidR="00BF38AC" w:rsidRPr="00371FFE" w:rsidRDefault="00BF38AC" w:rsidP="00BF38AC">
      <w:pPr>
        <w:pStyle w:val="afffffffffe"/>
        <w:rPr>
          <w:color w:val="000000"/>
          <w:sz w:val="28"/>
          <w:szCs w:val="28"/>
        </w:rPr>
      </w:pPr>
      <w:r w:rsidRPr="00371FFE">
        <w:rPr>
          <w:color w:val="000000"/>
          <w:sz w:val="28"/>
          <w:szCs w:val="28"/>
        </w:rPr>
        <w:t>II. Графические материалы</w:t>
      </w:r>
    </w:p>
    <w:tbl>
      <w:tblPr>
        <w:tblStyle w:val="affffff2"/>
        <w:tblW w:w="0" w:type="auto"/>
        <w:jc w:val="center"/>
        <w:tblLook w:val="04A0" w:firstRow="1" w:lastRow="0" w:firstColumn="1" w:lastColumn="0" w:noHBand="0" w:noVBand="1"/>
      </w:tblPr>
      <w:tblGrid>
        <w:gridCol w:w="1101"/>
        <w:gridCol w:w="6945"/>
        <w:gridCol w:w="1527"/>
      </w:tblGrid>
      <w:tr w:rsidR="00791543" w:rsidRPr="00463EC8" w14:paraId="4B87C592" w14:textId="77777777" w:rsidTr="00BE07CA">
        <w:trPr>
          <w:cnfStyle w:val="100000000000" w:firstRow="1" w:lastRow="0" w:firstColumn="0" w:lastColumn="0" w:oddVBand="0" w:evenVBand="0" w:oddHBand="0" w:evenHBand="0" w:firstRowFirstColumn="0" w:firstRowLastColumn="0" w:lastRowFirstColumn="0" w:lastRowLastColumn="0"/>
          <w:jc w:val="center"/>
        </w:trPr>
        <w:tc>
          <w:tcPr>
            <w:tcW w:w="1101" w:type="dxa"/>
            <w:vAlign w:val="center"/>
          </w:tcPr>
          <w:p w14:paraId="4398F80A" w14:textId="77777777" w:rsidR="00791543" w:rsidRPr="00463EC8" w:rsidRDefault="00791543" w:rsidP="00BE07CA">
            <w:pPr>
              <w:rPr>
                <w:b w:val="0"/>
                <w:sz w:val="28"/>
                <w:szCs w:val="28"/>
              </w:rPr>
            </w:pPr>
            <w:r w:rsidRPr="00463EC8">
              <w:rPr>
                <w:sz w:val="28"/>
                <w:szCs w:val="28"/>
              </w:rPr>
              <w:t xml:space="preserve">№ </w:t>
            </w:r>
          </w:p>
        </w:tc>
        <w:tc>
          <w:tcPr>
            <w:tcW w:w="6945" w:type="dxa"/>
            <w:vAlign w:val="center"/>
          </w:tcPr>
          <w:p w14:paraId="5E705FDD" w14:textId="77777777" w:rsidR="00791543" w:rsidRPr="00463EC8" w:rsidRDefault="00791543" w:rsidP="00BE07CA">
            <w:pPr>
              <w:rPr>
                <w:b w:val="0"/>
                <w:sz w:val="28"/>
                <w:szCs w:val="28"/>
              </w:rPr>
            </w:pPr>
            <w:r w:rsidRPr="00463EC8">
              <w:rPr>
                <w:sz w:val="28"/>
                <w:szCs w:val="28"/>
              </w:rPr>
              <w:t>Наименование картографического материала</w:t>
            </w:r>
          </w:p>
        </w:tc>
        <w:tc>
          <w:tcPr>
            <w:tcW w:w="1527" w:type="dxa"/>
            <w:vAlign w:val="center"/>
          </w:tcPr>
          <w:p w14:paraId="181A7F06" w14:textId="77777777" w:rsidR="00791543" w:rsidRPr="00463EC8" w:rsidRDefault="00791543" w:rsidP="00BE07CA">
            <w:pPr>
              <w:rPr>
                <w:b w:val="0"/>
                <w:sz w:val="28"/>
                <w:szCs w:val="28"/>
              </w:rPr>
            </w:pPr>
            <w:r w:rsidRPr="00463EC8">
              <w:rPr>
                <w:sz w:val="28"/>
                <w:szCs w:val="28"/>
              </w:rPr>
              <w:t>Масштаб</w:t>
            </w:r>
          </w:p>
        </w:tc>
      </w:tr>
      <w:tr w:rsidR="00791543" w:rsidRPr="00463EC8" w14:paraId="24D108C4" w14:textId="77777777" w:rsidTr="00BE07CA">
        <w:trPr>
          <w:jc w:val="center"/>
        </w:trPr>
        <w:tc>
          <w:tcPr>
            <w:tcW w:w="1101" w:type="dxa"/>
          </w:tcPr>
          <w:p w14:paraId="32B35B50" w14:textId="77777777" w:rsidR="00791543" w:rsidRPr="00463EC8" w:rsidRDefault="00791543" w:rsidP="00BE07CA">
            <w:pPr>
              <w:rPr>
                <w:b/>
                <w:sz w:val="28"/>
                <w:szCs w:val="28"/>
              </w:rPr>
            </w:pPr>
            <w:r w:rsidRPr="00463EC8">
              <w:rPr>
                <w:b/>
                <w:sz w:val="28"/>
                <w:szCs w:val="28"/>
              </w:rPr>
              <w:t>1</w:t>
            </w:r>
          </w:p>
        </w:tc>
        <w:tc>
          <w:tcPr>
            <w:tcW w:w="6945" w:type="dxa"/>
          </w:tcPr>
          <w:p w14:paraId="25C2EDC5" w14:textId="77777777" w:rsidR="00791543" w:rsidRPr="00463EC8" w:rsidRDefault="00791543" w:rsidP="00BE07CA">
            <w:pPr>
              <w:rPr>
                <w:b/>
                <w:sz w:val="28"/>
                <w:szCs w:val="28"/>
              </w:rPr>
            </w:pPr>
            <w:r w:rsidRPr="00463EC8">
              <w:rPr>
                <w:b/>
                <w:sz w:val="28"/>
                <w:szCs w:val="28"/>
              </w:rPr>
              <w:t>2</w:t>
            </w:r>
          </w:p>
        </w:tc>
        <w:tc>
          <w:tcPr>
            <w:tcW w:w="1527" w:type="dxa"/>
          </w:tcPr>
          <w:p w14:paraId="42287303" w14:textId="77777777" w:rsidR="00791543" w:rsidRPr="00463EC8" w:rsidRDefault="00791543" w:rsidP="00BE07CA">
            <w:pPr>
              <w:rPr>
                <w:b/>
                <w:sz w:val="28"/>
                <w:szCs w:val="28"/>
              </w:rPr>
            </w:pPr>
            <w:r w:rsidRPr="00463EC8">
              <w:rPr>
                <w:b/>
                <w:sz w:val="28"/>
                <w:szCs w:val="28"/>
              </w:rPr>
              <w:t>3</w:t>
            </w:r>
          </w:p>
        </w:tc>
      </w:tr>
      <w:tr w:rsidR="00791543" w:rsidRPr="00463EC8" w14:paraId="0F93E10B" w14:textId="77777777" w:rsidTr="00BE07CA">
        <w:trPr>
          <w:jc w:val="center"/>
        </w:trPr>
        <w:tc>
          <w:tcPr>
            <w:tcW w:w="1101" w:type="dxa"/>
          </w:tcPr>
          <w:p w14:paraId="024A1668" w14:textId="77777777" w:rsidR="00791543" w:rsidRPr="00463EC8" w:rsidRDefault="00791543" w:rsidP="00BE07CA">
            <w:pPr>
              <w:rPr>
                <w:b/>
                <w:i/>
                <w:sz w:val="28"/>
                <w:szCs w:val="28"/>
              </w:rPr>
            </w:pPr>
            <w:r w:rsidRPr="00463EC8">
              <w:rPr>
                <w:b/>
                <w:i/>
                <w:sz w:val="28"/>
                <w:szCs w:val="28"/>
              </w:rPr>
              <w:t>1</w:t>
            </w:r>
          </w:p>
        </w:tc>
        <w:tc>
          <w:tcPr>
            <w:tcW w:w="8472" w:type="dxa"/>
            <w:gridSpan w:val="2"/>
          </w:tcPr>
          <w:p w14:paraId="6F4A4708" w14:textId="77777777" w:rsidR="00791543" w:rsidRPr="00463EC8" w:rsidRDefault="00791543" w:rsidP="00BE07CA">
            <w:pPr>
              <w:rPr>
                <w:b/>
                <w:i/>
                <w:sz w:val="28"/>
                <w:szCs w:val="28"/>
              </w:rPr>
            </w:pPr>
            <w:r w:rsidRPr="00463EC8">
              <w:rPr>
                <w:b/>
                <w:i/>
                <w:sz w:val="28"/>
                <w:szCs w:val="28"/>
              </w:rPr>
              <w:t>Положение о территориальном планировании</w:t>
            </w:r>
          </w:p>
        </w:tc>
      </w:tr>
      <w:tr w:rsidR="00791543" w:rsidRPr="00463EC8" w14:paraId="3DA1CAA3" w14:textId="77777777" w:rsidTr="00BE07CA">
        <w:trPr>
          <w:jc w:val="center"/>
        </w:trPr>
        <w:tc>
          <w:tcPr>
            <w:tcW w:w="1101" w:type="dxa"/>
          </w:tcPr>
          <w:p w14:paraId="372D1307" w14:textId="77777777" w:rsidR="00791543" w:rsidRPr="00463EC8" w:rsidRDefault="00791543" w:rsidP="00BE07CA">
            <w:pPr>
              <w:rPr>
                <w:b/>
                <w:sz w:val="28"/>
                <w:szCs w:val="28"/>
              </w:rPr>
            </w:pPr>
          </w:p>
        </w:tc>
        <w:tc>
          <w:tcPr>
            <w:tcW w:w="6945" w:type="dxa"/>
          </w:tcPr>
          <w:p w14:paraId="573FB794" w14:textId="77777777" w:rsidR="00791543" w:rsidRPr="00463EC8" w:rsidRDefault="00791543" w:rsidP="00BE07CA">
            <w:pPr>
              <w:rPr>
                <w:b/>
                <w:sz w:val="28"/>
                <w:szCs w:val="28"/>
              </w:rPr>
            </w:pPr>
            <w:r w:rsidRPr="00463EC8">
              <w:rPr>
                <w:sz w:val="28"/>
                <w:szCs w:val="28"/>
              </w:rPr>
              <w:t xml:space="preserve">Карта планируемого размещения объектов местного значения муниципального района. </w:t>
            </w:r>
          </w:p>
        </w:tc>
        <w:tc>
          <w:tcPr>
            <w:tcW w:w="1527" w:type="dxa"/>
            <w:vAlign w:val="center"/>
          </w:tcPr>
          <w:p w14:paraId="42727FE8" w14:textId="77777777" w:rsidR="00791543" w:rsidRPr="00463EC8" w:rsidRDefault="00791543" w:rsidP="00BE07CA">
            <w:pPr>
              <w:rPr>
                <w:sz w:val="28"/>
                <w:szCs w:val="28"/>
              </w:rPr>
            </w:pPr>
            <w:r w:rsidRPr="00463EC8">
              <w:rPr>
                <w:sz w:val="28"/>
                <w:szCs w:val="28"/>
              </w:rPr>
              <w:t>1:50000</w:t>
            </w:r>
          </w:p>
        </w:tc>
      </w:tr>
      <w:tr w:rsidR="00791543" w:rsidRPr="00463EC8" w14:paraId="6B4160DC" w14:textId="77777777" w:rsidTr="00BE07CA">
        <w:trPr>
          <w:jc w:val="center"/>
        </w:trPr>
        <w:tc>
          <w:tcPr>
            <w:tcW w:w="1101" w:type="dxa"/>
          </w:tcPr>
          <w:p w14:paraId="02E7A383" w14:textId="77777777" w:rsidR="00791543" w:rsidRPr="00463EC8" w:rsidRDefault="00791543" w:rsidP="00BE07CA">
            <w:pPr>
              <w:rPr>
                <w:b/>
                <w:sz w:val="28"/>
                <w:szCs w:val="28"/>
              </w:rPr>
            </w:pPr>
          </w:p>
        </w:tc>
        <w:tc>
          <w:tcPr>
            <w:tcW w:w="6945" w:type="dxa"/>
          </w:tcPr>
          <w:p w14:paraId="0B789955" w14:textId="77777777" w:rsidR="00791543" w:rsidRPr="00463EC8" w:rsidRDefault="00791543" w:rsidP="00BE07CA">
            <w:pPr>
              <w:tabs>
                <w:tab w:val="left" w:pos="2655"/>
              </w:tabs>
              <w:rPr>
                <w:sz w:val="28"/>
                <w:szCs w:val="28"/>
              </w:rPr>
            </w:pPr>
            <w:r w:rsidRPr="00463EC8">
              <w:rPr>
                <w:sz w:val="28"/>
                <w:szCs w:val="28"/>
              </w:rPr>
              <w:t>Карта границ населенных пунктов (в том числе границ образуемых населенных пунктов), расположенных на межселенных территориях и (или) в границах сельских поселений.</w:t>
            </w:r>
          </w:p>
        </w:tc>
        <w:tc>
          <w:tcPr>
            <w:tcW w:w="1527" w:type="dxa"/>
            <w:vAlign w:val="center"/>
          </w:tcPr>
          <w:p w14:paraId="2C9F02F6" w14:textId="77777777" w:rsidR="00791543" w:rsidRPr="00463EC8" w:rsidRDefault="00791543" w:rsidP="00BE07CA">
            <w:pPr>
              <w:rPr>
                <w:sz w:val="28"/>
                <w:szCs w:val="28"/>
              </w:rPr>
            </w:pPr>
            <w:r w:rsidRPr="00463EC8">
              <w:rPr>
                <w:sz w:val="28"/>
                <w:szCs w:val="28"/>
              </w:rPr>
              <w:t>1:50000</w:t>
            </w:r>
          </w:p>
        </w:tc>
      </w:tr>
      <w:tr w:rsidR="00791543" w:rsidRPr="00463EC8" w14:paraId="47FC2073" w14:textId="77777777" w:rsidTr="00BE07CA">
        <w:trPr>
          <w:jc w:val="center"/>
        </w:trPr>
        <w:tc>
          <w:tcPr>
            <w:tcW w:w="1101" w:type="dxa"/>
            <w:vAlign w:val="center"/>
          </w:tcPr>
          <w:p w14:paraId="462DD025" w14:textId="77777777" w:rsidR="00791543" w:rsidRPr="00463EC8" w:rsidRDefault="00791543" w:rsidP="00BE07CA">
            <w:pPr>
              <w:rPr>
                <w:b/>
                <w:i/>
                <w:sz w:val="28"/>
                <w:szCs w:val="28"/>
              </w:rPr>
            </w:pPr>
            <w:r w:rsidRPr="00463EC8">
              <w:rPr>
                <w:b/>
                <w:i/>
                <w:sz w:val="28"/>
                <w:szCs w:val="28"/>
              </w:rPr>
              <w:t>2</w:t>
            </w:r>
          </w:p>
        </w:tc>
        <w:tc>
          <w:tcPr>
            <w:tcW w:w="8472" w:type="dxa"/>
            <w:gridSpan w:val="2"/>
            <w:vAlign w:val="center"/>
          </w:tcPr>
          <w:p w14:paraId="6696F32E" w14:textId="77777777" w:rsidR="00791543" w:rsidRPr="00463EC8" w:rsidRDefault="00791543" w:rsidP="00BE07CA">
            <w:pPr>
              <w:rPr>
                <w:b/>
                <w:i/>
                <w:sz w:val="28"/>
                <w:szCs w:val="28"/>
              </w:rPr>
            </w:pPr>
            <w:r w:rsidRPr="00463EC8">
              <w:rPr>
                <w:b/>
                <w:i/>
                <w:sz w:val="28"/>
                <w:szCs w:val="28"/>
              </w:rPr>
              <w:t>Материалы по обоснованию</w:t>
            </w:r>
          </w:p>
        </w:tc>
      </w:tr>
      <w:tr w:rsidR="00791543" w:rsidRPr="00463EC8" w14:paraId="46FE975B" w14:textId="77777777" w:rsidTr="00BE07CA">
        <w:trPr>
          <w:jc w:val="center"/>
        </w:trPr>
        <w:tc>
          <w:tcPr>
            <w:tcW w:w="1101" w:type="dxa"/>
          </w:tcPr>
          <w:p w14:paraId="2E75B578" w14:textId="77777777" w:rsidR="00791543" w:rsidRPr="00463EC8" w:rsidRDefault="00791543" w:rsidP="00BE07CA">
            <w:pPr>
              <w:rPr>
                <w:b/>
                <w:sz w:val="28"/>
                <w:szCs w:val="28"/>
              </w:rPr>
            </w:pPr>
          </w:p>
        </w:tc>
        <w:tc>
          <w:tcPr>
            <w:tcW w:w="6945" w:type="dxa"/>
            <w:vAlign w:val="center"/>
          </w:tcPr>
          <w:p w14:paraId="74BF8053" w14:textId="77777777" w:rsidR="00791543" w:rsidRPr="00463EC8" w:rsidRDefault="00791543" w:rsidP="00BE07CA">
            <w:pPr>
              <w:rPr>
                <w:sz w:val="28"/>
                <w:szCs w:val="28"/>
              </w:rPr>
            </w:pPr>
            <w:r w:rsidRPr="00463EC8">
              <w:rPr>
                <w:sz w:val="28"/>
                <w:szCs w:val="28"/>
              </w:rPr>
              <w:t>Карта объектов капитального строительства федерального значения, объектов регионального значения</w:t>
            </w:r>
          </w:p>
        </w:tc>
        <w:tc>
          <w:tcPr>
            <w:tcW w:w="1527" w:type="dxa"/>
            <w:vAlign w:val="center"/>
          </w:tcPr>
          <w:p w14:paraId="71AAF825" w14:textId="77777777" w:rsidR="00791543" w:rsidRPr="00463EC8" w:rsidRDefault="00791543" w:rsidP="00BE07CA">
            <w:pPr>
              <w:rPr>
                <w:sz w:val="28"/>
                <w:szCs w:val="28"/>
              </w:rPr>
            </w:pPr>
            <w:r w:rsidRPr="00463EC8">
              <w:rPr>
                <w:sz w:val="28"/>
                <w:szCs w:val="28"/>
              </w:rPr>
              <w:t>1:50000</w:t>
            </w:r>
          </w:p>
        </w:tc>
      </w:tr>
      <w:tr w:rsidR="00791543" w:rsidRPr="00463EC8" w14:paraId="0D71A319" w14:textId="77777777" w:rsidTr="00BE07CA">
        <w:trPr>
          <w:jc w:val="center"/>
        </w:trPr>
        <w:tc>
          <w:tcPr>
            <w:tcW w:w="1101" w:type="dxa"/>
          </w:tcPr>
          <w:p w14:paraId="300157E6" w14:textId="77777777" w:rsidR="00791543" w:rsidRPr="00463EC8" w:rsidRDefault="00791543" w:rsidP="00BE07CA">
            <w:pPr>
              <w:rPr>
                <w:b/>
                <w:sz w:val="28"/>
                <w:szCs w:val="28"/>
              </w:rPr>
            </w:pPr>
          </w:p>
        </w:tc>
        <w:tc>
          <w:tcPr>
            <w:tcW w:w="6945" w:type="dxa"/>
            <w:vAlign w:val="center"/>
          </w:tcPr>
          <w:p w14:paraId="3E95E43A" w14:textId="77777777" w:rsidR="00791543" w:rsidRPr="00463EC8" w:rsidRDefault="00791543" w:rsidP="00BE07CA">
            <w:pPr>
              <w:rPr>
                <w:sz w:val="28"/>
                <w:szCs w:val="28"/>
              </w:rPr>
            </w:pPr>
            <w:r w:rsidRPr="00463EC8">
              <w:rPr>
                <w:sz w:val="28"/>
                <w:szCs w:val="28"/>
              </w:rPr>
              <w:t>Карта особо охраняемых природных территории и объектов культурного наследия федерального, регионального, местного значения</w:t>
            </w:r>
          </w:p>
        </w:tc>
        <w:tc>
          <w:tcPr>
            <w:tcW w:w="1527" w:type="dxa"/>
            <w:vAlign w:val="center"/>
          </w:tcPr>
          <w:p w14:paraId="17615E76" w14:textId="77777777" w:rsidR="00791543" w:rsidRPr="00463EC8" w:rsidRDefault="00791543" w:rsidP="00BE07CA">
            <w:pPr>
              <w:rPr>
                <w:sz w:val="28"/>
                <w:szCs w:val="28"/>
              </w:rPr>
            </w:pPr>
            <w:r w:rsidRPr="00463EC8">
              <w:rPr>
                <w:sz w:val="28"/>
                <w:szCs w:val="28"/>
              </w:rPr>
              <w:t>1:50000</w:t>
            </w:r>
          </w:p>
        </w:tc>
      </w:tr>
      <w:tr w:rsidR="00791543" w:rsidRPr="00463EC8" w14:paraId="7D2C5D58" w14:textId="77777777" w:rsidTr="00BE07CA">
        <w:trPr>
          <w:jc w:val="center"/>
        </w:trPr>
        <w:tc>
          <w:tcPr>
            <w:tcW w:w="1101" w:type="dxa"/>
          </w:tcPr>
          <w:p w14:paraId="5B8A9B78" w14:textId="77777777" w:rsidR="00791543" w:rsidRPr="00463EC8" w:rsidRDefault="00791543" w:rsidP="00BE07CA">
            <w:pPr>
              <w:rPr>
                <w:b/>
                <w:sz w:val="28"/>
                <w:szCs w:val="28"/>
              </w:rPr>
            </w:pPr>
          </w:p>
        </w:tc>
        <w:tc>
          <w:tcPr>
            <w:tcW w:w="6945" w:type="dxa"/>
            <w:vAlign w:val="center"/>
          </w:tcPr>
          <w:p w14:paraId="6F7B3CEF" w14:textId="77777777" w:rsidR="00791543" w:rsidRPr="00463EC8" w:rsidRDefault="00791543" w:rsidP="00BE07CA">
            <w:pPr>
              <w:rPr>
                <w:sz w:val="28"/>
                <w:szCs w:val="28"/>
              </w:rPr>
            </w:pPr>
            <w:r w:rsidRPr="00463EC8">
              <w:rPr>
                <w:sz w:val="28"/>
                <w:szCs w:val="28"/>
              </w:rPr>
              <w:t>Карта зон с особыми условиями использования территорий</w:t>
            </w:r>
          </w:p>
        </w:tc>
        <w:tc>
          <w:tcPr>
            <w:tcW w:w="1527" w:type="dxa"/>
            <w:vAlign w:val="center"/>
          </w:tcPr>
          <w:p w14:paraId="65DD7DB4" w14:textId="77777777" w:rsidR="00791543" w:rsidRPr="00463EC8" w:rsidRDefault="00791543" w:rsidP="00BE07CA">
            <w:pPr>
              <w:rPr>
                <w:sz w:val="28"/>
                <w:szCs w:val="28"/>
              </w:rPr>
            </w:pPr>
            <w:r w:rsidRPr="00463EC8">
              <w:rPr>
                <w:sz w:val="28"/>
                <w:szCs w:val="28"/>
              </w:rPr>
              <w:t>1:50000</w:t>
            </w:r>
          </w:p>
        </w:tc>
      </w:tr>
      <w:tr w:rsidR="00791543" w:rsidRPr="00463EC8" w14:paraId="3C4110F6" w14:textId="77777777" w:rsidTr="00BE07CA">
        <w:trPr>
          <w:jc w:val="center"/>
        </w:trPr>
        <w:tc>
          <w:tcPr>
            <w:tcW w:w="1101" w:type="dxa"/>
          </w:tcPr>
          <w:p w14:paraId="2A05FBF2" w14:textId="77777777" w:rsidR="00791543" w:rsidRPr="00463EC8" w:rsidRDefault="00791543" w:rsidP="00BE07CA">
            <w:pPr>
              <w:rPr>
                <w:b/>
                <w:sz w:val="28"/>
                <w:szCs w:val="28"/>
              </w:rPr>
            </w:pPr>
          </w:p>
        </w:tc>
        <w:tc>
          <w:tcPr>
            <w:tcW w:w="6945" w:type="dxa"/>
            <w:vAlign w:val="center"/>
          </w:tcPr>
          <w:p w14:paraId="429F39DF" w14:textId="77777777" w:rsidR="00791543" w:rsidRPr="00463EC8" w:rsidRDefault="00791543" w:rsidP="00BE07CA">
            <w:pPr>
              <w:tabs>
                <w:tab w:val="left" w:pos="855"/>
              </w:tabs>
              <w:rPr>
                <w:sz w:val="28"/>
                <w:szCs w:val="28"/>
              </w:rPr>
            </w:pPr>
            <w:r w:rsidRPr="00463EC8">
              <w:rPr>
                <w:sz w:val="28"/>
                <w:szCs w:val="28"/>
              </w:rPr>
              <w:t>Карта границ лесничеств, лесопарков</w:t>
            </w:r>
          </w:p>
        </w:tc>
        <w:tc>
          <w:tcPr>
            <w:tcW w:w="1527" w:type="dxa"/>
            <w:vAlign w:val="center"/>
          </w:tcPr>
          <w:p w14:paraId="717BFA5F" w14:textId="77777777" w:rsidR="00791543" w:rsidRPr="00463EC8" w:rsidRDefault="00791543" w:rsidP="00BE07CA">
            <w:pPr>
              <w:rPr>
                <w:sz w:val="28"/>
                <w:szCs w:val="28"/>
              </w:rPr>
            </w:pPr>
            <w:r w:rsidRPr="00463EC8">
              <w:rPr>
                <w:sz w:val="28"/>
                <w:szCs w:val="28"/>
              </w:rPr>
              <w:t>1:50000</w:t>
            </w:r>
          </w:p>
        </w:tc>
      </w:tr>
    </w:tbl>
    <w:p w14:paraId="708FAB4F" w14:textId="5CFE4D26" w:rsidR="00BF38AC" w:rsidRDefault="00BF38AC" w:rsidP="00BF38AC">
      <w:pPr>
        <w:contextualSpacing/>
        <w:jc w:val="center"/>
        <w:rPr>
          <w:color w:val="000000" w:themeColor="text1"/>
          <w:sz w:val="28"/>
          <w:szCs w:val="28"/>
        </w:rPr>
      </w:pPr>
    </w:p>
    <w:p w14:paraId="22E28060" w14:textId="6663A6FC" w:rsidR="00791543" w:rsidRDefault="00791543" w:rsidP="00BF38AC">
      <w:pPr>
        <w:contextualSpacing/>
        <w:jc w:val="center"/>
        <w:rPr>
          <w:color w:val="000000" w:themeColor="text1"/>
          <w:sz w:val="28"/>
          <w:szCs w:val="28"/>
        </w:rPr>
      </w:pPr>
    </w:p>
    <w:p w14:paraId="1809EFA9" w14:textId="503BDF44" w:rsidR="00791543" w:rsidRDefault="00791543" w:rsidP="00BF38AC">
      <w:pPr>
        <w:contextualSpacing/>
        <w:jc w:val="center"/>
        <w:rPr>
          <w:color w:val="000000" w:themeColor="text1"/>
          <w:sz w:val="28"/>
          <w:szCs w:val="28"/>
        </w:rPr>
      </w:pPr>
    </w:p>
    <w:p w14:paraId="23F10860" w14:textId="70DB0817" w:rsidR="00791543" w:rsidRDefault="00791543" w:rsidP="00BF38AC">
      <w:pPr>
        <w:contextualSpacing/>
        <w:jc w:val="center"/>
        <w:rPr>
          <w:color w:val="000000" w:themeColor="text1"/>
          <w:sz w:val="28"/>
          <w:szCs w:val="28"/>
        </w:rPr>
      </w:pPr>
    </w:p>
    <w:p w14:paraId="1DD2438F" w14:textId="77777777" w:rsidR="00791543" w:rsidRPr="006B28F2" w:rsidRDefault="00791543" w:rsidP="00BF38AC">
      <w:pPr>
        <w:contextualSpacing/>
        <w:jc w:val="center"/>
        <w:rPr>
          <w:color w:val="000000" w:themeColor="text1"/>
          <w:sz w:val="28"/>
          <w:szCs w:val="28"/>
        </w:rPr>
      </w:pPr>
    </w:p>
    <w:p w14:paraId="52ABE2B8" w14:textId="77777777" w:rsidR="00BF38AC" w:rsidRPr="006B28F2" w:rsidRDefault="00BF38AC" w:rsidP="00BF38AC">
      <w:pPr>
        <w:contextualSpacing/>
        <w:rPr>
          <w:color w:val="000000" w:themeColor="text1"/>
          <w:sz w:val="28"/>
          <w:szCs w:val="28"/>
        </w:rPr>
      </w:pPr>
    </w:p>
    <w:p w14:paraId="272591C6" w14:textId="77777777" w:rsidR="00BF38AC" w:rsidRDefault="00BF38AC" w:rsidP="00BF38AC">
      <w:pPr>
        <w:jc w:val="center"/>
        <w:rPr>
          <w:rFonts w:cs="Arial"/>
          <w:b/>
          <w:bCs/>
          <w:color w:val="000000" w:themeColor="text1"/>
          <w:sz w:val="30"/>
          <w:szCs w:val="30"/>
        </w:rPr>
      </w:pPr>
    </w:p>
    <w:p w14:paraId="6756261B" w14:textId="77777777" w:rsidR="00BF38AC" w:rsidRDefault="00BF38AC" w:rsidP="00BF38AC">
      <w:pPr>
        <w:jc w:val="center"/>
        <w:rPr>
          <w:rFonts w:cs="Arial"/>
          <w:b/>
          <w:bCs/>
          <w:color w:val="000000" w:themeColor="text1"/>
          <w:sz w:val="30"/>
          <w:szCs w:val="30"/>
        </w:rPr>
      </w:pPr>
    </w:p>
    <w:p w14:paraId="6F00B717" w14:textId="77777777" w:rsidR="00BF38AC" w:rsidRDefault="00BF38AC" w:rsidP="00BF38AC">
      <w:pPr>
        <w:jc w:val="center"/>
        <w:rPr>
          <w:rFonts w:cs="Arial"/>
          <w:b/>
          <w:bCs/>
          <w:color w:val="000000" w:themeColor="text1"/>
          <w:sz w:val="30"/>
          <w:szCs w:val="30"/>
        </w:rPr>
      </w:pPr>
    </w:p>
    <w:p w14:paraId="097CF308" w14:textId="77777777" w:rsidR="00BF38AC" w:rsidRDefault="00BF38AC" w:rsidP="00BF38AC">
      <w:pPr>
        <w:jc w:val="center"/>
        <w:rPr>
          <w:rFonts w:cs="Arial"/>
          <w:b/>
          <w:bCs/>
          <w:color w:val="000000" w:themeColor="text1"/>
          <w:sz w:val="30"/>
          <w:szCs w:val="30"/>
        </w:rPr>
      </w:pPr>
    </w:p>
    <w:p w14:paraId="564CC9E2" w14:textId="7D0C3FD4" w:rsidR="00110FA0" w:rsidRDefault="00110FA0" w:rsidP="00BF38AC">
      <w:pPr>
        <w:pStyle w:val="47"/>
        <w:shd w:val="clear" w:color="auto" w:fill="auto"/>
        <w:tabs>
          <w:tab w:val="left" w:leader="underscore" w:pos="2938"/>
          <w:tab w:val="left" w:leader="underscore" w:pos="8856"/>
        </w:tabs>
        <w:spacing w:line="240" w:lineRule="auto"/>
        <w:ind w:right="800" w:firstLine="0"/>
        <w:contextualSpacing/>
        <w:rPr>
          <w:color w:val="000000" w:themeColor="text1"/>
          <w:sz w:val="24"/>
          <w:szCs w:val="24"/>
        </w:rPr>
      </w:pPr>
    </w:p>
    <w:p w14:paraId="5AE9D969" w14:textId="77777777" w:rsidR="008A2CE1" w:rsidRDefault="008A2CE1" w:rsidP="007774D6">
      <w:pPr>
        <w:pStyle w:val="47"/>
        <w:shd w:val="clear" w:color="auto" w:fill="auto"/>
        <w:tabs>
          <w:tab w:val="left" w:leader="underscore" w:pos="2938"/>
          <w:tab w:val="left" w:leader="underscore" w:pos="8856"/>
        </w:tabs>
        <w:spacing w:line="240" w:lineRule="auto"/>
        <w:ind w:right="800" w:firstLine="567"/>
        <w:contextualSpacing/>
        <w:rPr>
          <w:color w:val="000000" w:themeColor="text1"/>
          <w:sz w:val="24"/>
          <w:szCs w:val="24"/>
        </w:rPr>
      </w:pPr>
    </w:p>
    <w:p w14:paraId="58468A14" w14:textId="77777777" w:rsidR="008A2CE1" w:rsidRDefault="008A2CE1" w:rsidP="007774D6">
      <w:pPr>
        <w:pStyle w:val="47"/>
        <w:shd w:val="clear" w:color="auto" w:fill="auto"/>
        <w:tabs>
          <w:tab w:val="left" w:leader="underscore" w:pos="2938"/>
          <w:tab w:val="left" w:leader="underscore" w:pos="8856"/>
        </w:tabs>
        <w:spacing w:line="240" w:lineRule="auto"/>
        <w:ind w:right="800" w:firstLine="567"/>
        <w:contextualSpacing/>
        <w:rPr>
          <w:color w:val="000000" w:themeColor="text1"/>
          <w:sz w:val="24"/>
          <w:szCs w:val="24"/>
        </w:rPr>
      </w:pPr>
    </w:p>
    <w:p w14:paraId="5B240B2A" w14:textId="77777777" w:rsidR="007774D6" w:rsidRPr="007D7FA2" w:rsidRDefault="007774D6" w:rsidP="008E1F7C">
      <w:pPr>
        <w:pStyle w:val="afffff0"/>
        <w:ind w:left="0"/>
        <w:jc w:val="center"/>
        <w:rPr>
          <w:rFonts w:ascii="Times New Roman" w:hAnsi="Times New Roman"/>
          <w:color w:val="000000" w:themeColor="text1"/>
          <w:sz w:val="28"/>
          <w:szCs w:val="28"/>
        </w:rPr>
      </w:pPr>
      <w:r w:rsidRPr="007D7FA2">
        <w:rPr>
          <w:rFonts w:ascii="Times New Roman" w:hAnsi="Times New Roman"/>
          <w:color w:val="000000" w:themeColor="text1"/>
          <w:sz w:val="28"/>
          <w:szCs w:val="28"/>
        </w:rPr>
        <w:lastRenderedPageBreak/>
        <w:t>СОДЕРЖАНИЕ</w:t>
      </w:r>
    </w:p>
    <w:bookmarkStart w:id="2" w:name="_GoBack"/>
    <w:bookmarkEnd w:id="2"/>
    <w:p w14:paraId="56309622" w14:textId="77777777" w:rsidR="00FC2D4F" w:rsidRDefault="001E790F">
      <w:pPr>
        <w:pStyle w:val="16"/>
        <w:tabs>
          <w:tab w:val="right" w:leader="underscore" w:pos="9746"/>
        </w:tabs>
        <w:rPr>
          <w:rFonts w:asciiTheme="minorHAnsi" w:eastAsiaTheme="minorEastAsia" w:hAnsiTheme="minorHAnsi" w:cstheme="minorBidi"/>
          <w:b w:val="0"/>
          <w:bCs w:val="0"/>
          <w:caps w:val="0"/>
          <w:noProof/>
          <w:sz w:val="22"/>
          <w:szCs w:val="22"/>
        </w:rPr>
      </w:pPr>
      <w:r w:rsidRPr="00BF38AC">
        <w:rPr>
          <w:rFonts w:ascii="Times New Roman" w:hAnsi="Times New Roman"/>
          <w:color w:val="000000" w:themeColor="text1"/>
          <w:szCs w:val="28"/>
        </w:rPr>
        <w:fldChar w:fldCharType="begin"/>
      </w:r>
      <w:r w:rsidR="008C7D89" w:rsidRPr="00BF38AC">
        <w:rPr>
          <w:rFonts w:ascii="Times New Roman" w:hAnsi="Times New Roman"/>
          <w:color w:val="000000" w:themeColor="text1"/>
          <w:szCs w:val="28"/>
        </w:rPr>
        <w:instrText xml:space="preserve"> TOC \o "1-3" \h \z \u </w:instrText>
      </w:r>
      <w:r w:rsidRPr="00BF38AC">
        <w:rPr>
          <w:rFonts w:ascii="Times New Roman" w:hAnsi="Times New Roman"/>
          <w:color w:val="000000" w:themeColor="text1"/>
          <w:szCs w:val="28"/>
        </w:rPr>
        <w:fldChar w:fldCharType="separate"/>
      </w:r>
      <w:hyperlink w:anchor="_Toc213251656" w:history="1">
        <w:r w:rsidR="00FC2D4F" w:rsidRPr="00427E3C">
          <w:rPr>
            <w:rStyle w:val="afffff8"/>
            <w:noProof/>
          </w:rPr>
          <w:t xml:space="preserve">РАЗДЕЛ </w:t>
        </w:r>
        <w:r w:rsidR="00FC2D4F" w:rsidRPr="00427E3C">
          <w:rPr>
            <w:rStyle w:val="afffff8"/>
            <w:noProof/>
            <w:lang w:val="en-US"/>
          </w:rPr>
          <w:t>I</w:t>
        </w:r>
        <w:r w:rsidR="00FC2D4F" w:rsidRPr="00427E3C">
          <w:rPr>
            <w:rStyle w:val="afffff8"/>
            <w:noProof/>
          </w:rPr>
          <w:t>. Общие положения</w:t>
        </w:r>
        <w:r w:rsidR="00FC2D4F">
          <w:rPr>
            <w:noProof/>
            <w:webHidden/>
          </w:rPr>
          <w:tab/>
        </w:r>
        <w:r w:rsidR="00FC2D4F">
          <w:rPr>
            <w:noProof/>
            <w:webHidden/>
          </w:rPr>
          <w:fldChar w:fldCharType="begin"/>
        </w:r>
        <w:r w:rsidR="00FC2D4F">
          <w:rPr>
            <w:noProof/>
            <w:webHidden/>
          </w:rPr>
          <w:instrText xml:space="preserve"> PAGEREF _Toc213251656 \h </w:instrText>
        </w:r>
        <w:r w:rsidR="00FC2D4F">
          <w:rPr>
            <w:noProof/>
            <w:webHidden/>
          </w:rPr>
        </w:r>
        <w:r w:rsidR="00FC2D4F">
          <w:rPr>
            <w:noProof/>
            <w:webHidden/>
          </w:rPr>
          <w:fldChar w:fldCharType="separate"/>
        </w:r>
        <w:r w:rsidR="00FC2D4F">
          <w:rPr>
            <w:noProof/>
            <w:webHidden/>
          </w:rPr>
          <w:t>8</w:t>
        </w:r>
        <w:r w:rsidR="00FC2D4F">
          <w:rPr>
            <w:noProof/>
            <w:webHidden/>
          </w:rPr>
          <w:fldChar w:fldCharType="end"/>
        </w:r>
      </w:hyperlink>
    </w:p>
    <w:p w14:paraId="20FC6BEC" w14:textId="77777777" w:rsidR="00FC2D4F" w:rsidRDefault="00FC2D4F">
      <w:pPr>
        <w:pStyle w:val="16"/>
        <w:tabs>
          <w:tab w:val="left" w:pos="400"/>
          <w:tab w:val="right" w:leader="underscore" w:pos="9746"/>
        </w:tabs>
        <w:rPr>
          <w:rFonts w:asciiTheme="minorHAnsi" w:eastAsiaTheme="minorEastAsia" w:hAnsiTheme="minorHAnsi" w:cstheme="minorBidi"/>
          <w:b w:val="0"/>
          <w:bCs w:val="0"/>
          <w:caps w:val="0"/>
          <w:noProof/>
          <w:sz w:val="22"/>
          <w:szCs w:val="22"/>
        </w:rPr>
      </w:pPr>
      <w:hyperlink w:anchor="_Toc213251657" w:history="1">
        <w:r w:rsidRPr="00427E3C">
          <w:rPr>
            <w:rStyle w:val="afffff8"/>
            <w:noProof/>
          </w:rPr>
          <w:t>1.</w:t>
        </w:r>
        <w:r>
          <w:rPr>
            <w:rFonts w:asciiTheme="minorHAnsi" w:eastAsiaTheme="minorEastAsia" w:hAnsiTheme="minorHAnsi" w:cstheme="minorBidi"/>
            <w:b w:val="0"/>
            <w:bCs w:val="0"/>
            <w:caps w:val="0"/>
            <w:noProof/>
            <w:sz w:val="22"/>
            <w:szCs w:val="22"/>
          </w:rPr>
          <w:tab/>
        </w:r>
        <w:r w:rsidRPr="00427E3C">
          <w:rPr>
            <w:rStyle w:val="afffff8"/>
            <w:noProof/>
          </w:rPr>
          <w:t>Особенности экономико-географического  и геополитического положения УСТЬ-ТАРКСКОГО РАЙОНА.</w:t>
        </w:r>
        <w:r>
          <w:rPr>
            <w:noProof/>
            <w:webHidden/>
          </w:rPr>
          <w:tab/>
        </w:r>
        <w:r>
          <w:rPr>
            <w:noProof/>
            <w:webHidden/>
          </w:rPr>
          <w:fldChar w:fldCharType="begin"/>
        </w:r>
        <w:r>
          <w:rPr>
            <w:noProof/>
            <w:webHidden/>
          </w:rPr>
          <w:instrText xml:space="preserve"> PAGEREF _Toc213251657 \h </w:instrText>
        </w:r>
        <w:r>
          <w:rPr>
            <w:noProof/>
            <w:webHidden/>
          </w:rPr>
        </w:r>
        <w:r>
          <w:rPr>
            <w:noProof/>
            <w:webHidden/>
          </w:rPr>
          <w:fldChar w:fldCharType="separate"/>
        </w:r>
        <w:r>
          <w:rPr>
            <w:noProof/>
            <w:webHidden/>
          </w:rPr>
          <w:t>10</w:t>
        </w:r>
        <w:r>
          <w:rPr>
            <w:noProof/>
            <w:webHidden/>
          </w:rPr>
          <w:fldChar w:fldCharType="end"/>
        </w:r>
      </w:hyperlink>
    </w:p>
    <w:p w14:paraId="0EC500D9" w14:textId="77777777" w:rsidR="00FC2D4F" w:rsidRDefault="00FC2D4F">
      <w:pPr>
        <w:pStyle w:val="2d"/>
        <w:tabs>
          <w:tab w:val="right" w:leader="underscore" w:pos="9746"/>
        </w:tabs>
        <w:rPr>
          <w:rFonts w:asciiTheme="minorHAnsi" w:eastAsiaTheme="minorEastAsia" w:hAnsiTheme="minorHAnsi" w:cstheme="minorBidi"/>
          <w:b w:val="0"/>
          <w:bCs w:val="0"/>
          <w:noProof/>
          <w:sz w:val="22"/>
          <w:szCs w:val="22"/>
        </w:rPr>
      </w:pPr>
      <w:hyperlink w:anchor="_Toc213251658" w:history="1">
        <w:r w:rsidRPr="00427E3C">
          <w:rPr>
            <w:rStyle w:val="afffff8"/>
            <w:noProof/>
          </w:rPr>
          <w:t>1.1 Историческая справка</w:t>
        </w:r>
        <w:r>
          <w:rPr>
            <w:noProof/>
            <w:webHidden/>
          </w:rPr>
          <w:tab/>
        </w:r>
        <w:r>
          <w:rPr>
            <w:noProof/>
            <w:webHidden/>
          </w:rPr>
          <w:fldChar w:fldCharType="begin"/>
        </w:r>
        <w:r>
          <w:rPr>
            <w:noProof/>
            <w:webHidden/>
          </w:rPr>
          <w:instrText xml:space="preserve"> PAGEREF _Toc213251658 \h </w:instrText>
        </w:r>
        <w:r>
          <w:rPr>
            <w:noProof/>
            <w:webHidden/>
          </w:rPr>
        </w:r>
        <w:r>
          <w:rPr>
            <w:noProof/>
            <w:webHidden/>
          </w:rPr>
          <w:fldChar w:fldCharType="separate"/>
        </w:r>
        <w:r>
          <w:rPr>
            <w:noProof/>
            <w:webHidden/>
          </w:rPr>
          <w:t>10</w:t>
        </w:r>
        <w:r>
          <w:rPr>
            <w:noProof/>
            <w:webHidden/>
          </w:rPr>
          <w:fldChar w:fldCharType="end"/>
        </w:r>
      </w:hyperlink>
    </w:p>
    <w:p w14:paraId="36BE3C94" w14:textId="77777777" w:rsidR="00FC2D4F" w:rsidRDefault="00FC2D4F">
      <w:pPr>
        <w:pStyle w:val="2d"/>
        <w:tabs>
          <w:tab w:val="right" w:leader="underscore" w:pos="9746"/>
        </w:tabs>
        <w:rPr>
          <w:rFonts w:asciiTheme="minorHAnsi" w:eastAsiaTheme="minorEastAsia" w:hAnsiTheme="minorHAnsi" w:cstheme="minorBidi"/>
          <w:b w:val="0"/>
          <w:bCs w:val="0"/>
          <w:noProof/>
          <w:sz w:val="22"/>
          <w:szCs w:val="22"/>
        </w:rPr>
      </w:pPr>
      <w:hyperlink w:anchor="_Toc213251659" w:history="1">
        <w:r w:rsidRPr="00427E3C">
          <w:rPr>
            <w:rStyle w:val="afffff8"/>
            <w:noProof/>
          </w:rPr>
          <w:t>1.2 Географическое положение</w:t>
        </w:r>
        <w:r>
          <w:rPr>
            <w:noProof/>
            <w:webHidden/>
          </w:rPr>
          <w:tab/>
        </w:r>
        <w:r>
          <w:rPr>
            <w:noProof/>
            <w:webHidden/>
          </w:rPr>
          <w:fldChar w:fldCharType="begin"/>
        </w:r>
        <w:r>
          <w:rPr>
            <w:noProof/>
            <w:webHidden/>
          </w:rPr>
          <w:instrText xml:space="preserve"> PAGEREF _Toc213251659 \h </w:instrText>
        </w:r>
        <w:r>
          <w:rPr>
            <w:noProof/>
            <w:webHidden/>
          </w:rPr>
        </w:r>
        <w:r>
          <w:rPr>
            <w:noProof/>
            <w:webHidden/>
          </w:rPr>
          <w:fldChar w:fldCharType="separate"/>
        </w:r>
        <w:r>
          <w:rPr>
            <w:noProof/>
            <w:webHidden/>
          </w:rPr>
          <w:t>10</w:t>
        </w:r>
        <w:r>
          <w:rPr>
            <w:noProof/>
            <w:webHidden/>
          </w:rPr>
          <w:fldChar w:fldCharType="end"/>
        </w:r>
      </w:hyperlink>
    </w:p>
    <w:p w14:paraId="3B26D900" w14:textId="77777777" w:rsidR="00FC2D4F" w:rsidRDefault="00FC2D4F">
      <w:pPr>
        <w:pStyle w:val="2d"/>
        <w:tabs>
          <w:tab w:val="right" w:leader="underscore" w:pos="9746"/>
        </w:tabs>
        <w:rPr>
          <w:rFonts w:asciiTheme="minorHAnsi" w:eastAsiaTheme="minorEastAsia" w:hAnsiTheme="minorHAnsi" w:cstheme="minorBidi"/>
          <w:b w:val="0"/>
          <w:bCs w:val="0"/>
          <w:noProof/>
          <w:sz w:val="22"/>
          <w:szCs w:val="22"/>
        </w:rPr>
      </w:pPr>
      <w:hyperlink w:anchor="_Toc213251660" w:history="1">
        <w:r w:rsidRPr="00427E3C">
          <w:rPr>
            <w:rStyle w:val="afffff8"/>
            <w:noProof/>
          </w:rPr>
          <w:t>1.3 Административно-территориальное деление</w:t>
        </w:r>
        <w:r>
          <w:rPr>
            <w:noProof/>
            <w:webHidden/>
          </w:rPr>
          <w:tab/>
        </w:r>
        <w:r>
          <w:rPr>
            <w:noProof/>
            <w:webHidden/>
          </w:rPr>
          <w:fldChar w:fldCharType="begin"/>
        </w:r>
        <w:r>
          <w:rPr>
            <w:noProof/>
            <w:webHidden/>
          </w:rPr>
          <w:instrText xml:space="preserve"> PAGEREF _Toc213251660 \h </w:instrText>
        </w:r>
        <w:r>
          <w:rPr>
            <w:noProof/>
            <w:webHidden/>
          </w:rPr>
        </w:r>
        <w:r>
          <w:rPr>
            <w:noProof/>
            <w:webHidden/>
          </w:rPr>
          <w:fldChar w:fldCharType="separate"/>
        </w:r>
        <w:r>
          <w:rPr>
            <w:noProof/>
            <w:webHidden/>
          </w:rPr>
          <w:t>11</w:t>
        </w:r>
        <w:r>
          <w:rPr>
            <w:noProof/>
            <w:webHidden/>
          </w:rPr>
          <w:fldChar w:fldCharType="end"/>
        </w:r>
      </w:hyperlink>
    </w:p>
    <w:p w14:paraId="5C5FA9AB"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61" w:history="1">
        <w:r w:rsidRPr="00427E3C">
          <w:rPr>
            <w:rStyle w:val="afffff8"/>
            <w:noProof/>
          </w:rPr>
          <w:t>2. Природные условия развития территории</w:t>
        </w:r>
        <w:r>
          <w:rPr>
            <w:noProof/>
            <w:webHidden/>
          </w:rPr>
          <w:tab/>
        </w:r>
        <w:r>
          <w:rPr>
            <w:noProof/>
            <w:webHidden/>
          </w:rPr>
          <w:fldChar w:fldCharType="begin"/>
        </w:r>
        <w:r>
          <w:rPr>
            <w:noProof/>
            <w:webHidden/>
          </w:rPr>
          <w:instrText xml:space="preserve"> PAGEREF _Toc213251661 \h </w:instrText>
        </w:r>
        <w:r>
          <w:rPr>
            <w:noProof/>
            <w:webHidden/>
          </w:rPr>
        </w:r>
        <w:r>
          <w:rPr>
            <w:noProof/>
            <w:webHidden/>
          </w:rPr>
          <w:fldChar w:fldCharType="separate"/>
        </w:r>
        <w:r>
          <w:rPr>
            <w:noProof/>
            <w:webHidden/>
          </w:rPr>
          <w:t>13</w:t>
        </w:r>
        <w:r>
          <w:rPr>
            <w:noProof/>
            <w:webHidden/>
          </w:rPr>
          <w:fldChar w:fldCharType="end"/>
        </w:r>
      </w:hyperlink>
    </w:p>
    <w:p w14:paraId="5CFCE8B3" w14:textId="77777777" w:rsidR="00FC2D4F" w:rsidRDefault="00FC2D4F">
      <w:pPr>
        <w:pStyle w:val="3a"/>
        <w:rPr>
          <w:rFonts w:asciiTheme="minorHAnsi" w:eastAsiaTheme="minorEastAsia" w:hAnsiTheme="minorHAnsi" w:cstheme="minorBidi"/>
          <w:noProof/>
          <w:sz w:val="22"/>
          <w:szCs w:val="22"/>
        </w:rPr>
      </w:pPr>
      <w:hyperlink w:anchor="_Toc213251662" w:history="1">
        <w:r w:rsidRPr="00427E3C">
          <w:rPr>
            <w:rStyle w:val="afffff8"/>
            <w:b/>
            <w:bCs/>
            <w:noProof/>
          </w:rPr>
          <w:t>2.1.1. Климат</w:t>
        </w:r>
        <w:r>
          <w:rPr>
            <w:noProof/>
            <w:webHidden/>
          </w:rPr>
          <w:tab/>
        </w:r>
        <w:r>
          <w:rPr>
            <w:noProof/>
            <w:webHidden/>
          </w:rPr>
          <w:fldChar w:fldCharType="begin"/>
        </w:r>
        <w:r>
          <w:rPr>
            <w:noProof/>
            <w:webHidden/>
          </w:rPr>
          <w:instrText xml:space="preserve"> PAGEREF _Toc213251662 \h </w:instrText>
        </w:r>
        <w:r>
          <w:rPr>
            <w:noProof/>
            <w:webHidden/>
          </w:rPr>
        </w:r>
        <w:r>
          <w:rPr>
            <w:noProof/>
            <w:webHidden/>
          </w:rPr>
          <w:fldChar w:fldCharType="separate"/>
        </w:r>
        <w:r>
          <w:rPr>
            <w:noProof/>
            <w:webHidden/>
          </w:rPr>
          <w:t>13</w:t>
        </w:r>
        <w:r>
          <w:rPr>
            <w:noProof/>
            <w:webHidden/>
          </w:rPr>
          <w:fldChar w:fldCharType="end"/>
        </w:r>
      </w:hyperlink>
    </w:p>
    <w:p w14:paraId="6D780439" w14:textId="77777777" w:rsidR="00FC2D4F" w:rsidRDefault="00FC2D4F">
      <w:pPr>
        <w:pStyle w:val="3a"/>
        <w:rPr>
          <w:rFonts w:asciiTheme="minorHAnsi" w:eastAsiaTheme="minorEastAsia" w:hAnsiTheme="minorHAnsi" w:cstheme="minorBidi"/>
          <w:noProof/>
          <w:sz w:val="22"/>
          <w:szCs w:val="22"/>
        </w:rPr>
      </w:pPr>
      <w:hyperlink w:anchor="_Toc213251663" w:history="1">
        <w:r w:rsidRPr="00427E3C">
          <w:rPr>
            <w:rStyle w:val="afffff8"/>
            <w:b/>
            <w:bCs/>
            <w:noProof/>
          </w:rPr>
          <w:t xml:space="preserve">2.1.2. </w:t>
        </w:r>
        <w:r w:rsidRPr="00427E3C">
          <w:rPr>
            <w:rStyle w:val="afffff8"/>
            <w:b/>
            <w:bCs/>
            <w:iCs/>
            <w:noProof/>
          </w:rPr>
          <w:t>Рельеф</w:t>
        </w:r>
        <w:r>
          <w:rPr>
            <w:noProof/>
            <w:webHidden/>
          </w:rPr>
          <w:tab/>
        </w:r>
        <w:r>
          <w:rPr>
            <w:noProof/>
            <w:webHidden/>
          </w:rPr>
          <w:fldChar w:fldCharType="begin"/>
        </w:r>
        <w:r>
          <w:rPr>
            <w:noProof/>
            <w:webHidden/>
          </w:rPr>
          <w:instrText xml:space="preserve"> PAGEREF _Toc213251663 \h </w:instrText>
        </w:r>
        <w:r>
          <w:rPr>
            <w:noProof/>
            <w:webHidden/>
          </w:rPr>
        </w:r>
        <w:r>
          <w:rPr>
            <w:noProof/>
            <w:webHidden/>
          </w:rPr>
          <w:fldChar w:fldCharType="separate"/>
        </w:r>
        <w:r>
          <w:rPr>
            <w:noProof/>
            <w:webHidden/>
          </w:rPr>
          <w:t>13</w:t>
        </w:r>
        <w:r>
          <w:rPr>
            <w:noProof/>
            <w:webHidden/>
          </w:rPr>
          <w:fldChar w:fldCharType="end"/>
        </w:r>
      </w:hyperlink>
    </w:p>
    <w:p w14:paraId="3046FFCF" w14:textId="77777777" w:rsidR="00FC2D4F" w:rsidRDefault="00FC2D4F">
      <w:pPr>
        <w:pStyle w:val="3a"/>
        <w:rPr>
          <w:rFonts w:asciiTheme="minorHAnsi" w:eastAsiaTheme="minorEastAsia" w:hAnsiTheme="minorHAnsi" w:cstheme="minorBidi"/>
          <w:noProof/>
          <w:sz w:val="22"/>
          <w:szCs w:val="22"/>
        </w:rPr>
      </w:pPr>
      <w:hyperlink w:anchor="_Toc213251664" w:history="1">
        <w:r w:rsidRPr="00427E3C">
          <w:rPr>
            <w:rStyle w:val="afffff8"/>
            <w:b/>
            <w:noProof/>
          </w:rPr>
          <w:t>2.1.3. Ресурсы поверхностных вод.</w:t>
        </w:r>
        <w:r>
          <w:rPr>
            <w:noProof/>
            <w:webHidden/>
          </w:rPr>
          <w:tab/>
        </w:r>
        <w:r>
          <w:rPr>
            <w:noProof/>
            <w:webHidden/>
          </w:rPr>
          <w:fldChar w:fldCharType="begin"/>
        </w:r>
        <w:r>
          <w:rPr>
            <w:noProof/>
            <w:webHidden/>
          </w:rPr>
          <w:instrText xml:space="preserve"> PAGEREF _Toc213251664 \h </w:instrText>
        </w:r>
        <w:r>
          <w:rPr>
            <w:noProof/>
            <w:webHidden/>
          </w:rPr>
        </w:r>
        <w:r>
          <w:rPr>
            <w:noProof/>
            <w:webHidden/>
          </w:rPr>
          <w:fldChar w:fldCharType="separate"/>
        </w:r>
        <w:r>
          <w:rPr>
            <w:noProof/>
            <w:webHidden/>
          </w:rPr>
          <w:t>13</w:t>
        </w:r>
        <w:r>
          <w:rPr>
            <w:noProof/>
            <w:webHidden/>
          </w:rPr>
          <w:fldChar w:fldCharType="end"/>
        </w:r>
      </w:hyperlink>
    </w:p>
    <w:p w14:paraId="2ED080D7" w14:textId="77777777" w:rsidR="00FC2D4F" w:rsidRDefault="00FC2D4F">
      <w:pPr>
        <w:pStyle w:val="3a"/>
        <w:rPr>
          <w:rFonts w:asciiTheme="minorHAnsi" w:eastAsiaTheme="minorEastAsia" w:hAnsiTheme="minorHAnsi" w:cstheme="minorBidi"/>
          <w:noProof/>
          <w:sz w:val="22"/>
          <w:szCs w:val="22"/>
        </w:rPr>
      </w:pPr>
      <w:hyperlink w:anchor="_Toc213251665" w:history="1">
        <w:r w:rsidRPr="00427E3C">
          <w:rPr>
            <w:rStyle w:val="afffff8"/>
            <w:b/>
            <w:noProof/>
          </w:rPr>
          <w:t>2.1. 4. Ресурсы подземных вод.</w:t>
        </w:r>
        <w:r>
          <w:rPr>
            <w:noProof/>
            <w:webHidden/>
          </w:rPr>
          <w:tab/>
        </w:r>
        <w:r>
          <w:rPr>
            <w:noProof/>
            <w:webHidden/>
          </w:rPr>
          <w:fldChar w:fldCharType="begin"/>
        </w:r>
        <w:r>
          <w:rPr>
            <w:noProof/>
            <w:webHidden/>
          </w:rPr>
          <w:instrText xml:space="preserve"> PAGEREF _Toc213251665 \h </w:instrText>
        </w:r>
        <w:r>
          <w:rPr>
            <w:noProof/>
            <w:webHidden/>
          </w:rPr>
        </w:r>
        <w:r>
          <w:rPr>
            <w:noProof/>
            <w:webHidden/>
          </w:rPr>
          <w:fldChar w:fldCharType="separate"/>
        </w:r>
        <w:r>
          <w:rPr>
            <w:noProof/>
            <w:webHidden/>
          </w:rPr>
          <w:t>14</w:t>
        </w:r>
        <w:r>
          <w:rPr>
            <w:noProof/>
            <w:webHidden/>
          </w:rPr>
          <w:fldChar w:fldCharType="end"/>
        </w:r>
      </w:hyperlink>
    </w:p>
    <w:p w14:paraId="0FEB8D61" w14:textId="77777777" w:rsidR="00FC2D4F" w:rsidRDefault="00FC2D4F">
      <w:pPr>
        <w:pStyle w:val="3a"/>
        <w:rPr>
          <w:rFonts w:asciiTheme="minorHAnsi" w:eastAsiaTheme="minorEastAsia" w:hAnsiTheme="minorHAnsi" w:cstheme="minorBidi"/>
          <w:noProof/>
          <w:sz w:val="22"/>
          <w:szCs w:val="22"/>
        </w:rPr>
      </w:pPr>
      <w:hyperlink w:anchor="_Toc213251666" w:history="1">
        <w:r w:rsidRPr="00427E3C">
          <w:rPr>
            <w:rStyle w:val="afffff8"/>
            <w:b/>
            <w:noProof/>
          </w:rPr>
          <w:t>2.1.5. Минерально-сырьевые ресурсы.</w:t>
        </w:r>
        <w:r>
          <w:rPr>
            <w:noProof/>
            <w:webHidden/>
          </w:rPr>
          <w:tab/>
        </w:r>
        <w:r>
          <w:rPr>
            <w:noProof/>
            <w:webHidden/>
          </w:rPr>
          <w:fldChar w:fldCharType="begin"/>
        </w:r>
        <w:r>
          <w:rPr>
            <w:noProof/>
            <w:webHidden/>
          </w:rPr>
          <w:instrText xml:space="preserve"> PAGEREF _Toc213251666 \h </w:instrText>
        </w:r>
        <w:r>
          <w:rPr>
            <w:noProof/>
            <w:webHidden/>
          </w:rPr>
        </w:r>
        <w:r>
          <w:rPr>
            <w:noProof/>
            <w:webHidden/>
          </w:rPr>
          <w:fldChar w:fldCharType="separate"/>
        </w:r>
        <w:r>
          <w:rPr>
            <w:noProof/>
            <w:webHidden/>
          </w:rPr>
          <w:t>15</w:t>
        </w:r>
        <w:r>
          <w:rPr>
            <w:noProof/>
            <w:webHidden/>
          </w:rPr>
          <w:fldChar w:fldCharType="end"/>
        </w:r>
      </w:hyperlink>
    </w:p>
    <w:p w14:paraId="5A9B6A79" w14:textId="77777777" w:rsidR="00FC2D4F" w:rsidRDefault="00FC2D4F">
      <w:pPr>
        <w:pStyle w:val="3a"/>
        <w:rPr>
          <w:rFonts w:asciiTheme="minorHAnsi" w:eastAsiaTheme="minorEastAsia" w:hAnsiTheme="minorHAnsi" w:cstheme="minorBidi"/>
          <w:noProof/>
          <w:sz w:val="22"/>
          <w:szCs w:val="22"/>
        </w:rPr>
      </w:pPr>
      <w:hyperlink w:anchor="_Toc213251667" w:history="1">
        <w:r w:rsidRPr="00427E3C">
          <w:rPr>
            <w:rStyle w:val="afffff8"/>
            <w:b/>
            <w:bCs/>
            <w:noProof/>
          </w:rPr>
          <w:t>2.1.6. Сельскохозяйственные ресурсы</w:t>
        </w:r>
        <w:r>
          <w:rPr>
            <w:noProof/>
            <w:webHidden/>
          </w:rPr>
          <w:tab/>
        </w:r>
        <w:r>
          <w:rPr>
            <w:noProof/>
            <w:webHidden/>
          </w:rPr>
          <w:fldChar w:fldCharType="begin"/>
        </w:r>
        <w:r>
          <w:rPr>
            <w:noProof/>
            <w:webHidden/>
          </w:rPr>
          <w:instrText xml:space="preserve"> PAGEREF _Toc213251667 \h </w:instrText>
        </w:r>
        <w:r>
          <w:rPr>
            <w:noProof/>
            <w:webHidden/>
          </w:rPr>
        </w:r>
        <w:r>
          <w:rPr>
            <w:noProof/>
            <w:webHidden/>
          </w:rPr>
          <w:fldChar w:fldCharType="separate"/>
        </w:r>
        <w:r>
          <w:rPr>
            <w:noProof/>
            <w:webHidden/>
          </w:rPr>
          <w:t>15</w:t>
        </w:r>
        <w:r>
          <w:rPr>
            <w:noProof/>
            <w:webHidden/>
          </w:rPr>
          <w:fldChar w:fldCharType="end"/>
        </w:r>
      </w:hyperlink>
    </w:p>
    <w:p w14:paraId="1750928E" w14:textId="77777777" w:rsidR="00FC2D4F" w:rsidRDefault="00FC2D4F">
      <w:pPr>
        <w:pStyle w:val="3a"/>
        <w:rPr>
          <w:rFonts w:asciiTheme="minorHAnsi" w:eastAsiaTheme="minorEastAsia" w:hAnsiTheme="minorHAnsi" w:cstheme="minorBidi"/>
          <w:noProof/>
          <w:sz w:val="22"/>
          <w:szCs w:val="22"/>
        </w:rPr>
      </w:pPr>
      <w:hyperlink w:anchor="_Toc213251668" w:history="1">
        <w:r w:rsidRPr="00427E3C">
          <w:rPr>
            <w:rStyle w:val="afffff8"/>
            <w:b/>
            <w:bCs/>
            <w:noProof/>
          </w:rPr>
          <w:t>2.1.8. Лесные ресурсы и лесопользование</w:t>
        </w:r>
        <w:r>
          <w:rPr>
            <w:noProof/>
            <w:webHidden/>
          </w:rPr>
          <w:tab/>
        </w:r>
        <w:r>
          <w:rPr>
            <w:noProof/>
            <w:webHidden/>
          </w:rPr>
          <w:fldChar w:fldCharType="begin"/>
        </w:r>
        <w:r>
          <w:rPr>
            <w:noProof/>
            <w:webHidden/>
          </w:rPr>
          <w:instrText xml:space="preserve"> PAGEREF _Toc213251668 \h </w:instrText>
        </w:r>
        <w:r>
          <w:rPr>
            <w:noProof/>
            <w:webHidden/>
          </w:rPr>
        </w:r>
        <w:r>
          <w:rPr>
            <w:noProof/>
            <w:webHidden/>
          </w:rPr>
          <w:fldChar w:fldCharType="separate"/>
        </w:r>
        <w:r>
          <w:rPr>
            <w:noProof/>
            <w:webHidden/>
          </w:rPr>
          <w:t>16</w:t>
        </w:r>
        <w:r>
          <w:rPr>
            <w:noProof/>
            <w:webHidden/>
          </w:rPr>
          <w:fldChar w:fldCharType="end"/>
        </w:r>
      </w:hyperlink>
    </w:p>
    <w:p w14:paraId="091308F6" w14:textId="77777777" w:rsidR="00FC2D4F" w:rsidRDefault="00FC2D4F">
      <w:pPr>
        <w:pStyle w:val="3a"/>
        <w:rPr>
          <w:rFonts w:asciiTheme="minorHAnsi" w:eastAsiaTheme="minorEastAsia" w:hAnsiTheme="minorHAnsi" w:cstheme="minorBidi"/>
          <w:noProof/>
          <w:sz w:val="22"/>
          <w:szCs w:val="22"/>
        </w:rPr>
      </w:pPr>
      <w:hyperlink w:anchor="_Toc213251669" w:history="1">
        <w:r w:rsidRPr="00427E3C">
          <w:rPr>
            <w:rStyle w:val="afffff8"/>
            <w:b/>
            <w:bCs/>
            <w:noProof/>
          </w:rPr>
          <w:t>2.1.9 Природно-рекреационные ресурсы.</w:t>
        </w:r>
        <w:r>
          <w:rPr>
            <w:noProof/>
            <w:webHidden/>
          </w:rPr>
          <w:tab/>
        </w:r>
        <w:r>
          <w:rPr>
            <w:noProof/>
            <w:webHidden/>
          </w:rPr>
          <w:fldChar w:fldCharType="begin"/>
        </w:r>
        <w:r>
          <w:rPr>
            <w:noProof/>
            <w:webHidden/>
          </w:rPr>
          <w:instrText xml:space="preserve"> PAGEREF _Toc213251669 \h </w:instrText>
        </w:r>
        <w:r>
          <w:rPr>
            <w:noProof/>
            <w:webHidden/>
          </w:rPr>
        </w:r>
        <w:r>
          <w:rPr>
            <w:noProof/>
            <w:webHidden/>
          </w:rPr>
          <w:fldChar w:fldCharType="separate"/>
        </w:r>
        <w:r>
          <w:rPr>
            <w:noProof/>
            <w:webHidden/>
          </w:rPr>
          <w:t>20</w:t>
        </w:r>
        <w:r>
          <w:rPr>
            <w:noProof/>
            <w:webHidden/>
          </w:rPr>
          <w:fldChar w:fldCharType="end"/>
        </w:r>
      </w:hyperlink>
    </w:p>
    <w:p w14:paraId="3A4B81C3"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70" w:history="1">
        <w:r w:rsidRPr="00427E3C">
          <w:rPr>
            <w:rStyle w:val="afffff8"/>
            <w:noProof/>
          </w:rPr>
          <w:t>3. Почвенные ресурсы</w:t>
        </w:r>
        <w:r>
          <w:rPr>
            <w:noProof/>
            <w:webHidden/>
          </w:rPr>
          <w:tab/>
        </w:r>
        <w:r>
          <w:rPr>
            <w:noProof/>
            <w:webHidden/>
          </w:rPr>
          <w:fldChar w:fldCharType="begin"/>
        </w:r>
        <w:r>
          <w:rPr>
            <w:noProof/>
            <w:webHidden/>
          </w:rPr>
          <w:instrText xml:space="preserve"> PAGEREF _Toc213251670 \h </w:instrText>
        </w:r>
        <w:r>
          <w:rPr>
            <w:noProof/>
            <w:webHidden/>
          </w:rPr>
        </w:r>
        <w:r>
          <w:rPr>
            <w:noProof/>
            <w:webHidden/>
          </w:rPr>
          <w:fldChar w:fldCharType="separate"/>
        </w:r>
        <w:r>
          <w:rPr>
            <w:noProof/>
            <w:webHidden/>
          </w:rPr>
          <w:t>22</w:t>
        </w:r>
        <w:r>
          <w:rPr>
            <w:noProof/>
            <w:webHidden/>
          </w:rPr>
          <w:fldChar w:fldCharType="end"/>
        </w:r>
      </w:hyperlink>
    </w:p>
    <w:p w14:paraId="7DBDD8BF"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71" w:history="1">
        <w:r w:rsidRPr="00427E3C">
          <w:rPr>
            <w:rStyle w:val="afffff8"/>
            <w:noProof/>
          </w:rPr>
          <w:t>4. Демографические и трудовые ресурсы</w:t>
        </w:r>
        <w:r>
          <w:rPr>
            <w:noProof/>
            <w:webHidden/>
          </w:rPr>
          <w:tab/>
        </w:r>
        <w:r>
          <w:rPr>
            <w:noProof/>
            <w:webHidden/>
          </w:rPr>
          <w:fldChar w:fldCharType="begin"/>
        </w:r>
        <w:r>
          <w:rPr>
            <w:noProof/>
            <w:webHidden/>
          </w:rPr>
          <w:instrText xml:space="preserve"> PAGEREF _Toc213251671 \h </w:instrText>
        </w:r>
        <w:r>
          <w:rPr>
            <w:noProof/>
            <w:webHidden/>
          </w:rPr>
        </w:r>
        <w:r>
          <w:rPr>
            <w:noProof/>
            <w:webHidden/>
          </w:rPr>
          <w:fldChar w:fldCharType="separate"/>
        </w:r>
        <w:r>
          <w:rPr>
            <w:noProof/>
            <w:webHidden/>
          </w:rPr>
          <w:t>22</w:t>
        </w:r>
        <w:r>
          <w:rPr>
            <w:noProof/>
            <w:webHidden/>
          </w:rPr>
          <w:fldChar w:fldCharType="end"/>
        </w:r>
      </w:hyperlink>
    </w:p>
    <w:p w14:paraId="77311F74"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72" w:history="1">
        <w:r w:rsidRPr="00427E3C">
          <w:rPr>
            <w:rStyle w:val="afffff8"/>
            <w:noProof/>
          </w:rPr>
          <w:t>Прогноз численности населения района</w:t>
        </w:r>
        <w:r>
          <w:rPr>
            <w:noProof/>
            <w:webHidden/>
          </w:rPr>
          <w:tab/>
        </w:r>
        <w:r>
          <w:rPr>
            <w:noProof/>
            <w:webHidden/>
          </w:rPr>
          <w:fldChar w:fldCharType="begin"/>
        </w:r>
        <w:r>
          <w:rPr>
            <w:noProof/>
            <w:webHidden/>
          </w:rPr>
          <w:instrText xml:space="preserve"> PAGEREF _Toc213251672 \h </w:instrText>
        </w:r>
        <w:r>
          <w:rPr>
            <w:noProof/>
            <w:webHidden/>
          </w:rPr>
        </w:r>
        <w:r>
          <w:rPr>
            <w:noProof/>
            <w:webHidden/>
          </w:rPr>
          <w:fldChar w:fldCharType="separate"/>
        </w:r>
        <w:r>
          <w:rPr>
            <w:noProof/>
            <w:webHidden/>
          </w:rPr>
          <w:t>23</w:t>
        </w:r>
        <w:r>
          <w:rPr>
            <w:noProof/>
            <w:webHidden/>
          </w:rPr>
          <w:fldChar w:fldCharType="end"/>
        </w:r>
      </w:hyperlink>
    </w:p>
    <w:p w14:paraId="32909FF3"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73" w:history="1">
        <w:r w:rsidRPr="00427E3C">
          <w:rPr>
            <w:rStyle w:val="afffff8"/>
            <w:noProof/>
          </w:rPr>
          <w:t>5.2. Производственный потенциал</w:t>
        </w:r>
        <w:r>
          <w:rPr>
            <w:noProof/>
            <w:webHidden/>
          </w:rPr>
          <w:tab/>
        </w:r>
        <w:r>
          <w:rPr>
            <w:noProof/>
            <w:webHidden/>
          </w:rPr>
          <w:fldChar w:fldCharType="begin"/>
        </w:r>
        <w:r>
          <w:rPr>
            <w:noProof/>
            <w:webHidden/>
          </w:rPr>
          <w:instrText xml:space="preserve"> PAGEREF _Toc213251673 \h </w:instrText>
        </w:r>
        <w:r>
          <w:rPr>
            <w:noProof/>
            <w:webHidden/>
          </w:rPr>
        </w:r>
        <w:r>
          <w:rPr>
            <w:noProof/>
            <w:webHidden/>
          </w:rPr>
          <w:fldChar w:fldCharType="separate"/>
        </w:r>
        <w:r>
          <w:rPr>
            <w:noProof/>
            <w:webHidden/>
          </w:rPr>
          <w:t>25</w:t>
        </w:r>
        <w:r>
          <w:rPr>
            <w:noProof/>
            <w:webHidden/>
          </w:rPr>
          <w:fldChar w:fldCharType="end"/>
        </w:r>
      </w:hyperlink>
    </w:p>
    <w:p w14:paraId="7154FC06" w14:textId="77777777" w:rsidR="00FC2D4F" w:rsidRDefault="00FC2D4F">
      <w:pPr>
        <w:pStyle w:val="3a"/>
        <w:rPr>
          <w:rFonts w:asciiTheme="minorHAnsi" w:eastAsiaTheme="minorEastAsia" w:hAnsiTheme="minorHAnsi" w:cstheme="minorBidi"/>
          <w:noProof/>
          <w:sz w:val="22"/>
          <w:szCs w:val="22"/>
        </w:rPr>
      </w:pPr>
      <w:hyperlink w:anchor="_Toc213251674" w:history="1">
        <w:r w:rsidRPr="00427E3C">
          <w:rPr>
            <w:rStyle w:val="afffff8"/>
            <w:noProof/>
          </w:rPr>
          <w:t>Сельское хозяйство</w:t>
        </w:r>
        <w:r>
          <w:rPr>
            <w:noProof/>
            <w:webHidden/>
          </w:rPr>
          <w:tab/>
        </w:r>
        <w:r>
          <w:rPr>
            <w:noProof/>
            <w:webHidden/>
          </w:rPr>
          <w:fldChar w:fldCharType="begin"/>
        </w:r>
        <w:r>
          <w:rPr>
            <w:noProof/>
            <w:webHidden/>
          </w:rPr>
          <w:instrText xml:space="preserve"> PAGEREF _Toc213251674 \h </w:instrText>
        </w:r>
        <w:r>
          <w:rPr>
            <w:noProof/>
            <w:webHidden/>
          </w:rPr>
        </w:r>
        <w:r>
          <w:rPr>
            <w:noProof/>
            <w:webHidden/>
          </w:rPr>
          <w:fldChar w:fldCharType="separate"/>
        </w:r>
        <w:r>
          <w:rPr>
            <w:noProof/>
            <w:webHidden/>
          </w:rPr>
          <w:t>25</w:t>
        </w:r>
        <w:r>
          <w:rPr>
            <w:noProof/>
            <w:webHidden/>
          </w:rPr>
          <w:fldChar w:fldCharType="end"/>
        </w:r>
      </w:hyperlink>
    </w:p>
    <w:p w14:paraId="64556EB5" w14:textId="77777777" w:rsidR="00FC2D4F" w:rsidRDefault="00FC2D4F">
      <w:pPr>
        <w:pStyle w:val="3a"/>
        <w:rPr>
          <w:rFonts w:asciiTheme="minorHAnsi" w:eastAsiaTheme="minorEastAsia" w:hAnsiTheme="minorHAnsi" w:cstheme="minorBidi"/>
          <w:noProof/>
          <w:sz w:val="22"/>
          <w:szCs w:val="22"/>
        </w:rPr>
      </w:pPr>
      <w:hyperlink w:anchor="_Toc213251675" w:history="1">
        <w:r w:rsidRPr="00427E3C">
          <w:rPr>
            <w:rStyle w:val="afffff8"/>
            <w:noProof/>
          </w:rPr>
          <w:t>Промышленность</w:t>
        </w:r>
        <w:r>
          <w:rPr>
            <w:noProof/>
            <w:webHidden/>
          </w:rPr>
          <w:tab/>
        </w:r>
        <w:r>
          <w:rPr>
            <w:noProof/>
            <w:webHidden/>
          </w:rPr>
          <w:fldChar w:fldCharType="begin"/>
        </w:r>
        <w:r>
          <w:rPr>
            <w:noProof/>
            <w:webHidden/>
          </w:rPr>
          <w:instrText xml:space="preserve"> PAGEREF _Toc213251675 \h </w:instrText>
        </w:r>
        <w:r>
          <w:rPr>
            <w:noProof/>
            <w:webHidden/>
          </w:rPr>
        </w:r>
        <w:r>
          <w:rPr>
            <w:noProof/>
            <w:webHidden/>
          </w:rPr>
          <w:fldChar w:fldCharType="separate"/>
        </w:r>
        <w:r>
          <w:rPr>
            <w:noProof/>
            <w:webHidden/>
          </w:rPr>
          <w:t>27</w:t>
        </w:r>
        <w:r>
          <w:rPr>
            <w:noProof/>
            <w:webHidden/>
          </w:rPr>
          <w:fldChar w:fldCharType="end"/>
        </w:r>
      </w:hyperlink>
    </w:p>
    <w:p w14:paraId="3C8511C3" w14:textId="77777777" w:rsidR="00FC2D4F" w:rsidRDefault="00FC2D4F">
      <w:pPr>
        <w:pStyle w:val="3a"/>
        <w:rPr>
          <w:rFonts w:asciiTheme="minorHAnsi" w:eastAsiaTheme="minorEastAsia" w:hAnsiTheme="minorHAnsi" w:cstheme="minorBidi"/>
          <w:noProof/>
          <w:sz w:val="22"/>
          <w:szCs w:val="22"/>
        </w:rPr>
      </w:pPr>
      <w:hyperlink w:anchor="_Toc213251676" w:history="1">
        <w:r w:rsidRPr="00427E3C">
          <w:rPr>
            <w:rStyle w:val="afffff8"/>
            <w:noProof/>
          </w:rPr>
          <w:t>Малое и среднее предпринимательство</w:t>
        </w:r>
        <w:r>
          <w:rPr>
            <w:noProof/>
            <w:webHidden/>
          </w:rPr>
          <w:tab/>
        </w:r>
        <w:r>
          <w:rPr>
            <w:noProof/>
            <w:webHidden/>
          </w:rPr>
          <w:fldChar w:fldCharType="begin"/>
        </w:r>
        <w:r>
          <w:rPr>
            <w:noProof/>
            <w:webHidden/>
          </w:rPr>
          <w:instrText xml:space="preserve"> PAGEREF _Toc213251676 \h </w:instrText>
        </w:r>
        <w:r>
          <w:rPr>
            <w:noProof/>
            <w:webHidden/>
          </w:rPr>
        </w:r>
        <w:r>
          <w:rPr>
            <w:noProof/>
            <w:webHidden/>
          </w:rPr>
          <w:fldChar w:fldCharType="separate"/>
        </w:r>
        <w:r>
          <w:rPr>
            <w:noProof/>
            <w:webHidden/>
          </w:rPr>
          <w:t>28</w:t>
        </w:r>
        <w:r>
          <w:rPr>
            <w:noProof/>
            <w:webHidden/>
          </w:rPr>
          <w:fldChar w:fldCharType="end"/>
        </w:r>
      </w:hyperlink>
    </w:p>
    <w:p w14:paraId="580730EB" w14:textId="77777777" w:rsidR="00FC2D4F" w:rsidRDefault="00FC2D4F">
      <w:pPr>
        <w:pStyle w:val="3a"/>
        <w:rPr>
          <w:rFonts w:asciiTheme="minorHAnsi" w:eastAsiaTheme="minorEastAsia" w:hAnsiTheme="minorHAnsi" w:cstheme="minorBidi"/>
          <w:noProof/>
          <w:sz w:val="22"/>
          <w:szCs w:val="22"/>
        </w:rPr>
      </w:pPr>
      <w:hyperlink w:anchor="_Toc213251677" w:history="1">
        <w:r w:rsidRPr="00427E3C">
          <w:rPr>
            <w:rStyle w:val="afffff8"/>
            <w:noProof/>
          </w:rPr>
          <w:t>Потребительский рынок</w:t>
        </w:r>
        <w:r>
          <w:rPr>
            <w:noProof/>
            <w:webHidden/>
          </w:rPr>
          <w:tab/>
        </w:r>
        <w:r>
          <w:rPr>
            <w:noProof/>
            <w:webHidden/>
          </w:rPr>
          <w:fldChar w:fldCharType="begin"/>
        </w:r>
        <w:r>
          <w:rPr>
            <w:noProof/>
            <w:webHidden/>
          </w:rPr>
          <w:instrText xml:space="preserve"> PAGEREF _Toc213251677 \h </w:instrText>
        </w:r>
        <w:r>
          <w:rPr>
            <w:noProof/>
            <w:webHidden/>
          </w:rPr>
        </w:r>
        <w:r>
          <w:rPr>
            <w:noProof/>
            <w:webHidden/>
          </w:rPr>
          <w:fldChar w:fldCharType="separate"/>
        </w:r>
        <w:r>
          <w:rPr>
            <w:noProof/>
            <w:webHidden/>
          </w:rPr>
          <w:t>28</w:t>
        </w:r>
        <w:r>
          <w:rPr>
            <w:noProof/>
            <w:webHidden/>
          </w:rPr>
          <w:fldChar w:fldCharType="end"/>
        </w:r>
      </w:hyperlink>
    </w:p>
    <w:p w14:paraId="26EC815D" w14:textId="77777777" w:rsidR="00FC2D4F" w:rsidRDefault="00FC2D4F">
      <w:pPr>
        <w:pStyle w:val="3a"/>
        <w:rPr>
          <w:rFonts w:asciiTheme="minorHAnsi" w:eastAsiaTheme="minorEastAsia" w:hAnsiTheme="minorHAnsi" w:cstheme="minorBidi"/>
          <w:noProof/>
          <w:sz w:val="22"/>
          <w:szCs w:val="22"/>
        </w:rPr>
      </w:pPr>
      <w:hyperlink w:anchor="_Toc213251678" w:history="1">
        <w:r w:rsidRPr="00427E3C">
          <w:rPr>
            <w:rStyle w:val="afffff8"/>
            <w:noProof/>
          </w:rPr>
          <w:t>Инвестиции</w:t>
        </w:r>
        <w:r>
          <w:rPr>
            <w:noProof/>
            <w:webHidden/>
          </w:rPr>
          <w:tab/>
        </w:r>
        <w:r>
          <w:rPr>
            <w:noProof/>
            <w:webHidden/>
          </w:rPr>
          <w:fldChar w:fldCharType="begin"/>
        </w:r>
        <w:r>
          <w:rPr>
            <w:noProof/>
            <w:webHidden/>
          </w:rPr>
          <w:instrText xml:space="preserve"> PAGEREF _Toc213251678 \h </w:instrText>
        </w:r>
        <w:r>
          <w:rPr>
            <w:noProof/>
            <w:webHidden/>
          </w:rPr>
        </w:r>
        <w:r>
          <w:rPr>
            <w:noProof/>
            <w:webHidden/>
          </w:rPr>
          <w:fldChar w:fldCharType="separate"/>
        </w:r>
        <w:r>
          <w:rPr>
            <w:noProof/>
            <w:webHidden/>
          </w:rPr>
          <w:t>28</w:t>
        </w:r>
        <w:r>
          <w:rPr>
            <w:noProof/>
            <w:webHidden/>
          </w:rPr>
          <w:fldChar w:fldCharType="end"/>
        </w:r>
      </w:hyperlink>
    </w:p>
    <w:p w14:paraId="5A2B8607"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79" w:history="1">
        <w:r w:rsidRPr="00427E3C">
          <w:rPr>
            <w:rStyle w:val="afffff8"/>
            <w:noProof/>
          </w:rPr>
          <w:t>5.3 Социальная инфраструктура</w:t>
        </w:r>
        <w:r>
          <w:rPr>
            <w:noProof/>
            <w:webHidden/>
          </w:rPr>
          <w:tab/>
        </w:r>
        <w:r>
          <w:rPr>
            <w:noProof/>
            <w:webHidden/>
          </w:rPr>
          <w:fldChar w:fldCharType="begin"/>
        </w:r>
        <w:r>
          <w:rPr>
            <w:noProof/>
            <w:webHidden/>
          </w:rPr>
          <w:instrText xml:space="preserve"> PAGEREF _Toc213251679 \h </w:instrText>
        </w:r>
        <w:r>
          <w:rPr>
            <w:noProof/>
            <w:webHidden/>
          </w:rPr>
        </w:r>
        <w:r>
          <w:rPr>
            <w:noProof/>
            <w:webHidden/>
          </w:rPr>
          <w:fldChar w:fldCharType="separate"/>
        </w:r>
        <w:r>
          <w:rPr>
            <w:noProof/>
            <w:webHidden/>
          </w:rPr>
          <w:t>31</w:t>
        </w:r>
        <w:r>
          <w:rPr>
            <w:noProof/>
            <w:webHidden/>
          </w:rPr>
          <w:fldChar w:fldCharType="end"/>
        </w:r>
      </w:hyperlink>
    </w:p>
    <w:p w14:paraId="52C1B20E"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80" w:history="1">
        <w:r w:rsidRPr="00427E3C">
          <w:rPr>
            <w:rStyle w:val="afffff8"/>
            <w:noProof/>
          </w:rPr>
          <w:t>5.3.1 Жилищный фонд</w:t>
        </w:r>
        <w:r>
          <w:rPr>
            <w:noProof/>
            <w:webHidden/>
          </w:rPr>
          <w:tab/>
        </w:r>
        <w:r>
          <w:rPr>
            <w:noProof/>
            <w:webHidden/>
          </w:rPr>
          <w:fldChar w:fldCharType="begin"/>
        </w:r>
        <w:r>
          <w:rPr>
            <w:noProof/>
            <w:webHidden/>
          </w:rPr>
          <w:instrText xml:space="preserve"> PAGEREF _Toc213251680 \h </w:instrText>
        </w:r>
        <w:r>
          <w:rPr>
            <w:noProof/>
            <w:webHidden/>
          </w:rPr>
        </w:r>
        <w:r>
          <w:rPr>
            <w:noProof/>
            <w:webHidden/>
          </w:rPr>
          <w:fldChar w:fldCharType="separate"/>
        </w:r>
        <w:r>
          <w:rPr>
            <w:noProof/>
            <w:webHidden/>
          </w:rPr>
          <w:t>32</w:t>
        </w:r>
        <w:r>
          <w:rPr>
            <w:noProof/>
            <w:webHidden/>
          </w:rPr>
          <w:fldChar w:fldCharType="end"/>
        </w:r>
      </w:hyperlink>
    </w:p>
    <w:p w14:paraId="6BD8920F"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81" w:history="1">
        <w:r w:rsidRPr="00427E3C">
          <w:rPr>
            <w:rStyle w:val="afffff8"/>
            <w:noProof/>
          </w:rPr>
          <w:t>5.3.2. Социальная сфера</w:t>
        </w:r>
        <w:r>
          <w:rPr>
            <w:noProof/>
            <w:webHidden/>
          </w:rPr>
          <w:tab/>
        </w:r>
        <w:r>
          <w:rPr>
            <w:noProof/>
            <w:webHidden/>
          </w:rPr>
          <w:fldChar w:fldCharType="begin"/>
        </w:r>
        <w:r>
          <w:rPr>
            <w:noProof/>
            <w:webHidden/>
          </w:rPr>
          <w:instrText xml:space="preserve"> PAGEREF _Toc213251681 \h </w:instrText>
        </w:r>
        <w:r>
          <w:rPr>
            <w:noProof/>
            <w:webHidden/>
          </w:rPr>
        </w:r>
        <w:r>
          <w:rPr>
            <w:noProof/>
            <w:webHidden/>
          </w:rPr>
          <w:fldChar w:fldCharType="separate"/>
        </w:r>
        <w:r>
          <w:rPr>
            <w:noProof/>
            <w:webHidden/>
          </w:rPr>
          <w:t>34</w:t>
        </w:r>
        <w:r>
          <w:rPr>
            <w:noProof/>
            <w:webHidden/>
          </w:rPr>
          <w:fldChar w:fldCharType="end"/>
        </w:r>
      </w:hyperlink>
    </w:p>
    <w:p w14:paraId="6E683485"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82" w:history="1">
        <w:r w:rsidRPr="00427E3C">
          <w:rPr>
            <w:rStyle w:val="afffff8"/>
            <w:noProof/>
          </w:rPr>
          <w:t>ОБРАЗОВАНИЕ.</w:t>
        </w:r>
        <w:r>
          <w:rPr>
            <w:noProof/>
            <w:webHidden/>
          </w:rPr>
          <w:tab/>
        </w:r>
        <w:r>
          <w:rPr>
            <w:noProof/>
            <w:webHidden/>
          </w:rPr>
          <w:fldChar w:fldCharType="begin"/>
        </w:r>
        <w:r>
          <w:rPr>
            <w:noProof/>
            <w:webHidden/>
          </w:rPr>
          <w:instrText xml:space="preserve"> PAGEREF _Toc213251682 \h </w:instrText>
        </w:r>
        <w:r>
          <w:rPr>
            <w:noProof/>
            <w:webHidden/>
          </w:rPr>
        </w:r>
        <w:r>
          <w:rPr>
            <w:noProof/>
            <w:webHidden/>
          </w:rPr>
          <w:fldChar w:fldCharType="separate"/>
        </w:r>
        <w:r>
          <w:rPr>
            <w:noProof/>
            <w:webHidden/>
          </w:rPr>
          <w:t>35</w:t>
        </w:r>
        <w:r>
          <w:rPr>
            <w:noProof/>
            <w:webHidden/>
          </w:rPr>
          <w:fldChar w:fldCharType="end"/>
        </w:r>
      </w:hyperlink>
    </w:p>
    <w:p w14:paraId="2EB3C1E3" w14:textId="77777777" w:rsidR="00FC2D4F" w:rsidRDefault="00FC2D4F">
      <w:pPr>
        <w:pStyle w:val="3a"/>
        <w:rPr>
          <w:rFonts w:asciiTheme="minorHAnsi" w:eastAsiaTheme="minorEastAsia" w:hAnsiTheme="minorHAnsi" w:cstheme="minorBidi"/>
          <w:noProof/>
          <w:sz w:val="22"/>
          <w:szCs w:val="22"/>
        </w:rPr>
      </w:pPr>
      <w:hyperlink w:anchor="_Toc213251683" w:history="1">
        <w:r w:rsidRPr="00427E3C">
          <w:rPr>
            <w:rStyle w:val="afffff8"/>
            <w:noProof/>
          </w:rPr>
          <w:t>Дошкольное образование</w:t>
        </w:r>
        <w:r>
          <w:rPr>
            <w:noProof/>
            <w:webHidden/>
          </w:rPr>
          <w:tab/>
        </w:r>
        <w:r>
          <w:rPr>
            <w:noProof/>
            <w:webHidden/>
          </w:rPr>
          <w:fldChar w:fldCharType="begin"/>
        </w:r>
        <w:r>
          <w:rPr>
            <w:noProof/>
            <w:webHidden/>
          </w:rPr>
          <w:instrText xml:space="preserve"> PAGEREF _Toc213251683 \h </w:instrText>
        </w:r>
        <w:r>
          <w:rPr>
            <w:noProof/>
            <w:webHidden/>
          </w:rPr>
        </w:r>
        <w:r>
          <w:rPr>
            <w:noProof/>
            <w:webHidden/>
          </w:rPr>
          <w:fldChar w:fldCharType="separate"/>
        </w:r>
        <w:r>
          <w:rPr>
            <w:noProof/>
            <w:webHidden/>
          </w:rPr>
          <w:t>35</w:t>
        </w:r>
        <w:r>
          <w:rPr>
            <w:noProof/>
            <w:webHidden/>
          </w:rPr>
          <w:fldChar w:fldCharType="end"/>
        </w:r>
      </w:hyperlink>
    </w:p>
    <w:p w14:paraId="4121E6C6" w14:textId="77777777" w:rsidR="00FC2D4F" w:rsidRDefault="00FC2D4F">
      <w:pPr>
        <w:pStyle w:val="3a"/>
        <w:rPr>
          <w:rFonts w:asciiTheme="minorHAnsi" w:eastAsiaTheme="minorEastAsia" w:hAnsiTheme="minorHAnsi" w:cstheme="minorBidi"/>
          <w:noProof/>
          <w:sz w:val="22"/>
          <w:szCs w:val="22"/>
        </w:rPr>
      </w:pPr>
      <w:hyperlink w:anchor="_Toc213251684" w:history="1">
        <w:r w:rsidRPr="00427E3C">
          <w:rPr>
            <w:rStyle w:val="afffff8"/>
            <w:noProof/>
          </w:rPr>
          <w:t>Общее образование</w:t>
        </w:r>
        <w:r>
          <w:rPr>
            <w:noProof/>
            <w:webHidden/>
          </w:rPr>
          <w:tab/>
        </w:r>
        <w:r>
          <w:rPr>
            <w:noProof/>
            <w:webHidden/>
          </w:rPr>
          <w:fldChar w:fldCharType="begin"/>
        </w:r>
        <w:r>
          <w:rPr>
            <w:noProof/>
            <w:webHidden/>
          </w:rPr>
          <w:instrText xml:space="preserve"> PAGEREF _Toc213251684 \h </w:instrText>
        </w:r>
        <w:r>
          <w:rPr>
            <w:noProof/>
            <w:webHidden/>
          </w:rPr>
        </w:r>
        <w:r>
          <w:rPr>
            <w:noProof/>
            <w:webHidden/>
          </w:rPr>
          <w:fldChar w:fldCharType="separate"/>
        </w:r>
        <w:r>
          <w:rPr>
            <w:noProof/>
            <w:webHidden/>
          </w:rPr>
          <w:t>37</w:t>
        </w:r>
        <w:r>
          <w:rPr>
            <w:noProof/>
            <w:webHidden/>
          </w:rPr>
          <w:fldChar w:fldCharType="end"/>
        </w:r>
      </w:hyperlink>
    </w:p>
    <w:p w14:paraId="4C9F1471" w14:textId="77777777" w:rsidR="00FC2D4F" w:rsidRDefault="00FC2D4F">
      <w:pPr>
        <w:pStyle w:val="3a"/>
        <w:rPr>
          <w:rFonts w:asciiTheme="minorHAnsi" w:eastAsiaTheme="minorEastAsia" w:hAnsiTheme="minorHAnsi" w:cstheme="minorBidi"/>
          <w:noProof/>
          <w:sz w:val="22"/>
          <w:szCs w:val="22"/>
        </w:rPr>
      </w:pPr>
      <w:hyperlink w:anchor="_Toc213251685" w:history="1">
        <w:r w:rsidRPr="00427E3C">
          <w:rPr>
            <w:rStyle w:val="afffff8"/>
            <w:noProof/>
          </w:rPr>
          <w:t>Дополнительное образование</w:t>
        </w:r>
        <w:r>
          <w:rPr>
            <w:noProof/>
            <w:webHidden/>
          </w:rPr>
          <w:tab/>
        </w:r>
        <w:r>
          <w:rPr>
            <w:noProof/>
            <w:webHidden/>
          </w:rPr>
          <w:fldChar w:fldCharType="begin"/>
        </w:r>
        <w:r>
          <w:rPr>
            <w:noProof/>
            <w:webHidden/>
          </w:rPr>
          <w:instrText xml:space="preserve"> PAGEREF _Toc213251685 \h </w:instrText>
        </w:r>
        <w:r>
          <w:rPr>
            <w:noProof/>
            <w:webHidden/>
          </w:rPr>
        </w:r>
        <w:r>
          <w:rPr>
            <w:noProof/>
            <w:webHidden/>
          </w:rPr>
          <w:fldChar w:fldCharType="separate"/>
        </w:r>
        <w:r>
          <w:rPr>
            <w:noProof/>
            <w:webHidden/>
          </w:rPr>
          <w:t>39</w:t>
        </w:r>
        <w:r>
          <w:rPr>
            <w:noProof/>
            <w:webHidden/>
          </w:rPr>
          <w:fldChar w:fldCharType="end"/>
        </w:r>
      </w:hyperlink>
    </w:p>
    <w:p w14:paraId="0DE01D14"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86" w:history="1">
        <w:r w:rsidRPr="00427E3C">
          <w:rPr>
            <w:rStyle w:val="afffff8"/>
            <w:noProof/>
          </w:rPr>
          <w:t>ЗДРАВООХРАНЕНИЕ.</w:t>
        </w:r>
        <w:r>
          <w:rPr>
            <w:noProof/>
            <w:webHidden/>
          </w:rPr>
          <w:tab/>
        </w:r>
        <w:r>
          <w:rPr>
            <w:noProof/>
            <w:webHidden/>
          </w:rPr>
          <w:fldChar w:fldCharType="begin"/>
        </w:r>
        <w:r>
          <w:rPr>
            <w:noProof/>
            <w:webHidden/>
          </w:rPr>
          <w:instrText xml:space="preserve"> PAGEREF _Toc213251686 \h </w:instrText>
        </w:r>
        <w:r>
          <w:rPr>
            <w:noProof/>
            <w:webHidden/>
          </w:rPr>
        </w:r>
        <w:r>
          <w:rPr>
            <w:noProof/>
            <w:webHidden/>
          </w:rPr>
          <w:fldChar w:fldCharType="separate"/>
        </w:r>
        <w:r>
          <w:rPr>
            <w:noProof/>
            <w:webHidden/>
          </w:rPr>
          <w:t>39</w:t>
        </w:r>
        <w:r>
          <w:rPr>
            <w:noProof/>
            <w:webHidden/>
          </w:rPr>
          <w:fldChar w:fldCharType="end"/>
        </w:r>
      </w:hyperlink>
    </w:p>
    <w:p w14:paraId="69C83C90"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87" w:history="1">
        <w:r w:rsidRPr="00427E3C">
          <w:rPr>
            <w:rStyle w:val="afffff8"/>
            <w:noProof/>
          </w:rPr>
          <w:t>ФИЗИЧЕСКАЯ КУЛЬТУРА И МАССОВЫЙ СПОРТ</w:t>
        </w:r>
        <w:r>
          <w:rPr>
            <w:noProof/>
            <w:webHidden/>
          </w:rPr>
          <w:tab/>
        </w:r>
        <w:r>
          <w:rPr>
            <w:noProof/>
            <w:webHidden/>
          </w:rPr>
          <w:fldChar w:fldCharType="begin"/>
        </w:r>
        <w:r>
          <w:rPr>
            <w:noProof/>
            <w:webHidden/>
          </w:rPr>
          <w:instrText xml:space="preserve"> PAGEREF _Toc213251687 \h </w:instrText>
        </w:r>
        <w:r>
          <w:rPr>
            <w:noProof/>
            <w:webHidden/>
          </w:rPr>
        </w:r>
        <w:r>
          <w:rPr>
            <w:noProof/>
            <w:webHidden/>
          </w:rPr>
          <w:fldChar w:fldCharType="separate"/>
        </w:r>
        <w:r>
          <w:rPr>
            <w:noProof/>
            <w:webHidden/>
          </w:rPr>
          <w:t>42</w:t>
        </w:r>
        <w:r>
          <w:rPr>
            <w:noProof/>
            <w:webHidden/>
          </w:rPr>
          <w:fldChar w:fldCharType="end"/>
        </w:r>
      </w:hyperlink>
    </w:p>
    <w:p w14:paraId="41C85846"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88" w:history="1">
        <w:r w:rsidRPr="00427E3C">
          <w:rPr>
            <w:rStyle w:val="afffff8"/>
            <w:noProof/>
          </w:rPr>
          <w:t>КУЛЬТУРНО-ДОСУГОВАЯ ДЕЯТЕЛЬНОСТЬ</w:t>
        </w:r>
        <w:r>
          <w:rPr>
            <w:noProof/>
            <w:webHidden/>
          </w:rPr>
          <w:tab/>
        </w:r>
        <w:r>
          <w:rPr>
            <w:noProof/>
            <w:webHidden/>
          </w:rPr>
          <w:fldChar w:fldCharType="begin"/>
        </w:r>
        <w:r>
          <w:rPr>
            <w:noProof/>
            <w:webHidden/>
          </w:rPr>
          <w:instrText xml:space="preserve"> PAGEREF _Toc213251688 \h </w:instrText>
        </w:r>
        <w:r>
          <w:rPr>
            <w:noProof/>
            <w:webHidden/>
          </w:rPr>
        </w:r>
        <w:r>
          <w:rPr>
            <w:noProof/>
            <w:webHidden/>
          </w:rPr>
          <w:fldChar w:fldCharType="separate"/>
        </w:r>
        <w:r>
          <w:rPr>
            <w:noProof/>
            <w:webHidden/>
          </w:rPr>
          <w:t>42</w:t>
        </w:r>
        <w:r>
          <w:rPr>
            <w:noProof/>
            <w:webHidden/>
          </w:rPr>
          <w:fldChar w:fldCharType="end"/>
        </w:r>
      </w:hyperlink>
    </w:p>
    <w:p w14:paraId="3DEF47DA"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89" w:history="1">
        <w:r w:rsidRPr="00427E3C">
          <w:rPr>
            <w:rStyle w:val="afffff8"/>
            <w:noProof/>
          </w:rPr>
          <w:t>Предложения по развитию социальной инфраструктуры района</w:t>
        </w:r>
        <w:r>
          <w:rPr>
            <w:noProof/>
            <w:webHidden/>
          </w:rPr>
          <w:tab/>
        </w:r>
        <w:r>
          <w:rPr>
            <w:noProof/>
            <w:webHidden/>
          </w:rPr>
          <w:fldChar w:fldCharType="begin"/>
        </w:r>
        <w:r>
          <w:rPr>
            <w:noProof/>
            <w:webHidden/>
          </w:rPr>
          <w:instrText xml:space="preserve"> PAGEREF _Toc213251689 \h </w:instrText>
        </w:r>
        <w:r>
          <w:rPr>
            <w:noProof/>
            <w:webHidden/>
          </w:rPr>
        </w:r>
        <w:r>
          <w:rPr>
            <w:noProof/>
            <w:webHidden/>
          </w:rPr>
          <w:fldChar w:fldCharType="separate"/>
        </w:r>
        <w:r>
          <w:rPr>
            <w:noProof/>
            <w:webHidden/>
          </w:rPr>
          <w:t>43</w:t>
        </w:r>
        <w:r>
          <w:rPr>
            <w:noProof/>
            <w:webHidden/>
          </w:rPr>
          <w:fldChar w:fldCharType="end"/>
        </w:r>
      </w:hyperlink>
    </w:p>
    <w:p w14:paraId="1FA4488B" w14:textId="77777777" w:rsidR="00FC2D4F" w:rsidRDefault="00FC2D4F">
      <w:pPr>
        <w:pStyle w:val="3a"/>
        <w:rPr>
          <w:rFonts w:asciiTheme="minorHAnsi" w:eastAsiaTheme="minorEastAsia" w:hAnsiTheme="minorHAnsi" w:cstheme="minorBidi"/>
          <w:noProof/>
          <w:sz w:val="22"/>
          <w:szCs w:val="22"/>
        </w:rPr>
      </w:pPr>
      <w:hyperlink w:anchor="_Toc213251690" w:history="1">
        <w:r w:rsidRPr="00427E3C">
          <w:rPr>
            <w:rStyle w:val="afffff8"/>
            <w:noProof/>
          </w:rPr>
          <w:t>Основные направления развития</w:t>
        </w:r>
        <w:r>
          <w:rPr>
            <w:noProof/>
            <w:webHidden/>
          </w:rPr>
          <w:tab/>
        </w:r>
        <w:r>
          <w:rPr>
            <w:noProof/>
            <w:webHidden/>
          </w:rPr>
          <w:fldChar w:fldCharType="begin"/>
        </w:r>
        <w:r>
          <w:rPr>
            <w:noProof/>
            <w:webHidden/>
          </w:rPr>
          <w:instrText xml:space="preserve"> PAGEREF _Toc213251690 \h </w:instrText>
        </w:r>
        <w:r>
          <w:rPr>
            <w:noProof/>
            <w:webHidden/>
          </w:rPr>
        </w:r>
        <w:r>
          <w:rPr>
            <w:noProof/>
            <w:webHidden/>
          </w:rPr>
          <w:fldChar w:fldCharType="separate"/>
        </w:r>
        <w:r>
          <w:rPr>
            <w:noProof/>
            <w:webHidden/>
          </w:rPr>
          <w:t>47</w:t>
        </w:r>
        <w:r>
          <w:rPr>
            <w:noProof/>
            <w:webHidden/>
          </w:rPr>
          <w:fldChar w:fldCharType="end"/>
        </w:r>
      </w:hyperlink>
    </w:p>
    <w:p w14:paraId="7C7FC7DF"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91" w:history="1">
        <w:r w:rsidRPr="00427E3C">
          <w:rPr>
            <w:rStyle w:val="afffff8"/>
            <w:noProof/>
          </w:rPr>
          <w:t>5.4 Рекреационно-туристический комплекс</w:t>
        </w:r>
        <w:r>
          <w:rPr>
            <w:noProof/>
            <w:webHidden/>
          </w:rPr>
          <w:tab/>
        </w:r>
        <w:r>
          <w:rPr>
            <w:noProof/>
            <w:webHidden/>
          </w:rPr>
          <w:fldChar w:fldCharType="begin"/>
        </w:r>
        <w:r>
          <w:rPr>
            <w:noProof/>
            <w:webHidden/>
          </w:rPr>
          <w:instrText xml:space="preserve"> PAGEREF _Toc213251691 \h </w:instrText>
        </w:r>
        <w:r>
          <w:rPr>
            <w:noProof/>
            <w:webHidden/>
          </w:rPr>
        </w:r>
        <w:r>
          <w:rPr>
            <w:noProof/>
            <w:webHidden/>
          </w:rPr>
          <w:fldChar w:fldCharType="separate"/>
        </w:r>
        <w:r>
          <w:rPr>
            <w:noProof/>
            <w:webHidden/>
          </w:rPr>
          <w:t>51</w:t>
        </w:r>
        <w:r>
          <w:rPr>
            <w:noProof/>
            <w:webHidden/>
          </w:rPr>
          <w:fldChar w:fldCharType="end"/>
        </w:r>
      </w:hyperlink>
    </w:p>
    <w:p w14:paraId="4D23ABE0"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92" w:history="1">
        <w:r w:rsidRPr="00427E3C">
          <w:rPr>
            <w:rStyle w:val="afffff8"/>
            <w:noProof/>
          </w:rPr>
          <w:t>6. Комплексная оценка территории</w:t>
        </w:r>
        <w:r>
          <w:rPr>
            <w:noProof/>
            <w:webHidden/>
          </w:rPr>
          <w:tab/>
        </w:r>
        <w:r>
          <w:rPr>
            <w:noProof/>
            <w:webHidden/>
          </w:rPr>
          <w:fldChar w:fldCharType="begin"/>
        </w:r>
        <w:r>
          <w:rPr>
            <w:noProof/>
            <w:webHidden/>
          </w:rPr>
          <w:instrText xml:space="preserve"> PAGEREF _Toc213251692 \h </w:instrText>
        </w:r>
        <w:r>
          <w:rPr>
            <w:noProof/>
            <w:webHidden/>
          </w:rPr>
        </w:r>
        <w:r>
          <w:rPr>
            <w:noProof/>
            <w:webHidden/>
          </w:rPr>
          <w:fldChar w:fldCharType="separate"/>
        </w:r>
        <w:r>
          <w:rPr>
            <w:noProof/>
            <w:webHidden/>
          </w:rPr>
          <w:t>54</w:t>
        </w:r>
        <w:r>
          <w:rPr>
            <w:noProof/>
            <w:webHidden/>
          </w:rPr>
          <w:fldChar w:fldCharType="end"/>
        </w:r>
      </w:hyperlink>
    </w:p>
    <w:p w14:paraId="6C857F92"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93" w:history="1">
        <w:r w:rsidRPr="00427E3C">
          <w:rPr>
            <w:rStyle w:val="afffff8"/>
            <w:noProof/>
          </w:rPr>
          <w:t>7. Транспортная инфраструктура.</w:t>
        </w:r>
        <w:r>
          <w:rPr>
            <w:noProof/>
            <w:webHidden/>
          </w:rPr>
          <w:tab/>
        </w:r>
        <w:r>
          <w:rPr>
            <w:noProof/>
            <w:webHidden/>
          </w:rPr>
          <w:fldChar w:fldCharType="begin"/>
        </w:r>
        <w:r>
          <w:rPr>
            <w:noProof/>
            <w:webHidden/>
          </w:rPr>
          <w:instrText xml:space="preserve"> PAGEREF _Toc213251693 \h </w:instrText>
        </w:r>
        <w:r>
          <w:rPr>
            <w:noProof/>
            <w:webHidden/>
          </w:rPr>
        </w:r>
        <w:r>
          <w:rPr>
            <w:noProof/>
            <w:webHidden/>
          </w:rPr>
          <w:fldChar w:fldCharType="separate"/>
        </w:r>
        <w:r>
          <w:rPr>
            <w:noProof/>
            <w:webHidden/>
          </w:rPr>
          <w:t>55</w:t>
        </w:r>
        <w:r>
          <w:rPr>
            <w:noProof/>
            <w:webHidden/>
          </w:rPr>
          <w:fldChar w:fldCharType="end"/>
        </w:r>
      </w:hyperlink>
    </w:p>
    <w:p w14:paraId="587C0404" w14:textId="77777777" w:rsidR="00FC2D4F" w:rsidRDefault="00FC2D4F">
      <w:pPr>
        <w:pStyle w:val="3a"/>
        <w:rPr>
          <w:rFonts w:asciiTheme="minorHAnsi" w:eastAsiaTheme="minorEastAsia" w:hAnsiTheme="minorHAnsi" w:cstheme="minorBidi"/>
          <w:noProof/>
          <w:sz w:val="22"/>
          <w:szCs w:val="22"/>
        </w:rPr>
      </w:pPr>
      <w:hyperlink w:anchor="_Toc213251694" w:history="1">
        <w:r w:rsidRPr="00427E3C">
          <w:rPr>
            <w:rStyle w:val="afffff8"/>
            <w:noProof/>
          </w:rPr>
          <w:t>7.1 Железнодорожный транспорт</w:t>
        </w:r>
        <w:r>
          <w:rPr>
            <w:noProof/>
            <w:webHidden/>
          </w:rPr>
          <w:tab/>
        </w:r>
        <w:r>
          <w:rPr>
            <w:noProof/>
            <w:webHidden/>
          </w:rPr>
          <w:fldChar w:fldCharType="begin"/>
        </w:r>
        <w:r>
          <w:rPr>
            <w:noProof/>
            <w:webHidden/>
          </w:rPr>
          <w:instrText xml:space="preserve"> PAGEREF _Toc213251694 \h </w:instrText>
        </w:r>
        <w:r>
          <w:rPr>
            <w:noProof/>
            <w:webHidden/>
          </w:rPr>
        </w:r>
        <w:r>
          <w:rPr>
            <w:noProof/>
            <w:webHidden/>
          </w:rPr>
          <w:fldChar w:fldCharType="separate"/>
        </w:r>
        <w:r>
          <w:rPr>
            <w:noProof/>
            <w:webHidden/>
          </w:rPr>
          <w:t>56</w:t>
        </w:r>
        <w:r>
          <w:rPr>
            <w:noProof/>
            <w:webHidden/>
          </w:rPr>
          <w:fldChar w:fldCharType="end"/>
        </w:r>
      </w:hyperlink>
    </w:p>
    <w:p w14:paraId="28B2F096" w14:textId="77777777" w:rsidR="00FC2D4F" w:rsidRDefault="00FC2D4F">
      <w:pPr>
        <w:pStyle w:val="3a"/>
        <w:rPr>
          <w:rFonts w:asciiTheme="minorHAnsi" w:eastAsiaTheme="minorEastAsia" w:hAnsiTheme="minorHAnsi" w:cstheme="minorBidi"/>
          <w:noProof/>
          <w:sz w:val="22"/>
          <w:szCs w:val="22"/>
        </w:rPr>
      </w:pPr>
      <w:hyperlink w:anchor="_Toc213251695" w:history="1">
        <w:r w:rsidRPr="00427E3C">
          <w:rPr>
            <w:rStyle w:val="afffff8"/>
            <w:b/>
            <w:bCs/>
            <w:noProof/>
          </w:rPr>
          <w:t>7.2 Автомобильный транспорт</w:t>
        </w:r>
        <w:r>
          <w:rPr>
            <w:noProof/>
            <w:webHidden/>
          </w:rPr>
          <w:tab/>
        </w:r>
        <w:r>
          <w:rPr>
            <w:noProof/>
            <w:webHidden/>
          </w:rPr>
          <w:fldChar w:fldCharType="begin"/>
        </w:r>
        <w:r>
          <w:rPr>
            <w:noProof/>
            <w:webHidden/>
          </w:rPr>
          <w:instrText xml:space="preserve"> PAGEREF _Toc213251695 \h </w:instrText>
        </w:r>
        <w:r>
          <w:rPr>
            <w:noProof/>
            <w:webHidden/>
          </w:rPr>
        </w:r>
        <w:r>
          <w:rPr>
            <w:noProof/>
            <w:webHidden/>
          </w:rPr>
          <w:fldChar w:fldCharType="separate"/>
        </w:r>
        <w:r>
          <w:rPr>
            <w:noProof/>
            <w:webHidden/>
          </w:rPr>
          <w:t>56</w:t>
        </w:r>
        <w:r>
          <w:rPr>
            <w:noProof/>
            <w:webHidden/>
          </w:rPr>
          <w:fldChar w:fldCharType="end"/>
        </w:r>
      </w:hyperlink>
    </w:p>
    <w:p w14:paraId="73C469E1"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696" w:history="1">
        <w:r w:rsidRPr="00427E3C">
          <w:rPr>
            <w:rStyle w:val="afffff8"/>
            <w:noProof/>
          </w:rPr>
          <w:t>8. Инженерная инфраструктура.</w:t>
        </w:r>
        <w:r>
          <w:rPr>
            <w:noProof/>
            <w:webHidden/>
          </w:rPr>
          <w:tab/>
        </w:r>
        <w:r>
          <w:rPr>
            <w:noProof/>
            <w:webHidden/>
          </w:rPr>
          <w:fldChar w:fldCharType="begin"/>
        </w:r>
        <w:r>
          <w:rPr>
            <w:noProof/>
            <w:webHidden/>
          </w:rPr>
          <w:instrText xml:space="preserve"> PAGEREF _Toc213251696 \h </w:instrText>
        </w:r>
        <w:r>
          <w:rPr>
            <w:noProof/>
            <w:webHidden/>
          </w:rPr>
        </w:r>
        <w:r>
          <w:rPr>
            <w:noProof/>
            <w:webHidden/>
          </w:rPr>
          <w:fldChar w:fldCharType="separate"/>
        </w:r>
        <w:r>
          <w:rPr>
            <w:noProof/>
            <w:webHidden/>
          </w:rPr>
          <w:t>58</w:t>
        </w:r>
        <w:r>
          <w:rPr>
            <w:noProof/>
            <w:webHidden/>
          </w:rPr>
          <w:fldChar w:fldCharType="end"/>
        </w:r>
      </w:hyperlink>
    </w:p>
    <w:p w14:paraId="511ED034" w14:textId="77777777" w:rsidR="00FC2D4F" w:rsidRDefault="00FC2D4F">
      <w:pPr>
        <w:pStyle w:val="3a"/>
        <w:rPr>
          <w:rFonts w:asciiTheme="minorHAnsi" w:eastAsiaTheme="minorEastAsia" w:hAnsiTheme="minorHAnsi" w:cstheme="minorBidi"/>
          <w:noProof/>
          <w:sz w:val="22"/>
          <w:szCs w:val="22"/>
        </w:rPr>
      </w:pPr>
      <w:hyperlink w:anchor="_Toc213251697" w:history="1">
        <w:r w:rsidRPr="00427E3C">
          <w:rPr>
            <w:rStyle w:val="afffff8"/>
            <w:noProof/>
          </w:rPr>
          <w:t>8.1. Водоснабжение</w:t>
        </w:r>
        <w:r>
          <w:rPr>
            <w:noProof/>
            <w:webHidden/>
          </w:rPr>
          <w:tab/>
        </w:r>
        <w:r>
          <w:rPr>
            <w:noProof/>
            <w:webHidden/>
          </w:rPr>
          <w:fldChar w:fldCharType="begin"/>
        </w:r>
        <w:r>
          <w:rPr>
            <w:noProof/>
            <w:webHidden/>
          </w:rPr>
          <w:instrText xml:space="preserve"> PAGEREF _Toc213251697 \h </w:instrText>
        </w:r>
        <w:r>
          <w:rPr>
            <w:noProof/>
            <w:webHidden/>
          </w:rPr>
        </w:r>
        <w:r>
          <w:rPr>
            <w:noProof/>
            <w:webHidden/>
          </w:rPr>
          <w:fldChar w:fldCharType="separate"/>
        </w:r>
        <w:r>
          <w:rPr>
            <w:noProof/>
            <w:webHidden/>
          </w:rPr>
          <w:t>58</w:t>
        </w:r>
        <w:r>
          <w:rPr>
            <w:noProof/>
            <w:webHidden/>
          </w:rPr>
          <w:fldChar w:fldCharType="end"/>
        </w:r>
      </w:hyperlink>
    </w:p>
    <w:p w14:paraId="26263149" w14:textId="77777777" w:rsidR="00FC2D4F" w:rsidRDefault="00FC2D4F">
      <w:pPr>
        <w:pStyle w:val="3a"/>
        <w:rPr>
          <w:rFonts w:asciiTheme="minorHAnsi" w:eastAsiaTheme="minorEastAsia" w:hAnsiTheme="minorHAnsi" w:cstheme="minorBidi"/>
          <w:noProof/>
          <w:sz w:val="22"/>
          <w:szCs w:val="22"/>
        </w:rPr>
      </w:pPr>
      <w:hyperlink w:anchor="_Toc213251698" w:history="1">
        <w:r w:rsidRPr="00427E3C">
          <w:rPr>
            <w:rStyle w:val="afffff8"/>
            <w:b/>
            <w:bCs/>
            <w:noProof/>
          </w:rPr>
          <w:t>8.2. Водоотведение</w:t>
        </w:r>
        <w:r>
          <w:rPr>
            <w:noProof/>
            <w:webHidden/>
          </w:rPr>
          <w:tab/>
        </w:r>
        <w:r>
          <w:rPr>
            <w:noProof/>
            <w:webHidden/>
          </w:rPr>
          <w:fldChar w:fldCharType="begin"/>
        </w:r>
        <w:r>
          <w:rPr>
            <w:noProof/>
            <w:webHidden/>
          </w:rPr>
          <w:instrText xml:space="preserve"> PAGEREF _Toc213251698 \h </w:instrText>
        </w:r>
        <w:r>
          <w:rPr>
            <w:noProof/>
            <w:webHidden/>
          </w:rPr>
        </w:r>
        <w:r>
          <w:rPr>
            <w:noProof/>
            <w:webHidden/>
          </w:rPr>
          <w:fldChar w:fldCharType="separate"/>
        </w:r>
        <w:r>
          <w:rPr>
            <w:noProof/>
            <w:webHidden/>
          </w:rPr>
          <w:t>64</w:t>
        </w:r>
        <w:r>
          <w:rPr>
            <w:noProof/>
            <w:webHidden/>
          </w:rPr>
          <w:fldChar w:fldCharType="end"/>
        </w:r>
      </w:hyperlink>
    </w:p>
    <w:p w14:paraId="223D818E" w14:textId="77777777" w:rsidR="00FC2D4F" w:rsidRDefault="00FC2D4F">
      <w:pPr>
        <w:pStyle w:val="3a"/>
        <w:rPr>
          <w:rFonts w:asciiTheme="minorHAnsi" w:eastAsiaTheme="minorEastAsia" w:hAnsiTheme="minorHAnsi" w:cstheme="minorBidi"/>
          <w:noProof/>
          <w:sz w:val="22"/>
          <w:szCs w:val="22"/>
        </w:rPr>
      </w:pPr>
      <w:hyperlink w:anchor="_Toc213251699" w:history="1">
        <w:r w:rsidRPr="00427E3C">
          <w:rPr>
            <w:rStyle w:val="afffff8"/>
            <w:b/>
            <w:bCs/>
            <w:noProof/>
          </w:rPr>
          <w:t>8.3. Энергоснабжение</w:t>
        </w:r>
        <w:r>
          <w:rPr>
            <w:noProof/>
            <w:webHidden/>
          </w:rPr>
          <w:tab/>
        </w:r>
        <w:r>
          <w:rPr>
            <w:noProof/>
            <w:webHidden/>
          </w:rPr>
          <w:fldChar w:fldCharType="begin"/>
        </w:r>
        <w:r>
          <w:rPr>
            <w:noProof/>
            <w:webHidden/>
          </w:rPr>
          <w:instrText xml:space="preserve"> PAGEREF _Toc213251699 \h </w:instrText>
        </w:r>
        <w:r>
          <w:rPr>
            <w:noProof/>
            <w:webHidden/>
          </w:rPr>
        </w:r>
        <w:r>
          <w:rPr>
            <w:noProof/>
            <w:webHidden/>
          </w:rPr>
          <w:fldChar w:fldCharType="separate"/>
        </w:r>
        <w:r>
          <w:rPr>
            <w:noProof/>
            <w:webHidden/>
          </w:rPr>
          <w:t>64</w:t>
        </w:r>
        <w:r>
          <w:rPr>
            <w:noProof/>
            <w:webHidden/>
          </w:rPr>
          <w:fldChar w:fldCharType="end"/>
        </w:r>
      </w:hyperlink>
    </w:p>
    <w:p w14:paraId="2C9FFBBB" w14:textId="77777777" w:rsidR="00FC2D4F" w:rsidRDefault="00FC2D4F">
      <w:pPr>
        <w:pStyle w:val="3a"/>
        <w:rPr>
          <w:rFonts w:asciiTheme="minorHAnsi" w:eastAsiaTheme="minorEastAsia" w:hAnsiTheme="minorHAnsi" w:cstheme="minorBidi"/>
          <w:noProof/>
          <w:sz w:val="22"/>
          <w:szCs w:val="22"/>
        </w:rPr>
      </w:pPr>
      <w:hyperlink w:anchor="_Toc213251700" w:history="1">
        <w:r w:rsidRPr="00427E3C">
          <w:rPr>
            <w:rStyle w:val="afffff8"/>
            <w:b/>
            <w:bCs/>
            <w:noProof/>
          </w:rPr>
          <w:t>8.3.1. Электроснабжение</w:t>
        </w:r>
        <w:r>
          <w:rPr>
            <w:noProof/>
            <w:webHidden/>
          </w:rPr>
          <w:tab/>
        </w:r>
        <w:r>
          <w:rPr>
            <w:noProof/>
            <w:webHidden/>
          </w:rPr>
          <w:fldChar w:fldCharType="begin"/>
        </w:r>
        <w:r>
          <w:rPr>
            <w:noProof/>
            <w:webHidden/>
          </w:rPr>
          <w:instrText xml:space="preserve"> PAGEREF _Toc213251700 \h </w:instrText>
        </w:r>
        <w:r>
          <w:rPr>
            <w:noProof/>
            <w:webHidden/>
          </w:rPr>
        </w:r>
        <w:r>
          <w:rPr>
            <w:noProof/>
            <w:webHidden/>
          </w:rPr>
          <w:fldChar w:fldCharType="separate"/>
        </w:r>
        <w:r>
          <w:rPr>
            <w:noProof/>
            <w:webHidden/>
          </w:rPr>
          <w:t>64</w:t>
        </w:r>
        <w:r>
          <w:rPr>
            <w:noProof/>
            <w:webHidden/>
          </w:rPr>
          <w:fldChar w:fldCharType="end"/>
        </w:r>
      </w:hyperlink>
    </w:p>
    <w:p w14:paraId="1088F1EE" w14:textId="77777777" w:rsidR="00FC2D4F" w:rsidRDefault="00FC2D4F">
      <w:pPr>
        <w:pStyle w:val="3a"/>
        <w:rPr>
          <w:rFonts w:asciiTheme="minorHAnsi" w:eastAsiaTheme="minorEastAsia" w:hAnsiTheme="minorHAnsi" w:cstheme="minorBidi"/>
          <w:noProof/>
          <w:sz w:val="22"/>
          <w:szCs w:val="22"/>
        </w:rPr>
      </w:pPr>
      <w:hyperlink w:anchor="_Toc213251701" w:history="1">
        <w:r w:rsidRPr="00427E3C">
          <w:rPr>
            <w:rStyle w:val="afffff8"/>
            <w:b/>
            <w:bCs/>
            <w:noProof/>
          </w:rPr>
          <w:t>8.3.2 Теплоснабжение</w:t>
        </w:r>
        <w:r>
          <w:rPr>
            <w:noProof/>
            <w:webHidden/>
          </w:rPr>
          <w:tab/>
        </w:r>
        <w:r>
          <w:rPr>
            <w:noProof/>
            <w:webHidden/>
          </w:rPr>
          <w:fldChar w:fldCharType="begin"/>
        </w:r>
        <w:r>
          <w:rPr>
            <w:noProof/>
            <w:webHidden/>
          </w:rPr>
          <w:instrText xml:space="preserve"> PAGEREF _Toc213251701 \h </w:instrText>
        </w:r>
        <w:r>
          <w:rPr>
            <w:noProof/>
            <w:webHidden/>
          </w:rPr>
        </w:r>
        <w:r>
          <w:rPr>
            <w:noProof/>
            <w:webHidden/>
          </w:rPr>
          <w:fldChar w:fldCharType="separate"/>
        </w:r>
        <w:r>
          <w:rPr>
            <w:noProof/>
            <w:webHidden/>
          </w:rPr>
          <w:t>65</w:t>
        </w:r>
        <w:r>
          <w:rPr>
            <w:noProof/>
            <w:webHidden/>
          </w:rPr>
          <w:fldChar w:fldCharType="end"/>
        </w:r>
      </w:hyperlink>
    </w:p>
    <w:p w14:paraId="70B5E564" w14:textId="77777777" w:rsidR="00FC2D4F" w:rsidRDefault="00FC2D4F">
      <w:pPr>
        <w:pStyle w:val="3a"/>
        <w:rPr>
          <w:rFonts w:asciiTheme="minorHAnsi" w:eastAsiaTheme="minorEastAsia" w:hAnsiTheme="minorHAnsi" w:cstheme="minorBidi"/>
          <w:noProof/>
          <w:sz w:val="22"/>
          <w:szCs w:val="22"/>
        </w:rPr>
      </w:pPr>
      <w:hyperlink w:anchor="_Toc213251702" w:history="1">
        <w:r w:rsidRPr="00427E3C">
          <w:rPr>
            <w:rStyle w:val="afffff8"/>
            <w:b/>
            <w:bCs/>
            <w:noProof/>
          </w:rPr>
          <w:t>8.3.3. Газоснабжение</w:t>
        </w:r>
        <w:r>
          <w:rPr>
            <w:noProof/>
            <w:webHidden/>
          </w:rPr>
          <w:tab/>
        </w:r>
        <w:r>
          <w:rPr>
            <w:noProof/>
            <w:webHidden/>
          </w:rPr>
          <w:fldChar w:fldCharType="begin"/>
        </w:r>
        <w:r>
          <w:rPr>
            <w:noProof/>
            <w:webHidden/>
          </w:rPr>
          <w:instrText xml:space="preserve"> PAGEREF _Toc213251702 \h </w:instrText>
        </w:r>
        <w:r>
          <w:rPr>
            <w:noProof/>
            <w:webHidden/>
          </w:rPr>
        </w:r>
        <w:r>
          <w:rPr>
            <w:noProof/>
            <w:webHidden/>
          </w:rPr>
          <w:fldChar w:fldCharType="separate"/>
        </w:r>
        <w:r>
          <w:rPr>
            <w:noProof/>
            <w:webHidden/>
          </w:rPr>
          <w:t>67</w:t>
        </w:r>
        <w:r>
          <w:rPr>
            <w:noProof/>
            <w:webHidden/>
          </w:rPr>
          <w:fldChar w:fldCharType="end"/>
        </w:r>
      </w:hyperlink>
    </w:p>
    <w:p w14:paraId="0D2E146F" w14:textId="77777777" w:rsidR="00FC2D4F" w:rsidRDefault="00FC2D4F">
      <w:pPr>
        <w:pStyle w:val="3a"/>
        <w:rPr>
          <w:rFonts w:asciiTheme="minorHAnsi" w:eastAsiaTheme="minorEastAsia" w:hAnsiTheme="minorHAnsi" w:cstheme="minorBidi"/>
          <w:noProof/>
          <w:sz w:val="22"/>
          <w:szCs w:val="22"/>
        </w:rPr>
      </w:pPr>
      <w:hyperlink w:anchor="_Toc213251703" w:history="1">
        <w:r w:rsidRPr="00427E3C">
          <w:rPr>
            <w:rStyle w:val="afffff8"/>
            <w:b/>
            <w:bCs/>
            <w:noProof/>
          </w:rPr>
          <w:t>8.4. Средства связи</w:t>
        </w:r>
        <w:r>
          <w:rPr>
            <w:noProof/>
            <w:webHidden/>
          </w:rPr>
          <w:tab/>
        </w:r>
        <w:r>
          <w:rPr>
            <w:noProof/>
            <w:webHidden/>
          </w:rPr>
          <w:fldChar w:fldCharType="begin"/>
        </w:r>
        <w:r>
          <w:rPr>
            <w:noProof/>
            <w:webHidden/>
          </w:rPr>
          <w:instrText xml:space="preserve"> PAGEREF _Toc213251703 \h </w:instrText>
        </w:r>
        <w:r>
          <w:rPr>
            <w:noProof/>
            <w:webHidden/>
          </w:rPr>
        </w:r>
        <w:r>
          <w:rPr>
            <w:noProof/>
            <w:webHidden/>
          </w:rPr>
          <w:fldChar w:fldCharType="separate"/>
        </w:r>
        <w:r>
          <w:rPr>
            <w:noProof/>
            <w:webHidden/>
          </w:rPr>
          <w:t>67</w:t>
        </w:r>
        <w:r>
          <w:rPr>
            <w:noProof/>
            <w:webHidden/>
          </w:rPr>
          <w:fldChar w:fldCharType="end"/>
        </w:r>
      </w:hyperlink>
    </w:p>
    <w:p w14:paraId="3BD29767" w14:textId="77777777" w:rsidR="00FC2D4F" w:rsidRDefault="00FC2D4F">
      <w:pPr>
        <w:pStyle w:val="3a"/>
        <w:rPr>
          <w:rFonts w:asciiTheme="minorHAnsi" w:eastAsiaTheme="minorEastAsia" w:hAnsiTheme="minorHAnsi" w:cstheme="minorBidi"/>
          <w:noProof/>
          <w:sz w:val="22"/>
          <w:szCs w:val="22"/>
        </w:rPr>
      </w:pPr>
      <w:hyperlink w:anchor="_Toc213251704" w:history="1">
        <w:r w:rsidRPr="00427E3C">
          <w:rPr>
            <w:rStyle w:val="afffff8"/>
            <w:b/>
            <w:bCs/>
            <w:noProof/>
          </w:rPr>
          <w:t>8.5. Санитарная очистка</w:t>
        </w:r>
        <w:r>
          <w:rPr>
            <w:noProof/>
            <w:webHidden/>
          </w:rPr>
          <w:tab/>
        </w:r>
        <w:r>
          <w:rPr>
            <w:noProof/>
            <w:webHidden/>
          </w:rPr>
          <w:fldChar w:fldCharType="begin"/>
        </w:r>
        <w:r>
          <w:rPr>
            <w:noProof/>
            <w:webHidden/>
          </w:rPr>
          <w:instrText xml:space="preserve"> PAGEREF _Toc213251704 \h </w:instrText>
        </w:r>
        <w:r>
          <w:rPr>
            <w:noProof/>
            <w:webHidden/>
          </w:rPr>
        </w:r>
        <w:r>
          <w:rPr>
            <w:noProof/>
            <w:webHidden/>
          </w:rPr>
          <w:fldChar w:fldCharType="separate"/>
        </w:r>
        <w:r>
          <w:rPr>
            <w:noProof/>
            <w:webHidden/>
          </w:rPr>
          <w:t>68</w:t>
        </w:r>
        <w:r>
          <w:rPr>
            <w:noProof/>
            <w:webHidden/>
          </w:rPr>
          <w:fldChar w:fldCharType="end"/>
        </w:r>
      </w:hyperlink>
    </w:p>
    <w:p w14:paraId="19072349" w14:textId="77777777" w:rsidR="00FC2D4F" w:rsidRDefault="00FC2D4F">
      <w:pPr>
        <w:pStyle w:val="3a"/>
        <w:rPr>
          <w:rFonts w:asciiTheme="minorHAnsi" w:eastAsiaTheme="minorEastAsia" w:hAnsiTheme="minorHAnsi" w:cstheme="minorBidi"/>
          <w:noProof/>
          <w:sz w:val="22"/>
          <w:szCs w:val="22"/>
        </w:rPr>
      </w:pPr>
      <w:hyperlink w:anchor="_Toc213251705" w:history="1">
        <w:r w:rsidRPr="00427E3C">
          <w:rPr>
            <w:rStyle w:val="afffff8"/>
            <w:b/>
            <w:bCs/>
            <w:noProof/>
          </w:rPr>
          <w:t>Сведения об образовании, утилизации, обезвреживании и размещении твердых коммунальных отходов.</w:t>
        </w:r>
        <w:r>
          <w:rPr>
            <w:noProof/>
            <w:webHidden/>
          </w:rPr>
          <w:tab/>
        </w:r>
        <w:r>
          <w:rPr>
            <w:noProof/>
            <w:webHidden/>
          </w:rPr>
          <w:fldChar w:fldCharType="begin"/>
        </w:r>
        <w:r>
          <w:rPr>
            <w:noProof/>
            <w:webHidden/>
          </w:rPr>
          <w:instrText xml:space="preserve"> PAGEREF _Toc213251705 \h </w:instrText>
        </w:r>
        <w:r>
          <w:rPr>
            <w:noProof/>
            <w:webHidden/>
          </w:rPr>
        </w:r>
        <w:r>
          <w:rPr>
            <w:noProof/>
            <w:webHidden/>
          </w:rPr>
          <w:fldChar w:fldCharType="separate"/>
        </w:r>
        <w:r>
          <w:rPr>
            <w:noProof/>
            <w:webHidden/>
          </w:rPr>
          <w:t>68</w:t>
        </w:r>
        <w:r>
          <w:rPr>
            <w:noProof/>
            <w:webHidden/>
          </w:rPr>
          <w:fldChar w:fldCharType="end"/>
        </w:r>
      </w:hyperlink>
    </w:p>
    <w:p w14:paraId="41E16B54" w14:textId="77777777" w:rsidR="00FC2D4F" w:rsidRDefault="00FC2D4F">
      <w:pPr>
        <w:pStyle w:val="3a"/>
        <w:rPr>
          <w:rFonts w:asciiTheme="minorHAnsi" w:eastAsiaTheme="minorEastAsia" w:hAnsiTheme="minorHAnsi" w:cstheme="minorBidi"/>
          <w:noProof/>
          <w:sz w:val="22"/>
          <w:szCs w:val="22"/>
        </w:rPr>
      </w:pPr>
      <w:hyperlink w:anchor="_Toc213251706" w:history="1">
        <w:r w:rsidRPr="00427E3C">
          <w:rPr>
            <w:rStyle w:val="afffff8"/>
            <w:b/>
            <w:bCs/>
            <w:noProof/>
          </w:rPr>
          <w:t>9. Особо охраняемые природные территории.</w:t>
        </w:r>
        <w:r>
          <w:rPr>
            <w:noProof/>
            <w:webHidden/>
          </w:rPr>
          <w:tab/>
        </w:r>
        <w:r>
          <w:rPr>
            <w:noProof/>
            <w:webHidden/>
          </w:rPr>
          <w:fldChar w:fldCharType="begin"/>
        </w:r>
        <w:r>
          <w:rPr>
            <w:noProof/>
            <w:webHidden/>
          </w:rPr>
          <w:instrText xml:space="preserve"> PAGEREF _Toc213251706 \h </w:instrText>
        </w:r>
        <w:r>
          <w:rPr>
            <w:noProof/>
            <w:webHidden/>
          </w:rPr>
        </w:r>
        <w:r>
          <w:rPr>
            <w:noProof/>
            <w:webHidden/>
          </w:rPr>
          <w:fldChar w:fldCharType="separate"/>
        </w:r>
        <w:r>
          <w:rPr>
            <w:noProof/>
            <w:webHidden/>
          </w:rPr>
          <w:t>76</w:t>
        </w:r>
        <w:r>
          <w:rPr>
            <w:noProof/>
            <w:webHidden/>
          </w:rPr>
          <w:fldChar w:fldCharType="end"/>
        </w:r>
      </w:hyperlink>
    </w:p>
    <w:p w14:paraId="7FDF5E1D" w14:textId="77777777" w:rsidR="00FC2D4F" w:rsidRDefault="00FC2D4F">
      <w:pPr>
        <w:pStyle w:val="3a"/>
        <w:rPr>
          <w:rFonts w:asciiTheme="minorHAnsi" w:eastAsiaTheme="minorEastAsia" w:hAnsiTheme="minorHAnsi" w:cstheme="minorBidi"/>
          <w:noProof/>
          <w:sz w:val="22"/>
          <w:szCs w:val="22"/>
        </w:rPr>
      </w:pPr>
      <w:hyperlink w:anchor="_Toc213251707" w:history="1">
        <w:r w:rsidRPr="00427E3C">
          <w:rPr>
            <w:rStyle w:val="afffff8"/>
            <w:b/>
            <w:bCs/>
            <w:noProof/>
          </w:rPr>
          <w:t>10. Мероприятия по охране природы.</w:t>
        </w:r>
        <w:r>
          <w:rPr>
            <w:noProof/>
            <w:webHidden/>
          </w:rPr>
          <w:tab/>
        </w:r>
        <w:r>
          <w:rPr>
            <w:noProof/>
            <w:webHidden/>
          </w:rPr>
          <w:fldChar w:fldCharType="begin"/>
        </w:r>
        <w:r>
          <w:rPr>
            <w:noProof/>
            <w:webHidden/>
          </w:rPr>
          <w:instrText xml:space="preserve"> PAGEREF _Toc213251707 \h </w:instrText>
        </w:r>
        <w:r>
          <w:rPr>
            <w:noProof/>
            <w:webHidden/>
          </w:rPr>
        </w:r>
        <w:r>
          <w:rPr>
            <w:noProof/>
            <w:webHidden/>
          </w:rPr>
          <w:fldChar w:fldCharType="separate"/>
        </w:r>
        <w:r>
          <w:rPr>
            <w:noProof/>
            <w:webHidden/>
          </w:rPr>
          <w:t>78</w:t>
        </w:r>
        <w:r>
          <w:rPr>
            <w:noProof/>
            <w:webHidden/>
          </w:rPr>
          <w:fldChar w:fldCharType="end"/>
        </w:r>
      </w:hyperlink>
    </w:p>
    <w:p w14:paraId="372A6E41"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708" w:history="1">
        <w:r w:rsidRPr="00427E3C">
          <w:rPr>
            <w:rStyle w:val="afffff8"/>
            <w:noProof/>
          </w:rPr>
          <w:t>10. ОБЪЕКТЫ ИСТОРИКО-КУЛЬТУРНОГО ЗНАЧЕНИЯ.</w:t>
        </w:r>
        <w:r>
          <w:rPr>
            <w:noProof/>
            <w:webHidden/>
          </w:rPr>
          <w:tab/>
        </w:r>
        <w:r>
          <w:rPr>
            <w:noProof/>
            <w:webHidden/>
          </w:rPr>
          <w:fldChar w:fldCharType="begin"/>
        </w:r>
        <w:r>
          <w:rPr>
            <w:noProof/>
            <w:webHidden/>
          </w:rPr>
          <w:instrText xml:space="preserve"> PAGEREF _Toc213251708 \h </w:instrText>
        </w:r>
        <w:r>
          <w:rPr>
            <w:noProof/>
            <w:webHidden/>
          </w:rPr>
        </w:r>
        <w:r>
          <w:rPr>
            <w:noProof/>
            <w:webHidden/>
          </w:rPr>
          <w:fldChar w:fldCharType="separate"/>
        </w:r>
        <w:r>
          <w:rPr>
            <w:noProof/>
            <w:webHidden/>
          </w:rPr>
          <w:t>83</w:t>
        </w:r>
        <w:r>
          <w:rPr>
            <w:noProof/>
            <w:webHidden/>
          </w:rPr>
          <w:fldChar w:fldCharType="end"/>
        </w:r>
      </w:hyperlink>
    </w:p>
    <w:p w14:paraId="71D486DB" w14:textId="77777777" w:rsidR="00FC2D4F" w:rsidRDefault="00FC2D4F">
      <w:pPr>
        <w:pStyle w:val="2d"/>
        <w:tabs>
          <w:tab w:val="right" w:leader="underscore" w:pos="9746"/>
        </w:tabs>
        <w:rPr>
          <w:rFonts w:asciiTheme="minorHAnsi" w:eastAsiaTheme="minorEastAsia" w:hAnsiTheme="minorHAnsi" w:cstheme="minorBidi"/>
          <w:b w:val="0"/>
          <w:bCs w:val="0"/>
          <w:noProof/>
          <w:sz w:val="22"/>
          <w:szCs w:val="22"/>
        </w:rPr>
      </w:pPr>
      <w:hyperlink w:anchor="_Toc213251709" w:history="1">
        <w:r w:rsidRPr="00427E3C">
          <w:rPr>
            <w:rStyle w:val="afffff8"/>
            <w:noProof/>
          </w:rPr>
          <w:t>10.1. Правовое обеспечение охраны и сохранения историко-культурного наследия</w:t>
        </w:r>
        <w:r>
          <w:rPr>
            <w:noProof/>
            <w:webHidden/>
          </w:rPr>
          <w:tab/>
        </w:r>
        <w:r>
          <w:rPr>
            <w:noProof/>
            <w:webHidden/>
          </w:rPr>
          <w:fldChar w:fldCharType="begin"/>
        </w:r>
        <w:r>
          <w:rPr>
            <w:noProof/>
            <w:webHidden/>
          </w:rPr>
          <w:instrText xml:space="preserve"> PAGEREF _Toc213251709 \h </w:instrText>
        </w:r>
        <w:r>
          <w:rPr>
            <w:noProof/>
            <w:webHidden/>
          </w:rPr>
        </w:r>
        <w:r>
          <w:rPr>
            <w:noProof/>
            <w:webHidden/>
          </w:rPr>
          <w:fldChar w:fldCharType="separate"/>
        </w:r>
        <w:r>
          <w:rPr>
            <w:noProof/>
            <w:webHidden/>
          </w:rPr>
          <w:t>83</w:t>
        </w:r>
        <w:r>
          <w:rPr>
            <w:noProof/>
            <w:webHidden/>
          </w:rPr>
          <w:fldChar w:fldCharType="end"/>
        </w:r>
      </w:hyperlink>
    </w:p>
    <w:p w14:paraId="01467833"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710" w:history="1">
        <w:r w:rsidRPr="00427E3C">
          <w:rPr>
            <w:rStyle w:val="afffff8"/>
            <w:noProof/>
          </w:rPr>
          <w:t>РАЗДЕЛ 2.</w:t>
        </w:r>
        <w:r>
          <w:rPr>
            <w:noProof/>
            <w:webHidden/>
          </w:rPr>
          <w:tab/>
        </w:r>
        <w:r>
          <w:rPr>
            <w:noProof/>
            <w:webHidden/>
          </w:rPr>
          <w:fldChar w:fldCharType="begin"/>
        </w:r>
        <w:r>
          <w:rPr>
            <w:noProof/>
            <w:webHidden/>
          </w:rPr>
          <w:instrText xml:space="preserve"> PAGEREF _Toc213251710 \h </w:instrText>
        </w:r>
        <w:r>
          <w:rPr>
            <w:noProof/>
            <w:webHidden/>
          </w:rPr>
        </w:r>
        <w:r>
          <w:rPr>
            <w:noProof/>
            <w:webHidden/>
          </w:rPr>
          <w:fldChar w:fldCharType="separate"/>
        </w:r>
        <w:r>
          <w:rPr>
            <w:noProof/>
            <w:webHidden/>
          </w:rPr>
          <w:t>91</w:t>
        </w:r>
        <w:r>
          <w:rPr>
            <w:noProof/>
            <w:webHidden/>
          </w:rPr>
          <w:fldChar w:fldCharType="end"/>
        </w:r>
      </w:hyperlink>
    </w:p>
    <w:p w14:paraId="077DDABA"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711" w:history="1">
        <w:r w:rsidRPr="00427E3C">
          <w:rPr>
            <w:rStyle w:val="afffff8"/>
            <w:noProof/>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СРЕДСТВСООТВЕТСТВУЮЩИХ БЮДЖЕТОВ, ПРЕДУСМАТРИВАЮЩИХ СОЗДАНИЕ ОБЪЕКТОВ МЕСТНОГО ЗНАЧЕНИЯ.</w:t>
        </w:r>
        <w:r>
          <w:rPr>
            <w:noProof/>
            <w:webHidden/>
          </w:rPr>
          <w:tab/>
        </w:r>
        <w:r>
          <w:rPr>
            <w:noProof/>
            <w:webHidden/>
          </w:rPr>
          <w:fldChar w:fldCharType="begin"/>
        </w:r>
        <w:r>
          <w:rPr>
            <w:noProof/>
            <w:webHidden/>
          </w:rPr>
          <w:instrText xml:space="preserve"> PAGEREF _Toc213251711 \h </w:instrText>
        </w:r>
        <w:r>
          <w:rPr>
            <w:noProof/>
            <w:webHidden/>
          </w:rPr>
        </w:r>
        <w:r>
          <w:rPr>
            <w:noProof/>
            <w:webHidden/>
          </w:rPr>
          <w:fldChar w:fldCharType="separate"/>
        </w:r>
        <w:r>
          <w:rPr>
            <w:noProof/>
            <w:webHidden/>
          </w:rPr>
          <w:t>91</w:t>
        </w:r>
        <w:r>
          <w:rPr>
            <w:noProof/>
            <w:webHidden/>
          </w:rPr>
          <w:fldChar w:fldCharType="end"/>
        </w:r>
      </w:hyperlink>
    </w:p>
    <w:p w14:paraId="023CCCC5" w14:textId="77777777" w:rsidR="00FC2D4F" w:rsidRDefault="00FC2D4F">
      <w:pPr>
        <w:pStyle w:val="2d"/>
        <w:tabs>
          <w:tab w:val="right" w:leader="underscore" w:pos="9746"/>
        </w:tabs>
        <w:rPr>
          <w:rFonts w:asciiTheme="minorHAnsi" w:eastAsiaTheme="minorEastAsia" w:hAnsiTheme="minorHAnsi" w:cstheme="minorBidi"/>
          <w:b w:val="0"/>
          <w:bCs w:val="0"/>
          <w:noProof/>
          <w:sz w:val="22"/>
          <w:szCs w:val="22"/>
        </w:rPr>
      </w:pPr>
      <w:hyperlink w:anchor="_Toc213251712" w:history="1">
        <w:r w:rsidRPr="00427E3C">
          <w:rPr>
            <w:rStyle w:val="afffff8"/>
            <w:noProof/>
          </w:rPr>
          <w:t>2.1 Сведения о документах стратегического планирования Российской Федерации</w:t>
        </w:r>
        <w:r>
          <w:rPr>
            <w:noProof/>
            <w:webHidden/>
          </w:rPr>
          <w:tab/>
        </w:r>
        <w:r>
          <w:rPr>
            <w:noProof/>
            <w:webHidden/>
          </w:rPr>
          <w:fldChar w:fldCharType="begin"/>
        </w:r>
        <w:r>
          <w:rPr>
            <w:noProof/>
            <w:webHidden/>
          </w:rPr>
          <w:instrText xml:space="preserve"> PAGEREF _Toc213251712 \h </w:instrText>
        </w:r>
        <w:r>
          <w:rPr>
            <w:noProof/>
            <w:webHidden/>
          </w:rPr>
        </w:r>
        <w:r>
          <w:rPr>
            <w:noProof/>
            <w:webHidden/>
          </w:rPr>
          <w:fldChar w:fldCharType="separate"/>
        </w:r>
        <w:r>
          <w:rPr>
            <w:noProof/>
            <w:webHidden/>
          </w:rPr>
          <w:t>92</w:t>
        </w:r>
        <w:r>
          <w:rPr>
            <w:noProof/>
            <w:webHidden/>
          </w:rPr>
          <w:fldChar w:fldCharType="end"/>
        </w:r>
      </w:hyperlink>
    </w:p>
    <w:p w14:paraId="71884D36" w14:textId="77777777" w:rsidR="00FC2D4F" w:rsidRDefault="00FC2D4F">
      <w:pPr>
        <w:pStyle w:val="2d"/>
        <w:tabs>
          <w:tab w:val="right" w:leader="underscore" w:pos="9746"/>
        </w:tabs>
        <w:rPr>
          <w:rFonts w:asciiTheme="minorHAnsi" w:eastAsiaTheme="minorEastAsia" w:hAnsiTheme="minorHAnsi" w:cstheme="minorBidi"/>
          <w:b w:val="0"/>
          <w:bCs w:val="0"/>
          <w:noProof/>
          <w:sz w:val="22"/>
          <w:szCs w:val="22"/>
        </w:rPr>
      </w:pPr>
      <w:hyperlink w:anchor="_Toc213251713" w:history="1">
        <w:r w:rsidRPr="00427E3C">
          <w:rPr>
            <w:rStyle w:val="afffff8"/>
            <w:noProof/>
          </w:rPr>
          <w:t>2.2 Перечень государственных программ Российской Федерации</w:t>
        </w:r>
        <w:r>
          <w:rPr>
            <w:noProof/>
            <w:webHidden/>
          </w:rPr>
          <w:tab/>
        </w:r>
        <w:r>
          <w:rPr>
            <w:noProof/>
            <w:webHidden/>
          </w:rPr>
          <w:fldChar w:fldCharType="begin"/>
        </w:r>
        <w:r>
          <w:rPr>
            <w:noProof/>
            <w:webHidden/>
          </w:rPr>
          <w:instrText xml:space="preserve"> PAGEREF _Toc213251713 \h </w:instrText>
        </w:r>
        <w:r>
          <w:rPr>
            <w:noProof/>
            <w:webHidden/>
          </w:rPr>
        </w:r>
        <w:r>
          <w:rPr>
            <w:noProof/>
            <w:webHidden/>
          </w:rPr>
          <w:fldChar w:fldCharType="separate"/>
        </w:r>
        <w:r>
          <w:rPr>
            <w:noProof/>
            <w:webHidden/>
          </w:rPr>
          <w:t>95</w:t>
        </w:r>
        <w:r>
          <w:rPr>
            <w:noProof/>
            <w:webHidden/>
          </w:rPr>
          <w:fldChar w:fldCharType="end"/>
        </w:r>
      </w:hyperlink>
    </w:p>
    <w:p w14:paraId="1506F630" w14:textId="77777777" w:rsidR="00FC2D4F" w:rsidRDefault="00FC2D4F">
      <w:pPr>
        <w:pStyle w:val="2d"/>
        <w:tabs>
          <w:tab w:val="right" w:leader="underscore" w:pos="9746"/>
        </w:tabs>
        <w:rPr>
          <w:rFonts w:asciiTheme="minorHAnsi" w:eastAsiaTheme="minorEastAsia" w:hAnsiTheme="minorHAnsi" w:cstheme="minorBidi"/>
          <w:b w:val="0"/>
          <w:bCs w:val="0"/>
          <w:noProof/>
          <w:sz w:val="22"/>
          <w:szCs w:val="22"/>
        </w:rPr>
      </w:pPr>
      <w:hyperlink w:anchor="_Toc213251714" w:history="1">
        <w:r w:rsidRPr="00427E3C">
          <w:rPr>
            <w:rStyle w:val="afffff8"/>
            <w:noProof/>
          </w:rPr>
          <w:t>2.3 Государственные программы Новосибирской области</w:t>
        </w:r>
        <w:r>
          <w:rPr>
            <w:noProof/>
            <w:webHidden/>
          </w:rPr>
          <w:tab/>
        </w:r>
        <w:r>
          <w:rPr>
            <w:noProof/>
            <w:webHidden/>
          </w:rPr>
          <w:fldChar w:fldCharType="begin"/>
        </w:r>
        <w:r>
          <w:rPr>
            <w:noProof/>
            <w:webHidden/>
          </w:rPr>
          <w:instrText xml:space="preserve"> PAGEREF _Toc213251714 \h </w:instrText>
        </w:r>
        <w:r>
          <w:rPr>
            <w:noProof/>
            <w:webHidden/>
          </w:rPr>
        </w:r>
        <w:r>
          <w:rPr>
            <w:noProof/>
            <w:webHidden/>
          </w:rPr>
          <w:fldChar w:fldCharType="separate"/>
        </w:r>
        <w:r>
          <w:rPr>
            <w:noProof/>
            <w:webHidden/>
          </w:rPr>
          <w:t>97</w:t>
        </w:r>
        <w:r>
          <w:rPr>
            <w:noProof/>
            <w:webHidden/>
          </w:rPr>
          <w:fldChar w:fldCharType="end"/>
        </w:r>
      </w:hyperlink>
    </w:p>
    <w:p w14:paraId="471F4F0D" w14:textId="77777777" w:rsidR="00FC2D4F" w:rsidRDefault="00FC2D4F">
      <w:pPr>
        <w:pStyle w:val="2d"/>
        <w:tabs>
          <w:tab w:val="right" w:leader="underscore" w:pos="9746"/>
        </w:tabs>
        <w:rPr>
          <w:rFonts w:asciiTheme="minorHAnsi" w:eastAsiaTheme="minorEastAsia" w:hAnsiTheme="minorHAnsi" w:cstheme="minorBidi"/>
          <w:b w:val="0"/>
          <w:bCs w:val="0"/>
          <w:noProof/>
          <w:sz w:val="22"/>
          <w:szCs w:val="22"/>
        </w:rPr>
      </w:pPr>
      <w:hyperlink w:anchor="_Toc213251715" w:history="1">
        <w:r w:rsidRPr="00427E3C">
          <w:rPr>
            <w:rStyle w:val="afffff8"/>
            <w:noProof/>
          </w:rPr>
          <w:t>2.4 Муниципальные программы Усть-Таркского района</w:t>
        </w:r>
        <w:r>
          <w:rPr>
            <w:noProof/>
            <w:webHidden/>
          </w:rPr>
          <w:tab/>
        </w:r>
        <w:r>
          <w:rPr>
            <w:noProof/>
            <w:webHidden/>
          </w:rPr>
          <w:fldChar w:fldCharType="begin"/>
        </w:r>
        <w:r>
          <w:rPr>
            <w:noProof/>
            <w:webHidden/>
          </w:rPr>
          <w:instrText xml:space="preserve"> PAGEREF _Toc213251715 \h </w:instrText>
        </w:r>
        <w:r>
          <w:rPr>
            <w:noProof/>
            <w:webHidden/>
          </w:rPr>
        </w:r>
        <w:r>
          <w:rPr>
            <w:noProof/>
            <w:webHidden/>
          </w:rPr>
          <w:fldChar w:fldCharType="separate"/>
        </w:r>
        <w:r>
          <w:rPr>
            <w:noProof/>
            <w:webHidden/>
          </w:rPr>
          <w:t>99</w:t>
        </w:r>
        <w:r>
          <w:rPr>
            <w:noProof/>
            <w:webHidden/>
          </w:rPr>
          <w:fldChar w:fldCharType="end"/>
        </w:r>
      </w:hyperlink>
    </w:p>
    <w:p w14:paraId="172887BB"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716" w:history="1">
        <w:r w:rsidRPr="00427E3C">
          <w:rPr>
            <w:rStyle w:val="afffff8"/>
            <w:noProof/>
          </w:rPr>
          <w:t>РАЗДЕЛ 3.</w:t>
        </w:r>
        <w:r>
          <w:rPr>
            <w:noProof/>
            <w:webHidden/>
          </w:rPr>
          <w:tab/>
        </w:r>
        <w:r>
          <w:rPr>
            <w:noProof/>
            <w:webHidden/>
          </w:rPr>
          <w:fldChar w:fldCharType="begin"/>
        </w:r>
        <w:r>
          <w:rPr>
            <w:noProof/>
            <w:webHidden/>
          </w:rPr>
          <w:instrText xml:space="preserve"> PAGEREF _Toc213251716 \h </w:instrText>
        </w:r>
        <w:r>
          <w:rPr>
            <w:noProof/>
            <w:webHidden/>
          </w:rPr>
        </w:r>
        <w:r>
          <w:rPr>
            <w:noProof/>
            <w:webHidden/>
          </w:rPr>
          <w:fldChar w:fldCharType="separate"/>
        </w:r>
        <w:r>
          <w:rPr>
            <w:noProof/>
            <w:webHidden/>
          </w:rPr>
          <w:t>100</w:t>
        </w:r>
        <w:r>
          <w:rPr>
            <w:noProof/>
            <w:webHidden/>
          </w:rPr>
          <w:fldChar w:fldCharType="end"/>
        </w:r>
      </w:hyperlink>
    </w:p>
    <w:p w14:paraId="08EBDAE4"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717" w:history="1">
        <w:r w:rsidRPr="00427E3C">
          <w:rPr>
            <w:rStyle w:val="afffff8"/>
            <w:noProof/>
          </w:rPr>
          <w:t>ОБОСНОВАНИЕ ВЫБРАННОГО ВАРИАНТА РАЗМЕЩЕНИЯ объектов местного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r>
          <w:rPr>
            <w:noProof/>
            <w:webHidden/>
          </w:rPr>
          <w:tab/>
        </w:r>
        <w:r>
          <w:rPr>
            <w:noProof/>
            <w:webHidden/>
          </w:rPr>
          <w:fldChar w:fldCharType="begin"/>
        </w:r>
        <w:r>
          <w:rPr>
            <w:noProof/>
            <w:webHidden/>
          </w:rPr>
          <w:instrText xml:space="preserve"> PAGEREF _Toc213251717 \h </w:instrText>
        </w:r>
        <w:r>
          <w:rPr>
            <w:noProof/>
            <w:webHidden/>
          </w:rPr>
        </w:r>
        <w:r>
          <w:rPr>
            <w:noProof/>
            <w:webHidden/>
          </w:rPr>
          <w:fldChar w:fldCharType="separate"/>
        </w:r>
        <w:r>
          <w:rPr>
            <w:noProof/>
            <w:webHidden/>
          </w:rPr>
          <w:t>100</w:t>
        </w:r>
        <w:r>
          <w:rPr>
            <w:noProof/>
            <w:webHidden/>
          </w:rPr>
          <w:fldChar w:fldCharType="end"/>
        </w:r>
      </w:hyperlink>
    </w:p>
    <w:p w14:paraId="5B391B04"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718" w:history="1">
        <w:r w:rsidRPr="00427E3C">
          <w:rPr>
            <w:rStyle w:val="afffff8"/>
            <w:noProof/>
          </w:rPr>
          <w:t>РАЗДЕЛ 4.</w:t>
        </w:r>
        <w:r>
          <w:rPr>
            <w:noProof/>
            <w:webHidden/>
          </w:rPr>
          <w:tab/>
        </w:r>
        <w:r>
          <w:rPr>
            <w:noProof/>
            <w:webHidden/>
          </w:rPr>
          <w:fldChar w:fldCharType="begin"/>
        </w:r>
        <w:r>
          <w:rPr>
            <w:noProof/>
            <w:webHidden/>
          </w:rPr>
          <w:instrText xml:space="preserve"> PAGEREF _Toc213251718 \h </w:instrText>
        </w:r>
        <w:r>
          <w:rPr>
            <w:noProof/>
            <w:webHidden/>
          </w:rPr>
        </w:r>
        <w:r>
          <w:rPr>
            <w:noProof/>
            <w:webHidden/>
          </w:rPr>
          <w:fldChar w:fldCharType="separate"/>
        </w:r>
        <w:r>
          <w:rPr>
            <w:noProof/>
            <w:webHidden/>
          </w:rPr>
          <w:t>101</w:t>
        </w:r>
        <w:r>
          <w:rPr>
            <w:noProof/>
            <w:webHidden/>
          </w:rPr>
          <w:fldChar w:fldCharType="end"/>
        </w:r>
      </w:hyperlink>
    </w:p>
    <w:p w14:paraId="38CE5F84"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719" w:history="1">
        <w:r w:rsidRPr="00427E3C">
          <w:rPr>
            <w:rStyle w:val="afffff8"/>
            <w:noProof/>
          </w:rPr>
          <w:t>оценка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r>
          <w:rPr>
            <w:noProof/>
            <w:webHidden/>
          </w:rPr>
          <w:tab/>
        </w:r>
        <w:r>
          <w:rPr>
            <w:noProof/>
            <w:webHidden/>
          </w:rPr>
          <w:fldChar w:fldCharType="begin"/>
        </w:r>
        <w:r>
          <w:rPr>
            <w:noProof/>
            <w:webHidden/>
          </w:rPr>
          <w:instrText xml:space="preserve"> PAGEREF _Toc213251719 \h </w:instrText>
        </w:r>
        <w:r>
          <w:rPr>
            <w:noProof/>
            <w:webHidden/>
          </w:rPr>
        </w:r>
        <w:r>
          <w:rPr>
            <w:noProof/>
            <w:webHidden/>
          </w:rPr>
          <w:fldChar w:fldCharType="separate"/>
        </w:r>
        <w:r>
          <w:rPr>
            <w:noProof/>
            <w:webHidden/>
          </w:rPr>
          <w:t>101</w:t>
        </w:r>
        <w:r>
          <w:rPr>
            <w:noProof/>
            <w:webHidden/>
          </w:rPr>
          <w:fldChar w:fldCharType="end"/>
        </w:r>
      </w:hyperlink>
    </w:p>
    <w:p w14:paraId="6033167B" w14:textId="77777777" w:rsidR="00FC2D4F" w:rsidRDefault="00FC2D4F">
      <w:pPr>
        <w:pStyle w:val="2d"/>
        <w:tabs>
          <w:tab w:val="right" w:leader="underscore" w:pos="9746"/>
        </w:tabs>
        <w:rPr>
          <w:rFonts w:asciiTheme="minorHAnsi" w:eastAsiaTheme="minorEastAsia" w:hAnsiTheme="minorHAnsi" w:cstheme="minorBidi"/>
          <w:b w:val="0"/>
          <w:bCs w:val="0"/>
          <w:noProof/>
          <w:sz w:val="22"/>
          <w:szCs w:val="22"/>
        </w:rPr>
      </w:pPr>
      <w:hyperlink w:anchor="_Toc213251720" w:history="1">
        <w:r w:rsidRPr="00427E3C">
          <w:rPr>
            <w:rStyle w:val="afffff8"/>
            <w:noProof/>
          </w:rPr>
          <w:t>ХАРАКТЕРИСТИКИ ЗОН С ОСОБЫМИ УСЛОВИЯМИ ИСПОЛЬЗОВАНИЯ ТЕРРИТОРИЙ, УСТАНАВЛИВАЕМЫХ В СВЯЗИ С РАЗМЕЩЕНИЕМ ПЛАНИРУЕМЫХ ОБЪЕКТОВ МЕСТНОГО ЗНАЧЕНИЯ</w:t>
        </w:r>
        <w:r>
          <w:rPr>
            <w:noProof/>
            <w:webHidden/>
          </w:rPr>
          <w:tab/>
        </w:r>
        <w:r>
          <w:rPr>
            <w:noProof/>
            <w:webHidden/>
          </w:rPr>
          <w:fldChar w:fldCharType="begin"/>
        </w:r>
        <w:r>
          <w:rPr>
            <w:noProof/>
            <w:webHidden/>
          </w:rPr>
          <w:instrText xml:space="preserve"> PAGEREF _Toc213251720 \h </w:instrText>
        </w:r>
        <w:r>
          <w:rPr>
            <w:noProof/>
            <w:webHidden/>
          </w:rPr>
        </w:r>
        <w:r>
          <w:rPr>
            <w:noProof/>
            <w:webHidden/>
          </w:rPr>
          <w:fldChar w:fldCharType="separate"/>
        </w:r>
        <w:r>
          <w:rPr>
            <w:noProof/>
            <w:webHidden/>
          </w:rPr>
          <w:t>103</w:t>
        </w:r>
        <w:r>
          <w:rPr>
            <w:noProof/>
            <w:webHidden/>
          </w:rPr>
          <w:fldChar w:fldCharType="end"/>
        </w:r>
      </w:hyperlink>
    </w:p>
    <w:p w14:paraId="22F24A1F"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721" w:history="1">
        <w:r w:rsidRPr="00427E3C">
          <w:rPr>
            <w:rStyle w:val="afffff8"/>
            <w:noProof/>
          </w:rPr>
          <w:t>РАЗДЕЛ 5.</w:t>
        </w:r>
        <w:r>
          <w:rPr>
            <w:noProof/>
            <w:webHidden/>
          </w:rPr>
          <w:tab/>
        </w:r>
        <w:r>
          <w:rPr>
            <w:noProof/>
            <w:webHidden/>
          </w:rPr>
          <w:fldChar w:fldCharType="begin"/>
        </w:r>
        <w:r>
          <w:rPr>
            <w:noProof/>
            <w:webHidden/>
          </w:rPr>
          <w:instrText xml:space="preserve"> PAGEREF _Toc213251721 \h </w:instrText>
        </w:r>
        <w:r>
          <w:rPr>
            <w:noProof/>
            <w:webHidden/>
          </w:rPr>
        </w:r>
        <w:r>
          <w:rPr>
            <w:noProof/>
            <w:webHidden/>
          </w:rPr>
          <w:fldChar w:fldCharType="separate"/>
        </w:r>
        <w:r>
          <w:rPr>
            <w:noProof/>
            <w:webHidden/>
          </w:rPr>
          <w:t>123</w:t>
        </w:r>
        <w:r>
          <w:rPr>
            <w:noProof/>
            <w:webHidden/>
          </w:rPr>
          <w:fldChar w:fldCharType="end"/>
        </w:r>
      </w:hyperlink>
    </w:p>
    <w:p w14:paraId="44124E25"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722" w:history="1">
        <w:r w:rsidRPr="00427E3C">
          <w:rPr>
            <w:rStyle w:val="afffff8"/>
            <w:noProof/>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МЕЖСЕЛЕННЫХ ТЕРРИТОРИЯХ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ОБЪЕКТОВ ФЕДЕРАЛЬНОГО ЗНАЧЕНИЯ, ОБЪЕКТОВ РЕГИОНАЛЬНОГО ЗНАЧЕНИЯ НА ОСНОВЕ АНАЛИЗА ИСПОЛЬЗОВАНИЯ ЭТИХ ТЕРРИТОРИЙ, ВОЗМОЖНЫХ НАПРАВЛЕНИЙ ИХ РАЗВИТИЯ И ПРОГНОЗИРУЕМЫХ ОГРАНИЧЕНИЙ ИХ ИСПОЛЬЗОВАНИЯ</w:t>
        </w:r>
        <w:r>
          <w:rPr>
            <w:noProof/>
            <w:webHidden/>
          </w:rPr>
          <w:tab/>
        </w:r>
        <w:r>
          <w:rPr>
            <w:noProof/>
            <w:webHidden/>
          </w:rPr>
          <w:fldChar w:fldCharType="begin"/>
        </w:r>
        <w:r>
          <w:rPr>
            <w:noProof/>
            <w:webHidden/>
          </w:rPr>
          <w:instrText xml:space="preserve"> PAGEREF _Toc213251722 \h </w:instrText>
        </w:r>
        <w:r>
          <w:rPr>
            <w:noProof/>
            <w:webHidden/>
          </w:rPr>
        </w:r>
        <w:r>
          <w:rPr>
            <w:noProof/>
            <w:webHidden/>
          </w:rPr>
          <w:fldChar w:fldCharType="separate"/>
        </w:r>
        <w:r>
          <w:rPr>
            <w:noProof/>
            <w:webHidden/>
          </w:rPr>
          <w:t>123</w:t>
        </w:r>
        <w:r>
          <w:rPr>
            <w:noProof/>
            <w:webHidden/>
          </w:rPr>
          <w:fldChar w:fldCharType="end"/>
        </w:r>
      </w:hyperlink>
    </w:p>
    <w:p w14:paraId="0D4CB4D7" w14:textId="77777777" w:rsidR="00FC2D4F" w:rsidRDefault="00FC2D4F">
      <w:pPr>
        <w:pStyle w:val="2d"/>
        <w:tabs>
          <w:tab w:val="right" w:leader="underscore" w:pos="9746"/>
        </w:tabs>
        <w:rPr>
          <w:rFonts w:asciiTheme="minorHAnsi" w:eastAsiaTheme="minorEastAsia" w:hAnsiTheme="minorHAnsi" w:cstheme="minorBidi"/>
          <w:b w:val="0"/>
          <w:bCs w:val="0"/>
          <w:noProof/>
          <w:sz w:val="22"/>
          <w:szCs w:val="22"/>
        </w:rPr>
      </w:pPr>
      <w:hyperlink w:anchor="_Toc213251723" w:history="1">
        <w:r w:rsidRPr="00427E3C">
          <w:rPr>
            <w:rStyle w:val="afffff8"/>
            <w:rFonts w:cs="Arial"/>
            <w:iCs/>
            <w:noProof/>
          </w:rPr>
          <w:t>Межселе́нные территории</w:t>
        </w:r>
        <w:r>
          <w:rPr>
            <w:noProof/>
            <w:webHidden/>
          </w:rPr>
          <w:tab/>
        </w:r>
        <w:r>
          <w:rPr>
            <w:noProof/>
            <w:webHidden/>
          </w:rPr>
          <w:fldChar w:fldCharType="begin"/>
        </w:r>
        <w:r>
          <w:rPr>
            <w:noProof/>
            <w:webHidden/>
          </w:rPr>
          <w:instrText xml:space="preserve"> PAGEREF _Toc213251723 \h </w:instrText>
        </w:r>
        <w:r>
          <w:rPr>
            <w:noProof/>
            <w:webHidden/>
          </w:rPr>
        </w:r>
        <w:r>
          <w:rPr>
            <w:noProof/>
            <w:webHidden/>
          </w:rPr>
          <w:fldChar w:fldCharType="separate"/>
        </w:r>
        <w:r>
          <w:rPr>
            <w:noProof/>
            <w:webHidden/>
          </w:rPr>
          <w:t>124</w:t>
        </w:r>
        <w:r>
          <w:rPr>
            <w:noProof/>
            <w:webHidden/>
          </w:rPr>
          <w:fldChar w:fldCharType="end"/>
        </w:r>
      </w:hyperlink>
    </w:p>
    <w:p w14:paraId="52C255F3" w14:textId="77777777" w:rsidR="00FC2D4F" w:rsidRDefault="00FC2D4F">
      <w:pPr>
        <w:pStyle w:val="2d"/>
        <w:tabs>
          <w:tab w:val="right" w:leader="underscore" w:pos="9746"/>
        </w:tabs>
        <w:rPr>
          <w:rFonts w:asciiTheme="minorHAnsi" w:eastAsiaTheme="minorEastAsia" w:hAnsiTheme="minorHAnsi" w:cstheme="minorBidi"/>
          <w:b w:val="0"/>
          <w:bCs w:val="0"/>
          <w:noProof/>
          <w:sz w:val="22"/>
          <w:szCs w:val="22"/>
        </w:rPr>
      </w:pPr>
      <w:hyperlink w:anchor="_Toc213251724" w:history="1">
        <w:r w:rsidRPr="00427E3C">
          <w:rPr>
            <w:rStyle w:val="afffff8"/>
            <w:noProof/>
          </w:rPr>
          <w:t>Схемы территориального планирования Российской Федерации</w:t>
        </w:r>
        <w:r>
          <w:rPr>
            <w:noProof/>
            <w:webHidden/>
          </w:rPr>
          <w:tab/>
        </w:r>
        <w:r>
          <w:rPr>
            <w:noProof/>
            <w:webHidden/>
          </w:rPr>
          <w:fldChar w:fldCharType="begin"/>
        </w:r>
        <w:r>
          <w:rPr>
            <w:noProof/>
            <w:webHidden/>
          </w:rPr>
          <w:instrText xml:space="preserve"> PAGEREF _Toc213251724 \h </w:instrText>
        </w:r>
        <w:r>
          <w:rPr>
            <w:noProof/>
            <w:webHidden/>
          </w:rPr>
        </w:r>
        <w:r>
          <w:rPr>
            <w:noProof/>
            <w:webHidden/>
          </w:rPr>
          <w:fldChar w:fldCharType="separate"/>
        </w:r>
        <w:r>
          <w:rPr>
            <w:noProof/>
            <w:webHidden/>
          </w:rPr>
          <w:t>124</w:t>
        </w:r>
        <w:r>
          <w:rPr>
            <w:noProof/>
            <w:webHidden/>
          </w:rPr>
          <w:fldChar w:fldCharType="end"/>
        </w:r>
      </w:hyperlink>
    </w:p>
    <w:p w14:paraId="04682DD0" w14:textId="77777777" w:rsidR="00FC2D4F" w:rsidRDefault="00FC2D4F">
      <w:pPr>
        <w:pStyle w:val="2d"/>
        <w:tabs>
          <w:tab w:val="right" w:leader="underscore" w:pos="9746"/>
        </w:tabs>
        <w:rPr>
          <w:rFonts w:asciiTheme="minorHAnsi" w:eastAsiaTheme="minorEastAsia" w:hAnsiTheme="minorHAnsi" w:cstheme="minorBidi"/>
          <w:b w:val="0"/>
          <w:bCs w:val="0"/>
          <w:noProof/>
          <w:sz w:val="22"/>
          <w:szCs w:val="22"/>
        </w:rPr>
      </w:pPr>
      <w:hyperlink w:anchor="_Toc213251725" w:history="1">
        <w:r w:rsidRPr="00427E3C">
          <w:rPr>
            <w:rStyle w:val="afffff8"/>
            <w:noProof/>
          </w:rPr>
          <w:t>Схемы территориального планирования двух и более субъектов Российской Федерации</w:t>
        </w:r>
        <w:r>
          <w:rPr>
            <w:noProof/>
            <w:webHidden/>
          </w:rPr>
          <w:tab/>
        </w:r>
        <w:r>
          <w:rPr>
            <w:noProof/>
            <w:webHidden/>
          </w:rPr>
          <w:fldChar w:fldCharType="begin"/>
        </w:r>
        <w:r>
          <w:rPr>
            <w:noProof/>
            <w:webHidden/>
          </w:rPr>
          <w:instrText xml:space="preserve"> PAGEREF _Toc213251725 \h </w:instrText>
        </w:r>
        <w:r>
          <w:rPr>
            <w:noProof/>
            <w:webHidden/>
          </w:rPr>
        </w:r>
        <w:r>
          <w:rPr>
            <w:noProof/>
            <w:webHidden/>
          </w:rPr>
          <w:fldChar w:fldCharType="separate"/>
        </w:r>
        <w:r>
          <w:rPr>
            <w:noProof/>
            <w:webHidden/>
          </w:rPr>
          <w:t>125</w:t>
        </w:r>
        <w:r>
          <w:rPr>
            <w:noProof/>
            <w:webHidden/>
          </w:rPr>
          <w:fldChar w:fldCharType="end"/>
        </w:r>
      </w:hyperlink>
    </w:p>
    <w:p w14:paraId="2BB23292" w14:textId="77777777" w:rsidR="00FC2D4F" w:rsidRDefault="00FC2D4F">
      <w:pPr>
        <w:pStyle w:val="2d"/>
        <w:tabs>
          <w:tab w:val="right" w:leader="underscore" w:pos="9746"/>
        </w:tabs>
        <w:rPr>
          <w:rFonts w:asciiTheme="minorHAnsi" w:eastAsiaTheme="minorEastAsia" w:hAnsiTheme="minorHAnsi" w:cstheme="minorBidi"/>
          <w:b w:val="0"/>
          <w:bCs w:val="0"/>
          <w:noProof/>
          <w:sz w:val="22"/>
          <w:szCs w:val="22"/>
        </w:rPr>
      </w:pPr>
      <w:hyperlink w:anchor="_Toc213251726" w:history="1">
        <w:r w:rsidRPr="00427E3C">
          <w:rPr>
            <w:rStyle w:val="afffff8"/>
            <w:noProof/>
          </w:rPr>
          <w:t>Схема территориального планирования Новосибирской области</w:t>
        </w:r>
        <w:r>
          <w:rPr>
            <w:noProof/>
            <w:webHidden/>
          </w:rPr>
          <w:tab/>
        </w:r>
        <w:r>
          <w:rPr>
            <w:noProof/>
            <w:webHidden/>
          </w:rPr>
          <w:fldChar w:fldCharType="begin"/>
        </w:r>
        <w:r>
          <w:rPr>
            <w:noProof/>
            <w:webHidden/>
          </w:rPr>
          <w:instrText xml:space="preserve"> PAGEREF _Toc213251726 \h </w:instrText>
        </w:r>
        <w:r>
          <w:rPr>
            <w:noProof/>
            <w:webHidden/>
          </w:rPr>
        </w:r>
        <w:r>
          <w:rPr>
            <w:noProof/>
            <w:webHidden/>
          </w:rPr>
          <w:fldChar w:fldCharType="separate"/>
        </w:r>
        <w:r>
          <w:rPr>
            <w:noProof/>
            <w:webHidden/>
          </w:rPr>
          <w:t>125</w:t>
        </w:r>
        <w:r>
          <w:rPr>
            <w:noProof/>
            <w:webHidden/>
          </w:rPr>
          <w:fldChar w:fldCharType="end"/>
        </w:r>
      </w:hyperlink>
    </w:p>
    <w:p w14:paraId="6E4AD2BE" w14:textId="77777777" w:rsidR="00FC2D4F" w:rsidRDefault="00FC2D4F">
      <w:pPr>
        <w:pStyle w:val="2d"/>
        <w:tabs>
          <w:tab w:val="right" w:leader="underscore" w:pos="9746"/>
        </w:tabs>
        <w:rPr>
          <w:rFonts w:asciiTheme="minorHAnsi" w:eastAsiaTheme="minorEastAsia" w:hAnsiTheme="minorHAnsi" w:cstheme="minorBidi"/>
          <w:b w:val="0"/>
          <w:bCs w:val="0"/>
          <w:noProof/>
          <w:sz w:val="22"/>
          <w:szCs w:val="22"/>
        </w:rPr>
      </w:pPr>
      <w:hyperlink w:anchor="_Toc213251727" w:history="1">
        <w:r w:rsidRPr="00427E3C">
          <w:rPr>
            <w:rStyle w:val="afffff8"/>
            <w:noProof/>
          </w:rPr>
          <w:t>Сведения о видах, назначении и наименованиях планируемых для размещения объектов регионального значения на территории Усть-Таркского муниципального района</w:t>
        </w:r>
        <w:r>
          <w:rPr>
            <w:noProof/>
            <w:webHidden/>
          </w:rPr>
          <w:tab/>
        </w:r>
        <w:r>
          <w:rPr>
            <w:noProof/>
            <w:webHidden/>
          </w:rPr>
          <w:fldChar w:fldCharType="begin"/>
        </w:r>
        <w:r>
          <w:rPr>
            <w:noProof/>
            <w:webHidden/>
          </w:rPr>
          <w:instrText xml:space="preserve"> PAGEREF _Toc213251727 \h </w:instrText>
        </w:r>
        <w:r>
          <w:rPr>
            <w:noProof/>
            <w:webHidden/>
          </w:rPr>
        </w:r>
        <w:r>
          <w:rPr>
            <w:noProof/>
            <w:webHidden/>
          </w:rPr>
          <w:fldChar w:fldCharType="separate"/>
        </w:r>
        <w:r>
          <w:rPr>
            <w:noProof/>
            <w:webHidden/>
          </w:rPr>
          <w:t>125</w:t>
        </w:r>
        <w:r>
          <w:rPr>
            <w:noProof/>
            <w:webHidden/>
          </w:rPr>
          <w:fldChar w:fldCharType="end"/>
        </w:r>
      </w:hyperlink>
    </w:p>
    <w:p w14:paraId="4783BCB5"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728" w:history="1">
        <w:r w:rsidRPr="00427E3C">
          <w:rPr>
            <w:rStyle w:val="afffff8"/>
            <w:noProof/>
          </w:rPr>
          <w:t>РАЗДЕЛ 6</w:t>
        </w:r>
        <w:r>
          <w:rPr>
            <w:noProof/>
            <w:webHidden/>
          </w:rPr>
          <w:tab/>
        </w:r>
        <w:r>
          <w:rPr>
            <w:noProof/>
            <w:webHidden/>
          </w:rPr>
          <w:fldChar w:fldCharType="begin"/>
        </w:r>
        <w:r>
          <w:rPr>
            <w:noProof/>
            <w:webHidden/>
          </w:rPr>
          <w:instrText xml:space="preserve"> PAGEREF _Toc213251728 \h </w:instrText>
        </w:r>
        <w:r>
          <w:rPr>
            <w:noProof/>
            <w:webHidden/>
          </w:rPr>
        </w:r>
        <w:r>
          <w:rPr>
            <w:noProof/>
            <w:webHidden/>
          </w:rPr>
          <w:fldChar w:fldCharType="separate"/>
        </w:r>
        <w:r>
          <w:rPr>
            <w:noProof/>
            <w:webHidden/>
          </w:rPr>
          <w:t>126</w:t>
        </w:r>
        <w:r>
          <w:rPr>
            <w:noProof/>
            <w:webHidden/>
          </w:rPr>
          <w:fldChar w:fldCharType="end"/>
        </w:r>
      </w:hyperlink>
    </w:p>
    <w:p w14:paraId="23EB44FF"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729" w:history="1">
        <w:r w:rsidRPr="00427E3C">
          <w:rPr>
            <w:rStyle w:val="afffff8"/>
            <w:noProof/>
          </w:rPr>
          <w:t>Перечень земельных участков,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 и включаемых в границы населенных пунктов или исключаемых из их границ</w:t>
        </w:r>
        <w:r>
          <w:rPr>
            <w:noProof/>
            <w:webHidden/>
          </w:rPr>
          <w:tab/>
        </w:r>
        <w:r>
          <w:rPr>
            <w:noProof/>
            <w:webHidden/>
          </w:rPr>
          <w:fldChar w:fldCharType="begin"/>
        </w:r>
        <w:r>
          <w:rPr>
            <w:noProof/>
            <w:webHidden/>
          </w:rPr>
          <w:instrText xml:space="preserve"> PAGEREF _Toc213251729 \h </w:instrText>
        </w:r>
        <w:r>
          <w:rPr>
            <w:noProof/>
            <w:webHidden/>
          </w:rPr>
        </w:r>
        <w:r>
          <w:rPr>
            <w:noProof/>
            <w:webHidden/>
          </w:rPr>
          <w:fldChar w:fldCharType="separate"/>
        </w:r>
        <w:r>
          <w:rPr>
            <w:noProof/>
            <w:webHidden/>
          </w:rPr>
          <w:t>126</w:t>
        </w:r>
        <w:r>
          <w:rPr>
            <w:noProof/>
            <w:webHidden/>
          </w:rPr>
          <w:fldChar w:fldCharType="end"/>
        </w:r>
      </w:hyperlink>
    </w:p>
    <w:p w14:paraId="13C2AAEE"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730" w:history="1">
        <w:r w:rsidRPr="00427E3C">
          <w:rPr>
            <w:rStyle w:val="afffff8"/>
            <w:noProof/>
          </w:rPr>
          <w:t>РАЗДЕЛ 7.</w:t>
        </w:r>
        <w:r>
          <w:rPr>
            <w:noProof/>
            <w:webHidden/>
          </w:rPr>
          <w:tab/>
        </w:r>
        <w:r>
          <w:rPr>
            <w:noProof/>
            <w:webHidden/>
          </w:rPr>
          <w:fldChar w:fldCharType="begin"/>
        </w:r>
        <w:r>
          <w:rPr>
            <w:noProof/>
            <w:webHidden/>
          </w:rPr>
          <w:instrText xml:space="preserve"> PAGEREF _Toc213251730 \h </w:instrText>
        </w:r>
        <w:r>
          <w:rPr>
            <w:noProof/>
            <w:webHidden/>
          </w:rPr>
        </w:r>
        <w:r>
          <w:rPr>
            <w:noProof/>
            <w:webHidden/>
          </w:rPr>
          <w:fldChar w:fldCharType="separate"/>
        </w:r>
        <w:r>
          <w:rPr>
            <w:noProof/>
            <w:webHidden/>
          </w:rPr>
          <w:t>126</w:t>
        </w:r>
        <w:r>
          <w:rPr>
            <w:noProof/>
            <w:webHidden/>
          </w:rPr>
          <w:fldChar w:fldCharType="end"/>
        </w:r>
      </w:hyperlink>
    </w:p>
    <w:p w14:paraId="2E241A18"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731" w:history="1">
        <w:r w:rsidRPr="00427E3C">
          <w:rPr>
            <w:rStyle w:val="afffff8"/>
            <w:noProof/>
          </w:rPr>
          <w:t>Перечень и характеристики основных факторов риска возникновения чрезвычайных ситуаций природного и техногенного характера</w:t>
        </w:r>
        <w:r>
          <w:rPr>
            <w:noProof/>
            <w:webHidden/>
          </w:rPr>
          <w:tab/>
        </w:r>
        <w:r>
          <w:rPr>
            <w:noProof/>
            <w:webHidden/>
          </w:rPr>
          <w:fldChar w:fldCharType="begin"/>
        </w:r>
        <w:r>
          <w:rPr>
            <w:noProof/>
            <w:webHidden/>
          </w:rPr>
          <w:instrText xml:space="preserve"> PAGEREF _Toc213251731 \h </w:instrText>
        </w:r>
        <w:r>
          <w:rPr>
            <w:noProof/>
            <w:webHidden/>
          </w:rPr>
        </w:r>
        <w:r>
          <w:rPr>
            <w:noProof/>
            <w:webHidden/>
          </w:rPr>
          <w:fldChar w:fldCharType="separate"/>
        </w:r>
        <w:r>
          <w:rPr>
            <w:noProof/>
            <w:webHidden/>
          </w:rPr>
          <w:t>126</w:t>
        </w:r>
        <w:r>
          <w:rPr>
            <w:noProof/>
            <w:webHidden/>
          </w:rPr>
          <w:fldChar w:fldCharType="end"/>
        </w:r>
      </w:hyperlink>
    </w:p>
    <w:p w14:paraId="3A09D5F3" w14:textId="77777777" w:rsidR="00FC2D4F" w:rsidRDefault="00FC2D4F">
      <w:pPr>
        <w:pStyle w:val="16"/>
        <w:tabs>
          <w:tab w:val="right" w:leader="underscore" w:pos="9746"/>
        </w:tabs>
        <w:rPr>
          <w:rFonts w:asciiTheme="minorHAnsi" w:eastAsiaTheme="minorEastAsia" w:hAnsiTheme="minorHAnsi" w:cstheme="minorBidi"/>
          <w:b w:val="0"/>
          <w:bCs w:val="0"/>
          <w:caps w:val="0"/>
          <w:noProof/>
          <w:sz w:val="22"/>
          <w:szCs w:val="22"/>
        </w:rPr>
      </w:pPr>
      <w:hyperlink w:anchor="_Toc213251732" w:history="1">
        <w:r w:rsidRPr="00427E3C">
          <w:rPr>
            <w:rStyle w:val="afffff8"/>
            <w:noProof/>
          </w:rPr>
          <w:t>Чрезвычайные ситуации биолого-социального и техногенного характера</w:t>
        </w:r>
        <w:r>
          <w:rPr>
            <w:noProof/>
            <w:webHidden/>
          </w:rPr>
          <w:tab/>
        </w:r>
        <w:r>
          <w:rPr>
            <w:noProof/>
            <w:webHidden/>
          </w:rPr>
          <w:fldChar w:fldCharType="begin"/>
        </w:r>
        <w:r>
          <w:rPr>
            <w:noProof/>
            <w:webHidden/>
          </w:rPr>
          <w:instrText xml:space="preserve"> PAGEREF _Toc213251732 \h </w:instrText>
        </w:r>
        <w:r>
          <w:rPr>
            <w:noProof/>
            <w:webHidden/>
          </w:rPr>
        </w:r>
        <w:r>
          <w:rPr>
            <w:noProof/>
            <w:webHidden/>
          </w:rPr>
          <w:fldChar w:fldCharType="separate"/>
        </w:r>
        <w:r>
          <w:rPr>
            <w:noProof/>
            <w:webHidden/>
          </w:rPr>
          <w:t>139</w:t>
        </w:r>
        <w:r>
          <w:rPr>
            <w:noProof/>
            <w:webHidden/>
          </w:rPr>
          <w:fldChar w:fldCharType="end"/>
        </w:r>
      </w:hyperlink>
    </w:p>
    <w:p w14:paraId="7D1ABB57" w14:textId="69A608C8" w:rsidR="008C3B59" w:rsidRDefault="001E790F" w:rsidP="005A7992">
      <w:pPr>
        <w:contextualSpacing/>
        <w:rPr>
          <w:color w:val="000000" w:themeColor="text1"/>
        </w:rPr>
      </w:pPr>
      <w:r w:rsidRPr="00BF38AC">
        <w:rPr>
          <w:color w:val="000000" w:themeColor="text1"/>
          <w:szCs w:val="28"/>
        </w:rPr>
        <w:fldChar w:fldCharType="end"/>
      </w:r>
    </w:p>
    <w:p w14:paraId="05C4C2C6" w14:textId="77777777" w:rsidR="00E17768" w:rsidRDefault="00E17768" w:rsidP="008C3B59">
      <w:pPr>
        <w:pStyle w:val="affffffd"/>
        <w:ind w:firstLine="567"/>
        <w:jc w:val="center"/>
        <w:rPr>
          <w:b/>
          <w:lang w:val="ru-RU"/>
        </w:rPr>
      </w:pPr>
      <w:bookmarkStart w:id="3" w:name="_Toc497374473"/>
    </w:p>
    <w:p w14:paraId="5927254F" w14:textId="77777777" w:rsidR="00BF38AC" w:rsidRDefault="00BF38AC" w:rsidP="006A1963">
      <w:pPr>
        <w:keepNext/>
        <w:tabs>
          <w:tab w:val="left" w:pos="851"/>
          <w:tab w:val="left" w:pos="993"/>
          <w:tab w:val="left" w:pos="2127"/>
        </w:tabs>
        <w:suppressAutoHyphens/>
        <w:spacing w:after="120" w:line="276" w:lineRule="auto"/>
        <w:ind w:right="258" w:firstLine="426"/>
        <w:contextualSpacing/>
        <w:jc w:val="center"/>
        <w:outlineLvl w:val="0"/>
        <w:rPr>
          <w:b/>
          <w:caps/>
          <w:szCs w:val="24"/>
        </w:rPr>
      </w:pPr>
      <w:bookmarkStart w:id="4" w:name="_Toc139873071"/>
      <w:bookmarkEnd w:id="3"/>
    </w:p>
    <w:p w14:paraId="1B5E39B9" w14:textId="77777777" w:rsidR="00BF38AC" w:rsidRDefault="00BF38AC" w:rsidP="006A1963">
      <w:pPr>
        <w:keepNext/>
        <w:tabs>
          <w:tab w:val="left" w:pos="851"/>
          <w:tab w:val="left" w:pos="993"/>
          <w:tab w:val="left" w:pos="2127"/>
        </w:tabs>
        <w:suppressAutoHyphens/>
        <w:spacing w:after="120" w:line="276" w:lineRule="auto"/>
        <w:ind w:right="258" w:firstLine="426"/>
        <w:contextualSpacing/>
        <w:jc w:val="center"/>
        <w:outlineLvl w:val="0"/>
        <w:rPr>
          <w:b/>
          <w:caps/>
          <w:szCs w:val="24"/>
        </w:rPr>
      </w:pPr>
    </w:p>
    <w:p w14:paraId="6BE26CE4" w14:textId="77777777" w:rsidR="00BF38AC" w:rsidRDefault="00BF38AC" w:rsidP="006A1963">
      <w:pPr>
        <w:keepNext/>
        <w:tabs>
          <w:tab w:val="left" w:pos="851"/>
          <w:tab w:val="left" w:pos="993"/>
          <w:tab w:val="left" w:pos="2127"/>
        </w:tabs>
        <w:suppressAutoHyphens/>
        <w:spacing w:after="120" w:line="276" w:lineRule="auto"/>
        <w:ind w:right="258" w:firstLine="426"/>
        <w:contextualSpacing/>
        <w:jc w:val="center"/>
        <w:outlineLvl w:val="0"/>
        <w:rPr>
          <w:b/>
          <w:caps/>
          <w:szCs w:val="24"/>
        </w:rPr>
      </w:pPr>
    </w:p>
    <w:p w14:paraId="3C85246C" w14:textId="77777777" w:rsidR="00BF38AC" w:rsidRDefault="00BF38AC" w:rsidP="006A1963">
      <w:pPr>
        <w:keepNext/>
        <w:tabs>
          <w:tab w:val="left" w:pos="851"/>
          <w:tab w:val="left" w:pos="993"/>
          <w:tab w:val="left" w:pos="2127"/>
        </w:tabs>
        <w:suppressAutoHyphens/>
        <w:spacing w:after="120" w:line="276" w:lineRule="auto"/>
        <w:ind w:right="258" w:firstLine="426"/>
        <w:contextualSpacing/>
        <w:jc w:val="center"/>
        <w:outlineLvl w:val="0"/>
        <w:rPr>
          <w:b/>
          <w:caps/>
          <w:szCs w:val="24"/>
        </w:rPr>
      </w:pPr>
    </w:p>
    <w:p w14:paraId="321D2DFA" w14:textId="77777777" w:rsidR="00BF38AC" w:rsidRDefault="00BF38AC">
      <w:pPr>
        <w:rPr>
          <w:b/>
          <w:caps/>
          <w:szCs w:val="24"/>
        </w:rPr>
      </w:pPr>
      <w:r>
        <w:rPr>
          <w:b/>
          <w:caps/>
          <w:szCs w:val="24"/>
        </w:rPr>
        <w:br w:type="page"/>
      </w:r>
    </w:p>
    <w:p w14:paraId="241F6372" w14:textId="5C70D3C8" w:rsidR="006A1963" w:rsidRPr="006A1963" w:rsidRDefault="006A1963" w:rsidP="006A1963">
      <w:pPr>
        <w:keepNext/>
        <w:tabs>
          <w:tab w:val="left" w:pos="851"/>
          <w:tab w:val="left" w:pos="993"/>
          <w:tab w:val="left" w:pos="2127"/>
        </w:tabs>
        <w:suppressAutoHyphens/>
        <w:spacing w:after="120" w:line="276" w:lineRule="auto"/>
        <w:ind w:right="258" w:firstLine="426"/>
        <w:contextualSpacing/>
        <w:jc w:val="center"/>
        <w:outlineLvl w:val="0"/>
        <w:rPr>
          <w:b/>
          <w:caps/>
          <w:szCs w:val="24"/>
        </w:rPr>
      </w:pPr>
      <w:bookmarkStart w:id="5" w:name="_Toc213251656"/>
      <w:r w:rsidRPr="006A1963">
        <w:rPr>
          <w:b/>
          <w:caps/>
          <w:szCs w:val="24"/>
        </w:rPr>
        <w:lastRenderedPageBreak/>
        <w:t xml:space="preserve">РАЗДЕЛ </w:t>
      </w:r>
      <w:r w:rsidR="00822D49">
        <w:rPr>
          <w:b/>
          <w:caps/>
          <w:szCs w:val="24"/>
          <w:lang w:val="en-US"/>
        </w:rPr>
        <w:t>I</w:t>
      </w:r>
      <w:r w:rsidRPr="006A1963">
        <w:rPr>
          <w:b/>
          <w:caps/>
          <w:szCs w:val="24"/>
        </w:rPr>
        <w:t xml:space="preserve">. </w:t>
      </w:r>
      <w:r w:rsidRPr="00C60EE1">
        <w:rPr>
          <w:rStyle w:val="12"/>
        </w:rPr>
        <w:t>Общие положения</w:t>
      </w:r>
      <w:bookmarkEnd w:id="4"/>
      <w:bookmarkEnd w:id="5"/>
    </w:p>
    <w:p w14:paraId="6336CF40" w14:textId="04C6B378" w:rsidR="00890BF3" w:rsidRPr="008B65E4" w:rsidRDefault="00112112" w:rsidP="006B7867">
      <w:pPr>
        <w:pStyle w:val="affffffd"/>
        <w:rPr>
          <w:color w:val="000000" w:themeColor="text1"/>
          <w:lang w:val="ru-RU"/>
        </w:rPr>
      </w:pPr>
      <w:r w:rsidRPr="008B65E4">
        <w:rPr>
          <w:color w:val="000000" w:themeColor="text1"/>
          <w:lang w:val="ru-RU"/>
        </w:rPr>
        <w:t xml:space="preserve">Настоящим проектом вносятся изменения в Схему территориального планирования </w:t>
      </w:r>
      <w:r w:rsidR="00BE07CA" w:rsidRPr="008B65E4">
        <w:rPr>
          <w:color w:val="000000" w:themeColor="text1"/>
          <w:lang w:val="ru-RU"/>
        </w:rPr>
        <w:t>Усть-Таркского</w:t>
      </w:r>
      <w:r w:rsidR="00B82E3D" w:rsidRPr="008B65E4">
        <w:rPr>
          <w:color w:val="000000" w:themeColor="text1"/>
          <w:lang w:val="ru-RU"/>
        </w:rPr>
        <w:t xml:space="preserve"> района</w:t>
      </w:r>
      <w:r w:rsidRPr="008B65E4">
        <w:rPr>
          <w:color w:val="000000" w:themeColor="text1"/>
          <w:lang w:val="ru-RU"/>
        </w:rPr>
        <w:t xml:space="preserve"> на основании </w:t>
      </w:r>
      <w:r w:rsidR="00871F55" w:rsidRPr="008B65E4">
        <w:rPr>
          <w:color w:val="000000" w:themeColor="text1"/>
          <w:lang w:val="ru-RU"/>
        </w:rPr>
        <w:t>Распоряжения администрации Усть-Таркского района от 19.03.2024 №112-р «О подготовке проекта по внесению изменений в схему территориального планирования Усть-Таркского района Новосибирской области в части приведения в соответствие к Градостроительному Кодексу Российской Федерации».</w:t>
      </w:r>
    </w:p>
    <w:p w14:paraId="48B9A4FD" w14:textId="5169AA94" w:rsidR="006A1963" w:rsidRPr="008B65E4" w:rsidRDefault="006A1963" w:rsidP="006A1963">
      <w:pPr>
        <w:pStyle w:val="affffffd"/>
        <w:rPr>
          <w:color w:val="000000" w:themeColor="text1"/>
          <w:lang w:val="ru-RU"/>
        </w:rPr>
      </w:pPr>
      <w:r w:rsidRPr="008B65E4">
        <w:rPr>
          <w:color w:val="000000" w:themeColor="text1"/>
          <w:lang w:val="ru-RU"/>
        </w:rPr>
        <w:t xml:space="preserve">Действующая схема территориального планирования </w:t>
      </w:r>
      <w:r w:rsidR="00BE07CA" w:rsidRPr="008B65E4">
        <w:rPr>
          <w:color w:val="000000" w:themeColor="text1"/>
          <w:lang w:val="ru-RU"/>
        </w:rPr>
        <w:t>Усть-Таркского</w:t>
      </w:r>
      <w:r w:rsidR="00B82E3D" w:rsidRPr="008B65E4">
        <w:rPr>
          <w:color w:val="000000" w:themeColor="text1"/>
          <w:lang w:val="ru-RU"/>
        </w:rPr>
        <w:t xml:space="preserve"> района</w:t>
      </w:r>
      <w:r w:rsidRPr="008B65E4">
        <w:rPr>
          <w:color w:val="000000" w:themeColor="text1"/>
          <w:lang w:val="ru-RU"/>
        </w:rPr>
        <w:t xml:space="preserve"> </w:t>
      </w:r>
      <w:r w:rsidR="00B82E3D" w:rsidRPr="008B65E4">
        <w:rPr>
          <w:color w:val="000000" w:themeColor="text1"/>
          <w:lang w:val="ru-RU"/>
        </w:rPr>
        <w:t>Новосибирской области</w:t>
      </w:r>
      <w:r w:rsidRPr="008B65E4">
        <w:rPr>
          <w:color w:val="000000" w:themeColor="text1"/>
          <w:lang w:val="ru-RU"/>
        </w:rPr>
        <w:t xml:space="preserve"> разработана по данным на 20</w:t>
      </w:r>
      <w:r w:rsidR="00B0276F" w:rsidRPr="008B65E4">
        <w:rPr>
          <w:color w:val="000000" w:themeColor="text1"/>
          <w:lang w:val="ru-RU"/>
        </w:rPr>
        <w:t>12</w:t>
      </w:r>
      <w:r w:rsidRPr="008B65E4">
        <w:rPr>
          <w:color w:val="000000" w:themeColor="text1"/>
          <w:lang w:val="ru-RU"/>
        </w:rPr>
        <w:t xml:space="preserve"> год и на текущий момент не соответствует планам социально – экономического развития района.</w:t>
      </w:r>
    </w:p>
    <w:p w14:paraId="14FB567A" w14:textId="61385FA9" w:rsidR="006A1963" w:rsidRPr="008B65E4" w:rsidRDefault="006A1963" w:rsidP="006A1963">
      <w:pPr>
        <w:pStyle w:val="affffffd"/>
        <w:rPr>
          <w:color w:val="000000" w:themeColor="text1"/>
          <w:lang w:val="ru-RU"/>
        </w:rPr>
      </w:pPr>
      <w:r w:rsidRPr="008B65E4">
        <w:rPr>
          <w:color w:val="000000" w:themeColor="text1"/>
          <w:lang w:val="ru-RU"/>
        </w:rPr>
        <w:t>Целью внесение изменений является</w:t>
      </w:r>
      <w:r w:rsidR="00B0276F" w:rsidRPr="008B65E4">
        <w:rPr>
          <w:color w:val="000000" w:themeColor="text1"/>
          <w:lang w:val="ru-RU"/>
        </w:rPr>
        <w:t xml:space="preserve">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r w:rsidRPr="008B65E4">
        <w:rPr>
          <w:color w:val="000000" w:themeColor="text1"/>
          <w:lang w:val="ru-RU"/>
        </w:rPr>
        <w:t xml:space="preserve">, актуализация всех данных на текущий момент, </w:t>
      </w:r>
      <w:r w:rsidR="00F74A3E" w:rsidRPr="008B65E4">
        <w:rPr>
          <w:color w:val="000000" w:themeColor="text1"/>
          <w:lang w:val="ru-RU"/>
        </w:rPr>
        <w:t>а также приведение ее в соответствие с требованиями действующего законодательства</w:t>
      </w:r>
      <w:r w:rsidR="00B0276F" w:rsidRPr="008B65E4">
        <w:rPr>
          <w:color w:val="000000" w:themeColor="text1"/>
          <w:lang w:val="ru-RU"/>
        </w:rPr>
        <w:t>.</w:t>
      </w:r>
    </w:p>
    <w:p w14:paraId="64008FBE" w14:textId="0D740616" w:rsidR="00F74A3E" w:rsidRPr="008B65E4" w:rsidRDefault="00F74A3E" w:rsidP="00F74A3E">
      <w:pPr>
        <w:pStyle w:val="affffffd"/>
        <w:rPr>
          <w:color w:val="000000" w:themeColor="text1"/>
          <w:lang w:val="ru-RU"/>
        </w:rPr>
      </w:pPr>
      <w:r w:rsidRPr="008B65E4">
        <w:rPr>
          <w:color w:val="000000" w:themeColor="text1"/>
          <w:lang w:val="ru-RU"/>
        </w:rPr>
        <w:t xml:space="preserve">Приведение СТП </w:t>
      </w:r>
      <w:r w:rsidR="00B0276F" w:rsidRPr="008B65E4">
        <w:rPr>
          <w:color w:val="000000" w:themeColor="text1"/>
          <w:lang w:val="ru-RU"/>
        </w:rPr>
        <w:t>Усть-Таркского района</w:t>
      </w:r>
      <w:r w:rsidRPr="008B65E4">
        <w:rPr>
          <w:color w:val="000000" w:themeColor="text1"/>
          <w:lang w:val="ru-RU"/>
        </w:rPr>
        <w:t xml:space="preserve"> в соответствие с положениями о территориальном планировании, содержащихся в документах территориального планирования Российской Федерации, документах территориального планирования Новосибирской области, генеральных планах поселений, утвержденных за период 2012-2024 годы, а также для учета предложений заинтересованных лиц.</w:t>
      </w:r>
    </w:p>
    <w:p w14:paraId="65585552" w14:textId="05E7C055" w:rsidR="007431F0" w:rsidRPr="008B65E4" w:rsidRDefault="00F74A3E" w:rsidP="00F74A3E">
      <w:pPr>
        <w:pStyle w:val="affffffd"/>
        <w:rPr>
          <w:color w:val="000000" w:themeColor="text1"/>
          <w:lang w:val="ru-RU"/>
        </w:rPr>
      </w:pPr>
      <w:r w:rsidRPr="008B65E4">
        <w:rPr>
          <w:color w:val="000000" w:themeColor="text1"/>
          <w:lang w:val="ru-RU"/>
        </w:rPr>
        <w:t xml:space="preserve">Согласование взаимных интересов по градостроительному использованию территории поселений, входящих в состав </w:t>
      </w:r>
      <w:r w:rsidR="00BE07CA" w:rsidRPr="008B65E4">
        <w:rPr>
          <w:color w:val="000000" w:themeColor="text1"/>
          <w:lang w:val="ru-RU"/>
        </w:rPr>
        <w:t>Усть-Таркского</w:t>
      </w:r>
      <w:r w:rsidRPr="008B65E4">
        <w:rPr>
          <w:color w:val="000000" w:themeColor="text1"/>
          <w:lang w:val="ru-RU"/>
        </w:rPr>
        <w:t xml:space="preserve"> района и другие муниципальные районы Новосибирской области, интересы которых могут быть затронуты в процессе выполнения работ, а также с региональными и федеральными органами государственной власти с целью</w:t>
      </w:r>
      <w:r w:rsidRPr="008B65E4">
        <w:rPr>
          <w:rFonts w:eastAsia="Calibri"/>
          <w:color w:val="000000" w:themeColor="text1"/>
          <w:sz w:val="22"/>
          <w:szCs w:val="22"/>
          <w:lang w:val="ru-RU" w:eastAsia="en-US"/>
        </w:rPr>
        <w:t xml:space="preserve"> </w:t>
      </w:r>
      <w:r w:rsidRPr="008B65E4">
        <w:rPr>
          <w:color w:val="000000" w:themeColor="text1"/>
          <w:lang w:val="ru-RU"/>
        </w:rPr>
        <w:t>обеспечения взаимовыгодного устойчивого развития.</w:t>
      </w:r>
    </w:p>
    <w:p w14:paraId="6D8F56F1" w14:textId="77777777" w:rsidR="00F2702F" w:rsidRPr="008B65E4" w:rsidRDefault="00F2702F" w:rsidP="00F2702F">
      <w:pPr>
        <w:pStyle w:val="affffffd"/>
        <w:rPr>
          <w:color w:val="000000" w:themeColor="text1"/>
          <w:lang w:val="ru-RU"/>
        </w:rPr>
      </w:pPr>
      <w:r w:rsidRPr="008B65E4">
        <w:rPr>
          <w:color w:val="000000" w:themeColor="text1"/>
          <w:lang w:val="ru-RU"/>
        </w:rPr>
        <w:t>Основные задачи работы:</w:t>
      </w:r>
    </w:p>
    <w:p w14:paraId="5FB2F4FE" w14:textId="77777777" w:rsidR="00F74A3E" w:rsidRPr="008B65E4" w:rsidRDefault="00F74A3E" w:rsidP="00415CC8">
      <w:pPr>
        <w:pStyle w:val="affffffd"/>
        <w:numPr>
          <w:ilvl w:val="0"/>
          <w:numId w:val="22"/>
        </w:numPr>
        <w:rPr>
          <w:color w:val="000000" w:themeColor="text1"/>
          <w:lang w:val="ru-RU"/>
        </w:rPr>
      </w:pPr>
      <w:r w:rsidRPr="008B65E4">
        <w:rPr>
          <w:color w:val="000000" w:themeColor="text1"/>
          <w:lang w:val="ru-RU"/>
        </w:rPr>
        <w:t xml:space="preserve">определение долгосрочной стратегии и этапов развития </w:t>
      </w:r>
      <w:r w:rsidRPr="008B65E4">
        <w:rPr>
          <w:iCs/>
          <w:color w:val="000000" w:themeColor="text1"/>
          <w:lang w:val="ru-RU"/>
        </w:rPr>
        <w:t>муниципального района</w:t>
      </w:r>
      <w:r w:rsidRPr="008B65E4">
        <w:rPr>
          <w:color w:val="000000" w:themeColor="text1"/>
          <w:lang w:val="ru-RU"/>
        </w:rPr>
        <w:t xml:space="preserve">, с учетом ресурсного потенциала и ограничений развития территории </w:t>
      </w:r>
      <w:r w:rsidRPr="008B65E4">
        <w:rPr>
          <w:iCs/>
          <w:color w:val="000000" w:themeColor="text1"/>
          <w:lang w:val="ru-RU"/>
        </w:rPr>
        <w:t>муниципального района</w:t>
      </w:r>
      <w:r w:rsidRPr="008B65E4">
        <w:rPr>
          <w:color w:val="000000" w:themeColor="text1"/>
          <w:lang w:val="ru-RU"/>
        </w:rPr>
        <w:t>;</w:t>
      </w:r>
    </w:p>
    <w:p w14:paraId="12D7195A" w14:textId="77777777" w:rsidR="00573925" w:rsidRPr="008B65E4" w:rsidRDefault="00573925" w:rsidP="00415CC8">
      <w:pPr>
        <w:pStyle w:val="affffffd"/>
        <w:numPr>
          <w:ilvl w:val="0"/>
          <w:numId w:val="22"/>
        </w:numPr>
        <w:rPr>
          <w:color w:val="000000" w:themeColor="text1"/>
          <w:lang w:val="ru-RU"/>
        </w:rPr>
      </w:pPr>
      <w:r w:rsidRPr="008B65E4">
        <w:rPr>
          <w:color w:val="000000" w:themeColor="text1"/>
          <w:lang w:val="ru-RU"/>
        </w:rPr>
        <w:t>создание условий для устойчивого развития территории, сохранения окружающей природной среды и объектов культурного наследия;</w:t>
      </w:r>
    </w:p>
    <w:p w14:paraId="60F44758" w14:textId="34D92E4D" w:rsidR="00573925" w:rsidRPr="008B65E4" w:rsidRDefault="00573925" w:rsidP="00415CC8">
      <w:pPr>
        <w:pStyle w:val="affffffd"/>
        <w:numPr>
          <w:ilvl w:val="0"/>
          <w:numId w:val="22"/>
        </w:numPr>
        <w:rPr>
          <w:color w:val="000000" w:themeColor="text1"/>
          <w:lang w:val="ru-RU"/>
        </w:rPr>
      </w:pPr>
      <w:r w:rsidRPr="008B65E4">
        <w:rPr>
          <w:color w:val="000000" w:themeColor="text1"/>
          <w:lang w:val="ru-RU"/>
        </w:rPr>
        <w:t xml:space="preserve">актуализация и комплексный анализ градостроительного, пространственного и социально-экономического развития территории </w:t>
      </w:r>
      <w:r w:rsidR="00BE07CA" w:rsidRPr="008B65E4">
        <w:rPr>
          <w:color w:val="000000" w:themeColor="text1"/>
          <w:lang w:val="ru-RU"/>
        </w:rPr>
        <w:t>Усть-Таркского</w:t>
      </w:r>
      <w:r w:rsidRPr="008B65E4">
        <w:rPr>
          <w:color w:val="000000" w:themeColor="text1"/>
          <w:lang w:val="ru-RU"/>
        </w:rPr>
        <w:t xml:space="preserve"> района Новосибирской области;</w:t>
      </w:r>
    </w:p>
    <w:p w14:paraId="1661D6E9" w14:textId="77777777" w:rsidR="00573925" w:rsidRPr="008B65E4" w:rsidRDefault="00573925" w:rsidP="00415CC8">
      <w:pPr>
        <w:pStyle w:val="affffffd"/>
        <w:numPr>
          <w:ilvl w:val="0"/>
          <w:numId w:val="22"/>
        </w:numPr>
        <w:rPr>
          <w:color w:val="000000" w:themeColor="text1"/>
          <w:lang w:val="ru-RU"/>
        </w:rPr>
      </w:pPr>
      <w:r w:rsidRPr="008B65E4">
        <w:rPr>
          <w:color w:val="000000" w:themeColor="text1"/>
          <w:lang w:val="ru-RU"/>
        </w:rPr>
        <w:t xml:space="preserve">обеспечение условий для повышения инвестиционной привлекательности </w:t>
      </w:r>
      <w:r w:rsidRPr="008B65E4">
        <w:rPr>
          <w:iCs/>
          <w:color w:val="000000" w:themeColor="text1"/>
          <w:lang w:val="ru-RU"/>
        </w:rPr>
        <w:t>муниципального района</w:t>
      </w:r>
      <w:r w:rsidRPr="008B65E4">
        <w:rPr>
          <w:color w:val="000000" w:themeColor="text1"/>
          <w:lang w:val="ru-RU"/>
        </w:rPr>
        <w:t>, стимулирования жилищного и коммунального строительства, деловой активности и производства, торговли, науки, туризма и отдыха, а также обеспечение реализации мероприятий по развитию транспортной инфраструктуры;</w:t>
      </w:r>
    </w:p>
    <w:p w14:paraId="427E5740" w14:textId="77777777" w:rsidR="00573925" w:rsidRPr="008B65E4" w:rsidRDefault="00573925" w:rsidP="00415CC8">
      <w:pPr>
        <w:pStyle w:val="affffffd"/>
        <w:numPr>
          <w:ilvl w:val="0"/>
          <w:numId w:val="22"/>
        </w:numPr>
        <w:rPr>
          <w:color w:val="000000" w:themeColor="text1"/>
          <w:lang w:val="ru-RU"/>
        </w:rPr>
      </w:pPr>
      <w:r w:rsidRPr="008B65E4">
        <w:rPr>
          <w:color w:val="000000" w:themeColor="text1"/>
          <w:lang w:val="ru-RU"/>
        </w:rPr>
        <w:t>повышение надежности и развитие всех видов инженерной инфраструктуры;</w:t>
      </w:r>
    </w:p>
    <w:p w14:paraId="03E60B58" w14:textId="77777777" w:rsidR="00573925" w:rsidRPr="008B65E4" w:rsidRDefault="00573925" w:rsidP="00415CC8">
      <w:pPr>
        <w:pStyle w:val="affffffd"/>
        <w:numPr>
          <w:ilvl w:val="0"/>
          <w:numId w:val="22"/>
        </w:numPr>
        <w:rPr>
          <w:color w:val="000000" w:themeColor="text1"/>
          <w:lang w:val="ru-RU"/>
        </w:rPr>
      </w:pPr>
      <w:r w:rsidRPr="008B65E4">
        <w:rPr>
          <w:color w:val="000000" w:themeColor="text1"/>
          <w:lang w:val="ru-RU"/>
        </w:rPr>
        <w:t>обоснование размещения объектов федерального значения, объектов регионального значения, объектов местного значения муниципального района;</w:t>
      </w:r>
    </w:p>
    <w:p w14:paraId="2B4DE152" w14:textId="77777777" w:rsidR="00573925" w:rsidRPr="008B65E4" w:rsidRDefault="00573925" w:rsidP="00415CC8">
      <w:pPr>
        <w:pStyle w:val="affffffd"/>
        <w:numPr>
          <w:ilvl w:val="0"/>
          <w:numId w:val="22"/>
        </w:numPr>
        <w:rPr>
          <w:color w:val="000000" w:themeColor="text1"/>
          <w:lang w:val="ru-RU"/>
        </w:rPr>
      </w:pPr>
      <w:r w:rsidRPr="008B65E4">
        <w:rPr>
          <w:color w:val="000000" w:themeColor="text1"/>
          <w:lang w:val="ru-RU"/>
        </w:rPr>
        <w:t>разработка мероприятий по минимизации последствий чрезвычайных ситуаций природного и техногенного характера с учетом инженерно-технических мероприятий гражданской обороны, предупреждения чрезвычайных ситуаций и обеспечения пожарной безопасности;</w:t>
      </w:r>
    </w:p>
    <w:p w14:paraId="65C9E306" w14:textId="77777777" w:rsidR="00573925" w:rsidRPr="008B65E4" w:rsidRDefault="00573925" w:rsidP="00415CC8">
      <w:pPr>
        <w:pStyle w:val="affffffd"/>
        <w:numPr>
          <w:ilvl w:val="0"/>
          <w:numId w:val="22"/>
        </w:numPr>
        <w:rPr>
          <w:color w:val="000000" w:themeColor="text1"/>
          <w:lang w:val="ru-RU"/>
        </w:rPr>
      </w:pPr>
      <w:r w:rsidRPr="008B65E4">
        <w:rPr>
          <w:color w:val="000000" w:themeColor="text1"/>
          <w:lang w:val="ru-RU"/>
        </w:rPr>
        <w:t>разработка комплекса мер по сохранению и использованию объектов культурного наследия, ценных природных комплексов и объектов;</w:t>
      </w:r>
    </w:p>
    <w:p w14:paraId="0D174E06" w14:textId="77777777" w:rsidR="00573925" w:rsidRPr="008B65E4" w:rsidRDefault="00573925" w:rsidP="00415CC8">
      <w:pPr>
        <w:pStyle w:val="affffffd"/>
        <w:numPr>
          <w:ilvl w:val="0"/>
          <w:numId w:val="22"/>
        </w:numPr>
        <w:rPr>
          <w:color w:val="000000" w:themeColor="text1"/>
          <w:lang w:val="ru-RU"/>
        </w:rPr>
      </w:pPr>
      <w:r w:rsidRPr="008B65E4">
        <w:rPr>
          <w:color w:val="000000" w:themeColor="text1"/>
          <w:lang w:val="ru-RU"/>
        </w:rPr>
        <w:t>подготовка предложений по комплексному развитию территорий;</w:t>
      </w:r>
    </w:p>
    <w:p w14:paraId="521904C9" w14:textId="77777777" w:rsidR="00573925" w:rsidRPr="008B65E4" w:rsidRDefault="00573925" w:rsidP="00415CC8">
      <w:pPr>
        <w:pStyle w:val="affffffd"/>
        <w:numPr>
          <w:ilvl w:val="0"/>
          <w:numId w:val="22"/>
        </w:numPr>
        <w:rPr>
          <w:color w:val="000000" w:themeColor="text1"/>
          <w:lang w:val="ru-RU"/>
        </w:rPr>
      </w:pPr>
      <w:r w:rsidRPr="008B65E4">
        <w:rPr>
          <w:color w:val="000000" w:themeColor="text1"/>
          <w:lang w:val="ru-RU"/>
        </w:rPr>
        <w:t>подготовка предложений по размещению объектов, оказывающих влияние на социально-экономическое развитие района, предусмотренных инвестиционными проектами;</w:t>
      </w:r>
    </w:p>
    <w:p w14:paraId="24D96D3C" w14:textId="38D91660" w:rsidR="00573925" w:rsidRPr="008B65E4" w:rsidRDefault="00573925" w:rsidP="00415CC8">
      <w:pPr>
        <w:pStyle w:val="affffffd"/>
        <w:numPr>
          <w:ilvl w:val="0"/>
          <w:numId w:val="22"/>
        </w:numPr>
        <w:rPr>
          <w:color w:val="000000" w:themeColor="text1"/>
          <w:lang w:val="ru-RU"/>
        </w:rPr>
      </w:pPr>
      <w:r w:rsidRPr="008B65E4">
        <w:rPr>
          <w:color w:val="000000" w:themeColor="text1"/>
          <w:lang w:val="ru-RU"/>
        </w:rPr>
        <w:t xml:space="preserve">создание условий для планировки территорий </w:t>
      </w:r>
      <w:r w:rsidR="00BE07CA" w:rsidRPr="008B65E4">
        <w:rPr>
          <w:color w:val="000000" w:themeColor="text1"/>
          <w:lang w:val="ru-RU"/>
        </w:rPr>
        <w:t>Усть-Таркского</w:t>
      </w:r>
      <w:r w:rsidRPr="008B65E4">
        <w:rPr>
          <w:color w:val="000000" w:themeColor="text1"/>
          <w:lang w:val="ru-RU"/>
        </w:rPr>
        <w:t xml:space="preserve"> района Новосибирской области;</w:t>
      </w:r>
    </w:p>
    <w:p w14:paraId="293FE23D" w14:textId="444064F2" w:rsidR="00573925" w:rsidRPr="008B65E4" w:rsidRDefault="00573925" w:rsidP="00415CC8">
      <w:pPr>
        <w:pStyle w:val="affffffd"/>
        <w:numPr>
          <w:ilvl w:val="0"/>
          <w:numId w:val="22"/>
        </w:numPr>
        <w:rPr>
          <w:color w:val="000000" w:themeColor="text1"/>
          <w:lang w:val="ru-RU"/>
        </w:rPr>
      </w:pPr>
      <w:r w:rsidRPr="008B65E4">
        <w:rPr>
          <w:color w:val="000000" w:themeColor="text1"/>
          <w:lang w:val="ru-RU"/>
        </w:rPr>
        <w:lastRenderedPageBreak/>
        <w:t>подготовка предложений по развитию инженерной инфраструктуры и иных видов инфраструктур в областях, предусмотренных в статье 19 ГрК РФ.</w:t>
      </w:r>
    </w:p>
    <w:p w14:paraId="2E9D8B04" w14:textId="77777777" w:rsidR="00573925" w:rsidRPr="008B65E4" w:rsidRDefault="00573925" w:rsidP="00CB73EA">
      <w:pPr>
        <w:pStyle w:val="affffffd"/>
        <w:rPr>
          <w:bCs/>
          <w:iCs/>
          <w:color w:val="000000" w:themeColor="text1"/>
          <w:lang w:val="ru-RU"/>
        </w:rPr>
      </w:pPr>
    </w:p>
    <w:p w14:paraId="093154A0" w14:textId="4D58362C" w:rsidR="00CB73EA" w:rsidRPr="008B65E4" w:rsidRDefault="00CB73EA" w:rsidP="00CB73EA">
      <w:pPr>
        <w:pStyle w:val="affffffd"/>
        <w:rPr>
          <w:bCs/>
          <w:iCs/>
          <w:color w:val="000000" w:themeColor="text1"/>
          <w:lang w:val="ru-RU"/>
        </w:rPr>
      </w:pPr>
      <w:r w:rsidRPr="008B65E4">
        <w:rPr>
          <w:bCs/>
          <w:iCs/>
          <w:color w:val="000000" w:themeColor="text1"/>
          <w:lang w:val="ru-RU"/>
        </w:rPr>
        <w:t xml:space="preserve">Схема территориального планирования </w:t>
      </w:r>
      <w:r w:rsidR="00BE07CA" w:rsidRPr="008B65E4">
        <w:rPr>
          <w:color w:val="000000" w:themeColor="text1"/>
          <w:lang w:val="ru-RU"/>
        </w:rPr>
        <w:t>Усть-Таркского</w:t>
      </w:r>
      <w:r w:rsidR="00B82E3D" w:rsidRPr="008B65E4">
        <w:rPr>
          <w:color w:val="000000" w:themeColor="text1"/>
          <w:lang w:val="ru-RU"/>
        </w:rPr>
        <w:t xml:space="preserve"> района</w:t>
      </w:r>
      <w:r w:rsidRPr="008B65E4">
        <w:rPr>
          <w:bCs/>
          <w:iCs/>
          <w:color w:val="000000" w:themeColor="text1"/>
          <w:lang w:val="ru-RU"/>
        </w:rPr>
        <w:t xml:space="preserve"> актуализирована в соответствие с основными требованиями и положениями, которые установили:</w:t>
      </w:r>
    </w:p>
    <w:p w14:paraId="44882A7C" w14:textId="77777777" w:rsidR="00CB73EA" w:rsidRPr="008B65E4" w:rsidRDefault="00CB73EA" w:rsidP="00415CC8">
      <w:pPr>
        <w:pStyle w:val="affffffd"/>
        <w:numPr>
          <w:ilvl w:val="0"/>
          <w:numId w:val="19"/>
        </w:numPr>
        <w:rPr>
          <w:bCs/>
          <w:color w:val="000000" w:themeColor="text1"/>
        </w:rPr>
      </w:pPr>
      <w:r w:rsidRPr="008B65E4">
        <w:rPr>
          <w:bCs/>
          <w:color w:val="000000" w:themeColor="text1"/>
        </w:rPr>
        <w:t>Градостроительный кодекс Российской Федерации;</w:t>
      </w:r>
    </w:p>
    <w:p w14:paraId="36D29EE7" w14:textId="77777777" w:rsidR="00CB73EA" w:rsidRPr="008B65E4" w:rsidRDefault="00CB73EA" w:rsidP="00415CC8">
      <w:pPr>
        <w:pStyle w:val="affffffd"/>
        <w:numPr>
          <w:ilvl w:val="0"/>
          <w:numId w:val="19"/>
        </w:numPr>
        <w:rPr>
          <w:bCs/>
          <w:color w:val="000000" w:themeColor="text1"/>
        </w:rPr>
      </w:pPr>
      <w:r w:rsidRPr="008B65E4">
        <w:rPr>
          <w:bCs/>
          <w:color w:val="000000" w:themeColor="text1"/>
        </w:rPr>
        <w:t>Земельный кодекс Российской Федерации;</w:t>
      </w:r>
    </w:p>
    <w:p w14:paraId="4926E52D" w14:textId="77777777" w:rsidR="00CB73EA" w:rsidRPr="008B65E4" w:rsidRDefault="00CB73EA" w:rsidP="00415CC8">
      <w:pPr>
        <w:pStyle w:val="affffffd"/>
        <w:numPr>
          <w:ilvl w:val="0"/>
          <w:numId w:val="19"/>
        </w:numPr>
        <w:rPr>
          <w:bCs/>
          <w:color w:val="000000" w:themeColor="text1"/>
        </w:rPr>
      </w:pPr>
      <w:r w:rsidRPr="008B65E4">
        <w:rPr>
          <w:bCs/>
          <w:color w:val="000000" w:themeColor="text1"/>
        </w:rPr>
        <w:t>Водный кодекс Российской Федерации;</w:t>
      </w:r>
    </w:p>
    <w:p w14:paraId="7432C058" w14:textId="77777777" w:rsidR="00CB73EA" w:rsidRPr="008B65E4" w:rsidRDefault="00CB73EA" w:rsidP="00415CC8">
      <w:pPr>
        <w:pStyle w:val="affffffd"/>
        <w:numPr>
          <w:ilvl w:val="0"/>
          <w:numId w:val="19"/>
        </w:numPr>
        <w:rPr>
          <w:bCs/>
          <w:color w:val="000000" w:themeColor="text1"/>
        </w:rPr>
      </w:pPr>
      <w:r w:rsidRPr="008B65E4">
        <w:rPr>
          <w:bCs/>
          <w:color w:val="000000" w:themeColor="text1"/>
        </w:rPr>
        <w:t>Лесной кодекс Российской Федерации;</w:t>
      </w:r>
    </w:p>
    <w:p w14:paraId="5A09D75E" w14:textId="77777777" w:rsidR="00CB73EA" w:rsidRPr="008B65E4" w:rsidRDefault="00CB73EA" w:rsidP="00415CC8">
      <w:pPr>
        <w:pStyle w:val="affffffd"/>
        <w:numPr>
          <w:ilvl w:val="0"/>
          <w:numId w:val="19"/>
        </w:numPr>
        <w:rPr>
          <w:bCs/>
          <w:color w:val="000000" w:themeColor="text1"/>
          <w:lang w:val="ru-RU"/>
        </w:rPr>
      </w:pPr>
      <w:r w:rsidRPr="008B65E4">
        <w:rPr>
          <w:bCs/>
          <w:color w:val="000000" w:themeColor="text1"/>
          <w:lang w:val="ru-RU"/>
        </w:rPr>
        <w:t>Федеральный закон от 10.01.2002 № 7-ФЗ «Об охране окружающей среды»;</w:t>
      </w:r>
    </w:p>
    <w:p w14:paraId="46982477" w14:textId="77777777" w:rsidR="00CB73EA" w:rsidRPr="008B65E4" w:rsidRDefault="00CB73EA" w:rsidP="00415CC8">
      <w:pPr>
        <w:pStyle w:val="affffffd"/>
        <w:numPr>
          <w:ilvl w:val="0"/>
          <w:numId w:val="19"/>
        </w:numPr>
        <w:rPr>
          <w:bCs/>
          <w:color w:val="000000" w:themeColor="text1"/>
          <w:lang w:val="ru-RU"/>
        </w:rPr>
      </w:pPr>
      <w:r w:rsidRPr="008B65E4">
        <w:rPr>
          <w:bCs/>
          <w:color w:val="000000" w:themeColor="text1"/>
          <w:lang w:val="ru-RU"/>
        </w:rPr>
        <w:t>Федеральный закон от 14.03.1995№ 33-ФЗ «Об особо охраняемых природных территориях»;</w:t>
      </w:r>
    </w:p>
    <w:p w14:paraId="55BBB19C" w14:textId="77777777" w:rsidR="00CB73EA" w:rsidRPr="008B65E4" w:rsidRDefault="00CB73EA" w:rsidP="00415CC8">
      <w:pPr>
        <w:pStyle w:val="affffffd"/>
        <w:numPr>
          <w:ilvl w:val="0"/>
          <w:numId w:val="19"/>
        </w:numPr>
        <w:rPr>
          <w:bCs/>
          <w:color w:val="000000" w:themeColor="text1"/>
          <w:lang w:val="ru-RU"/>
        </w:rPr>
      </w:pPr>
      <w:r w:rsidRPr="008B65E4">
        <w:rPr>
          <w:bCs/>
          <w:color w:val="000000" w:themeColor="text1"/>
          <w:lang w:val="ru-RU"/>
        </w:rPr>
        <w:t>Федеральный закон от 25.06.2002 № 73-ФЗ «Об объектах культурного наследия (памятниках истории и культуры) народов Российской Федерации»;</w:t>
      </w:r>
    </w:p>
    <w:p w14:paraId="1C999959" w14:textId="77777777" w:rsidR="00CB73EA" w:rsidRPr="008B65E4" w:rsidRDefault="00CB73EA" w:rsidP="00415CC8">
      <w:pPr>
        <w:pStyle w:val="affffffd"/>
        <w:numPr>
          <w:ilvl w:val="0"/>
          <w:numId w:val="19"/>
        </w:numPr>
        <w:rPr>
          <w:bCs/>
          <w:color w:val="000000" w:themeColor="text1"/>
          <w:lang w:val="ru-RU"/>
        </w:rPr>
      </w:pPr>
      <w:r w:rsidRPr="008B65E4">
        <w:rPr>
          <w:bCs/>
          <w:color w:val="000000" w:themeColor="text1"/>
          <w:lang w:val="ru-RU"/>
        </w:rPr>
        <w:t>Федеральный закон от 28.06.2014 № 172-ФЗ «О стратегическом планировании в Российской Федерации»;</w:t>
      </w:r>
    </w:p>
    <w:p w14:paraId="4B9C9F7B" w14:textId="77777777" w:rsidR="00CB73EA" w:rsidRPr="008B65E4" w:rsidRDefault="00CB73EA" w:rsidP="00415CC8">
      <w:pPr>
        <w:pStyle w:val="affffffd"/>
        <w:numPr>
          <w:ilvl w:val="0"/>
          <w:numId w:val="19"/>
        </w:numPr>
        <w:rPr>
          <w:bCs/>
          <w:color w:val="000000" w:themeColor="text1"/>
          <w:lang w:val="ru-RU"/>
        </w:rPr>
      </w:pPr>
      <w:r w:rsidRPr="008B65E4">
        <w:rPr>
          <w:bCs/>
          <w:color w:val="000000" w:themeColor="text1"/>
          <w:lang w:val="ru-RU"/>
        </w:rPr>
        <w:t xml:space="preserve">Приказ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 </w:t>
      </w:r>
    </w:p>
    <w:p w14:paraId="529F1BB5" w14:textId="77777777" w:rsidR="00CB73EA" w:rsidRPr="008B65E4" w:rsidRDefault="00CB73EA" w:rsidP="00415CC8">
      <w:pPr>
        <w:pStyle w:val="affffffd"/>
        <w:numPr>
          <w:ilvl w:val="0"/>
          <w:numId w:val="19"/>
        </w:numPr>
        <w:rPr>
          <w:bCs/>
          <w:color w:val="000000" w:themeColor="text1"/>
          <w:lang w:val="ru-RU"/>
        </w:rPr>
      </w:pPr>
      <w:r w:rsidRPr="008B65E4">
        <w:rPr>
          <w:bCs/>
          <w:color w:val="000000" w:themeColor="text1"/>
          <w:lang w:val="ru-RU"/>
        </w:rPr>
        <w:t>схемы территориального планирования Российской Федерации;</w:t>
      </w:r>
    </w:p>
    <w:p w14:paraId="3CF6C96B" w14:textId="77777777" w:rsidR="00CB73EA" w:rsidRPr="008B65E4" w:rsidRDefault="00CB73EA" w:rsidP="00415CC8">
      <w:pPr>
        <w:pStyle w:val="affffffd"/>
        <w:numPr>
          <w:ilvl w:val="0"/>
          <w:numId w:val="19"/>
        </w:numPr>
        <w:rPr>
          <w:bCs/>
          <w:color w:val="000000" w:themeColor="text1"/>
          <w:lang w:val="ru-RU"/>
        </w:rPr>
      </w:pPr>
      <w:r w:rsidRPr="008B65E4">
        <w:rPr>
          <w:bCs/>
          <w:color w:val="000000" w:themeColor="text1"/>
          <w:lang w:val="ru-RU"/>
        </w:rPr>
        <w:t xml:space="preserve">стратегии (программы) развития отдельных отраслей экономики, </w:t>
      </w:r>
    </w:p>
    <w:p w14:paraId="6299DF77" w14:textId="77777777" w:rsidR="00CB73EA" w:rsidRPr="008B65E4" w:rsidRDefault="00CB73EA" w:rsidP="00415CC8">
      <w:pPr>
        <w:pStyle w:val="affffffd"/>
        <w:numPr>
          <w:ilvl w:val="0"/>
          <w:numId w:val="19"/>
        </w:numPr>
        <w:rPr>
          <w:bCs/>
          <w:color w:val="000000" w:themeColor="text1"/>
        </w:rPr>
      </w:pPr>
      <w:r w:rsidRPr="008B65E4">
        <w:rPr>
          <w:bCs/>
          <w:color w:val="000000" w:themeColor="text1"/>
        </w:rPr>
        <w:t>приоритетные национальные проекты;</w:t>
      </w:r>
    </w:p>
    <w:p w14:paraId="441ED104" w14:textId="08F0F23F" w:rsidR="00CB73EA" w:rsidRPr="008B65E4" w:rsidRDefault="00CB73EA" w:rsidP="00415CC8">
      <w:pPr>
        <w:pStyle w:val="affffffd"/>
        <w:numPr>
          <w:ilvl w:val="0"/>
          <w:numId w:val="19"/>
        </w:numPr>
        <w:rPr>
          <w:bCs/>
          <w:color w:val="000000" w:themeColor="text1"/>
          <w:lang w:val="ru-RU"/>
        </w:rPr>
      </w:pPr>
      <w:r w:rsidRPr="008B65E4">
        <w:rPr>
          <w:bCs/>
          <w:color w:val="000000" w:themeColor="text1"/>
          <w:lang w:val="ru-RU"/>
        </w:rPr>
        <w:t xml:space="preserve">Закон </w:t>
      </w:r>
      <w:r w:rsidR="00B82E3D" w:rsidRPr="008B65E4">
        <w:rPr>
          <w:bCs/>
          <w:color w:val="000000" w:themeColor="text1"/>
          <w:lang w:val="ru-RU"/>
        </w:rPr>
        <w:t>Новосибирской области</w:t>
      </w:r>
      <w:r w:rsidRPr="008B65E4">
        <w:rPr>
          <w:bCs/>
          <w:color w:val="000000" w:themeColor="text1"/>
          <w:lang w:val="ru-RU"/>
        </w:rPr>
        <w:t xml:space="preserve"> </w:t>
      </w:r>
      <w:r w:rsidR="00BF0A6C" w:rsidRPr="008B65E4">
        <w:rPr>
          <w:bCs/>
          <w:color w:val="000000" w:themeColor="text1"/>
          <w:lang w:val="ru-RU"/>
        </w:rPr>
        <w:t xml:space="preserve">«О регулировании градостроительной деятельности в Новосибирской области» (с изменениями на </w:t>
      </w:r>
      <w:r w:rsidR="00573925" w:rsidRPr="008B65E4">
        <w:rPr>
          <w:bCs/>
          <w:color w:val="000000" w:themeColor="text1"/>
          <w:lang w:val="ru-RU"/>
        </w:rPr>
        <w:t>5 декабря</w:t>
      </w:r>
      <w:r w:rsidR="00BF0A6C" w:rsidRPr="008B65E4">
        <w:rPr>
          <w:bCs/>
          <w:color w:val="000000" w:themeColor="text1"/>
          <w:lang w:val="ru-RU"/>
        </w:rPr>
        <w:t xml:space="preserve"> 2024 года)</w:t>
      </w:r>
      <w:r w:rsidRPr="008B65E4">
        <w:rPr>
          <w:bCs/>
          <w:color w:val="000000" w:themeColor="text1"/>
          <w:lang w:val="ru-RU"/>
        </w:rPr>
        <w:t>;</w:t>
      </w:r>
    </w:p>
    <w:p w14:paraId="6D4558CC" w14:textId="68977E8E" w:rsidR="00CB73EA" w:rsidRPr="008B65E4" w:rsidRDefault="00CB73EA" w:rsidP="00415CC8">
      <w:pPr>
        <w:pStyle w:val="affffffd"/>
        <w:numPr>
          <w:ilvl w:val="0"/>
          <w:numId w:val="19"/>
        </w:numPr>
        <w:rPr>
          <w:bCs/>
          <w:color w:val="000000" w:themeColor="text1"/>
          <w:lang w:val="ru-RU"/>
        </w:rPr>
      </w:pPr>
      <w:r w:rsidRPr="008B65E4">
        <w:rPr>
          <w:bCs/>
          <w:color w:val="000000" w:themeColor="text1"/>
          <w:lang w:val="ru-RU"/>
        </w:rPr>
        <w:t xml:space="preserve">программы, принятые в установленном порядке и реализуемые за счет средств федерального бюджета, бюджета </w:t>
      </w:r>
      <w:r w:rsidR="00B82E3D" w:rsidRPr="008B65E4">
        <w:rPr>
          <w:bCs/>
          <w:color w:val="000000" w:themeColor="text1"/>
          <w:lang w:val="ru-RU"/>
        </w:rPr>
        <w:t>Новосибирской области</w:t>
      </w:r>
      <w:r w:rsidRPr="008B65E4">
        <w:rPr>
          <w:bCs/>
          <w:color w:val="000000" w:themeColor="text1"/>
          <w:lang w:val="ru-RU"/>
        </w:rPr>
        <w:t xml:space="preserve">, местных бюджетов, предусматривающие создание на территории </w:t>
      </w:r>
      <w:r w:rsidR="00B82E3D" w:rsidRPr="008B65E4">
        <w:rPr>
          <w:bCs/>
          <w:color w:val="000000" w:themeColor="text1"/>
          <w:lang w:val="ru-RU"/>
        </w:rPr>
        <w:t>Новосибирской области</w:t>
      </w:r>
      <w:r w:rsidRPr="008B65E4">
        <w:rPr>
          <w:bCs/>
          <w:color w:val="000000" w:themeColor="text1"/>
          <w:lang w:val="ru-RU"/>
        </w:rPr>
        <w:t xml:space="preserve"> объектов федерального значения, объектов регионального значения, объектов местного значения;</w:t>
      </w:r>
    </w:p>
    <w:p w14:paraId="186C7BDA" w14:textId="77777777" w:rsidR="00CB73EA" w:rsidRPr="008B65E4" w:rsidRDefault="00CB73EA" w:rsidP="00415CC8">
      <w:pPr>
        <w:pStyle w:val="affffffd"/>
        <w:numPr>
          <w:ilvl w:val="0"/>
          <w:numId w:val="19"/>
        </w:numPr>
        <w:rPr>
          <w:bCs/>
          <w:color w:val="000000" w:themeColor="text1"/>
          <w:lang w:val="ru-RU"/>
        </w:rPr>
      </w:pPr>
      <w:r w:rsidRPr="008B65E4">
        <w:rPr>
          <w:bCs/>
          <w:color w:val="000000" w:themeColor="text1"/>
          <w:lang w:val="ru-RU"/>
        </w:rPr>
        <w:t>решения органов государственной власти, иных главных распорядителей средств регионального бюджета, предусматривающие создание объектов регионального значения;</w:t>
      </w:r>
    </w:p>
    <w:p w14:paraId="14D829D9" w14:textId="05B394F9" w:rsidR="00CB73EA" w:rsidRPr="008B65E4" w:rsidRDefault="00CB73EA" w:rsidP="00415CC8">
      <w:pPr>
        <w:pStyle w:val="affffffd"/>
        <w:numPr>
          <w:ilvl w:val="0"/>
          <w:numId w:val="19"/>
        </w:numPr>
        <w:rPr>
          <w:bCs/>
          <w:color w:val="000000" w:themeColor="text1"/>
          <w:lang w:val="ru-RU"/>
        </w:rPr>
      </w:pPr>
      <w:r w:rsidRPr="008B65E4">
        <w:rPr>
          <w:bCs/>
          <w:color w:val="000000" w:themeColor="text1"/>
          <w:lang w:val="ru-RU"/>
        </w:rPr>
        <w:t xml:space="preserve">инвестиционные программы субъектов естественных монополий, организаций коммунального комплекса, предусматривающие строительство, реконструкцию объектов регионального значения на территории </w:t>
      </w:r>
      <w:r w:rsidR="00B82E3D" w:rsidRPr="008B65E4">
        <w:rPr>
          <w:bCs/>
          <w:color w:val="000000" w:themeColor="text1"/>
          <w:lang w:val="ru-RU"/>
        </w:rPr>
        <w:t>Новосибирской области</w:t>
      </w:r>
      <w:r w:rsidRPr="008B65E4">
        <w:rPr>
          <w:bCs/>
          <w:color w:val="000000" w:themeColor="text1"/>
          <w:lang w:val="ru-RU"/>
        </w:rPr>
        <w:t>.</w:t>
      </w:r>
    </w:p>
    <w:p w14:paraId="43CA2088" w14:textId="637868D7" w:rsidR="00CB73EA" w:rsidRPr="008B65E4" w:rsidRDefault="00CB73EA" w:rsidP="00415CC8">
      <w:pPr>
        <w:pStyle w:val="affffffd"/>
        <w:numPr>
          <w:ilvl w:val="0"/>
          <w:numId w:val="19"/>
        </w:numPr>
        <w:rPr>
          <w:bCs/>
          <w:color w:val="000000" w:themeColor="text1"/>
          <w:lang w:val="ru-RU"/>
        </w:rPr>
      </w:pPr>
      <w:r w:rsidRPr="008B65E4">
        <w:rPr>
          <w:bCs/>
          <w:color w:val="000000" w:themeColor="text1"/>
          <w:lang w:val="ru-RU"/>
        </w:rPr>
        <w:t xml:space="preserve">Предложения органов исполнительной власти </w:t>
      </w:r>
      <w:r w:rsidR="00B82E3D" w:rsidRPr="008B65E4">
        <w:rPr>
          <w:bCs/>
          <w:color w:val="000000" w:themeColor="text1"/>
          <w:lang w:val="ru-RU"/>
        </w:rPr>
        <w:t>Новосибирской области</w:t>
      </w:r>
      <w:r w:rsidRPr="008B65E4">
        <w:rPr>
          <w:bCs/>
          <w:color w:val="000000" w:themeColor="text1"/>
          <w:lang w:val="ru-RU"/>
        </w:rPr>
        <w:t>.</w:t>
      </w:r>
    </w:p>
    <w:p w14:paraId="3C4ECBD0" w14:textId="7B6A3D8F" w:rsidR="00CB73EA" w:rsidRPr="008B65E4" w:rsidRDefault="00CB73EA" w:rsidP="00415CC8">
      <w:pPr>
        <w:pStyle w:val="affffffd"/>
        <w:numPr>
          <w:ilvl w:val="0"/>
          <w:numId w:val="19"/>
        </w:numPr>
        <w:rPr>
          <w:bCs/>
          <w:color w:val="000000" w:themeColor="text1"/>
          <w:lang w:val="ru-RU"/>
        </w:rPr>
      </w:pPr>
      <w:r w:rsidRPr="008B65E4">
        <w:rPr>
          <w:bCs/>
          <w:color w:val="000000" w:themeColor="text1"/>
          <w:lang w:val="ru-RU"/>
        </w:rPr>
        <w:t xml:space="preserve">Муниципальные программы </w:t>
      </w:r>
      <w:r w:rsidR="00BE07CA" w:rsidRPr="008B65E4">
        <w:rPr>
          <w:bCs/>
          <w:color w:val="000000" w:themeColor="text1"/>
          <w:lang w:val="ru-RU"/>
        </w:rPr>
        <w:t>Усть-Таркского</w:t>
      </w:r>
      <w:r w:rsidRPr="008B65E4">
        <w:rPr>
          <w:bCs/>
          <w:color w:val="000000" w:themeColor="text1"/>
          <w:lang w:val="ru-RU"/>
        </w:rPr>
        <w:t xml:space="preserve"> района </w:t>
      </w:r>
      <w:r w:rsidR="00B82E3D" w:rsidRPr="008B65E4">
        <w:rPr>
          <w:bCs/>
          <w:color w:val="000000" w:themeColor="text1"/>
          <w:lang w:val="ru-RU"/>
        </w:rPr>
        <w:t>Новосибирской области</w:t>
      </w:r>
      <w:r w:rsidRPr="008B65E4">
        <w:rPr>
          <w:bCs/>
          <w:color w:val="000000" w:themeColor="text1"/>
          <w:lang w:val="ru-RU"/>
        </w:rPr>
        <w:t xml:space="preserve"> </w:t>
      </w:r>
    </w:p>
    <w:p w14:paraId="35EDAC33" w14:textId="692DDE00" w:rsidR="00CB73EA" w:rsidRPr="008B65E4" w:rsidRDefault="00CB73EA" w:rsidP="00415CC8">
      <w:pPr>
        <w:pStyle w:val="affffffd"/>
        <w:numPr>
          <w:ilvl w:val="0"/>
          <w:numId w:val="19"/>
        </w:numPr>
        <w:rPr>
          <w:bCs/>
          <w:color w:val="000000" w:themeColor="text1"/>
          <w:lang w:val="ru-RU"/>
        </w:rPr>
      </w:pPr>
      <w:r w:rsidRPr="008B65E4">
        <w:rPr>
          <w:bCs/>
          <w:color w:val="000000" w:themeColor="text1"/>
          <w:lang w:val="ru-RU"/>
        </w:rPr>
        <w:t xml:space="preserve">Программы комплексного развития поселений </w:t>
      </w:r>
      <w:r w:rsidR="00BE07CA" w:rsidRPr="008B65E4">
        <w:rPr>
          <w:bCs/>
          <w:color w:val="000000" w:themeColor="text1"/>
          <w:lang w:val="ru-RU"/>
        </w:rPr>
        <w:t>Усть-Таркского</w:t>
      </w:r>
      <w:r w:rsidRPr="008B65E4">
        <w:rPr>
          <w:bCs/>
          <w:color w:val="000000" w:themeColor="text1"/>
          <w:lang w:val="ru-RU"/>
        </w:rPr>
        <w:t xml:space="preserve"> района </w:t>
      </w:r>
      <w:r w:rsidR="00B82E3D" w:rsidRPr="008B65E4">
        <w:rPr>
          <w:bCs/>
          <w:color w:val="000000" w:themeColor="text1"/>
          <w:lang w:val="ru-RU"/>
        </w:rPr>
        <w:t>Новосибирской области</w:t>
      </w:r>
    </w:p>
    <w:p w14:paraId="79F3FEDC" w14:textId="77777777" w:rsidR="006A1963" w:rsidRPr="008B65E4" w:rsidRDefault="006A1963" w:rsidP="006B7867">
      <w:pPr>
        <w:pStyle w:val="affffffd"/>
        <w:rPr>
          <w:color w:val="000000" w:themeColor="text1"/>
          <w:lang w:val="ru-RU"/>
        </w:rPr>
      </w:pPr>
    </w:p>
    <w:p w14:paraId="20853210" w14:textId="43B4ABC8" w:rsidR="006F0588" w:rsidRPr="008B65E4" w:rsidRDefault="00CA0A74" w:rsidP="006B7867">
      <w:pPr>
        <w:pStyle w:val="affffffd"/>
        <w:rPr>
          <w:color w:val="000000" w:themeColor="text1"/>
          <w:lang w:val="ru-RU"/>
        </w:rPr>
      </w:pPr>
      <w:r w:rsidRPr="008B65E4">
        <w:rPr>
          <w:rFonts w:cs="Times New Roman CYR"/>
          <w:caps/>
          <w:color w:val="000000" w:themeColor="text1"/>
          <w:lang w:val="ru-RU"/>
        </w:rPr>
        <w:t xml:space="preserve"> </w:t>
      </w:r>
      <w:r w:rsidR="006F0588" w:rsidRPr="008B65E4">
        <w:rPr>
          <w:color w:val="000000" w:themeColor="text1"/>
          <w:lang w:val="ru-RU"/>
        </w:rPr>
        <w:t>Схема территориального планирования</w:t>
      </w:r>
      <w:r w:rsidR="004C05C4" w:rsidRPr="008B65E4">
        <w:rPr>
          <w:color w:val="000000" w:themeColor="text1"/>
          <w:lang w:val="ru-RU"/>
        </w:rPr>
        <w:t xml:space="preserve"> </w:t>
      </w:r>
      <w:r w:rsidR="00BE07CA" w:rsidRPr="008B65E4">
        <w:rPr>
          <w:color w:val="000000" w:themeColor="text1"/>
          <w:lang w:val="ru-RU"/>
        </w:rPr>
        <w:t>Усть-Таркского</w:t>
      </w:r>
      <w:r w:rsidR="00B82E3D" w:rsidRPr="008B65E4">
        <w:rPr>
          <w:color w:val="000000" w:themeColor="text1"/>
          <w:lang w:val="ru-RU"/>
        </w:rPr>
        <w:t xml:space="preserve"> района</w:t>
      </w:r>
      <w:r w:rsidR="004C05C4" w:rsidRPr="008B65E4">
        <w:rPr>
          <w:color w:val="000000" w:themeColor="text1"/>
          <w:lang w:val="ru-RU"/>
        </w:rPr>
        <w:t xml:space="preserve"> </w:t>
      </w:r>
      <w:r w:rsidR="00B82E3D" w:rsidRPr="008B65E4">
        <w:rPr>
          <w:color w:val="000000" w:themeColor="text1"/>
          <w:lang w:val="ru-RU"/>
        </w:rPr>
        <w:t>Новосибирской области</w:t>
      </w:r>
      <w:r w:rsidR="006F0588" w:rsidRPr="008B65E4">
        <w:rPr>
          <w:color w:val="000000" w:themeColor="text1"/>
          <w:lang w:val="ru-RU"/>
        </w:rPr>
        <w:t xml:space="preserve"> (далее </w:t>
      </w:r>
      <w:r w:rsidR="004C05C4" w:rsidRPr="008B65E4">
        <w:rPr>
          <w:color w:val="000000" w:themeColor="text1"/>
          <w:lang w:val="ru-RU"/>
        </w:rPr>
        <w:t>–</w:t>
      </w:r>
      <w:r w:rsidR="006F0588" w:rsidRPr="008B65E4">
        <w:rPr>
          <w:color w:val="000000" w:themeColor="text1"/>
          <w:lang w:val="ru-RU"/>
        </w:rPr>
        <w:t xml:space="preserve"> СТП</w:t>
      </w:r>
      <w:r w:rsidR="00851DFB" w:rsidRPr="008B65E4">
        <w:rPr>
          <w:color w:val="000000" w:themeColor="text1"/>
          <w:lang w:val="ru-RU"/>
        </w:rPr>
        <w:t xml:space="preserve"> </w:t>
      </w:r>
      <w:r w:rsidR="00BE07CA" w:rsidRPr="008B65E4">
        <w:rPr>
          <w:color w:val="000000" w:themeColor="text1"/>
          <w:lang w:val="ru-RU"/>
        </w:rPr>
        <w:t>Усть-Таркского</w:t>
      </w:r>
      <w:r w:rsidR="00B82E3D" w:rsidRPr="008B65E4">
        <w:rPr>
          <w:color w:val="000000" w:themeColor="text1"/>
          <w:lang w:val="ru-RU"/>
        </w:rPr>
        <w:t xml:space="preserve"> района</w:t>
      </w:r>
      <w:r w:rsidR="006F0588" w:rsidRPr="008B65E4">
        <w:rPr>
          <w:color w:val="000000" w:themeColor="text1"/>
          <w:lang w:val="ru-RU"/>
        </w:rPr>
        <w:t xml:space="preserve">) является стратегическим градостроительным документом и </w:t>
      </w:r>
      <w:r w:rsidR="003D00C4" w:rsidRPr="008B65E4">
        <w:rPr>
          <w:color w:val="000000" w:themeColor="text1"/>
          <w:lang w:val="ru-RU"/>
        </w:rPr>
        <w:t>опреде</w:t>
      </w:r>
      <w:r w:rsidR="006F0588" w:rsidRPr="008B65E4">
        <w:rPr>
          <w:color w:val="000000" w:themeColor="text1"/>
          <w:lang w:val="ru-RU"/>
        </w:rPr>
        <w:t xml:space="preserve">ляет </w:t>
      </w:r>
      <w:r w:rsidR="003D00C4" w:rsidRPr="008B65E4">
        <w:rPr>
          <w:color w:val="000000" w:themeColor="text1"/>
          <w:lang w:val="ru-RU"/>
        </w:rPr>
        <w:t xml:space="preserve">долгосрочное </w:t>
      </w:r>
      <w:r w:rsidR="006F0588" w:rsidRPr="008B65E4">
        <w:rPr>
          <w:color w:val="000000" w:themeColor="text1"/>
          <w:lang w:val="ru-RU"/>
        </w:rPr>
        <w:t xml:space="preserve">территориальное развитие </w:t>
      </w:r>
      <w:r w:rsidR="009337D5" w:rsidRPr="008B65E4">
        <w:rPr>
          <w:color w:val="000000" w:themeColor="text1"/>
          <w:lang w:val="ru-RU"/>
        </w:rPr>
        <w:t>района</w:t>
      </w:r>
      <w:r w:rsidR="006F0588" w:rsidRPr="008B65E4">
        <w:rPr>
          <w:color w:val="000000" w:themeColor="text1"/>
          <w:lang w:val="ru-RU"/>
        </w:rPr>
        <w:t xml:space="preserve"> на 1-ю очередь (до 20</w:t>
      </w:r>
      <w:r w:rsidR="00851DFB" w:rsidRPr="008B65E4">
        <w:rPr>
          <w:color w:val="000000" w:themeColor="text1"/>
          <w:lang w:val="ru-RU"/>
        </w:rPr>
        <w:t>3</w:t>
      </w:r>
      <w:r w:rsidR="00F74A3E" w:rsidRPr="008B65E4">
        <w:rPr>
          <w:color w:val="000000" w:themeColor="text1"/>
          <w:lang w:val="ru-RU"/>
        </w:rPr>
        <w:t>5</w:t>
      </w:r>
      <w:r w:rsidR="006F0588" w:rsidRPr="008B65E4">
        <w:rPr>
          <w:color w:val="000000" w:themeColor="text1"/>
          <w:lang w:val="ru-RU"/>
        </w:rPr>
        <w:t xml:space="preserve"> года) и расчетный срок (до 20</w:t>
      </w:r>
      <w:r w:rsidR="009E4FB0" w:rsidRPr="008B65E4">
        <w:rPr>
          <w:color w:val="000000" w:themeColor="text1"/>
          <w:lang w:val="ru-RU"/>
        </w:rPr>
        <w:t>4</w:t>
      </w:r>
      <w:r w:rsidR="00F74A3E" w:rsidRPr="008B65E4">
        <w:rPr>
          <w:color w:val="000000" w:themeColor="text1"/>
          <w:lang w:val="ru-RU"/>
        </w:rPr>
        <w:t>5</w:t>
      </w:r>
      <w:r w:rsidR="006F0588" w:rsidRPr="008B65E4">
        <w:rPr>
          <w:color w:val="000000" w:themeColor="text1"/>
          <w:lang w:val="ru-RU"/>
        </w:rPr>
        <w:t xml:space="preserve"> года).</w:t>
      </w:r>
    </w:p>
    <w:p w14:paraId="30DE5845" w14:textId="0EC9EB07" w:rsidR="009337D5" w:rsidRPr="00B0276F" w:rsidRDefault="004C05C4" w:rsidP="006B7867">
      <w:pPr>
        <w:pStyle w:val="affffffd"/>
        <w:rPr>
          <w:color w:val="0070C0"/>
          <w:lang w:val="ru-RU"/>
        </w:rPr>
      </w:pPr>
      <w:r w:rsidRPr="008B65E4">
        <w:rPr>
          <w:color w:val="000000" w:themeColor="text1"/>
          <w:lang w:val="ru-RU"/>
        </w:rPr>
        <w:t xml:space="preserve">СТП </w:t>
      </w:r>
      <w:r w:rsidR="00BE07CA" w:rsidRPr="008B65E4">
        <w:rPr>
          <w:color w:val="000000" w:themeColor="text1"/>
          <w:lang w:val="ru-RU"/>
        </w:rPr>
        <w:t>Усть-Таркского</w:t>
      </w:r>
      <w:r w:rsidR="00B82E3D" w:rsidRPr="008B65E4">
        <w:rPr>
          <w:color w:val="000000" w:themeColor="text1"/>
          <w:lang w:val="ru-RU"/>
        </w:rPr>
        <w:t xml:space="preserve"> района</w:t>
      </w:r>
      <w:r w:rsidR="009337D5" w:rsidRPr="008B65E4">
        <w:rPr>
          <w:color w:val="000000" w:themeColor="text1"/>
          <w:lang w:val="ru-RU"/>
        </w:rPr>
        <w:t xml:space="preserve"> </w:t>
      </w:r>
      <w:r w:rsidR="00950565" w:rsidRPr="008B65E4">
        <w:rPr>
          <w:color w:val="000000" w:themeColor="text1"/>
          <w:lang w:val="ru-RU"/>
        </w:rPr>
        <w:t xml:space="preserve">- градостроительный документ, который </w:t>
      </w:r>
      <w:r w:rsidR="006F0588" w:rsidRPr="008B65E4">
        <w:rPr>
          <w:color w:val="000000" w:themeColor="text1"/>
          <w:lang w:val="ru-RU"/>
        </w:rPr>
        <w:t xml:space="preserve">составляет основу для разработки всех других документов территориального планирования </w:t>
      </w:r>
      <w:r w:rsidR="009337D5" w:rsidRPr="008B65E4">
        <w:rPr>
          <w:color w:val="000000" w:themeColor="text1"/>
          <w:lang w:val="ru-RU"/>
        </w:rPr>
        <w:t>района</w:t>
      </w:r>
      <w:r w:rsidR="006F0588" w:rsidRPr="008B65E4">
        <w:rPr>
          <w:color w:val="000000" w:themeColor="text1"/>
          <w:lang w:val="ru-RU"/>
        </w:rPr>
        <w:t>, а также обеспечивает согласованное развитие</w:t>
      </w:r>
      <w:r w:rsidR="00E96C23" w:rsidRPr="008B65E4">
        <w:rPr>
          <w:color w:val="000000" w:themeColor="text1"/>
          <w:lang w:val="ru-RU"/>
        </w:rPr>
        <w:t xml:space="preserve"> </w:t>
      </w:r>
      <w:r w:rsidR="00BE07CA" w:rsidRPr="008B65E4">
        <w:rPr>
          <w:color w:val="000000" w:themeColor="text1"/>
          <w:lang w:val="ru-RU"/>
        </w:rPr>
        <w:t>Усть-Таркского</w:t>
      </w:r>
      <w:r w:rsidR="00B82E3D" w:rsidRPr="008B65E4">
        <w:rPr>
          <w:color w:val="000000" w:themeColor="text1"/>
          <w:lang w:val="ru-RU"/>
        </w:rPr>
        <w:t xml:space="preserve"> района</w:t>
      </w:r>
      <w:r w:rsidR="009337D5" w:rsidRPr="008B65E4">
        <w:rPr>
          <w:color w:val="000000" w:themeColor="text1"/>
          <w:lang w:val="ru-RU"/>
        </w:rPr>
        <w:t xml:space="preserve"> </w:t>
      </w:r>
      <w:r w:rsidR="006F0588" w:rsidRPr="008B65E4">
        <w:rPr>
          <w:color w:val="000000" w:themeColor="text1"/>
          <w:lang w:val="ru-RU"/>
        </w:rPr>
        <w:t>в составе</w:t>
      </w:r>
      <w:r w:rsidRPr="008B65E4">
        <w:rPr>
          <w:color w:val="000000" w:themeColor="text1"/>
          <w:lang w:val="ru-RU"/>
        </w:rPr>
        <w:t xml:space="preserve"> </w:t>
      </w:r>
      <w:r w:rsidR="00B82E3D" w:rsidRPr="008B65E4">
        <w:rPr>
          <w:color w:val="000000" w:themeColor="text1"/>
          <w:lang w:val="ru-RU"/>
        </w:rPr>
        <w:t>Новосибирской области</w:t>
      </w:r>
      <w:r w:rsidR="009E4FB0" w:rsidRPr="008B65E4">
        <w:rPr>
          <w:color w:val="000000" w:themeColor="text1"/>
          <w:lang w:val="ru-RU"/>
        </w:rPr>
        <w:t>.</w:t>
      </w:r>
    </w:p>
    <w:p w14:paraId="53970F9A" w14:textId="7FD0DAC0" w:rsidR="00500381" w:rsidRPr="008B65E4" w:rsidRDefault="00500381" w:rsidP="00500381">
      <w:pPr>
        <w:pStyle w:val="affffffd"/>
        <w:rPr>
          <w:color w:val="000000" w:themeColor="text1"/>
          <w:lang w:val="ru-RU"/>
        </w:rPr>
      </w:pPr>
      <w:r w:rsidRPr="008B65E4">
        <w:rPr>
          <w:color w:val="000000" w:themeColor="text1"/>
          <w:lang w:val="ru-RU"/>
        </w:rPr>
        <w:lastRenderedPageBreak/>
        <w:t xml:space="preserve">СТП </w:t>
      </w:r>
      <w:r w:rsidR="00BE07CA" w:rsidRPr="008B65E4">
        <w:rPr>
          <w:color w:val="000000" w:themeColor="text1"/>
          <w:lang w:val="ru-RU"/>
        </w:rPr>
        <w:t>Усть-Таркского</w:t>
      </w:r>
      <w:r w:rsidRPr="008B65E4">
        <w:rPr>
          <w:color w:val="000000" w:themeColor="text1"/>
          <w:lang w:val="ru-RU"/>
        </w:rPr>
        <w:t xml:space="preserve"> района создаёт правовые основы для реализации полномочий органа местного самоуправления в сфере распоряжения земельными участками, организации застройки территорий, установления границ поселений и населенных пунктов.</w:t>
      </w:r>
    </w:p>
    <w:p w14:paraId="5CED1B58" w14:textId="5C4FF6FE" w:rsidR="00206D3A" w:rsidRPr="008B65E4" w:rsidRDefault="00DB4061" w:rsidP="006B7867">
      <w:pPr>
        <w:pStyle w:val="affffffd"/>
        <w:rPr>
          <w:color w:val="000000" w:themeColor="text1"/>
          <w:lang w:val="ru-RU"/>
        </w:rPr>
      </w:pPr>
      <w:r w:rsidRPr="008B65E4">
        <w:rPr>
          <w:color w:val="000000" w:themeColor="text1"/>
          <w:lang w:val="ru-RU"/>
        </w:rPr>
        <w:t>В схеме территориального планирования</w:t>
      </w:r>
      <w:r w:rsidR="00500381" w:rsidRPr="008B65E4">
        <w:rPr>
          <w:color w:val="000000" w:themeColor="text1"/>
          <w:lang w:val="ru-RU"/>
        </w:rPr>
        <w:t xml:space="preserve"> </w:t>
      </w:r>
      <w:r w:rsidR="00BE07CA" w:rsidRPr="008B65E4">
        <w:rPr>
          <w:color w:val="000000" w:themeColor="text1"/>
          <w:lang w:val="ru-RU"/>
        </w:rPr>
        <w:t>Усть-Таркского</w:t>
      </w:r>
      <w:r w:rsidR="00500381" w:rsidRPr="008B65E4">
        <w:rPr>
          <w:color w:val="000000" w:themeColor="text1"/>
          <w:lang w:val="ru-RU"/>
        </w:rPr>
        <w:t xml:space="preserve"> района Новосибирской области</w:t>
      </w:r>
      <w:r w:rsidRPr="008B65E4">
        <w:rPr>
          <w:color w:val="000000" w:themeColor="text1"/>
          <w:lang w:val="ru-RU"/>
        </w:rPr>
        <w:t xml:space="preserve"> не применяются положения статьи 19 Градостроительного кодекса Российской Федерации в части пункта 3 и 4 части 1 и пункта 2 части 2, в связи с тем, что на территории муниципального района межселенные территории отсутствуют.</w:t>
      </w:r>
    </w:p>
    <w:p w14:paraId="788C14D1" w14:textId="30EBE8C3" w:rsidR="006871CB" w:rsidRPr="008B65E4" w:rsidRDefault="006871CB" w:rsidP="00415A82">
      <w:pPr>
        <w:pStyle w:val="affffffd"/>
        <w:rPr>
          <w:color w:val="000000" w:themeColor="text1"/>
          <w:lang w:val="ru-RU"/>
        </w:rPr>
      </w:pPr>
      <w:r w:rsidRPr="008B65E4">
        <w:rPr>
          <w:color w:val="000000" w:themeColor="text1"/>
          <w:lang w:val="ru-RU"/>
        </w:rPr>
        <w:t xml:space="preserve">Цели, задачи и мероприятия «Схемы территориального планирования </w:t>
      </w:r>
      <w:r w:rsidR="00BE07CA" w:rsidRPr="008B65E4">
        <w:rPr>
          <w:color w:val="000000" w:themeColor="text1"/>
          <w:lang w:val="ru-RU"/>
        </w:rPr>
        <w:t>Усть-Таркского</w:t>
      </w:r>
      <w:r w:rsidR="00B82E3D" w:rsidRPr="008B65E4">
        <w:rPr>
          <w:color w:val="000000" w:themeColor="text1"/>
          <w:lang w:val="ru-RU"/>
        </w:rPr>
        <w:t xml:space="preserve"> района</w:t>
      </w:r>
      <w:r w:rsidRPr="008B65E4">
        <w:rPr>
          <w:color w:val="000000" w:themeColor="text1"/>
          <w:lang w:val="ru-RU"/>
        </w:rPr>
        <w:t xml:space="preserve"> разработаны на основе программ</w:t>
      </w:r>
      <w:r w:rsidR="00415A82" w:rsidRPr="008B65E4">
        <w:rPr>
          <w:color w:val="000000" w:themeColor="text1"/>
          <w:lang w:val="ru-RU"/>
        </w:rPr>
        <w:t xml:space="preserve"> «Стратегия социально-экономического развития Усть-Таркского района на 2019-2030 годы»,</w:t>
      </w:r>
      <w:r w:rsidRPr="008B65E4">
        <w:rPr>
          <w:color w:val="000000" w:themeColor="text1"/>
          <w:lang w:val="ru-RU"/>
        </w:rPr>
        <w:t xml:space="preserve"> «Стратегия социально-экономического развития </w:t>
      </w:r>
      <w:r w:rsidR="00B82E3D" w:rsidRPr="008B65E4">
        <w:rPr>
          <w:color w:val="000000" w:themeColor="text1"/>
          <w:lang w:val="ru-RU"/>
        </w:rPr>
        <w:t>Новосибирской области</w:t>
      </w:r>
      <w:r w:rsidR="00721D24" w:rsidRPr="008B65E4">
        <w:rPr>
          <w:color w:val="000000" w:themeColor="text1"/>
          <w:lang w:val="ru-RU"/>
        </w:rPr>
        <w:t xml:space="preserve"> на период</w:t>
      </w:r>
      <w:r w:rsidRPr="008B65E4">
        <w:rPr>
          <w:color w:val="000000" w:themeColor="text1"/>
          <w:lang w:val="ru-RU"/>
        </w:rPr>
        <w:t xml:space="preserve"> до 20</w:t>
      </w:r>
      <w:r w:rsidR="00721D24" w:rsidRPr="008B65E4">
        <w:rPr>
          <w:color w:val="000000" w:themeColor="text1"/>
          <w:lang w:val="ru-RU"/>
        </w:rPr>
        <w:t>3</w:t>
      </w:r>
      <w:r w:rsidRPr="008B65E4">
        <w:rPr>
          <w:color w:val="000000" w:themeColor="text1"/>
          <w:lang w:val="ru-RU"/>
        </w:rPr>
        <w:t xml:space="preserve">0 года», государственных программ Российской Федерации, федеральных целевых программ и государственных программ </w:t>
      </w:r>
      <w:r w:rsidR="00B82E3D" w:rsidRPr="008B65E4">
        <w:rPr>
          <w:color w:val="000000" w:themeColor="text1"/>
          <w:lang w:val="ru-RU"/>
        </w:rPr>
        <w:t>Новосибирской области</w:t>
      </w:r>
      <w:r w:rsidRPr="008B65E4">
        <w:rPr>
          <w:color w:val="000000" w:themeColor="text1"/>
          <w:lang w:val="ru-RU"/>
        </w:rPr>
        <w:t>.</w:t>
      </w:r>
    </w:p>
    <w:p w14:paraId="0AAFC665" w14:textId="77777777" w:rsidR="009E49A2" w:rsidRPr="00F84F45" w:rsidRDefault="009E49A2" w:rsidP="00A81F51">
      <w:pPr>
        <w:rPr>
          <w:color w:val="000000" w:themeColor="text1"/>
        </w:rPr>
      </w:pPr>
      <w:bookmarkStart w:id="6" w:name="sub_10101"/>
      <w:bookmarkStart w:id="7" w:name="_Toc497374483"/>
    </w:p>
    <w:p w14:paraId="795B14D5" w14:textId="264DE0CB" w:rsidR="00B82FCB" w:rsidRPr="0011301A" w:rsidRDefault="00E07E37" w:rsidP="00415CC8">
      <w:pPr>
        <w:pStyle w:val="11"/>
        <w:numPr>
          <w:ilvl w:val="0"/>
          <w:numId w:val="21"/>
        </w:numPr>
        <w:rPr>
          <w:color w:val="000000" w:themeColor="text1"/>
        </w:rPr>
      </w:pPr>
      <w:bookmarkStart w:id="8" w:name="_Toc213251657"/>
      <w:r w:rsidRPr="0011301A">
        <w:rPr>
          <w:color w:val="000000" w:themeColor="text1"/>
        </w:rPr>
        <w:t>Особенности экономико-географического</w:t>
      </w:r>
      <w:r w:rsidRPr="0011301A">
        <w:rPr>
          <w:color w:val="000000" w:themeColor="text1"/>
        </w:rPr>
        <w:br/>
        <w:t xml:space="preserve"> и геополитического положения</w:t>
      </w:r>
      <w:bookmarkEnd w:id="6"/>
      <w:bookmarkEnd w:id="7"/>
      <w:r w:rsidR="0011301A" w:rsidRPr="003270E2">
        <w:rPr>
          <w:color w:val="000000" w:themeColor="text1"/>
        </w:rPr>
        <w:t xml:space="preserve"> </w:t>
      </w:r>
      <w:r w:rsidR="00BE07CA">
        <w:rPr>
          <w:color w:val="000000" w:themeColor="text1"/>
        </w:rPr>
        <w:t>УСТЬ-ТАРКСКОГО</w:t>
      </w:r>
      <w:r w:rsidR="00B82E3D" w:rsidRPr="0011301A">
        <w:rPr>
          <w:color w:val="000000" w:themeColor="text1"/>
        </w:rPr>
        <w:t xml:space="preserve"> РАЙОНА</w:t>
      </w:r>
      <w:r w:rsidR="00150C74" w:rsidRPr="0011301A">
        <w:rPr>
          <w:color w:val="000000" w:themeColor="text1"/>
        </w:rPr>
        <w:t>.</w:t>
      </w:r>
      <w:bookmarkEnd w:id="8"/>
    </w:p>
    <w:p w14:paraId="00DCE279" w14:textId="175FD241" w:rsidR="006D6ABD" w:rsidRPr="006D6ABD" w:rsidRDefault="006D6ABD" w:rsidP="006D6ABD">
      <w:pPr>
        <w:pStyle w:val="20"/>
      </w:pPr>
      <w:bookmarkStart w:id="9" w:name="_Toc213251658"/>
      <w:r>
        <w:t xml:space="preserve">1.1 </w:t>
      </w:r>
      <w:r w:rsidRPr="006D6ABD">
        <w:t>Историческая справка</w:t>
      </w:r>
      <w:bookmarkEnd w:id="9"/>
    </w:p>
    <w:p w14:paraId="01817AAB" w14:textId="30F50717" w:rsidR="006B22EC" w:rsidRPr="008B65E4" w:rsidRDefault="00B94431" w:rsidP="006B22EC">
      <w:pPr>
        <w:pStyle w:val="affffffd"/>
        <w:rPr>
          <w:color w:val="000000" w:themeColor="text1"/>
          <w:lang w:val="ru-RU"/>
        </w:rPr>
      </w:pPr>
      <w:r w:rsidRPr="008B65E4">
        <w:rPr>
          <w:color w:val="000000" w:themeColor="text1"/>
          <w:lang w:val="ru-RU"/>
        </w:rPr>
        <w:t>В 1925 на территории нынешнего Усть-Таркского района был образован Еланский район с центром в селе Еланка, который вошёл в состав Омского округа Сибирского края. В 1929 Еланский район был передан в состав Барабинского округа Сибирского края. В 1930 году Сибирский край был разделён на западную и восточную части, и Еланский район оказался в составе Западно-Сибирского края. В 1932 Еланский район был ликвидирован, а его земли присоединены к Татарскому району. 20 января 1936 из частей Татарского и Венгеровского районов был создан Кушаговский район с центром в селе Кушаги, однако уже 17 апреля 1936 центр района перенесен в село Усть-Тарка с переименованием в Усть-Таркский. В 1937 район был включен в состав новообразованной Новосибирской области.</w:t>
      </w:r>
      <w:r w:rsidR="006B22EC" w:rsidRPr="008B65E4">
        <w:rPr>
          <w:color w:val="000000" w:themeColor="text1"/>
          <w:lang w:val="ru-RU"/>
        </w:rPr>
        <w:t xml:space="preserve"> </w:t>
      </w:r>
    </w:p>
    <w:p w14:paraId="7C66983D" w14:textId="31941CB1" w:rsidR="00197612" w:rsidRPr="008B65E4" w:rsidRDefault="00881EAC" w:rsidP="00881EAC">
      <w:pPr>
        <w:pStyle w:val="20"/>
      </w:pPr>
      <w:bookmarkStart w:id="10" w:name="_Toc213251659"/>
      <w:r w:rsidRPr="008B65E4">
        <w:t>1.2 Географическое положение</w:t>
      </w:r>
      <w:bookmarkEnd w:id="10"/>
    </w:p>
    <w:p w14:paraId="1811BA4A" w14:textId="041FDDAF" w:rsidR="00170FCF" w:rsidRPr="008B65E4" w:rsidRDefault="00BE07CA" w:rsidP="006B22EC">
      <w:pPr>
        <w:pStyle w:val="affffffd"/>
        <w:rPr>
          <w:rFonts w:eastAsia="Calibri"/>
          <w:color w:val="000000" w:themeColor="text1"/>
          <w:lang w:val="ru-RU" w:eastAsia="en-US"/>
        </w:rPr>
      </w:pPr>
      <w:r w:rsidRPr="008B65E4">
        <w:rPr>
          <w:color w:val="000000" w:themeColor="text1"/>
          <w:lang w:val="ru-RU"/>
        </w:rPr>
        <w:t>Усть-Таркский</w:t>
      </w:r>
      <w:r w:rsidR="00881EAC" w:rsidRPr="008B65E4">
        <w:rPr>
          <w:color w:val="000000" w:themeColor="text1"/>
          <w:lang w:val="ru-RU"/>
        </w:rPr>
        <w:t xml:space="preserve"> район расположен</w:t>
      </w:r>
      <w:r w:rsidR="00494DD7" w:rsidRPr="008B65E4">
        <w:rPr>
          <w:color w:val="000000" w:themeColor="text1"/>
          <w:lang w:val="ru-RU"/>
        </w:rPr>
        <w:t xml:space="preserve"> в</w:t>
      </w:r>
      <w:r w:rsidR="00881EAC" w:rsidRPr="008B65E4">
        <w:rPr>
          <w:color w:val="000000" w:themeColor="text1"/>
          <w:lang w:val="ru-RU"/>
        </w:rPr>
        <w:t xml:space="preserve"> </w:t>
      </w:r>
      <w:r w:rsidR="00AD7148" w:rsidRPr="008B65E4">
        <w:rPr>
          <w:color w:val="000000" w:themeColor="text1"/>
          <w:lang w:val="ru-RU"/>
        </w:rPr>
        <w:t>северо-западной части</w:t>
      </w:r>
      <w:r w:rsidR="004D0AA1" w:rsidRPr="008B65E4">
        <w:rPr>
          <w:color w:val="000000" w:themeColor="text1"/>
          <w:lang w:val="ru-RU"/>
        </w:rPr>
        <w:t> Новосибирской</w:t>
      </w:r>
      <w:r w:rsidR="00881EAC" w:rsidRPr="008B65E4">
        <w:rPr>
          <w:color w:val="000000" w:themeColor="text1"/>
          <w:lang w:val="ru-RU"/>
        </w:rPr>
        <w:t xml:space="preserve"> области</w:t>
      </w:r>
      <w:r w:rsidR="00170FCF" w:rsidRPr="008B65E4">
        <w:rPr>
          <w:rFonts w:eastAsia="Calibri"/>
          <w:color w:val="000000" w:themeColor="text1"/>
          <w:lang w:val="ru-RU" w:eastAsia="en-US"/>
        </w:rPr>
        <w:t xml:space="preserve"> и граничит:</w:t>
      </w:r>
    </w:p>
    <w:p w14:paraId="4438062F" w14:textId="7689C5AA" w:rsidR="00170FCF" w:rsidRPr="008B65E4" w:rsidRDefault="00170FCF" w:rsidP="006B22EC">
      <w:pPr>
        <w:pStyle w:val="affffffd"/>
        <w:rPr>
          <w:color w:val="000000" w:themeColor="text1"/>
          <w:lang w:val="ru-RU"/>
        </w:rPr>
      </w:pPr>
      <w:r w:rsidRPr="008B65E4">
        <w:rPr>
          <w:rFonts w:eastAsia="Calibri"/>
          <w:color w:val="000000" w:themeColor="text1"/>
          <w:lang w:val="ru-RU" w:eastAsia="en-US"/>
        </w:rPr>
        <w:t>- на север</w:t>
      </w:r>
      <w:r w:rsidR="004D0AA1" w:rsidRPr="008B65E4">
        <w:rPr>
          <w:rFonts w:eastAsia="Calibri"/>
          <w:color w:val="000000" w:themeColor="text1"/>
          <w:lang w:val="ru-RU" w:eastAsia="en-US"/>
        </w:rPr>
        <w:t>о-востоке</w:t>
      </w:r>
      <w:r w:rsidRPr="008B65E4">
        <w:rPr>
          <w:rFonts w:eastAsia="Calibri"/>
          <w:color w:val="000000" w:themeColor="text1"/>
          <w:lang w:val="ru-RU" w:eastAsia="en-US"/>
        </w:rPr>
        <w:t xml:space="preserve"> с</w:t>
      </w:r>
      <w:r w:rsidRPr="008B65E4">
        <w:rPr>
          <w:color w:val="000000" w:themeColor="text1"/>
          <w:lang w:val="ru-RU"/>
        </w:rPr>
        <w:t xml:space="preserve"> </w:t>
      </w:r>
      <w:r w:rsidR="004D0AA1" w:rsidRPr="008B65E4">
        <w:rPr>
          <w:color w:val="000000" w:themeColor="text1"/>
          <w:lang w:val="ru-RU"/>
        </w:rPr>
        <w:t>Кыштовским</w:t>
      </w:r>
      <w:r w:rsidRPr="008B65E4">
        <w:rPr>
          <w:color w:val="000000" w:themeColor="text1"/>
          <w:lang w:val="ru-RU"/>
        </w:rPr>
        <w:t xml:space="preserve"> районом;</w:t>
      </w:r>
    </w:p>
    <w:p w14:paraId="6413844B" w14:textId="458CFAA7" w:rsidR="00170FCF" w:rsidRPr="008B65E4" w:rsidRDefault="00170FCF" w:rsidP="006B22EC">
      <w:pPr>
        <w:pStyle w:val="affffffd"/>
        <w:rPr>
          <w:color w:val="000000" w:themeColor="text1"/>
          <w:lang w:val="ru-RU"/>
        </w:rPr>
      </w:pPr>
      <w:r w:rsidRPr="008B65E4">
        <w:rPr>
          <w:rFonts w:eastAsia="Calibri"/>
          <w:color w:val="000000" w:themeColor="text1"/>
          <w:lang w:val="ru-RU" w:eastAsia="en-US"/>
        </w:rPr>
        <w:t>- на востоке с</w:t>
      </w:r>
      <w:r w:rsidRPr="008B65E4">
        <w:rPr>
          <w:color w:val="000000" w:themeColor="text1"/>
          <w:lang w:val="ru-RU"/>
        </w:rPr>
        <w:t xml:space="preserve"> </w:t>
      </w:r>
      <w:r w:rsidR="00433718" w:rsidRPr="008B65E4">
        <w:rPr>
          <w:color w:val="000000" w:themeColor="text1"/>
          <w:lang w:val="ru-RU"/>
        </w:rPr>
        <w:t>Венгеровским</w:t>
      </w:r>
      <w:r w:rsidRPr="008B65E4">
        <w:rPr>
          <w:color w:val="000000" w:themeColor="text1"/>
          <w:lang w:val="ru-RU"/>
        </w:rPr>
        <w:t xml:space="preserve"> районом;</w:t>
      </w:r>
    </w:p>
    <w:p w14:paraId="10684F0F" w14:textId="411BAC3F" w:rsidR="00170FCF" w:rsidRPr="008B65E4" w:rsidRDefault="00170FCF" w:rsidP="006B22EC">
      <w:pPr>
        <w:pStyle w:val="affffffd"/>
        <w:rPr>
          <w:color w:val="000000" w:themeColor="text1"/>
          <w:lang w:val="ru-RU"/>
        </w:rPr>
      </w:pPr>
      <w:r w:rsidRPr="008B65E4">
        <w:rPr>
          <w:rFonts w:eastAsia="Calibri"/>
          <w:color w:val="000000" w:themeColor="text1"/>
          <w:lang w:val="ru-RU" w:eastAsia="en-US"/>
        </w:rPr>
        <w:t>- на юге с</w:t>
      </w:r>
      <w:r w:rsidRPr="008B65E4">
        <w:rPr>
          <w:color w:val="000000" w:themeColor="text1"/>
          <w:lang w:val="ru-RU"/>
        </w:rPr>
        <w:t xml:space="preserve"> </w:t>
      </w:r>
      <w:r w:rsidR="00433718" w:rsidRPr="008B65E4">
        <w:rPr>
          <w:color w:val="000000" w:themeColor="text1"/>
          <w:lang w:val="ru-RU"/>
        </w:rPr>
        <w:t>Татарским</w:t>
      </w:r>
      <w:r w:rsidR="00C5128E" w:rsidRPr="008B65E4">
        <w:rPr>
          <w:color w:val="000000" w:themeColor="text1"/>
          <w:lang w:val="ru-RU"/>
        </w:rPr>
        <w:t xml:space="preserve"> районом</w:t>
      </w:r>
      <w:r w:rsidRPr="008B65E4">
        <w:rPr>
          <w:color w:val="000000" w:themeColor="text1"/>
          <w:lang w:val="ru-RU"/>
        </w:rPr>
        <w:t>;</w:t>
      </w:r>
    </w:p>
    <w:p w14:paraId="1142A298" w14:textId="6B722EA0" w:rsidR="00170FCF" w:rsidRPr="008B65E4" w:rsidRDefault="00170FCF" w:rsidP="006B22EC">
      <w:pPr>
        <w:pStyle w:val="affffffd"/>
        <w:rPr>
          <w:color w:val="000000" w:themeColor="text1"/>
          <w:lang w:val="ru-RU"/>
        </w:rPr>
      </w:pPr>
      <w:r w:rsidRPr="008B65E4">
        <w:rPr>
          <w:color w:val="000000" w:themeColor="text1"/>
          <w:lang w:val="ru-RU"/>
        </w:rPr>
        <w:t xml:space="preserve">- </w:t>
      </w:r>
      <w:r w:rsidRPr="008B65E4">
        <w:rPr>
          <w:rFonts w:eastAsia="Calibri"/>
          <w:color w:val="000000" w:themeColor="text1"/>
          <w:lang w:val="ru-RU" w:eastAsia="en-US"/>
        </w:rPr>
        <w:t>на западе с</w:t>
      </w:r>
      <w:r w:rsidRPr="008B65E4">
        <w:rPr>
          <w:color w:val="000000" w:themeColor="text1"/>
          <w:lang w:val="ru-RU"/>
        </w:rPr>
        <w:t xml:space="preserve"> </w:t>
      </w:r>
      <w:r w:rsidR="00C5128E" w:rsidRPr="008B65E4">
        <w:rPr>
          <w:color w:val="000000" w:themeColor="text1"/>
          <w:lang w:val="ru-RU"/>
        </w:rPr>
        <w:t>Омской областью</w:t>
      </w:r>
      <w:r w:rsidRPr="008B65E4">
        <w:rPr>
          <w:color w:val="000000" w:themeColor="text1"/>
          <w:lang w:val="ru-RU"/>
        </w:rPr>
        <w:t>.</w:t>
      </w:r>
    </w:p>
    <w:p w14:paraId="163A6A14" w14:textId="131BC718" w:rsidR="00527F21" w:rsidRPr="008B65E4" w:rsidRDefault="00527F21" w:rsidP="00790F32">
      <w:pPr>
        <w:pStyle w:val="affffffd"/>
        <w:rPr>
          <w:color w:val="000000" w:themeColor="text1"/>
          <w:lang w:val="ru-RU"/>
        </w:rPr>
      </w:pPr>
      <w:r w:rsidRPr="008B65E4">
        <w:rPr>
          <w:color w:val="000000" w:themeColor="text1"/>
          <w:lang w:val="ru-RU"/>
        </w:rPr>
        <w:t xml:space="preserve">Границы территории </w:t>
      </w:r>
      <w:r w:rsidR="00BE07CA" w:rsidRPr="008B65E4">
        <w:rPr>
          <w:color w:val="000000" w:themeColor="text1"/>
          <w:lang w:val="ru-RU"/>
        </w:rPr>
        <w:t>Усть-Таркского</w:t>
      </w:r>
      <w:r w:rsidRPr="008B65E4">
        <w:rPr>
          <w:color w:val="000000" w:themeColor="text1"/>
          <w:lang w:val="ru-RU"/>
        </w:rPr>
        <w:t xml:space="preserve"> района Новосибирской области, установлены Законом Новосибирской области от 02.06.2004 №200-ОЗ «О статусе и границах муниципальных образований Новосибирской </w:t>
      </w:r>
      <w:r w:rsidR="00FD78C6" w:rsidRPr="008B65E4">
        <w:rPr>
          <w:color w:val="000000" w:themeColor="text1"/>
          <w:lang w:val="ru-RU"/>
        </w:rPr>
        <w:t>области» (</w:t>
      </w:r>
      <w:r w:rsidR="00790F32" w:rsidRPr="008B65E4">
        <w:rPr>
          <w:color w:val="000000" w:themeColor="text1"/>
          <w:lang w:val="ru-RU"/>
        </w:rPr>
        <w:t>с изменениями на 9 июля 2025 года)</w:t>
      </w:r>
      <w:r w:rsidRPr="008B65E4">
        <w:rPr>
          <w:color w:val="000000" w:themeColor="text1"/>
          <w:lang w:val="ru-RU"/>
        </w:rPr>
        <w:t>.</w:t>
      </w:r>
    </w:p>
    <w:p w14:paraId="474DE17D" w14:textId="77777777" w:rsidR="00FD78C6" w:rsidRPr="008B65E4" w:rsidRDefault="00170FCF" w:rsidP="00FD78C6">
      <w:pPr>
        <w:pStyle w:val="affffffd"/>
        <w:rPr>
          <w:color w:val="000000" w:themeColor="text1"/>
          <w:lang w:val="ru-RU"/>
        </w:rPr>
      </w:pPr>
      <w:r w:rsidRPr="008B65E4">
        <w:rPr>
          <w:color w:val="000000" w:themeColor="text1"/>
          <w:lang w:val="ru-RU"/>
        </w:rPr>
        <w:t xml:space="preserve">Общая площадь территории района </w:t>
      </w:r>
      <w:r w:rsidR="00FD78C6" w:rsidRPr="008B65E4">
        <w:rPr>
          <w:color w:val="000000" w:themeColor="text1"/>
          <w:lang w:val="ru-RU"/>
        </w:rPr>
        <w:t>4061 кв. км</w:t>
      </w:r>
      <w:r w:rsidRPr="008B65E4">
        <w:rPr>
          <w:color w:val="000000" w:themeColor="text1"/>
          <w:lang w:val="ru-RU"/>
        </w:rPr>
        <w:t xml:space="preserve">.  Протяженность </w:t>
      </w:r>
      <w:r w:rsidR="00BE07CA" w:rsidRPr="008B65E4">
        <w:rPr>
          <w:color w:val="000000" w:themeColor="text1"/>
          <w:lang w:val="ru-RU"/>
        </w:rPr>
        <w:t>Усть-Таркского</w:t>
      </w:r>
      <w:r w:rsidRPr="008B65E4">
        <w:rPr>
          <w:color w:val="000000" w:themeColor="text1"/>
          <w:lang w:val="ru-RU"/>
        </w:rPr>
        <w:t xml:space="preserve"> района </w:t>
      </w:r>
      <w:r w:rsidR="00FD78C6" w:rsidRPr="008B65E4">
        <w:rPr>
          <w:color w:val="000000" w:themeColor="text1"/>
          <w:lang w:val="ru-RU"/>
        </w:rPr>
        <w:t xml:space="preserve">с севера на юг составляет </w:t>
      </w:r>
      <w:smartTag w:uri="urn:schemas-microsoft-com:office:smarttags" w:element="metricconverter">
        <w:smartTagPr>
          <w:attr w:name="ProductID" w:val="87 км"/>
        </w:smartTagPr>
        <w:r w:rsidR="00FD78C6" w:rsidRPr="008B65E4">
          <w:rPr>
            <w:color w:val="000000" w:themeColor="text1"/>
            <w:lang w:val="ru-RU"/>
          </w:rPr>
          <w:t>87 км</w:t>
        </w:r>
      </w:smartTag>
      <w:r w:rsidR="00FD78C6" w:rsidRPr="008B65E4">
        <w:rPr>
          <w:color w:val="000000" w:themeColor="text1"/>
          <w:lang w:val="ru-RU"/>
        </w:rPr>
        <w:t xml:space="preserve">. и с запада на восток </w:t>
      </w:r>
      <w:smartTag w:uri="urn:schemas-microsoft-com:office:smarttags" w:element="metricconverter">
        <w:smartTagPr>
          <w:attr w:name="ProductID" w:val="81 км"/>
        </w:smartTagPr>
        <w:r w:rsidR="00FD78C6" w:rsidRPr="008B65E4">
          <w:rPr>
            <w:color w:val="000000" w:themeColor="text1"/>
            <w:lang w:val="ru-RU"/>
          </w:rPr>
          <w:t>81 км</w:t>
        </w:r>
      </w:smartTag>
      <w:r w:rsidR="00FD78C6" w:rsidRPr="008B65E4">
        <w:rPr>
          <w:color w:val="000000" w:themeColor="text1"/>
          <w:lang w:val="ru-RU"/>
        </w:rPr>
        <w:t>.</w:t>
      </w:r>
    </w:p>
    <w:p w14:paraId="1DB69DDC" w14:textId="6F2EB892" w:rsidR="004E6C99" w:rsidRPr="008B65E4" w:rsidRDefault="004E6C99" w:rsidP="00FD78C6">
      <w:pPr>
        <w:pStyle w:val="affffffd"/>
        <w:rPr>
          <w:rFonts w:eastAsia="Calibri"/>
          <w:color w:val="000000" w:themeColor="text1"/>
          <w:lang w:val="ru-RU" w:eastAsia="en-US"/>
        </w:rPr>
      </w:pPr>
      <w:r w:rsidRPr="008B65E4">
        <w:rPr>
          <w:rFonts w:eastAsia="Calibri"/>
          <w:color w:val="000000" w:themeColor="text1"/>
          <w:lang w:val="ru-RU" w:eastAsia="en-US"/>
        </w:rPr>
        <w:t xml:space="preserve">Административный и культурный центр </w:t>
      </w:r>
      <w:r w:rsidR="00BE07CA" w:rsidRPr="008B65E4">
        <w:rPr>
          <w:rFonts w:eastAsia="Calibri"/>
          <w:color w:val="000000" w:themeColor="text1"/>
          <w:lang w:val="ru-RU" w:eastAsia="en-US"/>
        </w:rPr>
        <w:t>Усть-Таркского</w:t>
      </w:r>
      <w:r w:rsidRPr="008B65E4">
        <w:rPr>
          <w:rFonts w:eastAsia="Calibri"/>
          <w:color w:val="000000" w:themeColor="text1"/>
          <w:lang w:val="ru-RU" w:eastAsia="en-US"/>
        </w:rPr>
        <w:t xml:space="preserve"> района </w:t>
      </w:r>
      <w:r w:rsidR="00FD78C6" w:rsidRPr="008B65E4">
        <w:rPr>
          <w:rFonts w:eastAsia="Calibri"/>
          <w:color w:val="000000" w:themeColor="text1"/>
          <w:lang w:val="ru-RU" w:eastAsia="en-US"/>
        </w:rPr>
        <w:t>с. Усть-Тарка</w:t>
      </w:r>
      <w:r w:rsidRPr="008B65E4">
        <w:rPr>
          <w:rFonts w:eastAsia="Calibri"/>
          <w:color w:val="000000" w:themeColor="text1"/>
          <w:lang w:val="ru-RU" w:eastAsia="en-US"/>
        </w:rPr>
        <w:t xml:space="preserve">. </w:t>
      </w:r>
    </w:p>
    <w:p w14:paraId="01D2D392" w14:textId="759BD3BC" w:rsidR="004E6C99" w:rsidRPr="008B65E4" w:rsidRDefault="004E6C99" w:rsidP="004E6C99">
      <w:pPr>
        <w:pStyle w:val="affffffd"/>
        <w:ind w:firstLine="426"/>
        <w:rPr>
          <w:color w:val="000000" w:themeColor="text1"/>
          <w:lang w:val="ru-RU"/>
        </w:rPr>
      </w:pPr>
      <w:r w:rsidRPr="008B65E4">
        <w:rPr>
          <w:color w:val="000000" w:themeColor="text1"/>
          <w:lang w:val="ru-RU"/>
        </w:rPr>
        <w:t>Расстояние от а</w:t>
      </w:r>
      <w:r w:rsidRPr="008B65E4">
        <w:rPr>
          <w:rFonts w:eastAsia="Calibri"/>
          <w:color w:val="000000" w:themeColor="text1"/>
          <w:lang w:val="ru-RU" w:eastAsia="en-US"/>
        </w:rPr>
        <w:t>дминистративного</w:t>
      </w:r>
      <w:r w:rsidRPr="008B65E4">
        <w:rPr>
          <w:color w:val="000000" w:themeColor="text1"/>
          <w:lang w:val="ru-RU"/>
        </w:rPr>
        <w:t xml:space="preserve"> центра </w:t>
      </w:r>
      <w:r w:rsidR="00FD78C6" w:rsidRPr="008B65E4">
        <w:rPr>
          <w:color w:val="000000" w:themeColor="text1"/>
          <w:lang w:val="ru-RU"/>
        </w:rPr>
        <w:t>с. Усть-Тарка.</w:t>
      </w:r>
      <w:r w:rsidRPr="008B65E4">
        <w:rPr>
          <w:color w:val="000000" w:themeColor="text1"/>
          <w:lang w:val="ru-RU"/>
        </w:rPr>
        <w:t xml:space="preserve"> до областного центра </w:t>
      </w:r>
      <w:r w:rsidRPr="008B65E4">
        <w:rPr>
          <w:rFonts w:eastAsia="Calibri"/>
          <w:color w:val="000000" w:themeColor="text1"/>
          <w:lang w:val="ru-RU" w:eastAsia="en-US"/>
        </w:rPr>
        <w:t>город</w:t>
      </w:r>
      <w:r w:rsidR="00FD78C6" w:rsidRPr="008B65E4">
        <w:rPr>
          <w:rFonts w:eastAsia="Calibri"/>
          <w:color w:val="000000" w:themeColor="text1"/>
          <w:lang w:val="ru-RU" w:eastAsia="en-US"/>
        </w:rPr>
        <w:t>а</w:t>
      </w:r>
      <w:r w:rsidRPr="008B65E4">
        <w:rPr>
          <w:rFonts w:eastAsia="Calibri"/>
          <w:color w:val="000000" w:themeColor="text1"/>
          <w:lang w:val="ru-RU" w:eastAsia="en-US"/>
        </w:rPr>
        <w:t xml:space="preserve"> Новосибирск</w:t>
      </w:r>
      <w:r w:rsidRPr="008B65E4">
        <w:rPr>
          <w:color w:val="000000" w:themeColor="text1"/>
          <w:lang w:val="ru-RU"/>
        </w:rPr>
        <w:t xml:space="preserve"> - </w:t>
      </w:r>
      <w:smartTag w:uri="urn:schemas-microsoft-com:office:smarttags" w:element="metricconverter">
        <w:smartTagPr>
          <w:attr w:name="ProductID" w:val="525 км"/>
        </w:smartTagPr>
        <w:r w:rsidR="00FD78C6" w:rsidRPr="008B65E4">
          <w:rPr>
            <w:color w:val="000000" w:themeColor="text1"/>
            <w:lang w:val="ru-RU"/>
          </w:rPr>
          <w:t>525 км</w:t>
        </w:r>
      </w:smartTag>
      <w:r w:rsidR="00FD78C6" w:rsidRPr="008B65E4">
        <w:rPr>
          <w:color w:val="000000" w:themeColor="text1"/>
          <w:lang w:val="ru-RU"/>
        </w:rPr>
        <w:t>, до ближайшей железнодорожной станции Татарская -</w:t>
      </w:r>
      <w:smartTag w:uri="urn:schemas-microsoft-com:office:smarttags" w:element="metricconverter">
        <w:smartTagPr>
          <w:attr w:name="ProductID" w:val="59 км"/>
        </w:smartTagPr>
        <w:r w:rsidR="00FD78C6" w:rsidRPr="008B65E4">
          <w:rPr>
            <w:color w:val="000000" w:themeColor="text1"/>
            <w:lang w:val="ru-RU"/>
          </w:rPr>
          <w:t>59 км.</w:t>
        </w:r>
      </w:smartTag>
      <w:r w:rsidR="00FD78C6" w:rsidRPr="008B65E4">
        <w:rPr>
          <w:color w:val="000000" w:themeColor="text1"/>
          <w:lang w:val="ru-RU"/>
        </w:rPr>
        <w:t xml:space="preserve"> </w:t>
      </w:r>
    </w:p>
    <w:p w14:paraId="489E9515" w14:textId="491A5361" w:rsidR="00940DA6" w:rsidRPr="008B65E4" w:rsidRDefault="00940DA6" w:rsidP="00940DA6">
      <w:pPr>
        <w:pStyle w:val="affffffd"/>
        <w:ind w:firstLine="426"/>
        <w:rPr>
          <w:color w:val="000000" w:themeColor="text1"/>
          <w:lang w:val="ru-RU"/>
        </w:rPr>
      </w:pPr>
      <w:r w:rsidRPr="008B65E4">
        <w:rPr>
          <w:color w:val="000000" w:themeColor="text1"/>
          <w:lang w:val="ru-RU"/>
        </w:rPr>
        <w:t>На территории Усть-Таркского района расположено 13 муниципальных образований, 37 населенных пунктов. Численность населения Усть-Таркского района на 01.01.20</w:t>
      </w:r>
      <w:r w:rsidR="005A6ACB" w:rsidRPr="008B65E4">
        <w:rPr>
          <w:color w:val="000000" w:themeColor="text1"/>
          <w:lang w:val="ru-RU"/>
        </w:rPr>
        <w:t>25</w:t>
      </w:r>
      <w:r w:rsidRPr="008B65E4">
        <w:rPr>
          <w:color w:val="000000" w:themeColor="text1"/>
          <w:lang w:val="ru-RU"/>
        </w:rPr>
        <w:t xml:space="preserve"> года составила </w:t>
      </w:r>
      <w:r w:rsidR="005A6ACB" w:rsidRPr="008B65E4">
        <w:rPr>
          <w:color w:val="000000" w:themeColor="text1"/>
          <w:lang w:val="ru-RU"/>
        </w:rPr>
        <w:t>10514</w:t>
      </w:r>
      <w:r w:rsidRPr="008B65E4">
        <w:rPr>
          <w:color w:val="000000" w:themeColor="text1"/>
          <w:lang w:val="ru-RU"/>
        </w:rPr>
        <w:t xml:space="preserve"> человек. На протяжении последних лет численность населения постоянно снижается. Все население района сельское. Крупными селами являются: Усть-Тарка, п. Октябрьский, Еланка, Щербаки, Козино. На территории района проживают люди, представляющие 34 национальности и народности, наиболее многочисленные этнические группы: русские – 86%, немцы – 7%, татары – 3,8%.</w:t>
      </w:r>
    </w:p>
    <w:p w14:paraId="0400A725" w14:textId="7C3EDE6F" w:rsidR="007F11C0" w:rsidRPr="008B65E4" w:rsidRDefault="007F11C0" w:rsidP="007F11C0">
      <w:pPr>
        <w:pStyle w:val="affffffd"/>
        <w:ind w:firstLine="426"/>
        <w:rPr>
          <w:color w:val="000000" w:themeColor="text1"/>
          <w:lang w:val="ru-RU"/>
        </w:rPr>
      </w:pPr>
      <w:r w:rsidRPr="008B65E4">
        <w:rPr>
          <w:color w:val="000000" w:themeColor="text1"/>
          <w:lang w:val="ru-RU"/>
        </w:rPr>
        <w:lastRenderedPageBreak/>
        <w:t xml:space="preserve">Административный центр, с. Усть-Тарка с населением 4468 человек, расположен на Барабинской низменности, при впадении реки Тарка в Омь (приток Иртыша). Основан в </w:t>
      </w:r>
      <w:smartTag w:uri="urn:schemas-microsoft-com:office:smarttags" w:element="metricconverter">
        <w:smartTagPr>
          <w:attr w:name="ProductID" w:val="1752 г"/>
        </w:smartTagPr>
        <w:r w:rsidRPr="008B65E4">
          <w:rPr>
            <w:color w:val="000000" w:themeColor="text1"/>
            <w:lang w:val="ru-RU"/>
          </w:rPr>
          <w:t>1752 г</w:t>
        </w:r>
      </w:smartTag>
      <w:r w:rsidRPr="008B65E4">
        <w:rPr>
          <w:color w:val="000000" w:themeColor="text1"/>
          <w:lang w:val="ru-RU"/>
        </w:rPr>
        <w:t xml:space="preserve">. под названием Назарово переселенцами с Украины и Дона. Село Усть-Тарка представляет собой компактный массив, в котором сосредоточены большинство предприятий практически всех экономических отраслей, имеющихся на территории района. </w:t>
      </w:r>
      <w:r w:rsidR="0017453C" w:rsidRPr="008B65E4">
        <w:rPr>
          <w:color w:val="000000" w:themeColor="text1"/>
          <w:lang w:val="ru-RU"/>
        </w:rPr>
        <w:t>Название села произошло, по-видимому, от географического расположения населенного пункта – село расположено в устье реки Тарка.</w:t>
      </w:r>
    </w:p>
    <w:p w14:paraId="12E839C5" w14:textId="75E579C6" w:rsidR="0017453C" w:rsidRPr="008B65E4" w:rsidRDefault="0017453C" w:rsidP="007F11C0">
      <w:pPr>
        <w:pStyle w:val="affffffd"/>
        <w:ind w:firstLine="426"/>
        <w:rPr>
          <w:color w:val="000000" w:themeColor="text1"/>
          <w:lang w:val="ru-RU"/>
        </w:rPr>
      </w:pPr>
      <w:r w:rsidRPr="008B65E4">
        <w:rPr>
          <w:color w:val="000000" w:themeColor="text1"/>
          <w:lang w:val="ru-RU"/>
        </w:rPr>
        <w:t>Красивый рельеф местности, масса озёр, лиственные и смешанные леса явились главнейшими причинами раннего заселения местности района. В 1995 году был утверждён план села, а в 2006 году – его герб.</w:t>
      </w:r>
    </w:p>
    <w:p w14:paraId="011736F6" w14:textId="6837DCCB" w:rsidR="00CF14F4" w:rsidRPr="008B65E4" w:rsidRDefault="00CF14F4" w:rsidP="00CF14F4">
      <w:pPr>
        <w:pStyle w:val="affffffd"/>
        <w:ind w:firstLine="426"/>
        <w:rPr>
          <w:color w:val="000000" w:themeColor="text1"/>
          <w:lang w:val="ru-RU"/>
        </w:rPr>
      </w:pPr>
      <w:r w:rsidRPr="008B65E4">
        <w:rPr>
          <w:color w:val="000000" w:themeColor="text1"/>
          <w:lang w:val="ru-RU"/>
        </w:rPr>
        <w:t>Район обладает возможностями развития экономики - природоресурсным, трудовым, производственным потенциалами.</w:t>
      </w:r>
      <w:r w:rsidRPr="008B65E4">
        <w:rPr>
          <w:color w:val="000000" w:themeColor="text1"/>
          <w:sz w:val="28"/>
          <w:szCs w:val="28"/>
          <w:lang w:val="ru-RU" w:eastAsia="ru-RU"/>
        </w:rPr>
        <w:t xml:space="preserve"> </w:t>
      </w:r>
      <w:r w:rsidRPr="008B65E4">
        <w:rPr>
          <w:color w:val="000000" w:themeColor="text1"/>
          <w:lang w:val="ru-RU"/>
        </w:rPr>
        <w:t>Специализацией района является сельское хозяйство.</w:t>
      </w:r>
    </w:p>
    <w:p w14:paraId="63DC4316" w14:textId="77777777" w:rsidR="00387997" w:rsidRPr="008B65E4" w:rsidRDefault="00CF14F4" w:rsidP="00CF14F4">
      <w:pPr>
        <w:pStyle w:val="affffffd"/>
        <w:ind w:firstLine="426"/>
        <w:rPr>
          <w:color w:val="000000" w:themeColor="text1"/>
          <w:lang w:val="ru-RU"/>
        </w:rPr>
      </w:pPr>
      <w:r w:rsidRPr="008B65E4">
        <w:rPr>
          <w:color w:val="000000" w:themeColor="text1"/>
          <w:lang w:val="ru-RU"/>
        </w:rPr>
        <w:t xml:space="preserve">На территории района имеется особо охраняемая территория. Это биологический заказник «Усть-Таркский» площадью 82 тыс. га, образованный постановлением Главы администрации Новосибирской области от 22.10.2001. № 981. В заказнике водятся: косуля, лось, медведь, барсук, бобер, норка, ондатра, лисица, заяц, хорь, волк. </w:t>
      </w:r>
    </w:p>
    <w:p w14:paraId="6B8D642E" w14:textId="77777777" w:rsidR="00B53567" w:rsidRPr="008B65E4" w:rsidRDefault="00387997" w:rsidP="00CF14F4">
      <w:pPr>
        <w:pStyle w:val="affffffd"/>
        <w:ind w:firstLine="426"/>
        <w:rPr>
          <w:color w:val="000000" w:themeColor="text1"/>
          <w:lang w:val="ru-RU"/>
        </w:rPr>
      </w:pPr>
      <w:r w:rsidRPr="008B65E4">
        <w:rPr>
          <w:color w:val="000000" w:themeColor="text1"/>
          <w:lang w:val="ru-RU"/>
        </w:rPr>
        <w:t xml:space="preserve">В районе много озер. Крупнейшие из них: оз. Угуй, оз. Песчаное, оз. Бол. Кутарлы. </w:t>
      </w:r>
      <w:r w:rsidR="00CF14F4" w:rsidRPr="008B65E4">
        <w:rPr>
          <w:color w:val="000000" w:themeColor="text1"/>
          <w:lang w:val="ru-RU"/>
        </w:rPr>
        <w:t xml:space="preserve">В озерах водится карась, окунь, сазан. Гнездятся лебеди, журавли, гуси, утки. Район богат водоемами, в шести из которых водится гаммарус и организована его промысловая добыча. </w:t>
      </w:r>
    </w:p>
    <w:p w14:paraId="1EC554C1" w14:textId="3A97F510" w:rsidR="00CF14F4" w:rsidRPr="008B65E4" w:rsidRDefault="00B53567" w:rsidP="00CF14F4">
      <w:pPr>
        <w:pStyle w:val="affffffd"/>
        <w:ind w:firstLine="426"/>
        <w:rPr>
          <w:color w:val="000000" w:themeColor="text1"/>
          <w:lang w:val="ru-RU"/>
        </w:rPr>
      </w:pPr>
      <w:r w:rsidRPr="008B65E4">
        <w:rPr>
          <w:color w:val="000000" w:themeColor="text1"/>
          <w:lang w:val="ru-RU"/>
        </w:rPr>
        <w:t xml:space="preserve">По территории района протекает несколько рек, самые крупные из них: р. Омь и р. Тарка. </w:t>
      </w:r>
      <w:r w:rsidR="00CF14F4" w:rsidRPr="008B65E4">
        <w:rPr>
          <w:color w:val="000000" w:themeColor="text1"/>
          <w:lang w:val="ru-RU"/>
        </w:rPr>
        <w:t xml:space="preserve">В реках Елань, Омь, Угуйка, Тарка населением района и близлежащих районов ведется любительский лов рыбы. </w:t>
      </w:r>
    </w:p>
    <w:p w14:paraId="68B7D8AE" w14:textId="26C14AF1" w:rsidR="00AD7C46" w:rsidRPr="008B65E4" w:rsidRDefault="00AD7C46" w:rsidP="00CF14F4">
      <w:pPr>
        <w:pStyle w:val="affffffd"/>
        <w:ind w:firstLine="426"/>
        <w:rPr>
          <w:color w:val="000000" w:themeColor="text1"/>
          <w:lang w:val="ru-RU"/>
        </w:rPr>
      </w:pPr>
      <w:r w:rsidRPr="008B65E4">
        <w:rPr>
          <w:color w:val="000000" w:themeColor="text1"/>
          <w:lang w:val="ru-RU"/>
        </w:rPr>
        <w:t>Равнинный характер поверхности, слабовыраженные уклоны затрудняют поверхностный сток воды, в связи с чем, в районе широко распространены болота.</w:t>
      </w:r>
    </w:p>
    <w:p w14:paraId="16BABEF4" w14:textId="616616EC" w:rsidR="00940DA6" w:rsidRPr="008B65E4" w:rsidRDefault="00CF14F4" w:rsidP="004E6C99">
      <w:pPr>
        <w:pStyle w:val="affffffd"/>
        <w:ind w:firstLine="426"/>
        <w:rPr>
          <w:color w:val="000000" w:themeColor="text1"/>
          <w:lang w:val="ru-RU"/>
        </w:rPr>
      </w:pPr>
      <w:r w:rsidRPr="008B65E4">
        <w:rPr>
          <w:color w:val="000000" w:themeColor="text1"/>
          <w:lang w:val="ru-RU"/>
        </w:rPr>
        <w:t>На территории района имеются разведанные запасы полезных ископаемых - кирпичные суглинки 680 тыс. куб.м., подземные минерализованные воды.</w:t>
      </w:r>
    </w:p>
    <w:p w14:paraId="3F66FB50" w14:textId="18534C29" w:rsidR="00387997" w:rsidRPr="008B65E4" w:rsidRDefault="00387997" w:rsidP="00387997">
      <w:pPr>
        <w:pStyle w:val="affffffd"/>
        <w:ind w:firstLine="426"/>
        <w:rPr>
          <w:color w:val="000000" w:themeColor="text1"/>
          <w:lang w:val="ru-RU"/>
        </w:rPr>
      </w:pPr>
      <w:r w:rsidRPr="008B65E4">
        <w:rPr>
          <w:color w:val="000000" w:themeColor="text1"/>
          <w:lang w:val="ru-RU"/>
        </w:rPr>
        <w:t xml:space="preserve">Значительные территории занимают памятники археологии - Курганы и Курганные захоронения. Особенно их много вдоль р.Омь, а также на территориях Козинского, Усть-Таркского, Щербаковского и Кушаговского сельсоветов. </w:t>
      </w:r>
    </w:p>
    <w:p w14:paraId="6CFD1988" w14:textId="4E9D8FB8" w:rsidR="00387997" w:rsidRPr="008B65E4" w:rsidRDefault="00387997" w:rsidP="00387997">
      <w:pPr>
        <w:pStyle w:val="affffffd"/>
        <w:ind w:firstLine="426"/>
        <w:rPr>
          <w:color w:val="000000" w:themeColor="text1"/>
          <w:lang w:val="ru-RU"/>
        </w:rPr>
      </w:pPr>
      <w:r w:rsidRPr="008B65E4">
        <w:rPr>
          <w:color w:val="000000" w:themeColor="text1"/>
          <w:lang w:val="ru-RU"/>
        </w:rPr>
        <w:t>На территории района на 01.01.2021 года зарегистрировано и находится на государственной охране в общей сложности 14 объектов археологического наследия.</w:t>
      </w:r>
    </w:p>
    <w:p w14:paraId="100B48EE" w14:textId="0B0A2889" w:rsidR="004E6C99" w:rsidRPr="008B65E4" w:rsidRDefault="004E6C99" w:rsidP="004E6C99">
      <w:pPr>
        <w:pStyle w:val="affffffd"/>
        <w:ind w:firstLine="426"/>
        <w:rPr>
          <w:color w:val="000000" w:themeColor="text1"/>
          <w:lang w:val="ru-RU"/>
        </w:rPr>
      </w:pPr>
      <w:r w:rsidRPr="008B65E4">
        <w:rPr>
          <w:color w:val="000000" w:themeColor="text1"/>
          <w:lang w:val="ru-RU"/>
        </w:rPr>
        <w:t xml:space="preserve">Численность населения по состоянию на 01.01.2025 – </w:t>
      </w:r>
      <w:r w:rsidR="003C23B2" w:rsidRPr="008B65E4">
        <w:rPr>
          <w:color w:val="000000" w:themeColor="text1"/>
          <w:lang w:val="ru-RU"/>
        </w:rPr>
        <w:t>10514</w:t>
      </w:r>
      <w:r w:rsidRPr="008B65E4">
        <w:rPr>
          <w:color w:val="000000" w:themeColor="text1"/>
          <w:lang w:val="ru-RU"/>
        </w:rPr>
        <w:t xml:space="preserve"> чел.</w:t>
      </w:r>
    </w:p>
    <w:p w14:paraId="1BF9917B" w14:textId="13080437" w:rsidR="004E6C99" w:rsidRPr="008B65E4" w:rsidRDefault="004E6C99" w:rsidP="004E6C99">
      <w:pPr>
        <w:pStyle w:val="affffffd"/>
        <w:ind w:firstLine="426"/>
        <w:rPr>
          <w:b/>
          <w:color w:val="000000" w:themeColor="text1"/>
          <w:lang w:val="ru-RU"/>
        </w:rPr>
      </w:pPr>
      <w:r w:rsidRPr="008B65E4">
        <w:rPr>
          <w:color w:val="000000" w:themeColor="text1"/>
          <w:lang w:val="ru-RU"/>
        </w:rPr>
        <w:t xml:space="preserve">Плотность населения – </w:t>
      </w:r>
      <w:r w:rsidR="003C23B2" w:rsidRPr="008B65E4">
        <w:rPr>
          <w:color w:val="000000" w:themeColor="text1"/>
          <w:lang w:val="ru-RU"/>
        </w:rPr>
        <w:t>2,9</w:t>
      </w:r>
      <w:r w:rsidRPr="008B65E4">
        <w:rPr>
          <w:color w:val="000000" w:themeColor="text1"/>
          <w:lang w:val="ru-RU"/>
        </w:rPr>
        <w:t xml:space="preserve"> чел./кв. км</w:t>
      </w:r>
      <w:r w:rsidRPr="008B65E4">
        <w:rPr>
          <w:b/>
          <w:color w:val="000000" w:themeColor="text1"/>
          <w:lang w:val="ru-RU"/>
        </w:rPr>
        <w:t>.</w:t>
      </w:r>
    </w:p>
    <w:p w14:paraId="44C18C0E" w14:textId="4AF4639A" w:rsidR="000F71A9" w:rsidRPr="008B65E4" w:rsidRDefault="004E6C99" w:rsidP="00EB2CFE">
      <w:pPr>
        <w:pStyle w:val="20"/>
      </w:pPr>
      <w:bookmarkStart w:id="11" w:name="_Toc213251660"/>
      <w:r w:rsidRPr="008B65E4">
        <w:t xml:space="preserve">1.3 </w:t>
      </w:r>
      <w:r w:rsidR="000F71A9" w:rsidRPr="008B65E4">
        <w:t>Административно-территориальное деление</w:t>
      </w:r>
      <w:bookmarkEnd w:id="11"/>
    </w:p>
    <w:p w14:paraId="55878A94" w14:textId="5EB22348" w:rsidR="00990CE4" w:rsidRPr="008B65E4" w:rsidRDefault="00594544" w:rsidP="00830EA2">
      <w:pPr>
        <w:pStyle w:val="affffffd"/>
        <w:rPr>
          <w:rFonts w:eastAsia="Calibri"/>
          <w:color w:val="000000" w:themeColor="text1"/>
          <w:lang w:val="ru-RU" w:eastAsia="en-US"/>
        </w:rPr>
      </w:pPr>
      <w:r w:rsidRPr="008B65E4">
        <w:rPr>
          <w:rFonts w:eastAsia="Calibri"/>
          <w:color w:val="000000" w:themeColor="text1"/>
          <w:lang w:val="ru-RU" w:eastAsia="en-US"/>
        </w:rPr>
        <w:t>Согласно административно-территориально</w:t>
      </w:r>
      <w:r w:rsidR="00A63ECA" w:rsidRPr="008B65E4">
        <w:rPr>
          <w:rFonts w:eastAsia="Calibri"/>
          <w:color w:val="000000" w:themeColor="text1"/>
          <w:lang w:val="ru-RU" w:eastAsia="en-US"/>
        </w:rPr>
        <w:t>му</w:t>
      </w:r>
      <w:r w:rsidRPr="008B65E4">
        <w:rPr>
          <w:rFonts w:eastAsia="Calibri"/>
          <w:color w:val="000000" w:themeColor="text1"/>
          <w:lang w:val="ru-RU" w:eastAsia="en-US"/>
        </w:rPr>
        <w:t xml:space="preserve"> делени</w:t>
      </w:r>
      <w:r w:rsidR="00A63ECA" w:rsidRPr="008B65E4">
        <w:rPr>
          <w:rFonts w:eastAsia="Calibri"/>
          <w:color w:val="000000" w:themeColor="text1"/>
          <w:lang w:val="ru-RU" w:eastAsia="en-US"/>
        </w:rPr>
        <w:t>ю</w:t>
      </w:r>
      <w:r w:rsidRPr="008B65E4">
        <w:rPr>
          <w:rFonts w:eastAsia="Calibri"/>
          <w:color w:val="000000" w:themeColor="text1"/>
          <w:lang w:val="ru-RU" w:eastAsia="en-US"/>
        </w:rPr>
        <w:t xml:space="preserve"> в </w:t>
      </w:r>
      <w:r w:rsidR="00BE07CA" w:rsidRPr="008B65E4">
        <w:rPr>
          <w:rFonts w:eastAsia="Calibri"/>
          <w:color w:val="000000" w:themeColor="text1"/>
          <w:lang w:val="ru-RU" w:eastAsia="en-US"/>
        </w:rPr>
        <w:t>Усть-Таркском</w:t>
      </w:r>
      <w:r w:rsidRPr="008B65E4">
        <w:rPr>
          <w:rFonts w:eastAsia="Calibri"/>
          <w:color w:val="000000" w:themeColor="text1"/>
          <w:lang w:val="ru-RU" w:eastAsia="en-US"/>
        </w:rPr>
        <w:t xml:space="preserve"> районе 1</w:t>
      </w:r>
      <w:r w:rsidR="00AD7C46" w:rsidRPr="008B65E4">
        <w:rPr>
          <w:rFonts w:eastAsia="Calibri"/>
          <w:color w:val="000000" w:themeColor="text1"/>
          <w:lang w:val="ru-RU" w:eastAsia="en-US"/>
        </w:rPr>
        <w:t>3</w:t>
      </w:r>
      <w:r w:rsidRPr="008B65E4">
        <w:rPr>
          <w:rFonts w:eastAsia="Calibri"/>
          <w:color w:val="000000" w:themeColor="text1"/>
          <w:lang w:val="ru-RU" w:eastAsia="en-US"/>
        </w:rPr>
        <w:t xml:space="preserve"> муниципальных</w:t>
      </w:r>
      <w:r w:rsidR="009127CB" w:rsidRPr="008B65E4">
        <w:rPr>
          <w:rFonts w:eastAsia="Calibri"/>
          <w:color w:val="000000" w:themeColor="text1"/>
          <w:szCs w:val="20"/>
          <w:lang w:val="ru-RU" w:eastAsia="en-US"/>
        </w:rPr>
        <w:t xml:space="preserve"> </w:t>
      </w:r>
      <w:r w:rsidR="009127CB" w:rsidRPr="008B65E4">
        <w:rPr>
          <w:rFonts w:eastAsia="Calibri"/>
          <w:color w:val="000000" w:themeColor="text1"/>
          <w:lang w:val="ru-RU" w:eastAsia="en-US"/>
        </w:rPr>
        <w:t>образований со статусом сельских</w:t>
      </w:r>
      <w:r w:rsidRPr="008B65E4">
        <w:rPr>
          <w:rFonts w:eastAsia="Calibri"/>
          <w:color w:val="000000" w:themeColor="text1"/>
          <w:lang w:val="ru-RU" w:eastAsia="en-US"/>
        </w:rPr>
        <w:t xml:space="preserve"> поселений</w:t>
      </w:r>
      <w:r w:rsidR="009127CB" w:rsidRPr="008B65E4">
        <w:rPr>
          <w:rFonts w:eastAsia="Calibri"/>
          <w:color w:val="000000" w:themeColor="text1"/>
          <w:lang w:val="ru-RU" w:eastAsia="en-US"/>
        </w:rPr>
        <w:t>.</w:t>
      </w:r>
    </w:p>
    <w:p w14:paraId="54AB5E07" w14:textId="36DF549E" w:rsidR="00E00FAF" w:rsidRPr="008B65E4" w:rsidRDefault="00E00FAF" w:rsidP="00A63ECA">
      <w:pPr>
        <w:pStyle w:val="affffffd"/>
        <w:spacing w:before="120" w:after="120"/>
        <w:ind w:firstLine="0"/>
        <w:jc w:val="center"/>
        <w:rPr>
          <w:rFonts w:eastAsia="Calibri"/>
          <w:color w:val="000000" w:themeColor="text1"/>
          <w:lang w:val="ru-RU" w:eastAsia="en-US"/>
        </w:rPr>
      </w:pPr>
      <w:r w:rsidRPr="008B65E4">
        <w:rPr>
          <w:rFonts w:eastAsia="Calibri"/>
          <w:b/>
          <w:bCs/>
          <w:color w:val="000000" w:themeColor="text1"/>
          <w:lang w:val="ru-RU" w:eastAsia="en-US"/>
        </w:rPr>
        <w:t>Муниципальные образования</w:t>
      </w:r>
      <w:r w:rsidRPr="008B65E4">
        <w:rPr>
          <w:color w:val="000000" w:themeColor="text1"/>
          <w:szCs w:val="20"/>
          <w:lang w:val="ru-RU" w:eastAsia="ru-RU"/>
        </w:rPr>
        <w:t xml:space="preserve"> </w:t>
      </w:r>
      <w:r w:rsidR="00BE07CA" w:rsidRPr="008B65E4">
        <w:rPr>
          <w:rFonts w:eastAsia="Calibri"/>
          <w:b/>
          <w:bCs/>
          <w:color w:val="000000" w:themeColor="text1"/>
          <w:lang w:val="ru-RU" w:eastAsia="en-US"/>
        </w:rPr>
        <w:t>Усть-Таркского</w:t>
      </w:r>
      <w:r w:rsidRPr="008B65E4">
        <w:rPr>
          <w:rFonts w:eastAsia="Calibri"/>
          <w:b/>
          <w:bCs/>
          <w:color w:val="000000" w:themeColor="text1"/>
          <w:lang w:val="ru-RU" w:eastAsia="en-US"/>
        </w:rPr>
        <w:t xml:space="preserve"> района</w:t>
      </w:r>
      <w:r w:rsidRPr="008B65E4">
        <w:rPr>
          <w:color w:val="000000" w:themeColor="text1"/>
          <w:szCs w:val="20"/>
          <w:lang w:val="ru-RU" w:eastAsia="ru-RU"/>
        </w:rPr>
        <w:t xml:space="preserve"> </w:t>
      </w:r>
      <w:r w:rsidRPr="008B65E4">
        <w:rPr>
          <w:rFonts w:eastAsia="Calibri"/>
          <w:b/>
          <w:bCs/>
          <w:color w:val="000000" w:themeColor="text1"/>
          <w:lang w:val="ru-RU" w:eastAsia="en-US"/>
        </w:rPr>
        <w:t>Новосибирской области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77"/>
        <w:gridCol w:w="3360"/>
        <w:gridCol w:w="3109"/>
        <w:gridCol w:w="1714"/>
      </w:tblGrid>
      <w:tr w:rsidR="00A63ECA" w:rsidRPr="008B65E4" w14:paraId="251F1673" w14:textId="77777777" w:rsidTr="00A63ECA">
        <w:trPr>
          <w:tblHeader/>
          <w:jc w:val="center"/>
        </w:trPr>
        <w:tc>
          <w:tcPr>
            <w:tcW w:w="0" w:type="auto"/>
            <w:shd w:val="clear" w:color="auto" w:fill="FFFFFF"/>
            <w:tcMar>
              <w:top w:w="48" w:type="dxa"/>
              <w:left w:w="96" w:type="dxa"/>
              <w:bottom w:w="48" w:type="dxa"/>
              <w:right w:w="315" w:type="dxa"/>
            </w:tcMar>
            <w:vAlign w:val="center"/>
            <w:hideMark/>
          </w:tcPr>
          <w:p w14:paraId="2E08588F" w14:textId="77777777" w:rsidR="00A63ECA" w:rsidRPr="008B65E4" w:rsidRDefault="00A63ECA" w:rsidP="00AD7C46">
            <w:pPr>
              <w:ind w:left="-66" w:right="-208"/>
              <w:jc w:val="center"/>
              <w:rPr>
                <w:b/>
                <w:bCs/>
                <w:color w:val="000000" w:themeColor="text1"/>
                <w:sz w:val="22"/>
                <w:szCs w:val="22"/>
              </w:rPr>
            </w:pPr>
            <w:r w:rsidRPr="008B65E4">
              <w:rPr>
                <w:b/>
                <w:bCs/>
                <w:color w:val="000000" w:themeColor="text1"/>
                <w:sz w:val="22"/>
                <w:szCs w:val="22"/>
              </w:rPr>
              <w:t>№</w:t>
            </w:r>
          </w:p>
        </w:tc>
        <w:tc>
          <w:tcPr>
            <w:tcW w:w="0" w:type="auto"/>
            <w:shd w:val="clear" w:color="auto" w:fill="FFFFFF"/>
            <w:tcMar>
              <w:top w:w="48" w:type="dxa"/>
              <w:left w:w="96" w:type="dxa"/>
              <w:bottom w:w="48" w:type="dxa"/>
              <w:right w:w="315" w:type="dxa"/>
            </w:tcMar>
            <w:vAlign w:val="center"/>
            <w:hideMark/>
          </w:tcPr>
          <w:p w14:paraId="113A3946" w14:textId="77777777" w:rsidR="00A63ECA" w:rsidRPr="008B65E4" w:rsidRDefault="00A63ECA" w:rsidP="00AD7C46">
            <w:pPr>
              <w:ind w:left="-66" w:right="-208"/>
              <w:jc w:val="center"/>
              <w:rPr>
                <w:b/>
                <w:bCs/>
                <w:color w:val="000000" w:themeColor="text1"/>
                <w:sz w:val="22"/>
                <w:szCs w:val="22"/>
              </w:rPr>
            </w:pPr>
            <w:r w:rsidRPr="008B65E4">
              <w:rPr>
                <w:b/>
                <w:bCs/>
                <w:color w:val="000000" w:themeColor="text1"/>
                <w:sz w:val="22"/>
                <w:szCs w:val="22"/>
              </w:rPr>
              <w:t>Сельские поселения</w:t>
            </w:r>
          </w:p>
        </w:tc>
        <w:tc>
          <w:tcPr>
            <w:tcW w:w="0" w:type="auto"/>
            <w:shd w:val="clear" w:color="auto" w:fill="FFFFFF"/>
            <w:tcMar>
              <w:top w:w="48" w:type="dxa"/>
              <w:left w:w="96" w:type="dxa"/>
              <w:bottom w:w="48" w:type="dxa"/>
              <w:right w:w="315" w:type="dxa"/>
            </w:tcMar>
            <w:vAlign w:val="center"/>
            <w:hideMark/>
          </w:tcPr>
          <w:p w14:paraId="01B3E54F" w14:textId="77777777" w:rsidR="00A63ECA" w:rsidRPr="008B65E4" w:rsidRDefault="00A63ECA" w:rsidP="00AD7C46">
            <w:pPr>
              <w:ind w:left="-66" w:right="-208"/>
              <w:jc w:val="center"/>
              <w:rPr>
                <w:b/>
                <w:bCs/>
                <w:color w:val="000000" w:themeColor="text1"/>
                <w:sz w:val="22"/>
                <w:szCs w:val="22"/>
              </w:rPr>
            </w:pPr>
            <w:r w:rsidRPr="008B65E4">
              <w:rPr>
                <w:b/>
                <w:bCs/>
                <w:color w:val="000000" w:themeColor="text1"/>
                <w:sz w:val="22"/>
                <w:szCs w:val="22"/>
              </w:rPr>
              <w:t>Административный центр</w:t>
            </w:r>
          </w:p>
        </w:tc>
        <w:tc>
          <w:tcPr>
            <w:tcW w:w="0" w:type="auto"/>
            <w:shd w:val="clear" w:color="auto" w:fill="FFFFFF"/>
            <w:tcMar>
              <w:top w:w="48" w:type="dxa"/>
              <w:left w:w="96" w:type="dxa"/>
              <w:bottom w:w="48" w:type="dxa"/>
              <w:right w:w="315" w:type="dxa"/>
            </w:tcMar>
            <w:vAlign w:val="center"/>
            <w:hideMark/>
          </w:tcPr>
          <w:p w14:paraId="6D70C7FC" w14:textId="77777777" w:rsidR="00A63ECA" w:rsidRPr="008B65E4" w:rsidRDefault="00A63ECA" w:rsidP="00AD7C46">
            <w:pPr>
              <w:ind w:left="-66" w:right="-208"/>
              <w:jc w:val="center"/>
              <w:rPr>
                <w:b/>
                <w:bCs/>
                <w:color w:val="000000" w:themeColor="text1"/>
                <w:sz w:val="22"/>
                <w:szCs w:val="22"/>
              </w:rPr>
            </w:pPr>
            <w:r w:rsidRPr="008B65E4">
              <w:rPr>
                <w:b/>
                <w:bCs/>
                <w:color w:val="000000" w:themeColor="text1"/>
                <w:sz w:val="22"/>
                <w:szCs w:val="22"/>
              </w:rPr>
              <w:t>Количество</w:t>
            </w:r>
            <w:r w:rsidRPr="008B65E4">
              <w:rPr>
                <w:b/>
                <w:bCs/>
                <w:color w:val="000000" w:themeColor="text1"/>
                <w:sz w:val="22"/>
                <w:szCs w:val="22"/>
              </w:rPr>
              <w:br/>
              <w:t>населённых</w:t>
            </w:r>
            <w:r w:rsidRPr="008B65E4">
              <w:rPr>
                <w:b/>
                <w:bCs/>
                <w:color w:val="000000" w:themeColor="text1"/>
                <w:sz w:val="22"/>
                <w:szCs w:val="22"/>
              </w:rPr>
              <w:br/>
              <w:t>пунктов</w:t>
            </w:r>
          </w:p>
        </w:tc>
      </w:tr>
      <w:tr w:rsidR="00A63ECA" w:rsidRPr="008B65E4" w14:paraId="79441F7A" w14:textId="77777777" w:rsidTr="00A63ECA">
        <w:trPr>
          <w:jc w:val="center"/>
        </w:trPr>
        <w:tc>
          <w:tcPr>
            <w:tcW w:w="0" w:type="auto"/>
            <w:tcMar>
              <w:top w:w="48" w:type="dxa"/>
              <w:left w:w="96" w:type="dxa"/>
              <w:bottom w:w="48" w:type="dxa"/>
              <w:right w:w="96" w:type="dxa"/>
            </w:tcMar>
            <w:vAlign w:val="center"/>
            <w:hideMark/>
          </w:tcPr>
          <w:p w14:paraId="34AD11F8"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1</w:t>
            </w:r>
          </w:p>
        </w:tc>
        <w:tc>
          <w:tcPr>
            <w:tcW w:w="0" w:type="auto"/>
            <w:tcMar>
              <w:top w:w="48" w:type="dxa"/>
              <w:left w:w="96" w:type="dxa"/>
              <w:bottom w:w="48" w:type="dxa"/>
              <w:right w:w="96" w:type="dxa"/>
            </w:tcMar>
            <w:vAlign w:val="center"/>
            <w:hideMark/>
          </w:tcPr>
          <w:p w14:paraId="6E9728EA" w14:textId="77777777" w:rsidR="00A63ECA" w:rsidRPr="008B65E4" w:rsidRDefault="00111686" w:rsidP="009127CB">
            <w:pPr>
              <w:ind w:left="-66" w:right="-208"/>
              <w:rPr>
                <w:bCs/>
                <w:color w:val="000000" w:themeColor="text1"/>
                <w:sz w:val="22"/>
                <w:szCs w:val="22"/>
              </w:rPr>
            </w:pPr>
            <w:hyperlink r:id="rId21" w:tooltip="Дубровинский сельсовет (Усть-Таркский район)" w:history="1">
              <w:r w:rsidR="00A63ECA" w:rsidRPr="008B65E4">
                <w:rPr>
                  <w:bCs/>
                  <w:color w:val="000000" w:themeColor="text1"/>
                  <w:sz w:val="22"/>
                  <w:szCs w:val="22"/>
                </w:rPr>
                <w:t>Дубровинский сельсовет</w:t>
              </w:r>
            </w:hyperlink>
          </w:p>
        </w:tc>
        <w:tc>
          <w:tcPr>
            <w:tcW w:w="0" w:type="auto"/>
            <w:tcMar>
              <w:top w:w="48" w:type="dxa"/>
              <w:left w:w="96" w:type="dxa"/>
              <w:bottom w:w="48" w:type="dxa"/>
              <w:right w:w="96" w:type="dxa"/>
            </w:tcMar>
            <w:vAlign w:val="center"/>
            <w:hideMark/>
          </w:tcPr>
          <w:p w14:paraId="38098056"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посёлок </w:t>
            </w:r>
            <w:hyperlink r:id="rId22" w:tooltip="Октябрьский (Усть-Таркский район)" w:history="1">
              <w:r w:rsidRPr="008B65E4">
                <w:rPr>
                  <w:bCs/>
                  <w:color w:val="000000" w:themeColor="text1"/>
                  <w:sz w:val="22"/>
                  <w:szCs w:val="22"/>
                </w:rPr>
                <w:t>Октябрьский</w:t>
              </w:r>
            </w:hyperlink>
          </w:p>
        </w:tc>
        <w:tc>
          <w:tcPr>
            <w:tcW w:w="0" w:type="auto"/>
            <w:tcMar>
              <w:top w:w="48" w:type="dxa"/>
              <w:left w:w="96" w:type="dxa"/>
              <w:bottom w:w="48" w:type="dxa"/>
              <w:right w:w="96" w:type="dxa"/>
            </w:tcMar>
            <w:vAlign w:val="center"/>
            <w:hideMark/>
          </w:tcPr>
          <w:p w14:paraId="5F8D294C"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4</w:t>
            </w:r>
          </w:p>
        </w:tc>
      </w:tr>
      <w:tr w:rsidR="00A63ECA" w:rsidRPr="008B65E4" w14:paraId="4176C0BC" w14:textId="77777777" w:rsidTr="00A63ECA">
        <w:trPr>
          <w:jc w:val="center"/>
        </w:trPr>
        <w:tc>
          <w:tcPr>
            <w:tcW w:w="0" w:type="auto"/>
            <w:tcMar>
              <w:top w:w="48" w:type="dxa"/>
              <w:left w:w="96" w:type="dxa"/>
              <w:bottom w:w="48" w:type="dxa"/>
              <w:right w:w="96" w:type="dxa"/>
            </w:tcMar>
            <w:vAlign w:val="center"/>
            <w:hideMark/>
          </w:tcPr>
          <w:p w14:paraId="4578866D"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2</w:t>
            </w:r>
          </w:p>
        </w:tc>
        <w:tc>
          <w:tcPr>
            <w:tcW w:w="0" w:type="auto"/>
            <w:tcMar>
              <w:top w:w="48" w:type="dxa"/>
              <w:left w:w="96" w:type="dxa"/>
              <w:bottom w:w="48" w:type="dxa"/>
              <w:right w:w="96" w:type="dxa"/>
            </w:tcMar>
            <w:vAlign w:val="center"/>
            <w:hideMark/>
          </w:tcPr>
          <w:p w14:paraId="3BC9EE39" w14:textId="77777777" w:rsidR="00A63ECA" w:rsidRPr="008B65E4" w:rsidRDefault="00111686" w:rsidP="009127CB">
            <w:pPr>
              <w:ind w:left="-66" w:right="-208"/>
              <w:rPr>
                <w:bCs/>
                <w:color w:val="000000" w:themeColor="text1"/>
                <w:sz w:val="22"/>
                <w:szCs w:val="22"/>
              </w:rPr>
            </w:pPr>
            <w:hyperlink r:id="rId23" w:history="1">
              <w:r w:rsidR="00A63ECA" w:rsidRPr="008B65E4">
                <w:rPr>
                  <w:bCs/>
                  <w:color w:val="000000" w:themeColor="text1"/>
                  <w:sz w:val="22"/>
                  <w:szCs w:val="22"/>
                </w:rPr>
                <w:t>Еланский сельсовет</w:t>
              </w:r>
            </w:hyperlink>
          </w:p>
        </w:tc>
        <w:tc>
          <w:tcPr>
            <w:tcW w:w="0" w:type="auto"/>
            <w:tcMar>
              <w:top w:w="48" w:type="dxa"/>
              <w:left w:w="96" w:type="dxa"/>
              <w:bottom w:w="48" w:type="dxa"/>
              <w:right w:w="96" w:type="dxa"/>
            </w:tcMar>
            <w:vAlign w:val="center"/>
            <w:hideMark/>
          </w:tcPr>
          <w:p w14:paraId="4CC4C664"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село </w:t>
            </w:r>
            <w:hyperlink r:id="rId24" w:tooltip="Еланка (Усть-Таркский район)" w:history="1">
              <w:r w:rsidRPr="008B65E4">
                <w:rPr>
                  <w:bCs/>
                  <w:color w:val="000000" w:themeColor="text1"/>
                  <w:sz w:val="22"/>
                  <w:szCs w:val="22"/>
                </w:rPr>
                <w:t>Еланка</w:t>
              </w:r>
            </w:hyperlink>
          </w:p>
        </w:tc>
        <w:tc>
          <w:tcPr>
            <w:tcW w:w="0" w:type="auto"/>
            <w:tcMar>
              <w:top w:w="48" w:type="dxa"/>
              <w:left w:w="96" w:type="dxa"/>
              <w:bottom w:w="48" w:type="dxa"/>
              <w:right w:w="96" w:type="dxa"/>
            </w:tcMar>
            <w:vAlign w:val="center"/>
            <w:hideMark/>
          </w:tcPr>
          <w:p w14:paraId="33FBC152"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4</w:t>
            </w:r>
          </w:p>
        </w:tc>
      </w:tr>
      <w:tr w:rsidR="00A63ECA" w:rsidRPr="008B65E4" w14:paraId="0F045B3E" w14:textId="77777777" w:rsidTr="00A63ECA">
        <w:trPr>
          <w:jc w:val="center"/>
        </w:trPr>
        <w:tc>
          <w:tcPr>
            <w:tcW w:w="0" w:type="auto"/>
            <w:tcMar>
              <w:top w:w="48" w:type="dxa"/>
              <w:left w:w="96" w:type="dxa"/>
              <w:bottom w:w="48" w:type="dxa"/>
              <w:right w:w="96" w:type="dxa"/>
            </w:tcMar>
            <w:vAlign w:val="center"/>
            <w:hideMark/>
          </w:tcPr>
          <w:p w14:paraId="03CCCAC9"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3</w:t>
            </w:r>
          </w:p>
        </w:tc>
        <w:tc>
          <w:tcPr>
            <w:tcW w:w="0" w:type="auto"/>
            <w:tcMar>
              <w:top w:w="48" w:type="dxa"/>
              <w:left w:w="96" w:type="dxa"/>
              <w:bottom w:w="48" w:type="dxa"/>
              <w:right w:w="96" w:type="dxa"/>
            </w:tcMar>
            <w:vAlign w:val="center"/>
            <w:hideMark/>
          </w:tcPr>
          <w:p w14:paraId="628C365E" w14:textId="77777777" w:rsidR="00A63ECA" w:rsidRPr="008B65E4" w:rsidRDefault="00111686" w:rsidP="009127CB">
            <w:pPr>
              <w:ind w:left="-66" w:right="-208"/>
              <w:rPr>
                <w:bCs/>
                <w:color w:val="000000" w:themeColor="text1"/>
                <w:sz w:val="22"/>
                <w:szCs w:val="22"/>
              </w:rPr>
            </w:pPr>
            <w:hyperlink r:id="rId25" w:tooltip="Камышевский сельсовет (Новосибирская область)" w:history="1">
              <w:r w:rsidR="00A63ECA" w:rsidRPr="008B65E4">
                <w:rPr>
                  <w:bCs/>
                  <w:color w:val="000000" w:themeColor="text1"/>
                  <w:sz w:val="22"/>
                  <w:szCs w:val="22"/>
                </w:rPr>
                <w:t>Камышевский сельсовет</w:t>
              </w:r>
            </w:hyperlink>
          </w:p>
        </w:tc>
        <w:tc>
          <w:tcPr>
            <w:tcW w:w="0" w:type="auto"/>
            <w:tcMar>
              <w:top w:w="48" w:type="dxa"/>
              <w:left w:w="96" w:type="dxa"/>
              <w:bottom w:w="48" w:type="dxa"/>
              <w:right w:w="96" w:type="dxa"/>
            </w:tcMar>
            <w:vAlign w:val="center"/>
            <w:hideMark/>
          </w:tcPr>
          <w:p w14:paraId="380E9A94"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село </w:t>
            </w:r>
            <w:hyperlink r:id="rId26" w:tooltip="Камышево (Новосибирская область)" w:history="1">
              <w:r w:rsidRPr="008B65E4">
                <w:rPr>
                  <w:bCs/>
                  <w:color w:val="000000" w:themeColor="text1"/>
                  <w:sz w:val="22"/>
                  <w:szCs w:val="22"/>
                </w:rPr>
                <w:t>Камышево</w:t>
              </w:r>
            </w:hyperlink>
          </w:p>
        </w:tc>
        <w:tc>
          <w:tcPr>
            <w:tcW w:w="0" w:type="auto"/>
            <w:tcMar>
              <w:top w:w="48" w:type="dxa"/>
              <w:left w:w="96" w:type="dxa"/>
              <w:bottom w:w="48" w:type="dxa"/>
              <w:right w:w="96" w:type="dxa"/>
            </w:tcMar>
            <w:vAlign w:val="center"/>
            <w:hideMark/>
          </w:tcPr>
          <w:p w14:paraId="234CDEDB"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2</w:t>
            </w:r>
          </w:p>
        </w:tc>
      </w:tr>
      <w:tr w:rsidR="00A63ECA" w:rsidRPr="008B65E4" w14:paraId="3E966CF6" w14:textId="77777777" w:rsidTr="00A63ECA">
        <w:trPr>
          <w:jc w:val="center"/>
        </w:trPr>
        <w:tc>
          <w:tcPr>
            <w:tcW w:w="0" w:type="auto"/>
            <w:tcMar>
              <w:top w:w="48" w:type="dxa"/>
              <w:left w:w="96" w:type="dxa"/>
              <w:bottom w:w="48" w:type="dxa"/>
              <w:right w:w="96" w:type="dxa"/>
            </w:tcMar>
            <w:vAlign w:val="center"/>
            <w:hideMark/>
          </w:tcPr>
          <w:p w14:paraId="352D1C83"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4</w:t>
            </w:r>
          </w:p>
        </w:tc>
        <w:tc>
          <w:tcPr>
            <w:tcW w:w="0" w:type="auto"/>
            <w:tcMar>
              <w:top w:w="48" w:type="dxa"/>
              <w:left w:w="96" w:type="dxa"/>
              <w:bottom w:w="48" w:type="dxa"/>
              <w:right w:w="96" w:type="dxa"/>
            </w:tcMar>
            <w:vAlign w:val="center"/>
            <w:hideMark/>
          </w:tcPr>
          <w:p w14:paraId="1EAB8FE7" w14:textId="77777777" w:rsidR="00A63ECA" w:rsidRPr="008B65E4" w:rsidRDefault="00111686" w:rsidP="009127CB">
            <w:pPr>
              <w:ind w:left="-66" w:right="-208"/>
              <w:rPr>
                <w:bCs/>
                <w:color w:val="000000" w:themeColor="text1"/>
                <w:sz w:val="22"/>
                <w:szCs w:val="22"/>
              </w:rPr>
            </w:pPr>
            <w:hyperlink r:id="rId27" w:tooltip="Козинский сельсовет (Новосибирская область)" w:history="1">
              <w:r w:rsidR="00A63ECA" w:rsidRPr="008B65E4">
                <w:rPr>
                  <w:bCs/>
                  <w:color w:val="000000" w:themeColor="text1"/>
                  <w:sz w:val="22"/>
                  <w:szCs w:val="22"/>
                </w:rPr>
                <w:t>Козинский сельсовет</w:t>
              </w:r>
            </w:hyperlink>
          </w:p>
        </w:tc>
        <w:tc>
          <w:tcPr>
            <w:tcW w:w="0" w:type="auto"/>
            <w:tcMar>
              <w:top w:w="48" w:type="dxa"/>
              <w:left w:w="96" w:type="dxa"/>
              <w:bottom w:w="48" w:type="dxa"/>
              <w:right w:w="96" w:type="dxa"/>
            </w:tcMar>
            <w:vAlign w:val="center"/>
            <w:hideMark/>
          </w:tcPr>
          <w:p w14:paraId="36BC613E"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село </w:t>
            </w:r>
            <w:hyperlink r:id="rId28" w:tooltip="Козино (Новосибирская область)" w:history="1">
              <w:r w:rsidRPr="008B65E4">
                <w:rPr>
                  <w:bCs/>
                  <w:color w:val="000000" w:themeColor="text1"/>
                  <w:sz w:val="22"/>
                  <w:szCs w:val="22"/>
                </w:rPr>
                <w:t>Козино</w:t>
              </w:r>
            </w:hyperlink>
          </w:p>
        </w:tc>
        <w:tc>
          <w:tcPr>
            <w:tcW w:w="0" w:type="auto"/>
            <w:tcMar>
              <w:top w:w="48" w:type="dxa"/>
              <w:left w:w="96" w:type="dxa"/>
              <w:bottom w:w="48" w:type="dxa"/>
              <w:right w:w="96" w:type="dxa"/>
            </w:tcMar>
            <w:vAlign w:val="center"/>
            <w:hideMark/>
          </w:tcPr>
          <w:p w14:paraId="73EB5692"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3</w:t>
            </w:r>
          </w:p>
        </w:tc>
      </w:tr>
      <w:tr w:rsidR="00A63ECA" w:rsidRPr="008B65E4" w14:paraId="43AC1B90" w14:textId="77777777" w:rsidTr="00A63ECA">
        <w:trPr>
          <w:jc w:val="center"/>
        </w:trPr>
        <w:tc>
          <w:tcPr>
            <w:tcW w:w="0" w:type="auto"/>
            <w:tcMar>
              <w:top w:w="48" w:type="dxa"/>
              <w:left w:w="96" w:type="dxa"/>
              <w:bottom w:w="48" w:type="dxa"/>
              <w:right w:w="96" w:type="dxa"/>
            </w:tcMar>
            <w:vAlign w:val="center"/>
            <w:hideMark/>
          </w:tcPr>
          <w:p w14:paraId="2BDEE545"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5</w:t>
            </w:r>
          </w:p>
        </w:tc>
        <w:tc>
          <w:tcPr>
            <w:tcW w:w="0" w:type="auto"/>
            <w:tcMar>
              <w:top w:w="48" w:type="dxa"/>
              <w:left w:w="96" w:type="dxa"/>
              <w:bottom w:w="48" w:type="dxa"/>
              <w:right w:w="96" w:type="dxa"/>
            </w:tcMar>
            <w:vAlign w:val="center"/>
            <w:hideMark/>
          </w:tcPr>
          <w:p w14:paraId="210E61FC" w14:textId="77777777" w:rsidR="00A63ECA" w:rsidRPr="008B65E4" w:rsidRDefault="00111686" w:rsidP="009127CB">
            <w:pPr>
              <w:ind w:left="-66" w:right="-208"/>
              <w:rPr>
                <w:bCs/>
                <w:color w:val="000000" w:themeColor="text1"/>
                <w:sz w:val="22"/>
                <w:szCs w:val="22"/>
              </w:rPr>
            </w:pPr>
            <w:hyperlink r:id="rId29" w:tooltip="Кушаговский сельсовет" w:history="1">
              <w:r w:rsidR="00A63ECA" w:rsidRPr="008B65E4">
                <w:rPr>
                  <w:bCs/>
                  <w:color w:val="000000" w:themeColor="text1"/>
                  <w:sz w:val="22"/>
                  <w:szCs w:val="22"/>
                </w:rPr>
                <w:t>Кушаговский сельсовет</w:t>
              </w:r>
            </w:hyperlink>
          </w:p>
        </w:tc>
        <w:tc>
          <w:tcPr>
            <w:tcW w:w="0" w:type="auto"/>
            <w:tcMar>
              <w:top w:w="48" w:type="dxa"/>
              <w:left w:w="96" w:type="dxa"/>
              <w:bottom w:w="48" w:type="dxa"/>
              <w:right w:w="96" w:type="dxa"/>
            </w:tcMar>
            <w:vAlign w:val="center"/>
            <w:hideMark/>
          </w:tcPr>
          <w:p w14:paraId="3FD1B2D3"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село </w:t>
            </w:r>
            <w:hyperlink r:id="rId30" w:tooltip="Кушаги" w:history="1">
              <w:r w:rsidRPr="008B65E4">
                <w:rPr>
                  <w:bCs/>
                  <w:color w:val="000000" w:themeColor="text1"/>
                  <w:sz w:val="22"/>
                  <w:szCs w:val="22"/>
                </w:rPr>
                <w:t>Кушаги</w:t>
              </w:r>
            </w:hyperlink>
          </w:p>
        </w:tc>
        <w:tc>
          <w:tcPr>
            <w:tcW w:w="0" w:type="auto"/>
            <w:tcMar>
              <w:top w:w="48" w:type="dxa"/>
              <w:left w:w="96" w:type="dxa"/>
              <w:bottom w:w="48" w:type="dxa"/>
              <w:right w:w="96" w:type="dxa"/>
            </w:tcMar>
            <w:vAlign w:val="center"/>
            <w:hideMark/>
          </w:tcPr>
          <w:p w14:paraId="6AC61DEB"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3</w:t>
            </w:r>
          </w:p>
        </w:tc>
      </w:tr>
      <w:tr w:rsidR="00A63ECA" w:rsidRPr="008B65E4" w14:paraId="0895BAF1" w14:textId="77777777" w:rsidTr="00A63ECA">
        <w:trPr>
          <w:jc w:val="center"/>
        </w:trPr>
        <w:tc>
          <w:tcPr>
            <w:tcW w:w="0" w:type="auto"/>
            <w:tcMar>
              <w:top w:w="48" w:type="dxa"/>
              <w:left w:w="96" w:type="dxa"/>
              <w:bottom w:w="48" w:type="dxa"/>
              <w:right w:w="96" w:type="dxa"/>
            </w:tcMar>
            <w:vAlign w:val="center"/>
            <w:hideMark/>
          </w:tcPr>
          <w:p w14:paraId="3CAA41F3"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6</w:t>
            </w:r>
          </w:p>
        </w:tc>
        <w:tc>
          <w:tcPr>
            <w:tcW w:w="0" w:type="auto"/>
            <w:tcMar>
              <w:top w:w="48" w:type="dxa"/>
              <w:left w:w="96" w:type="dxa"/>
              <w:bottom w:w="48" w:type="dxa"/>
              <w:right w:w="96" w:type="dxa"/>
            </w:tcMar>
            <w:vAlign w:val="center"/>
            <w:hideMark/>
          </w:tcPr>
          <w:p w14:paraId="6AB0CA90" w14:textId="77777777" w:rsidR="00A63ECA" w:rsidRPr="008B65E4" w:rsidRDefault="00111686" w:rsidP="009127CB">
            <w:pPr>
              <w:ind w:left="-66" w:right="-208"/>
              <w:rPr>
                <w:bCs/>
                <w:color w:val="000000" w:themeColor="text1"/>
                <w:sz w:val="22"/>
                <w:szCs w:val="22"/>
              </w:rPr>
            </w:pPr>
            <w:hyperlink r:id="rId31" w:tooltip="Новоникольский сельсовет (Новосибирская область)" w:history="1">
              <w:r w:rsidR="00A63ECA" w:rsidRPr="008B65E4">
                <w:rPr>
                  <w:bCs/>
                  <w:color w:val="000000" w:themeColor="text1"/>
                  <w:sz w:val="22"/>
                  <w:szCs w:val="22"/>
                </w:rPr>
                <w:t>Новоникольский сельсовет</w:t>
              </w:r>
            </w:hyperlink>
          </w:p>
        </w:tc>
        <w:tc>
          <w:tcPr>
            <w:tcW w:w="0" w:type="auto"/>
            <w:tcMar>
              <w:top w:w="48" w:type="dxa"/>
              <w:left w:w="96" w:type="dxa"/>
              <w:bottom w:w="48" w:type="dxa"/>
              <w:right w:w="96" w:type="dxa"/>
            </w:tcMar>
            <w:vAlign w:val="center"/>
            <w:hideMark/>
          </w:tcPr>
          <w:p w14:paraId="1B57D480"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село </w:t>
            </w:r>
            <w:hyperlink r:id="rId32" w:tooltip="Новоникольск (Новосибирская область)" w:history="1">
              <w:r w:rsidRPr="008B65E4">
                <w:rPr>
                  <w:bCs/>
                  <w:color w:val="000000" w:themeColor="text1"/>
                  <w:sz w:val="22"/>
                  <w:szCs w:val="22"/>
                </w:rPr>
                <w:t>Новоникольск</w:t>
              </w:r>
            </w:hyperlink>
          </w:p>
        </w:tc>
        <w:tc>
          <w:tcPr>
            <w:tcW w:w="0" w:type="auto"/>
            <w:tcMar>
              <w:top w:w="48" w:type="dxa"/>
              <w:left w:w="96" w:type="dxa"/>
              <w:bottom w:w="48" w:type="dxa"/>
              <w:right w:w="96" w:type="dxa"/>
            </w:tcMar>
            <w:vAlign w:val="center"/>
            <w:hideMark/>
          </w:tcPr>
          <w:p w14:paraId="137FF258"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2</w:t>
            </w:r>
          </w:p>
        </w:tc>
      </w:tr>
      <w:tr w:rsidR="00A63ECA" w:rsidRPr="008B65E4" w14:paraId="508E21C2" w14:textId="77777777" w:rsidTr="00A63ECA">
        <w:trPr>
          <w:jc w:val="center"/>
        </w:trPr>
        <w:tc>
          <w:tcPr>
            <w:tcW w:w="0" w:type="auto"/>
            <w:tcMar>
              <w:top w:w="48" w:type="dxa"/>
              <w:left w:w="96" w:type="dxa"/>
              <w:bottom w:w="48" w:type="dxa"/>
              <w:right w:w="96" w:type="dxa"/>
            </w:tcMar>
            <w:vAlign w:val="center"/>
            <w:hideMark/>
          </w:tcPr>
          <w:p w14:paraId="733175AE"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7</w:t>
            </w:r>
          </w:p>
        </w:tc>
        <w:tc>
          <w:tcPr>
            <w:tcW w:w="0" w:type="auto"/>
            <w:tcMar>
              <w:top w:w="48" w:type="dxa"/>
              <w:left w:w="96" w:type="dxa"/>
              <w:bottom w:w="48" w:type="dxa"/>
              <w:right w:w="96" w:type="dxa"/>
            </w:tcMar>
            <w:vAlign w:val="center"/>
            <w:hideMark/>
          </w:tcPr>
          <w:p w14:paraId="4B7C9503" w14:textId="77777777" w:rsidR="00A63ECA" w:rsidRPr="008B65E4" w:rsidRDefault="00111686" w:rsidP="009127CB">
            <w:pPr>
              <w:ind w:left="-66" w:right="-208"/>
              <w:rPr>
                <w:bCs/>
                <w:color w:val="000000" w:themeColor="text1"/>
                <w:sz w:val="22"/>
                <w:szCs w:val="22"/>
              </w:rPr>
            </w:pPr>
            <w:hyperlink r:id="rId33" w:tooltip="Новосилишинский сельсовет" w:history="1">
              <w:r w:rsidR="00A63ECA" w:rsidRPr="008B65E4">
                <w:rPr>
                  <w:bCs/>
                  <w:color w:val="000000" w:themeColor="text1"/>
                  <w:sz w:val="22"/>
                  <w:szCs w:val="22"/>
                </w:rPr>
                <w:t>Новосилишинский сельсовет</w:t>
              </w:r>
            </w:hyperlink>
          </w:p>
        </w:tc>
        <w:tc>
          <w:tcPr>
            <w:tcW w:w="0" w:type="auto"/>
            <w:tcMar>
              <w:top w:w="48" w:type="dxa"/>
              <w:left w:w="96" w:type="dxa"/>
              <w:bottom w:w="48" w:type="dxa"/>
              <w:right w:w="96" w:type="dxa"/>
            </w:tcMar>
            <w:vAlign w:val="center"/>
            <w:hideMark/>
          </w:tcPr>
          <w:p w14:paraId="056D7739"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село </w:t>
            </w:r>
            <w:hyperlink r:id="rId34" w:tooltip="Новосилиш" w:history="1">
              <w:r w:rsidRPr="008B65E4">
                <w:rPr>
                  <w:bCs/>
                  <w:color w:val="000000" w:themeColor="text1"/>
                  <w:sz w:val="22"/>
                  <w:szCs w:val="22"/>
                </w:rPr>
                <w:t>Новосилиш</w:t>
              </w:r>
            </w:hyperlink>
          </w:p>
        </w:tc>
        <w:tc>
          <w:tcPr>
            <w:tcW w:w="0" w:type="auto"/>
            <w:tcMar>
              <w:top w:w="48" w:type="dxa"/>
              <w:left w:w="96" w:type="dxa"/>
              <w:bottom w:w="48" w:type="dxa"/>
              <w:right w:w="96" w:type="dxa"/>
            </w:tcMar>
            <w:vAlign w:val="center"/>
            <w:hideMark/>
          </w:tcPr>
          <w:p w14:paraId="53838518"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3</w:t>
            </w:r>
          </w:p>
        </w:tc>
      </w:tr>
      <w:tr w:rsidR="00A63ECA" w:rsidRPr="008B65E4" w14:paraId="5B0A19D7" w14:textId="77777777" w:rsidTr="00A63ECA">
        <w:trPr>
          <w:jc w:val="center"/>
        </w:trPr>
        <w:tc>
          <w:tcPr>
            <w:tcW w:w="0" w:type="auto"/>
            <w:tcMar>
              <w:top w:w="48" w:type="dxa"/>
              <w:left w:w="96" w:type="dxa"/>
              <w:bottom w:w="48" w:type="dxa"/>
              <w:right w:w="96" w:type="dxa"/>
            </w:tcMar>
            <w:vAlign w:val="center"/>
            <w:hideMark/>
          </w:tcPr>
          <w:p w14:paraId="77B1EABC"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8</w:t>
            </w:r>
          </w:p>
        </w:tc>
        <w:tc>
          <w:tcPr>
            <w:tcW w:w="0" w:type="auto"/>
            <w:tcMar>
              <w:top w:w="48" w:type="dxa"/>
              <w:left w:w="96" w:type="dxa"/>
              <w:bottom w:w="48" w:type="dxa"/>
              <w:right w:w="96" w:type="dxa"/>
            </w:tcMar>
            <w:vAlign w:val="center"/>
            <w:hideMark/>
          </w:tcPr>
          <w:p w14:paraId="7F8737A3" w14:textId="77777777" w:rsidR="00A63ECA" w:rsidRPr="008B65E4" w:rsidRDefault="00111686" w:rsidP="009127CB">
            <w:pPr>
              <w:ind w:left="-66" w:right="-208"/>
              <w:rPr>
                <w:bCs/>
                <w:color w:val="000000" w:themeColor="text1"/>
                <w:sz w:val="22"/>
                <w:szCs w:val="22"/>
              </w:rPr>
            </w:pPr>
            <w:hyperlink r:id="rId35" w:tooltip="Побединский сельсовет (Новосибирская область)" w:history="1">
              <w:r w:rsidR="00A63ECA" w:rsidRPr="008B65E4">
                <w:rPr>
                  <w:bCs/>
                  <w:color w:val="000000" w:themeColor="text1"/>
                  <w:sz w:val="22"/>
                  <w:szCs w:val="22"/>
                </w:rPr>
                <w:t>Побединский сельсовет</w:t>
              </w:r>
            </w:hyperlink>
          </w:p>
        </w:tc>
        <w:tc>
          <w:tcPr>
            <w:tcW w:w="0" w:type="auto"/>
            <w:tcMar>
              <w:top w:w="48" w:type="dxa"/>
              <w:left w:w="96" w:type="dxa"/>
              <w:bottom w:w="48" w:type="dxa"/>
              <w:right w:w="96" w:type="dxa"/>
            </w:tcMar>
            <w:vAlign w:val="center"/>
            <w:hideMark/>
          </w:tcPr>
          <w:p w14:paraId="016E6679"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село </w:t>
            </w:r>
            <w:hyperlink r:id="rId36" w:tooltip="Победа (Новосибирская область)" w:history="1">
              <w:r w:rsidRPr="008B65E4">
                <w:rPr>
                  <w:bCs/>
                  <w:color w:val="000000" w:themeColor="text1"/>
                  <w:sz w:val="22"/>
                  <w:szCs w:val="22"/>
                </w:rPr>
                <w:t>Победа</w:t>
              </w:r>
            </w:hyperlink>
          </w:p>
        </w:tc>
        <w:tc>
          <w:tcPr>
            <w:tcW w:w="0" w:type="auto"/>
            <w:tcMar>
              <w:top w:w="48" w:type="dxa"/>
              <w:left w:w="96" w:type="dxa"/>
              <w:bottom w:w="48" w:type="dxa"/>
              <w:right w:w="96" w:type="dxa"/>
            </w:tcMar>
            <w:vAlign w:val="center"/>
            <w:hideMark/>
          </w:tcPr>
          <w:p w14:paraId="035DE5FC"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3</w:t>
            </w:r>
          </w:p>
        </w:tc>
      </w:tr>
      <w:tr w:rsidR="00A63ECA" w:rsidRPr="008B65E4" w14:paraId="6E64A437" w14:textId="77777777" w:rsidTr="00A63ECA">
        <w:trPr>
          <w:jc w:val="center"/>
        </w:trPr>
        <w:tc>
          <w:tcPr>
            <w:tcW w:w="0" w:type="auto"/>
            <w:tcMar>
              <w:top w:w="48" w:type="dxa"/>
              <w:left w:w="96" w:type="dxa"/>
              <w:bottom w:w="48" w:type="dxa"/>
              <w:right w:w="96" w:type="dxa"/>
            </w:tcMar>
            <w:vAlign w:val="center"/>
            <w:hideMark/>
          </w:tcPr>
          <w:p w14:paraId="2D8E3D6D"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lastRenderedPageBreak/>
              <w:t>9</w:t>
            </w:r>
          </w:p>
        </w:tc>
        <w:tc>
          <w:tcPr>
            <w:tcW w:w="0" w:type="auto"/>
            <w:tcMar>
              <w:top w:w="48" w:type="dxa"/>
              <w:left w:w="96" w:type="dxa"/>
              <w:bottom w:w="48" w:type="dxa"/>
              <w:right w:w="96" w:type="dxa"/>
            </w:tcMar>
            <w:vAlign w:val="center"/>
            <w:hideMark/>
          </w:tcPr>
          <w:p w14:paraId="44D73CCA" w14:textId="77777777" w:rsidR="00A63ECA" w:rsidRPr="008B65E4" w:rsidRDefault="00111686" w:rsidP="009127CB">
            <w:pPr>
              <w:ind w:left="-66" w:right="-208"/>
              <w:rPr>
                <w:bCs/>
                <w:color w:val="000000" w:themeColor="text1"/>
                <w:sz w:val="22"/>
                <w:szCs w:val="22"/>
              </w:rPr>
            </w:pPr>
            <w:hyperlink r:id="rId37" w:tooltip="Угуйский сельсовет" w:history="1">
              <w:r w:rsidR="00A63ECA" w:rsidRPr="008B65E4">
                <w:rPr>
                  <w:bCs/>
                  <w:color w:val="000000" w:themeColor="text1"/>
                  <w:sz w:val="22"/>
                  <w:szCs w:val="22"/>
                </w:rPr>
                <w:t>Угуйский сельсовет</w:t>
              </w:r>
            </w:hyperlink>
          </w:p>
        </w:tc>
        <w:tc>
          <w:tcPr>
            <w:tcW w:w="0" w:type="auto"/>
            <w:tcMar>
              <w:top w:w="48" w:type="dxa"/>
              <w:left w:w="96" w:type="dxa"/>
              <w:bottom w:w="48" w:type="dxa"/>
              <w:right w:w="96" w:type="dxa"/>
            </w:tcMar>
            <w:vAlign w:val="center"/>
            <w:hideMark/>
          </w:tcPr>
          <w:p w14:paraId="1043E215"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село </w:t>
            </w:r>
            <w:hyperlink r:id="rId38" w:tooltip="Угуй" w:history="1">
              <w:r w:rsidRPr="008B65E4">
                <w:rPr>
                  <w:bCs/>
                  <w:color w:val="000000" w:themeColor="text1"/>
                  <w:sz w:val="22"/>
                  <w:szCs w:val="22"/>
                </w:rPr>
                <w:t>Угуй</w:t>
              </w:r>
            </w:hyperlink>
          </w:p>
        </w:tc>
        <w:tc>
          <w:tcPr>
            <w:tcW w:w="0" w:type="auto"/>
            <w:tcMar>
              <w:top w:w="48" w:type="dxa"/>
              <w:left w:w="96" w:type="dxa"/>
              <w:bottom w:w="48" w:type="dxa"/>
              <w:right w:w="96" w:type="dxa"/>
            </w:tcMar>
            <w:vAlign w:val="center"/>
            <w:hideMark/>
          </w:tcPr>
          <w:p w14:paraId="17450B29"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3</w:t>
            </w:r>
          </w:p>
        </w:tc>
      </w:tr>
      <w:tr w:rsidR="00A63ECA" w:rsidRPr="008B65E4" w14:paraId="27183CE2" w14:textId="77777777" w:rsidTr="00A63ECA">
        <w:trPr>
          <w:jc w:val="center"/>
        </w:trPr>
        <w:tc>
          <w:tcPr>
            <w:tcW w:w="0" w:type="auto"/>
            <w:tcMar>
              <w:top w:w="48" w:type="dxa"/>
              <w:left w:w="96" w:type="dxa"/>
              <w:bottom w:w="48" w:type="dxa"/>
              <w:right w:w="96" w:type="dxa"/>
            </w:tcMar>
            <w:vAlign w:val="center"/>
            <w:hideMark/>
          </w:tcPr>
          <w:p w14:paraId="25FCB231"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10</w:t>
            </w:r>
          </w:p>
        </w:tc>
        <w:tc>
          <w:tcPr>
            <w:tcW w:w="0" w:type="auto"/>
            <w:tcMar>
              <w:top w:w="48" w:type="dxa"/>
              <w:left w:w="96" w:type="dxa"/>
              <w:bottom w:w="48" w:type="dxa"/>
              <w:right w:w="96" w:type="dxa"/>
            </w:tcMar>
            <w:vAlign w:val="center"/>
            <w:hideMark/>
          </w:tcPr>
          <w:p w14:paraId="6A4CBDF7" w14:textId="77777777" w:rsidR="00A63ECA" w:rsidRPr="008B65E4" w:rsidRDefault="00111686" w:rsidP="009127CB">
            <w:pPr>
              <w:ind w:left="-66" w:right="-208"/>
              <w:rPr>
                <w:bCs/>
                <w:color w:val="000000" w:themeColor="text1"/>
                <w:sz w:val="22"/>
                <w:szCs w:val="22"/>
              </w:rPr>
            </w:pPr>
            <w:hyperlink r:id="rId39" w:tooltip="Усть-Таркский сельсовет" w:history="1">
              <w:r w:rsidR="00A63ECA" w:rsidRPr="008B65E4">
                <w:rPr>
                  <w:bCs/>
                  <w:color w:val="000000" w:themeColor="text1"/>
                  <w:sz w:val="22"/>
                  <w:szCs w:val="22"/>
                </w:rPr>
                <w:t>Усть-Таркский сельсовет</w:t>
              </w:r>
            </w:hyperlink>
          </w:p>
        </w:tc>
        <w:tc>
          <w:tcPr>
            <w:tcW w:w="0" w:type="auto"/>
            <w:tcMar>
              <w:top w:w="48" w:type="dxa"/>
              <w:left w:w="96" w:type="dxa"/>
              <w:bottom w:w="48" w:type="dxa"/>
              <w:right w:w="96" w:type="dxa"/>
            </w:tcMar>
            <w:vAlign w:val="center"/>
            <w:hideMark/>
          </w:tcPr>
          <w:p w14:paraId="1D20A777"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село </w:t>
            </w:r>
            <w:hyperlink r:id="rId40" w:tooltip="Усть-Тарка" w:history="1">
              <w:r w:rsidRPr="008B65E4">
                <w:rPr>
                  <w:bCs/>
                  <w:color w:val="000000" w:themeColor="text1"/>
                  <w:sz w:val="22"/>
                  <w:szCs w:val="22"/>
                </w:rPr>
                <w:t>Усть-Тарка</w:t>
              </w:r>
            </w:hyperlink>
          </w:p>
        </w:tc>
        <w:tc>
          <w:tcPr>
            <w:tcW w:w="0" w:type="auto"/>
            <w:tcMar>
              <w:top w:w="48" w:type="dxa"/>
              <w:left w:w="96" w:type="dxa"/>
              <w:bottom w:w="48" w:type="dxa"/>
              <w:right w:w="96" w:type="dxa"/>
            </w:tcMar>
            <w:vAlign w:val="center"/>
            <w:hideMark/>
          </w:tcPr>
          <w:p w14:paraId="08C547F1"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2</w:t>
            </w:r>
          </w:p>
        </w:tc>
      </w:tr>
      <w:tr w:rsidR="00A63ECA" w:rsidRPr="008B65E4" w14:paraId="143D0EAF" w14:textId="77777777" w:rsidTr="00A63ECA">
        <w:trPr>
          <w:jc w:val="center"/>
        </w:trPr>
        <w:tc>
          <w:tcPr>
            <w:tcW w:w="0" w:type="auto"/>
            <w:tcMar>
              <w:top w:w="48" w:type="dxa"/>
              <w:left w:w="96" w:type="dxa"/>
              <w:bottom w:w="48" w:type="dxa"/>
              <w:right w:w="96" w:type="dxa"/>
            </w:tcMar>
            <w:vAlign w:val="center"/>
            <w:hideMark/>
          </w:tcPr>
          <w:p w14:paraId="67E47E18"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11</w:t>
            </w:r>
          </w:p>
        </w:tc>
        <w:tc>
          <w:tcPr>
            <w:tcW w:w="0" w:type="auto"/>
            <w:tcMar>
              <w:top w:w="48" w:type="dxa"/>
              <w:left w:w="96" w:type="dxa"/>
              <w:bottom w:w="48" w:type="dxa"/>
              <w:right w:w="96" w:type="dxa"/>
            </w:tcMar>
            <w:vAlign w:val="center"/>
            <w:hideMark/>
          </w:tcPr>
          <w:p w14:paraId="43C6504F" w14:textId="77777777" w:rsidR="00A63ECA" w:rsidRPr="008B65E4" w:rsidRDefault="00111686" w:rsidP="009127CB">
            <w:pPr>
              <w:ind w:left="-66" w:right="-208"/>
              <w:rPr>
                <w:bCs/>
                <w:color w:val="000000" w:themeColor="text1"/>
                <w:sz w:val="22"/>
                <w:szCs w:val="22"/>
              </w:rPr>
            </w:pPr>
            <w:hyperlink r:id="rId41" w:tooltip="Щербаковский сельсовет (Усть-Таркский район)" w:history="1">
              <w:r w:rsidR="00A63ECA" w:rsidRPr="008B65E4">
                <w:rPr>
                  <w:bCs/>
                  <w:color w:val="000000" w:themeColor="text1"/>
                  <w:sz w:val="22"/>
                  <w:szCs w:val="22"/>
                </w:rPr>
                <w:t>Щербаковский сельсовет</w:t>
              </w:r>
            </w:hyperlink>
          </w:p>
        </w:tc>
        <w:tc>
          <w:tcPr>
            <w:tcW w:w="0" w:type="auto"/>
            <w:tcMar>
              <w:top w:w="48" w:type="dxa"/>
              <w:left w:w="96" w:type="dxa"/>
              <w:bottom w:w="48" w:type="dxa"/>
              <w:right w:w="96" w:type="dxa"/>
            </w:tcMar>
            <w:vAlign w:val="center"/>
            <w:hideMark/>
          </w:tcPr>
          <w:p w14:paraId="2A03CEA0"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село </w:t>
            </w:r>
            <w:hyperlink r:id="rId42" w:tooltip="Щербаки (Новосибирская область)" w:history="1">
              <w:r w:rsidRPr="008B65E4">
                <w:rPr>
                  <w:bCs/>
                  <w:color w:val="000000" w:themeColor="text1"/>
                  <w:sz w:val="22"/>
                  <w:szCs w:val="22"/>
                </w:rPr>
                <w:t>Щербаки</w:t>
              </w:r>
            </w:hyperlink>
          </w:p>
        </w:tc>
        <w:tc>
          <w:tcPr>
            <w:tcW w:w="0" w:type="auto"/>
            <w:tcMar>
              <w:top w:w="48" w:type="dxa"/>
              <w:left w:w="96" w:type="dxa"/>
              <w:bottom w:w="48" w:type="dxa"/>
              <w:right w:w="96" w:type="dxa"/>
            </w:tcMar>
            <w:vAlign w:val="center"/>
            <w:hideMark/>
          </w:tcPr>
          <w:p w14:paraId="6F1AA77D"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2</w:t>
            </w:r>
          </w:p>
        </w:tc>
      </w:tr>
      <w:tr w:rsidR="00A63ECA" w:rsidRPr="008B65E4" w14:paraId="7DA4F98D" w14:textId="77777777" w:rsidTr="00A63ECA">
        <w:trPr>
          <w:jc w:val="center"/>
        </w:trPr>
        <w:tc>
          <w:tcPr>
            <w:tcW w:w="0" w:type="auto"/>
            <w:tcMar>
              <w:top w:w="48" w:type="dxa"/>
              <w:left w:w="96" w:type="dxa"/>
              <w:bottom w:w="48" w:type="dxa"/>
              <w:right w:w="96" w:type="dxa"/>
            </w:tcMar>
            <w:vAlign w:val="center"/>
            <w:hideMark/>
          </w:tcPr>
          <w:p w14:paraId="0568F8F0"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12</w:t>
            </w:r>
          </w:p>
        </w:tc>
        <w:tc>
          <w:tcPr>
            <w:tcW w:w="0" w:type="auto"/>
            <w:tcMar>
              <w:top w:w="48" w:type="dxa"/>
              <w:left w:w="96" w:type="dxa"/>
              <w:bottom w:w="48" w:type="dxa"/>
              <w:right w:w="96" w:type="dxa"/>
            </w:tcMar>
            <w:vAlign w:val="center"/>
            <w:hideMark/>
          </w:tcPr>
          <w:p w14:paraId="2722CCDB" w14:textId="77777777" w:rsidR="00A63ECA" w:rsidRPr="008B65E4" w:rsidRDefault="00111686" w:rsidP="009127CB">
            <w:pPr>
              <w:ind w:left="-66" w:right="-208"/>
              <w:rPr>
                <w:bCs/>
                <w:color w:val="000000" w:themeColor="text1"/>
                <w:sz w:val="22"/>
                <w:szCs w:val="22"/>
              </w:rPr>
            </w:pPr>
            <w:hyperlink r:id="rId43" w:tooltip="Яркуль-Матюшкинский сельсовет" w:history="1">
              <w:r w:rsidR="00A63ECA" w:rsidRPr="008B65E4">
                <w:rPr>
                  <w:bCs/>
                  <w:color w:val="000000" w:themeColor="text1"/>
                  <w:sz w:val="22"/>
                  <w:szCs w:val="22"/>
                </w:rPr>
                <w:t>Яркуль-Матюшкинский сельсовет</w:t>
              </w:r>
            </w:hyperlink>
          </w:p>
        </w:tc>
        <w:tc>
          <w:tcPr>
            <w:tcW w:w="0" w:type="auto"/>
            <w:tcMar>
              <w:top w:w="48" w:type="dxa"/>
              <w:left w:w="96" w:type="dxa"/>
              <w:bottom w:w="48" w:type="dxa"/>
              <w:right w:w="96" w:type="dxa"/>
            </w:tcMar>
            <w:vAlign w:val="center"/>
            <w:hideMark/>
          </w:tcPr>
          <w:p w14:paraId="7D19B3D7"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село </w:t>
            </w:r>
            <w:hyperlink r:id="rId44" w:tooltip="Яркуль-Матюшкино" w:history="1">
              <w:r w:rsidRPr="008B65E4">
                <w:rPr>
                  <w:bCs/>
                  <w:color w:val="000000" w:themeColor="text1"/>
                  <w:sz w:val="22"/>
                  <w:szCs w:val="22"/>
                </w:rPr>
                <w:t>Яркуль-Матюшкино</w:t>
              </w:r>
            </w:hyperlink>
          </w:p>
        </w:tc>
        <w:tc>
          <w:tcPr>
            <w:tcW w:w="0" w:type="auto"/>
            <w:tcMar>
              <w:top w:w="48" w:type="dxa"/>
              <w:left w:w="96" w:type="dxa"/>
              <w:bottom w:w="48" w:type="dxa"/>
              <w:right w:w="96" w:type="dxa"/>
            </w:tcMar>
            <w:vAlign w:val="center"/>
            <w:hideMark/>
          </w:tcPr>
          <w:p w14:paraId="5E15277B"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3</w:t>
            </w:r>
          </w:p>
        </w:tc>
      </w:tr>
      <w:tr w:rsidR="008B65E4" w:rsidRPr="008B65E4" w14:paraId="195B3D32" w14:textId="77777777" w:rsidTr="00A63ECA">
        <w:trPr>
          <w:jc w:val="center"/>
        </w:trPr>
        <w:tc>
          <w:tcPr>
            <w:tcW w:w="0" w:type="auto"/>
            <w:tcMar>
              <w:top w:w="48" w:type="dxa"/>
              <w:left w:w="96" w:type="dxa"/>
              <w:bottom w:w="48" w:type="dxa"/>
              <w:right w:w="96" w:type="dxa"/>
            </w:tcMar>
            <w:vAlign w:val="center"/>
            <w:hideMark/>
          </w:tcPr>
          <w:p w14:paraId="3D06900E"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13</w:t>
            </w:r>
          </w:p>
        </w:tc>
        <w:tc>
          <w:tcPr>
            <w:tcW w:w="0" w:type="auto"/>
            <w:tcMar>
              <w:top w:w="48" w:type="dxa"/>
              <w:left w:w="96" w:type="dxa"/>
              <w:bottom w:w="48" w:type="dxa"/>
              <w:right w:w="96" w:type="dxa"/>
            </w:tcMar>
            <w:vAlign w:val="center"/>
            <w:hideMark/>
          </w:tcPr>
          <w:p w14:paraId="3FD1506A" w14:textId="77777777" w:rsidR="00A63ECA" w:rsidRPr="008B65E4" w:rsidRDefault="00111686" w:rsidP="009127CB">
            <w:pPr>
              <w:ind w:left="-66" w:right="-208"/>
              <w:rPr>
                <w:bCs/>
                <w:color w:val="000000" w:themeColor="text1"/>
                <w:sz w:val="22"/>
                <w:szCs w:val="22"/>
              </w:rPr>
            </w:pPr>
            <w:hyperlink r:id="rId45" w:tooltip="Яркульский сельсовет (Усть-Таркский район)" w:history="1">
              <w:r w:rsidR="00A63ECA" w:rsidRPr="008B65E4">
                <w:rPr>
                  <w:bCs/>
                  <w:color w:val="000000" w:themeColor="text1"/>
                  <w:sz w:val="22"/>
                  <w:szCs w:val="22"/>
                </w:rPr>
                <w:t>Яркульский сельсовет</w:t>
              </w:r>
            </w:hyperlink>
          </w:p>
        </w:tc>
        <w:tc>
          <w:tcPr>
            <w:tcW w:w="0" w:type="auto"/>
            <w:tcMar>
              <w:top w:w="48" w:type="dxa"/>
              <w:left w:w="96" w:type="dxa"/>
              <w:bottom w:w="48" w:type="dxa"/>
              <w:right w:w="96" w:type="dxa"/>
            </w:tcMar>
            <w:vAlign w:val="center"/>
            <w:hideMark/>
          </w:tcPr>
          <w:p w14:paraId="5C06B87D"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село </w:t>
            </w:r>
            <w:hyperlink r:id="rId46" w:tooltip="Яркуль (Усть-Таркский район)" w:history="1">
              <w:r w:rsidRPr="008B65E4">
                <w:rPr>
                  <w:bCs/>
                  <w:color w:val="000000" w:themeColor="text1"/>
                  <w:sz w:val="22"/>
                  <w:szCs w:val="22"/>
                </w:rPr>
                <w:t>Яркуль</w:t>
              </w:r>
            </w:hyperlink>
          </w:p>
        </w:tc>
        <w:tc>
          <w:tcPr>
            <w:tcW w:w="0" w:type="auto"/>
            <w:tcMar>
              <w:top w:w="48" w:type="dxa"/>
              <w:left w:w="96" w:type="dxa"/>
              <w:bottom w:w="48" w:type="dxa"/>
              <w:right w:w="96" w:type="dxa"/>
            </w:tcMar>
            <w:vAlign w:val="center"/>
            <w:hideMark/>
          </w:tcPr>
          <w:p w14:paraId="08E08647" w14:textId="77777777" w:rsidR="00A63ECA" w:rsidRPr="008B65E4" w:rsidRDefault="00A63ECA" w:rsidP="00AD7C46">
            <w:pPr>
              <w:ind w:left="-66" w:right="-208"/>
              <w:jc w:val="center"/>
              <w:rPr>
                <w:bCs/>
                <w:color w:val="000000" w:themeColor="text1"/>
                <w:sz w:val="22"/>
                <w:szCs w:val="22"/>
              </w:rPr>
            </w:pPr>
            <w:r w:rsidRPr="008B65E4">
              <w:rPr>
                <w:bCs/>
                <w:color w:val="000000" w:themeColor="text1"/>
                <w:sz w:val="22"/>
                <w:szCs w:val="22"/>
              </w:rPr>
              <w:t>3</w:t>
            </w:r>
          </w:p>
        </w:tc>
      </w:tr>
    </w:tbl>
    <w:p w14:paraId="051AB544" w14:textId="77777777" w:rsidR="00AD7C46" w:rsidRDefault="00AD7C46" w:rsidP="008B65E4">
      <w:pPr>
        <w:pStyle w:val="TimesNewRomanCYR12"/>
      </w:pPr>
    </w:p>
    <w:p w14:paraId="773246A6" w14:textId="45C392A3" w:rsidR="00795E3D" w:rsidRPr="00871F55" w:rsidRDefault="00795E3D" w:rsidP="00795E3D">
      <w:pPr>
        <w:pStyle w:val="affffffd"/>
        <w:spacing w:after="120"/>
        <w:ind w:firstLine="142"/>
        <w:rPr>
          <w:color w:val="000000" w:themeColor="text1"/>
          <w:lang w:val="ru-RU"/>
        </w:rPr>
      </w:pPr>
      <w:r w:rsidRPr="00871F55">
        <w:rPr>
          <w:color w:val="000000" w:themeColor="text1"/>
          <w:lang w:val="ru-RU"/>
        </w:rPr>
        <w:t>В</w:t>
      </w:r>
      <w:r w:rsidR="00A66F8F" w:rsidRPr="00871F55">
        <w:rPr>
          <w:color w:val="000000" w:themeColor="text1"/>
          <w:lang w:val="ru-RU"/>
        </w:rPr>
        <w:t xml:space="preserve"> </w:t>
      </w:r>
      <w:r w:rsidR="00BE07CA" w:rsidRPr="00871F55">
        <w:rPr>
          <w:rFonts w:eastAsia="Calibri"/>
          <w:color w:val="000000" w:themeColor="text1"/>
          <w:lang w:val="ru-RU" w:eastAsia="en-US"/>
        </w:rPr>
        <w:t>Усть-Таркском</w:t>
      </w:r>
      <w:r w:rsidRPr="00871F55">
        <w:rPr>
          <w:color w:val="000000" w:themeColor="text1"/>
          <w:lang w:val="ru-RU"/>
        </w:rPr>
        <w:t xml:space="preserve"> </w:t>
      </w:r>
      <w:r w:rsidRPr="00871F55">
        <w:rPr>
          <w:rFonts w:eastAsia="Calibri"/>
          <w:color w:val="000000" w:themeColor="text1"/>
          <w:lang w:val="ru-RU" w:eastAsia="en-US"/>
        </w:rPr>
        <w:t>муниципальном районе</w:t>
      </w:r>
      <w:r w:rsidR="00A66F8F" w:rsidRPr="00871F55">
        <w:rPr>
          <w:rFonts w:eastAsia="Calibri"/>
          <w:color w:val="000000" w:themeColor="text1"/>
          <w:lang w:val="ru-RU" w:eastAsia="en-US"/>
        </w:rPr>
        <w:t xml:space="preserve"> </w:t>
      </w:r>
      <w:r w:rsidR="00671052">
        <w:rPr>
          <w:color w:val="000000" w:themeColor="text1"/>
          <w:lang w:val="ru-RU"/>
        </w:rPr>
        <w:t>37</w:t>
      </w:r>
      <w:r w:rsidRPr="00871F55">
        <w:rPr>
          <w:color w:val="000000" w:themeColor="text1"/>
          <w:lang w:val="ru-RU"/>
        </w:rPr>
        <w:t xml:space="preserve"> населённых пунктов.</w:t>
      </w:r>
    </w:p>
    <w:p w14:paraId="1691B449" w14:textId="7ADD5FBD" w:rsidR="00830EA2" w:rsidRPr="008B65E4" w:rsidRDefault="00795E3D" w:rsidP="008B65E4">
      <w:pPr>
        <w:pStyle w:val="TimesNewRomanCYR12"/>
        <w:rPr>
          <w:rStyle w:val="afffff8"/>
          <w:b/>
          <w:color w:val="000000" w:themeColor="text1"/>
          <w:u w:val="none"/>
        </w:rPr>
      </w:pPr>
      <w:r w:rsidRPr="008B65E4">
        <w:t xml:space="preserve">Список населённых пунктов </w:t>
      </w:r>
      <w:r w:rsidR="00BE07CA" w:rsidRPr="008B65E4">
        <w:t>Усть-Таркского</w:t>
      </w:r>
      <w:r w:rsidR="00E00FAF" w:rsidRPr="008B65E4">
        <w:t xml:space="preserve"> района</w:t>
      </w:r>
      <w:r w:rsidR="00E00FAF" w:rsidRPr="008B65E4">
        <w:rPr>
          <w:szCs w:val="20"/>
          <w:lang w:eastAsia="ru-RU"/>
        </w:rPr>
        <w:t xml:space="preserve"> </w:t>
      </w:r>
      <w:r w:rsidR="00E00FAF" w:rsidRPr="008B65E4">
        <w:t>Новосибирской области</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33"/>
        <w:gridCol w:w="2314"/>
        <w:gridCol w:w="1027"/>
        <w:gridCol w:w="3506"/>
      </w:tblGrid>
      <w:tr w:rsidR="008B65E4" w:rsidRPr="008B65E4" w14:paraId="113FB37A" w14:textId="77777777" w:rsidTr="008B65E4">
        <w:tc>
          <w:tcPr>
            <w:tcW w:w="0" w:type="auto"/>
            <w:gridSpan w:val="4"/>
            <w:shd w:val="clear" w:color="auto" w:fill="FFFFFF"/>
            <w:tcMar>
              <w:top w:w="48" w:type="dxa"/>
              <w:left w:w="96" w:type="dxa"/>
              <w:bottom w:w="48" w:type="dxa"/>
              <w:right w:w="315" w:type="dxa"/>
            </w:tcMar>
            <w:vAlign w:val="center"/>
            <w:hideMark/>
          </w:tcPr>
          <w:p w14:paraId="614AE4FD" w14:textId="50839E05" w:rsidR="00A63ECA" w:rsidRPr="008B65E4" w:rsidRDefault="00A63ECA" w:rsidP="001C5801">
            <w:pPr>
              <w:ind w:right="-226"/>
              <w:jc w:val="center"/>
              <w:rPr>
                <w:bCs/>
                <w:color w:val="000000" w:themeColor="text1"/>
                <w:sz w:val="22"/>
                <w:szCs w:val="22"/>
              </w:rPr>
            </w:pPr>
            <w:r w:rsidRPr="008B65E4">
              <w:rPr>
                <w:bCs/>
                <w:color w:val="000000" w:themeColor="text1"/>
                <w:sz w:val="22"/>
                <w:szCs w:val="22"/>
              </w:rPr>
              <w:t>Список населённых пунктов района</w:t>
            </w:r>
          </w:p>
        </w:tc>
      </w:tr>
      <w:tr w:rsidR="008B65E4" w:rsidRPr="008B65E4" w14:paraId="41129325" w14:textId="77777777" w:rsidTr="008B65E4">
        <w:tc>
          <w:tcPr>
            <w:tcW w:w="0" w:type="auto"/>
            <w:shd w:val="clear" w:color="auto" w:fill="FFFFFF"/>
            <w:tcMar>
              <w:top w:w="48" w:type="dxa"/>
              <w:left w:w="96" w:type="dxa"/>
              <w:bottom w:w="48" w:type="dxa"/>
              <w:right w:w="315" w:type="dxa"/>
            </w:tcMar>
            <w:vAlign w:val="center"/>
            <w:hideMark/>
          </w:tcPr>
          <w:p w14:paraId="53D50292" w14:textId="77777777" w:rsidR="00EF4E6E" w:rsidRPr="008B65E4" w:rsidRDefault="00EF4E6E" w:rsidP="001C5801">
            <w:pPr>
              <w:ind w:right="-226"/>
              <w:jc w:val="center"/>
              <w:rPr>
                <w:b/>
                <w:bCs/>
                <w:color w:val="000000" w:themeColor="text1"/>
                <w:sz w:val="22"/>
                <w:szCs w:val="22"/>
              </w:rPr>
            </w:pPr>
            <w:r w:rsidRPr="008B65E4">
              <w:rPr>
                <w:b/>
                <w:bCs/>
                <w:color w:val="000000" w:themeColor="text1"/>
                <w:sz w:val="22"/>
                <w:szCs w:val="22"/>
              </w:rPr>
              <w:t>№</w:t>
            </w:r>
          </w:p>
        </w:tc>
        <w:tc>
          <w:tcPr>
            <w:tcW w:w="0" w:type="auto"/>
            <w:shd w:val="clear" w:color="auto" w:fill="FFFFFF"/>
            <w:tcMar>
              <w:top w:w="48" w:type="dxa"/>
              <w:left w:w="96" w:type="dxa"/>
              <w:bottom w:w="48" w:type="dxa"/>
              <w:right w:w="315" w:type="dxa"/>
            </w:tcMar>
            <w:vAlign w:val="center"/>
            <w:hideMark/>
          </w:tcPr>
          <w:p w14:paraId="2DD07E2C" w14:textId="77777777" w:rsidR="00EF4E6E" w:rsidRPr="008B65E4" w:rsidRDefault="00EF4E6E" w:rsidP="001C5801">
            <w:pPr>
              <w:ind w:right="-226"/>
              <w:jc w:val="center"/>
              <w:rPr>
                <w:b/>
                <w:bCs/>
                <w:color w:val="000000" w:themeColor="text1"/>
                <w:sz w:val="22"/>
                <w:szCs w:val="22"/>
              </w:rPr>
            </w:pPr>
            <w:r w:rsidRPr="008B65E4">
              <w:rPr>
                <w:b/>
                <w:bCs/>
                <w:color w:val="000000" w:themeColor="text1"/>
                <w:sz w:val="22"/>
                <w:szCs w:val="22"/>
              </w:rPr>
              <w:t>Населённый пункт</w:t>
            </w:r>
          </w:p>
        </w:tc>
        <w:tc>
          <w:tcPr>
            <w:tcW w:w="0" w:type="auto"/>
            <w:shd w:val="clear" w:color="auto" w:fill="FFFFFF"/>
            <w:tcMar>
              <w:top w:w="48" w:type="dxa"/>
              <w:left w:w="96" w:type="dxa"/>
              <w:bottom w:w="48" w:type="dxa"/>
              <w:right w:w="315" w:type="dxa"/>
            </w:tcMar>
            <w:vAlign w:val="center"/>
            <w:hideMark/>
          </w:tcPr>
          <w:p w14:paraId="32851D60" w14:textId="77777777" w:rsidR="00EF4E6E" w:rsidRPr="008B65E4" w:rsidRDefault="00EF4E6E" w:rsidP="001C5801">
            <w:pPr>
              <w:ind w:right="-226"/>
              <w:jc w:val="center"/>
              <w:rPr>
                <w:b/>
                <w:bCs/>
                <w:color w:val="000000" w:themeColor="text1"/>
                <w:sz w:val="22"/>
                <w:szCs w:val="22"/>
              </w:rPr>
            </w:pPr>
            <w:r w:rsidRPr="008B65E4">
              <w:rPr>
                <w:b/>
                <w:bCs/>
                <w:color w:val="000000" w:themeColor="text1"/>
                <w:sz w:val="22"/>
                <w:szCs w:val="22"/>
              </w:rPr>
              <w:t>Тип</w:t>
            </w:r>
          </w:p>
        </w:tc>
        <w:tc>
          <w:tcPr>
            <w:tcW w:w="0" w:type="auto"/>
            <w:shd w:val="clear" w:color="auto" w:fill="FFFFFF"/>
            <w:tcMar>
              <w:top w:w="48" w:type="dxa"/>
              <w:left w:w="96" w:type="dxa"/>
              <w:bottom w:w="48" w:type="dxa"/>
              <w:right w:w="315" w:type="dxa"/>
            </w:tcMar>
            <w:vAlign w:val="center"/>
          </w:tcPr>
          <w:p w14:paraId="10F92524" w14:textId="77777777" w:rsidR="00EF4E6E" w:rsidRPr="008B65E4" w:rsidRDefault="00EF4E6E" w:rsidP="001C5801">
            <w:pPr>
              <w:ind w:right="-226"/>
              <w:jc w:val="center"/>
              <w:rPr>
                <w:b/>
                <w:bCs/>
                <w:color w:val="000000" w:themeColor="text1"/>
                <w:sz w:val="22"/>
                <w:szCs w:val="22"/>
              </w:rPr>
            </w:pPr>
            <w:r w:rsidRPr="008B65E4">
              <w:rPr>
                <w:b/>
                <w:bCs/>
                <w:color w:val="000000" w:themeColor="text1"/>
                <w:sz w:val="22"/>
                <w:szCs w:val="22"/>
              </w:rPr>
              <w:t>Муниципальное образование</w:t>
            </w:r>
          </w:p>
        </w:tc>
      </w:tr>
      <w:tr w:rsidR="008B65E4" w:rsidRPr="008B65E4" w14:paraId="5EC5D909" w14:textId="77777777" w:rsidTr="008B65E4">
        <w:tc>
          <w:tcPr>
            <w:tcW w:w="0" w:type="auto"/>
            <w:shd w:val="clear" w:color="auto" w:fill="FFFFFF"/>
            <w:tcMar>
              <w:top w:w="48" w:type="dxa"/>
              <w:left w:w="96" w:type="dxa"/>
              <w:bottom w:w="48" w:type="dxa"/>
              <w:right w:w="96" w:type="dxa"/>
            </w:tcMar>
            <w:vAlign w:val="center"/>
            <w:hideMark/>
          </w:tcPr>
          <w:p w14:paraId="00A3CDB5"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1</w:t>
            </w:r>
          </w:p>
        </w:tc>
        <w:tc>
          <w:tcPr>
            <w:tcW w:w="0" w:type="auto"/>
            <w:shd w:val="clear" w:color="auto" w:fill="FFFFFF"/>
            <w:tcMar>
              <w:top w:w="48" w:type="dxa"/>
              <w:left w:w="96" w:type="dxa"/>
              <w:bottom w:w="48" w:type="dxa"/>
              <w:right w:w="96" w:type="dxa"/>
            </w:tcMar>
            <w:vAlign w:val="center"/>
            <w:hideMark/>
          </w:tcPr>
          <w:p w14:paraId="2717555F" w14:textId="77777777" w:rsidR="00EF4E6E" w:rsidRPr="008B65E4" w:rsidRDefault="00111686" w:rsidP="001C5801">
            <w:pPr>
              <w:ind w:left="-25"/>
              <w:jc w:val="center"/>
              <w:rPr>
                <w:bCs/>
                <w:color w:val="000000" w:themeColor="text1"/>
                <w:sz w:val="22"/>
                <w:szCs w:val="22"/>
              </w:rPr>
            </w:pPr>
            <w:hyperlink r:id="rId47" w:tooltip="Богословка (Усть-Таркский район)" w:history="1">
              <w:r w:rsidR="00EF4E6E" w:rsidRPr="008B65E4">
                <w:rPr>
                  <w:bCs/>
                  <w:color w:val="000000" w:themeColor="text1"/>
                  <w:sz w:val="22"/>
                  <w:szCs w:val="22"/>
                </w:rPr>
                <w:t>Богословка</w:t>
              </w:r>
            </w:hyperlink>
          </w:p>
        </w:tc>
        <w:tc>
          <w:tcPr>
            <w:tcW w:w="0" w:type="auto"/>
            <w:shd w:val="clear" w:color="auto" w:fill="FFFFFF"/>
            <w:tcMar>
              <w:top w:w="48" w:type="dxa"/>
              <w:left w:w="96" w:type="dxa"/>
              <w:bottom w:w="48" w:type="dxa"/>
              <w:right w:w="96" w:type="dxa"/>
            </w:tcMar>
            <w:vAlign w:val="center"/>
            <w:hideMark/>
          </w:tcPr>
          <w:p w14:paraId="4532F554"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деревня</w:t>
            </w:r>
          </w:p>
        </w:tc>
        <w:tc>
          <w:tcPr>
            <w:tcW w:w="0" w:type="auto"/>
            <w:shd w:val="clear" w:color="auto" w:fill="FFFFFF"/>
            <w:tcMar>
              <w:top w:w="48" w:type="dxa"/>
              <w:left w:w="96" w:type="dxa"/>
              <w:bottom w:w="48" w:type="dxa"/>
              <w:right w:w="96" w:type="dxa"/>
            </w:tcMar>
            <w:vAlign w:val="center"/>
          </w:tcPr>
          <w:p w14:paraId="79E845AC" w14:textId="77777777" w:rsidR="00EF4E6E" w:rsidRPr="008B65E4" w:rsidRDefault="00111686" w:rsidP="001C5801">
            <w:pPr>
              <w:ind w:left="-25"/>
              <w:jc w:val="center"/>
              <w:rPr>
                <w:bCs/>
                <w:color w:val="000000" w:themeColor="text1"/>
                <w:sz w:val="22"/>
                <w:szCs w:val="22"/>
              </w:rPr>
            </w:pPr>
            <w:hyperlink r:id="rId48" w:tooltip="Усть-Таркский сельсовет" w:history="1">
              <w:r w:rsidR="00EF4E6E" w:rsidRPr="008B65E4">
                <w:rPr>
                  <w:bCs/>
                  <w:color w:val="000000" w:themeColor="text1"/>
                  <w:sz w:val="22"/>
                  <w:szCs w:val="22"/>
                </w:rPr>
                <w:t>Усть-Таркский сельсовет</w:t>
              </w:r>
            </w:hyperlink>
          </w:p>
        </w:tc>
      </w:tr>
      <w:tr w:rsidR="008B65E4" w:rsidRPr="008B65E4" w14:paraId="58F927E1" w14:textId="77777777" w:rsidTr="008B65E4">
        <w:tc>
          <w:tcPr>
            <w:tcW w:w="0" w:type="auto"/>
            <w:shd w:val="clear" w:color="auto" w:fill="FFFFFF"/>
            <w:tcMar>
              <w:top w:w="48" w:type="dxa"/>
              <w:left w:w="96" w:type="dxa"/>
              <w:bottom w:w="48" w:type="dxa"/>
              <w:right w:w="96" w:type="dxa"/>
            </w:tcMar>
            <w:vAlign w:val="center"/>
            <w:hideMark/>
          </w:tcPr>
          <w:p w14:paraId="67240A5B"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2</w:t>
            </w:r>
          </w:p>
        </w:tc>
        <w:tc>
          <w:tcPr>
            <w:tcW w:w="0" w:type="auto"/>
            <w:shd w:val="clear" w:color="auto" w:fill="FFFFFF"/>
            <w:tcMar>
              <w:top w:w="48" w:type="dxa"/>
              <w:left w:w="96" w:type="dxa"/>
              <w:bottom w:w="48" w:type="dxa"/>
              <w:right w:w="96" w:type="dxa"/>
            </w:tcMar>
            <w:vAlign w:val="center"/>
            <w:hideMark/>
          </w:tcPr>
          <w:p w14:paraId="6CAE27F6" w14:textId="77777777" w:rsidR="00EF4E6E" w:rsidRPr="008B65E4" w:rsidRDefault="00111686" w:rsidP="001C5801">
            <w:pPr>
              <w:ind w:left="-25"/>
              <w:jc w:val="center"/>
              <w:rPr>
                <w:bCs/>
                <w:color w:val="000000" w:themeColor="text1"/>
                <w:sz w:val="22"/>
                <w:szCs w:val="22"/>
              </w:rPr>
            </w:pPr>
            <w:hyperlink r:id="rId49" w:tooltip="Верхнеомка" w:history="1">
              <w:r w:rsidR="00EF4E6E" w:rsidRPr="008B65E4">
                <w:rPr>
                  <w:bCs/>
                  <w:color w:val="000000" w:themeColor="text1"/>
                  <w:sz w:val="22"/>
                  <w:szCs w:val="22"/>
                </w:rPr>
                <w:t>Верхнеомка</w:t>
              </w:r>
            </w:hyperlink>
          </w:p>
        </w:tc>
        <w:tc>
          <w:tcPr>
            <w:tcW w:w="0" w:type="auto"/>
            <w:shd w:val="clear" w:color="auto" w:fill="FFFFFF"/>
            <w:tcMar>
              <w:top w:w="48" w:type="dxa"/>
              <w:left w:w="96" w:type="dxa"/>
              <w:bottom w:w="48" w:type="dxa"/>
              <w:right w:w="96" w:type="dxa"/>
            </w:tcMar>
            <w:vAlign w:val="center"/>
            <w:hideMark/>
          </w:tcPr>
          <w:p w14:paraId="703FFF93"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4C5E4E92" w14:textId="77777777" w:rsidR="00EF4E6E" w:rsidRPr="008B65E4" w:rsidRDefault="00111686" w:rsidP="001C5801">
            <w:pPr>
              <w:ind w:left="-25"/>
              <w:jc w:val="center"/>
              <w:rPr>
                <w:bCs/>
                <w:color w:val="000000" w:themeColor="text1"/>
                <w:sz w:val="22"/>
                <w:szCs w:val="22"/>
              </w:rPr>
            </w:pPr>
            <w:hyperlink r:id="rId50" w:tooltip="Камышевский сельсовет (Новосибирская область)" w:history="1">
              <w:r w:rsidR="00EF4E6E" w:rsidRPr="008B65E4">
                <w:rPr>
                  <w:bCs/>
                  <w:color w:val="000000" w:themeColor="text1"/>
                  <w:sz w:val="22"/>
                  <w:szCs w:val="22"/>
                </w:rPr>
                <w:t>Камышевский сельсовет</w:t>
              </w:r>
            </w:hyperlink>
          </w:p>
        </w:tc>
      </w:tr>
      <w:tr w:rsidR="008B65E4" w:rsidRPr="008B65E4" w14:paraId="64A3EDA2" w14:textId="77777777" w:rsidTr="008B65E4">
        <w:tc>
          <w:tcPr>
            <w:tcW w:w="0" w:type="auto"/>
            <w:shd w:val="clear" w:color="auto" w:fill="FFFFFF"/>
            <w:tcMar>
              <w:top w:w="48" w:type="dxa"/>
              <w:left w:w="96" w:type="dxa"/>
              <w:bottom w:w="48" w:type="dxa"/>
              <w:right w:w="96" w:type="dxa"/>
            </w:tcMar>
            <w:vAlign w:val="center"/>
            <w:hideMark/>
          </w:tcPr>
          <w:p w14:paraId="697BD1B4"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3</w:t>
            </w:r>
          </w:p>
        </w:tc>
        <w:tc>
          <w:tcPr>
            <w:tcW w:w="0" w:type="auto"/>
            <w:shd w:val="clear" w:color="auto" w:fill="FFFFFF"/>
            <w:tcMar>
              <w:top w:w="48" w:type="dxa"/>
              <w:left w:w="96" w:type="dxa"/>
              <w:bottom w:w="48" w:type="dxa"/>
              <w:right w:w="96" w:type="dxa"/>
            </w:tcMar>
            <w:vAlign w:val="center"/>
            <w:hideMark/>
          </w:tcPr>
          <w:p w14:paraId="4E28E6F8" w14:textId="77777777" w:rsidR="00EF4E6E" w:rsidRPr="008B65E4" w:rsidRDefault="00111686" w:rsidP="001C5801">
            <w:pPr>
              <w:ind w:left="-25"/>
              <w:jc w:val="center"/>
              <w:rPr>
                <w:bCs/>
                <w:color w:val="000000" w:themeColor="text1"/>
                <w:sz w:val="22"/>
                <w:szCs w:val="22"/>
              </w:rPr>
            </w:pPr>
            <w:hyperlink r:id="rId51" w:tooltip="Воробьёво (Усть-Таркский район)" w:history="1">
              <w:r w:rsidR="00EF4E6E" w:rsidRPr="008B65E4">
                <w:rPr>
                  <w:bCs/>
                  <w:color w:val="000000" w:themeColor="text1"/>
                  <w:sz w:val="22"/>
                  <w:szCs w:val="22"/>
                </w:rPr>
                <w:t>Воробьёво</w:t>
              </w:r>
            </w:hyperlink>
          </w:p>
        </w:tc>
        <w:tc>
          <w:tcPr>
            <w:tcW w:w="0" w:type="auto"/>
            <w:shd w:val="clear" w:color="auto" w:fill="FFFFFF"/>
            <w:tcMar>
              <w:top w:w="48" w:type="dxa"/>
              <w:left w:w="96" w:type="dxa"/>
              <w:bottom w:w="48" w:type="dxa"/>
              <w:right w:w="96" w:type="dxa"/>
            </w:tcMar>
            <w:vAlign w:val="center"/>
            <w:hideMark/>
          </w:tcPr>
          <w:p w14:paraId="1231863F"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деревня</w:t>
            </w:r>
          </w:p>
        </w:tc>
        <w:tc>
          <w:tcPr>
            <w:tcW w:w="0" w:type="auto"/>
            <w:shd w:val="clear" w:color="auto" w:fill="FFFFFF"/>
            <w:tcMar>
              <w:top w:w="48" w:type="dxa"/>
              <w:left w:w="96" w:type="dxa"/>
              <w:bottom w:w="48" w:type="dxa"/>
              <w:right w:w="96" w:type="dxa"/>
            </w:tcMar>
            <w:vAlign w:val="center"/>
          </w:tcPr>
          <w:p w14:paraId="10E60D96" w14:textId="77777777" w:rsidR="00EF4E6E" w:rsidRPr="008B65E4" w:rsidRDefault="00111686" w:rsidP="001C5801">
            <w:pPr>
              <w:ind w:left="-25"/>
              <w:jc w:val="center"/>
              <w:rPr>
                <w:bCs/>
                <w:color w:val="000000" w:themeColor="text1"/>
                <w:sz w:val="22"/>
                <w:szCs w:val="22"/>
              </w:rPr>
            </w:pPr>
            <w:hyperlink r:id="rId52" w:tooltip="Яркульский сельсовет (Усть-Таркский район)" w:history="1">
              <w:r w:rsidR="00EF4E6E" w:rsidRPr="008B65E4">
                <w:rPr>
                  <w:bCs/>
                  <w:color w:val="000000" w:themeColor="text1"/>
                  <w:sz w:val="22"/>
                  <w:szCs w:val="22"/>
                </w:rPr>
                <w:t>Яркульский сельсовет</w:t>
              </w:r>
            </w:hyperlink>
          </w:p>
        </w:tc>
      </w:tr>
      <w:tr w:rsidR="008B65E4" w:rsidRPr="008B65E4" w14:paraId="1B2B445C" w14:textId="77777777" w:rsidTr="008B65E4">
        <w:tc>
          <w:tcPr>
            <w:tcW w:w="0" w:type="auto"/>
            <w:shd w:val="clear" w:color="auto" w:fill="FFFFFF"/>
            <w:tcMar>
              <w:top w:w="48" w:type="dxa"/>
              <w:left w:w="96" w:type="dxa"/>
              <w:bottom w:w="48" w:type="dxa"/>
              <w:right w:w="96" w:type="dxa"/>
            </w:tcMar>
            <w:vAlign w:val="center"/>
            <w:hideMark/>
          </w:tcPr>
          <w:p w14:paraId="7FE05E41"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4</w:t>
            </w:r>
          </w:p>
        </w:tc>
        <w:tc>
          <w:tcPr>
            <w:tcW w:w="0" w:type="auto"/>
            <w:shd w:val="clear" w:color="auto" w:fill="FFFFFF"/>
            <w:tcMar>
              <w:top w:w="48" w:type="dxa"/>
              <w:left w:w="96" w:type="dxa"/>
              <w:bottom w:w="48" w:type="dxa"/>
              <w:right w:w="96" w:type="dxa"/>
            </w:tcMar>
            <w:vAlign w:val="center"/>
            <w:hideMark/>
          </w:tcPr>
          <w:p w14:paraId="5D8CCDDC" w14:textId="77777777" w:rsidR="00EF4E6E" w:rsidRPr="008B65E4" w:rsidRDefault="00111686" w:rsidP="001C5801">
            <w:pPr>
              <w:ind w:left="-25"/>
              <w:jc w:val="center"/>
              <w:rPr>
                <w:bCs/>
                <w:color w:val="000000" w:themeColor="text1"/>
                <w:sz w:val="22"/>
                <w:szCs w:val="22"/>
              </w:rPr>
            </w:pPr>
            <w:hyperlink r:id="rId53" w:tooltip="Дмитриевка (Усть-Таркский район)" w:history="1">
              <w:r w:rsidR="00EF4E6E" w:rsidRPr="008B65E4">
                <w:rPr>
                  <w:bCs/>
                  <w:color w:val="000000" w:themeColor="text1"/>
                  <w:sz w:val="22"/>
                  <w:szCs w:val="22"/>
                </w:rPr>
                <w:t>Дмитриевка</w:t>
              </w:r>
            </w:hyperlink>
          </w:p>
        </w:tc>
        <w:tc>
          <w:tcPr>
            <w:tcW w:w="0" w:type="auto"/>
            <w:shd w:val="clear" w:color="auto" w:fill="FFFFFF"/>
            <w:tcMar>
              <w:top w:w="48" w:type="dxa"/>
              <w:left w:w="96" w:type="dxa"/>
              <w:bottom w:w="48" w:type="dxa"/>
              <w:right w:w="96" w:type="dxa"/>
            </w:tcMar>
            <w:vAlign w:val="center"/>
            <w:hideMark/>
          </w:tcPr>
          <w:p w14:paraId="7DC260A3"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6360FF33" w14:textId="77777777" w:rsidR="00EF4E6E" w:rsidRPr="008B65E4" w:rsidRDefault="00111686" w:rsidP="001C5801">
            <w:pPr>
              <w:ind w:left="-25"/>
              <w:jc w:val="center"/>
              <w:rPr>
                <w:bCs/>
                <w:color w:val="000000" w:themeColor="text1"/>
                <w:sz w:val="22"/>
                <w:szCs w:val="22"/>
              </w:rPr>
            </w:pPr>
            <w:hyperlink r:id="rId54" w:tooltip="Побединский сельсовет (Новосибирская область)" w:history="1">
              <w:r w:rsidR="00EF4E6E" w:rsidRPr="008B65E4">
                <w:rPr>
                  <w:bCs/>
                  <w:color w:val="000000" w:themeColor="text1"/>
                  <w:sz w:val="22"/>
                  <w:szCs w:val="22"/>
                </w:rPr>
                <w:t>Побединский сельсовет</w:t>
              </w:r>
            </w:hyperlink>
          </w:p>
        </w:tc>
      </w:tr>
      <w:tr w:rsidR="008B65E4" w:rsidRPr="008B65E4" w14:paraId="22DBF260" w14:textId="77777777" w:rsidTr="008B65E4">
        <w:tc>
          <w:tcPr>
            <w:tcW w:w="0" w:type="auto"/>
            <w:shd w:val="clear" w:color="auto" w:fill="FFFFFF"/>
            <w:tcMar>
              <w:top w:w="48" w:type="dxa"/>
              <w:left w:w="96" w:type="dxa"/>
              <w:bottom w:w="48" w:type="dxa"/>
              <w:right w:w="96" w:type="dxa"/>
            </w:tcMar>
            <w:vAlign w:val="center"/>
            <w:hideMark/>
          </w:tcPr>
          <w:p w14:paraId="65EA486C"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5</w:t>
            </w:r>
          </w:p>
        </w:tc>
        <w:tc>
          <w:tcPr>
            <w:tcW w:w="0" w:type="auto"/>
            <w:shd w:val="clear" w:color="auto" w:fill="FFFFFF"/>
            <w:tcMar>
              <w:top w:w="48" w:type="dxa"/>
              <w:left w:w="96" w:type="dxa"/>
              <w:bottom w:w="48" w:type="dxa"/>
              <w:right w:w="96" w:type="dxa"/>
            </w:tcMar>
            <w:vAlign w:val="center"/>
            <w:hideMark/>
          </w:tcPr>
          <w:p w14:paraId="67E9509E" w14:textId="77777777" w:rsidR="00EF4E6E" w:rsidRPr="008B65E4" w:rsidRDefault="00111686" w:rsidP="001C5801">
            <w:pPr>
              <w:ind w:left="-25"/>
              <w:jc w:val="center"/>
              <w:rPr>
                <w:bCs/>
                <w:color w:val="000000" w:themeColor="text1"/>
                <w:sz w:val="22"/>
                <w:szCs w:val="22"/>
              </w:rPr>
            </w:pPr>
            <w:hyperlink r:id="rId55" w:tooltip="Дубровино (Усть-Таркский район)" w:history="1">
              <w:r w:rsidR="00EF4E6E" w:rsidRPr="008B65E4">
                <w:rPr>
                  <w:bCs/>
                  <w:color w:val="000000" w:themeColor="text1"/>
                  <w:sz w:val="22"/>
                  <w:szCs w:val="22"/>
                </w:rPr>
                <w:t>Дубровино</w:t>
              </w:r>
            </w:hyperlink>
          </w:p>
        </w:tc>
        <w:tc>
          <w:tcPr>
            <w:tcW w:w="0" w:type="auto"/>
            <w:shd w:val="clear" w:color="auto" w:fill="FFFFFF"/>
            <w:tcMar>
              <w:top w:w="48" w:type="dxa"/>
              <w:left w:w="96" w:type="dxa"/>
              <w:bottom w:w="48" w:type="dxa"/>
              <w:right w:w="96" w:type="dxa"/>
            </w:tcMar>
            <w:vAlign w:val="center"/>
            <w:hideMark/>
          </w:tcPr>
          <w:p w14:paraId="7CC6A120"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4F3AEE7C" w14:textId="77777777" w:rsidR="00EF4E6E" w:rsidRPr="008B65E4" w:rsidRDefault="00111686" w:rsidP="001C5801">
            <w:pPr>
              <w:ind w:left="-25"/>
              <w:jc w:val="center"/>
              <w:rPr>
                <w:bCs/>
                <w:color w:val="000000" w:themeColor="text1"/>
                <w:sz w:val="22"/>
                <w:szCs w:val="22"/>
              </w:rPr>
            </w:pPr>
            <w:hyperlink r:id="rId56" w:tooltip="Дубровинский сельсовет (Усть-Таркский район)" w:history="1">
              <w:r w:rsidR="00EF4E6E" w:rsidRPr="008B65E4">
                <w:rPr>
                  <w:bCs/>
                  <w:color w:val="000000" w:themeColor="text1"/>
                  <w:sz w:val="22"/>
                  <w:szCs w:val="22"/>
                </w:rPr>
                <w:t>Дубровинский сельсовет</w:t>
              </w:r>
            </w:hyperlink>
          </w:p>
        </w:tc>
      </w:tr>
      <w:tr w:rsidR="008B65E4" w:rsidRPr="008B65E4" w14:paraId="19173E6C" w14:textId="77777777" w:rsidTr="008B65E4">
        <w:tc>
          <w:tcPr>
            <w:tcW w:w="0" w:type="auto"/>
            <w:shd w:val="clear" w:color="auto" w:fill="FFFFFF"/>
            <w:tcMar>
              <w:top w:w="48" w:type="dxa"/>
              <w:left w:w="96" w:type="dxa"/>
              <w:bottom w:w="48" w:type="dxa"/>
              <w:right w:w="96" w:type="dxa"/>
            </w:tcMar>
            <w:vAlign w:val="center"/>
            <w:hideMark/>
          </w:tcPr>
          <w:p w14:paraId="6AEE12DB"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6</w:t>
            </w:r>
          </w:p>
        </w:tc>
        <w:tc>
          <w:tcPr>
            <w:tcW w:w="0" w:type="auto"/>
            <w:shd w:val="clear" w:color="auto" w:fill="FFFFFF"/>
            <w:tcMar>
              <w:top w:w="48" w:type="dxa"/>
              <w:left w:w="96" w:type="dxa"/>
              <w:bottom w:w="48" w:type="dxa"/>
              <w:right w:w="96" w:type="dxa"/>
            </w:tcMar>
            <w:vAlign w:val="center"/>
            <w:hideMark/>
          </w:tcPr>
          <w:p w14:paraId="4A564E6C" w14:textId="77777777" w:rsidR="00EF4E6E" w:rsidRPr="008B65E4" w:rsidRDefault="00111686" w:rsidP="001C5801">
            <w:pPr>
              <w:ind w:left="-25"/>
              <w:jc w:val="center"/>
              <w:rPr>
                <w:bCs/>
                <w:color w:val="000000" w:themeColor="text1"/>
                <w:sz w:val="22"/>
                <w:szCs w:val="22"/>
              </w:rPr>
            </w:pPr>
            <w:hyperlink r:id="rId57" w:tooltip="Еланка (Усть-Таркский район)" w:history="1">
              <w:r w:rsidR="00EF4E6E" w:rsidRPr="008B65E4">
                <w:rPr>
                  <w:bCs/>
                  <w:color w:val="000000" w:themeColor="text1"/>
                  <w:sz w:val="22"/>
                  <w:szCs w:val="22"/>
                </w:rPr>
                <w:t>Еланка</w:t>
              </w:r>
            </w:hyperlink>
          </w:p>
        </w:tc>
        <w:tc>
          <w:tcPr>
            <w:tcW w:w="0" w:type="auto"/>
            <w:shd w:val="clear" w:color="auto" w:fill="FFFFFF"/>
            <w:tcMar>
              <w:top w:w="48" w:type="dxa"/>
              <w:left w:w="96" w:type="dxa"/>
              <w:bottom w:w="48" w:type="dxa"/>
              <w:right w:w="96" w:type="dxa"/>
            </w:tcMar>
            <w:vAlign w:val="center"/>
            <w:hideMark/>
          </w:tcPr>
          <w:p w14:paraId="6C0B709B"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2A7D0435" w14:textId="77777777" w:rsidR="00EF4E6E" w:rsidRPr="008B65E4" w:rsidRDefault="00111686" w:rsidP="001C5801">
            <w:pPr>
              <w:ind w:left="-25"/>
              <w:jc w:val="center"/>
              <w:rPr>
                <w:bCs/>
                <w:color w:val="000000" w:themeColor="text1"/>
                <w:sz w:val="22"/>
                <w:szCs w:val="22"/>
              </w:rPr>
            </w:pPr>
            <w:hyperlink r:id="rId58" w:tooltip="Еланский сельсовет" w:history="1">
              <w:r w:rsidR="00EF4E6E" w:rsidRPr="008B65E4">
                <w:rPr>
                  <w:bCs/>
                  <w:color w:val="000000" w:themeColor="text1"/>
                  <w:sz w:val="22"/>
                  <w:szCs w:val="22"/>
                </w:rPr>
                <w:t>Еланский сельсовет</w:t>
              </w:r>
            </w:hyperlink>
          </w:p>
        </w:tc>
      </w:tr>
      <w:tr w:rsidR="008B65E4" w:rsidRPr="008B65E4" w14:paraId="1618FE10" w14:textId="77777777" w:rsidTr="008B65E4">
        <w:tc>
          <w:tcPr>
            <w:tcW w:w="0" w:type="auto"/>
            <w:shd w:val="clear" w:color="auto" w:fill="FFFFFF"/>
            <w:tcMar>
              <w:top w:w="48" w:type="dxa"/>
              <w:left w:w="96" w:type="dxa"/>
              <w:bottom w:w="48" w:type="dxa"/>
              <w:right w:w="96" w:type="dxa"/>
            </w:tcMar>
            <w:vAlign w:val="center"/>
            <w:hideMark/>
          </w:tcPr>
          <w:p w14:paraId="2BC26E8E"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7</w:t>
            </w:r>
          </w:p>
        </w:tc>
        <w:tc>
          <w:tcPr>
            <w:tcW w:w="0" w:type="auto"/>
            <w:shd w:val="clear" w:color="auto" w:fill="FFFFFF"/>
            <w:tcMar>
              <w:top w:w="48" w:type="dxa"/>
              <w:left w:w="96" w:type="dxa"/>
              <w:bottom w:w="48" w:type="dxa"/>
              <w:right w:w="96" w:type="dxa"/>
            </w:tcMar>
            <w:vAlign w:val="center"/>
            <w:hideMark/>
          </w:tcPr>
          <w:p w14:paraId="5D1815B3" w14:textId="77777777" w:rsidR="00EF4E6E" w:rsidRPr="008B65E4" w:rsidRDefault="00111686" w:rsidP="001C5801">
            <w:pPr>
              <w:ind w:left="-25"/>
              <w:jc w:val="center"/>
              <w:rPr>
                <w:bCs/>
                <w:color w:val="000000" w:themeColor="text1"/>
                <w:sz w:val="22"/>
                <w:szCs w:val="22"/>
              </w:rPr>
            </w:pPr>
            <w:hyperlink r:id="rId59" w:tooltip="Зелёная Роща (Усть-Таркский район)" w:history="1">
              <w:r w:rsidR="00EF4E6E" w:rsidRPr="008B65E4">
                <w:rPr>
                  <w:bCs/>
                  <w:color w:val="000000" w:themeColor="text1"/>
                  <w:sz w:val="22"/>
                  <w:szCs w:val="22"/>
                </w:rPr>
                <w:t>Зелёная Роща</w:t>
              </w:r>
            </w:hyperlink>
          </w:p>
        </w:tc>
        <w:tc>
          <w:tcPr>
            <w:tcW w:w="0" w:type="auto"/>
            <w:shd w:val="clear" w:color="auto" w:fill="FFFFFF"/>
            <w:tcMar>
              <w:top w:w="48" w:type="dxa"/>
              <w:left w:w="96" w:type="dxa"/>
              <w:bottom w:w="48" w:type="dxa"/>
              <w:right w:w="96" w:type="dxa"/>
            </w:tcMar>
            <w:vAlign w:val="center"/>
            <w:hideMark/>
          </w:tcPr>
          <w:p w14:paraId="00056540"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деревня</w:t>
            </w:r>
          </w:p>
        </w:tc>
        <w:tc>
          <w:tcPr>
            <w:tcW w:w="0" w:type="auto"/>
            <w:shd w:val="clear" w:color="auto" w:fill="FFFFFF"/>
            <w:tcMar>
              <w:top w:w="48" w:type="dxa"/>
              <w:left w:w="96" w:type="dxa"/>
              <w:bottom w:w="48" w:type="dxa"/>
              <w:right w:w="96" w:type="dxa"/>
            </w:tcMar>
            <w:vAlign w:val="center"/>
          </w:tcPr>
          <w:p w14:paraId="18EEA412" w14:textId="77777777" w:rsidR="00EF4E6E" w:rsidRPr="008B65E4" w:rsidRDefault="00111686" w:rsidP="001C5801">
            <w:pPr>
              <w:ind w:left="-25"/>
              <w:jc w:val="center"/>
              <w:rPr>
                <w:bCs/>
                <w:color w:val="000000" w:themeColor="text1"/>
                <w:sz w:val="22"/>
                <w:szCs w:val="22"/>
              </w:rPr>
            </w:pPr>
            <w:hyperlink r:id="rId60" w:tooltip="Козинский сельсовет (Новосибирская область)" w:history="1">
              <w:r w:rsidR="00EF4E6E" w:rsidRPr="008B65E4">
                <w:rPr>
                  <w:bCs/>
                  <w:color w:val="000000" w:themeColor="text1"/>
                  <w:sz w:val="22"/>
                  <w:szCs w:val="22"/>
                </w:rPr>
                <w:t>Козинский сельсовет</w:t>
              </w:r>
            </w:hyperlink>
          </w:p>
        </w:tc>
      </w:tr>
      <w:tr w:rsidR="008B65E4" w:rsidRPr="008B65E4" w14:paraId="06680EC3" w14:textId="77777777" w:rsidTr="008B65E4">
        <w:tc>
          <w:tcPr>
            <w:tcW w:w="0" w:type="auto"/>
            <w:shd w:val="clear" w:color="auto" w:fill="FFFFFF"/>
            <w:tcMar>
              <w:top w:w="48" w:type="dxa"/>
              <w:left w:w="96" w:type="dxa"/>
              <w:bottom w:w="48" w:type="dxa"/>
              <w:right w:w="96" w:type="dxa"/>
            </w:tcMar>
            <w:vAlign w:val="center"/>
            <w:hideMark/>
          </w:tcPr>
          <w:p w14:paraId="57D77624"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8</w:t>
            </w:r>
          </w:p>
        </w:tc>
        <w:tc>
          <w:tcPr>
            <w:tcW w:w="0" w:type="auto"/>
            <w:shd w:val="clear" w:color="auto" w:fill="FFFFFF"/>
            <w:tcMar>
              <w:top w:w="48" w:type="dxa"/>
              <w:left w:w="96" w:type="dxa"/>
              <w:bottom w:w="48" w:type="dxa"/>
              <w:right w:w="96" w:type="dxa"/>
            </w:tcMar>
            <w:vAlign w:val="center"/>
            <w:hideMark/>
          </w:tcPr>
          <w:p w14:paraId="7FDC241B" w14:textId="77777777" w:rsidR="00EF4E6E" w:rsidRPr="008B65E4" w:rsidRDefault="00111686" w:rsidP="001C5801">
            <w:pPr>
              <w:ind w:left="-25"/>
              <w:jc w:val="center"/>
              <w:rPr>
                <w:bCs/>
                <w:color w:val="000000" w:themeColor="text1"/>
                <w:sz w:val="22"/>
                <w:szCs w:val="22"/>
              </w:rPr>
            </w:pPr>
            <w:hyperlink r:id="rId61" w:tooltip="Камышево (Новосибирская область)" w:history="1">
              <w:r w:rsidR="00EF4E6E" w:rsidRPr="008B65E4">
                <w:rPr>
                  <w:bCs/>
                  <w:color w:val="000000" w:themeColor="text1"/>
                  <w:sz w:val="22"/>
                  <w:szCs w:val="22"/>
                </w:rPr>
                <w:t>Камышево</w:t>
              </w:r>
            </w:hyperlink>
          </w:p>
        </w:tc>
        <w:tc>
          <w:tcPr>
            <w:tcW w:w="0" w:type="auto"/>
            <w:shd w:val="clear" w:color="auto" w:fill="FFFFFF"/>
            <w:tcMar>
              <w:top w:w="48" w:type="dxa"/>
              <w:left w:w="96" w:type="dxa"/>
              <w:bottom w:w="48" w:type="dxa"/>
              <w:right w:w="96" w:type="dxa"/>
            </w:tcMar>
            <w:vAlign w:val="center"/>
            <w:hideMark/>
          </w:tcPr>
          <w:p w14:paraId="3B6228A1"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62663765" w14:textId="77777777" w:rsidR="00EF4E6E" w:rsidRPr="008B65E4" w:rsidRDefault="00111686" w:rsidP="001C5801">
            <w:pPr>
              <w:ind w:left="-25"/>
              <w:jc w:val="center"/>
              <w:rPr>
                <w:bCs/>
                <w:color w:val="000000" w:themeColor="text1"/>
                <w:sz w:val="22"/>
                <w:szCs w:val="22"/>
              </w:rPr>
            </w:pPr>
            <w:hyperlink r:id="rId62" w:tooltip="Камышевский сельсовет (Новосибирская область)" w:history="1">
              <w:r w:rsidR="00EF4E6E" w:rsidRPr="008B65E4">
                <w:rPr>
                  <w:bCs/>
                  <w:color w:val="000000" w:themeColor="text1"/>
                  <w:sz w:val="22"/>
                  <w:szCs w:val="22"/>
                </w:rPr>
                <w:t>Камышевский сельсовет</w:t>
              </w:r>
            </w:hyperlink>
          </w:p>
        </w:tc>
      </w:tr>
      <w:tr w:rsidR="008B65E4" w:rsidRPr="008B65E4" w14:paraId="266E3831" w14:textId="77777777" w:rsidTr="008B65E4">
        <w:tc>
          <w:tcPr>
            <w:tcW w:w="0" w:type="auto"/>
            <w:shd w:val="clear" w:color="auto" w:fill="FFFFFF"/>
            <w:tcMar>
              <w:top w:w="48" w:type="dxa"/>
              <w:left w:w="96" w:type="dxa"/>
              <w:bottom w:w="48" w:type="dxa"/>
              <w:right w:w="96" w:type="dxa"/>
            </w:tcMar>
            <w:vAlign w:val="center"/>
            <w:hideMark/>
          </w:tcPr>
          <w:p w14:paraId="610B05FC"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9</w:t>
            </w:r>
          </w:p>
        </w:tc>
        <w:tc>
          <w:tcPr>
            <w:tcW w:w="0" w:type="auto"/>
            <w:shd w:val="clear" w:color="auto" w:fill="FFFFFF"/>
            <w:tcMar>
              <w:top w:w="48" w:type="dxa"/>
              <w:left w:w="96" w:type="dxa"/>
              <w:bottom w:w="48" w:type="dxa"/>
              <w:right w:w="96" w:type="dxa"/>
            </w:tcMar>
            <w:vAlign w:val="center"/>
            <w:hideMark/>
          </w:tcPr>
          <w:p w14:paraId="7EF188C2" w14:textId="77777777" w:rsidR="00EF4E6E" w:rsidRPr="008B65E4" w:rsidRDefault="00111686" w:rsidP="001C5801">
            <w:pPr>
              <w:ind w:left="-25"/>
              <w:jc w:val="center"/>
              <w:rPr>
                <w:bCs/>
                <w:color w:val="000000" w:themeColor="text1"/>
                <w:sz w:val="22"/>
                <w:szCs w:val="22"/>
              </w:rPr>
            </w:pPr>
            <w:hyperlink r:id="rId63" w:tooltip="Козино (Новосибирская область)" w:history="1">
              <w:r w:rsidR="00EF4E6E" w:rsidRPr="008B65E4">
                <w:rPr>
                  <w:bCs/>
                  <w:color w:val="000000" w:themeColor="text1"/>
                  <w:sz w:val="22"/>
                  <w:szCs w:val="22"/>
                </w:rPr>
                <w:t>Козино</w:t>
              </w:r>
            </w:hyperlink>
          </w:p>
        </w:tc>
        <w:tc>
          <w:tcPr>
            <w:tcW w:w="0" w:type="auto"/>
            <w:shd w:val="clear" w:color="auto" w:fill="FFFFFF"/>
            <w:tcMar>
              <w:top w:w="48" w:type="dxa"/>
              <w:left w:w="96" w:type="dxa"/>
              <w:bottom w:w="48" w:type="dxa"/>
              <w:right w:w="96" w:type="dxa"/>
            </w:tcMar>
            <w:vAlign w:val="center"/>
            <w:hideMark/>
          </w:tcPr>
          <w:p w14:paraId="1318701E"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17AEC2A7" w14:textId="77777777" w:rsidR="00EF4E6E" w:rsidRPr="008B65E4" w:rsidRDefault="00111686" w:rsidP="001C5801">
            <w:pPr>
              <w:ind w:left="-25"/>
              <w:jc w:val="center"/>
              <w:rPr>
                <w:bCs/>
                <w:color w:val="000000" w:themeColor="text1"/>
                <w:sz w:val="22"/>
                <w:szCs w:val="22"/>
              </w:rPr>
            </w:pPr>
            <w:hyperlink r:id="rId64" w:tooltip="Козинский сельсовет (Новосибирская область)" w:history="1">
              <w:r w:rsidR="00EF4E6E" w:rsidRPr="008B65E4">
                <w:rPr>
                  <w:bCs/>
                  <w:color w:val="000000" w:themeColor="text1"/>
                  <w:sz w:val="22"/>
                  <w:szCs w:val="22"/>
                </w:rPr>
                <w:t>Козинский сельсовет</w:t>
              </w:r>
            </w:hyperlink>
          </w:p>
        </w:tc>
      </w:tr>
      <w:tr w:rsidR="008B65E4" w:rsidRPr="008B65E4" w14:paraId="03DA0868" w14:textId="77777777" w:rsidTr="008B65E4">
        <w:tc>
          <w:tcPr>
            <w:tcW w:w="0" w:type="auto"/>
            <w:shd w:val="clear" w:color="auto" w:fill="FFFFFF"/>
            <w:tcMar>
              <w:top w:w="48" w:type="dxa"/>
              <w:left w:w="96" w:type="dxa"/>
              <w:bottom w:w="48" w:type="dxa"/>
              <w:right w:w="96" w:type="dxa"/>
            </w:tcMar>
            <w:vAlign w:val="center"/>
            <w:hideMark/>
          </w:tcPr>
          <w:p w14:paraId="6D6E7A21"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10</w:t>
            </w:r>
          </w:p>
        </w:tc>
        <w:tc>
          <w:tcPr>
            <w:tcW w:w="0" w:type="auto"/>
            <w:shd w:val="clear" w:color="auto" w:fill="FFFFFF"/>
            <w:tcMar>
              <w:top w:w="48" w:type="dxa"/>
              <w:left w:w="96" w:type="dxa"/>
              <w:bottom w:w="48" w:type="dxa"/>
              <w:right w:w="96" w:type="dxa"/>
            </w:tcMar>
            <w:vAlign w:val="center"/>
            <w:hideMark/>
          </w:tcPr>
          <w:p w14:paraId="42502505" w14:textId="77777777" w:rsidR="00EF4E6E" w:rsidRPr="008B65E4" w:rsidRDefault="00111686" w:rsidP="001C5801">
            <w:pPr>
              <w:ind w:left="-25"/>
              <w:jc w:val="center"/>
              <w:rPr>
                <w:bCs/>
                <w:color w:val="000000" w:themeColor="text1"/>
                <w:sz w:val="22"/>
                <w:szCs w:val="22"/>
              </w:rPr>
            </w:pPr>
            <w:hyperlink r:id="rId65" w:tooltip="Красноникольск" w:history="1">
              <w:r w:rsidR="00EF4E6E" w:rsidRPr="008B65E4">
                <w:rPr>
                  <w:bCs/>
                  <w:color w:val="000000" w:themeColor="text1"/>
                  <w:sz w:val="22"/>
                  <w:szCs w:val="22"/>
                </w:rPr>
                <w:t>Красноникольск</w:t>
              </w:r>
            </w:hyperlink>
          </w:p>
        </w:tc>
        <w:tc>
          <w:tcPr>
            <w:tcW w:w="0" w:type="auto"/>
            <w:shd w:val="clear" w:color="auto" w:fill="FFFFFF"/>
            <w:tcMar>
              <w:top w:w="48" w:type="dxa"/>
              <w:left w:w="96" w:type="dxa"/>
              <w:bottom w:w="48" w:type="dxa"/>
              <w:right w:w="96" w:type="dxa"/>
            </w:tcMar>
            <w:vAlign w:val="center"/>
            <w:hideMark/>
          </w:tcPr>
          <w:p w14:paraId="17A9135A"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деревня</w:t>
            </w:r>
          </w:p>
        </w:tc>
        <w:tc>
          <w:tcPr>
            <w:tcW w:w="0" w:type="auto"/>
            <w:shd w:val="clear" w:color="auto" w:fill="FFFFFF"/>
            <w:tcMar>
              <w:top w:w="48" w:type="dxa"/>
              <w:left w:w="96" w:type="dxa"/>
              <w:bottom w:w="48" w:type="dxa"/>
              <w:right w:w="96" w:type="dxa"/>
            </w:tcMar>
            <w:vAlign w:val="center"/>
          </w:tcPr>
          <w:p w14:paraId="69ABEE18" w14:textId="77777777" w:rsidR="00EF4E6E" w:rsidRPr="008B65E4" w:rsidRDefault="00111686" w:rsidP="001C5801">
            <w:pPr>
              <w:ind w:left="-25"/>
              <w:jc w:val="center"/>
              <w:rPr>
                <w:bCs/>
                <w:color w:val="000000" w:themeColor="text1"/>
                <w:sz w:val="22"/>
                <w:szCs w:val="22"/>
              </w:rPr>
            </w:pPr>
            <w:hyperlink r:id="rId66" w:tooltip="Еланский сельсовет" w:history="1">
              <w:r w:rsidR="00EF4E6E" w:rsidRPr="008B65E4">
                <w:rPr>
                  <w:bCs/>
                  <w:color w:val="000000" w:themeColor="text1"/>
                  <w:sz w:val="22"/>
                  <w:szCs w:val="22"/>
                </w:rPr>
                <w:t>Еланский сельсовет</w:t>
              </w:r>
            </w:hyperlink>
          </w:p>
        </w:tc>
      </w:tr>
      <w:tr w:rsidR="008B65E4" w:rsidRPr="008B65E4" w14:paraId="34CD06DC" w14:textId="77777777" w:rsidTr="008B65E4">
        <w:tc>
          <w:tcPr>
            <w:tcW w:w="0" w:type="auto"/>
            <w:shd w:val="clear" w:color="auto" w:fill="FFFFFF"/>
            <w:tcMar>
              <w:top w:w="48" w:type="dxa"/>
              <w:left w:w="96" w:type="dxa"/>
              <w:bottom w:w="48" w:type="dxa"/>
              <w:right w:w="96" w:type="dxa"/>
            </w:tcMar>
            <w:vAlign w:val="center"/>
            <w:hideMark/>
          </w:tcPr>
          <w:p w14:paraId="5E8130A8"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11</w:t>
            </w:r>
          </w:p>
        </w:tc>
        <w:tc>
          <w:tcPr>
            <w:tcW w:w="0" w:type="auto"/>
            <w:shd w:val="clear" w:color="auto" w:fill="FFFFFF"/>
            <w:tcMar>
              <w:top w:w="48" w:type="dxa"/>
              <w:left w:w="96" w:type="dxa"/>
              <w:bottom w:w="48" w:type="dxa"/>
              <w:right w:w="96" w:type="dxa"/>
            </w:tcMar>
            <w:vAlign w:val="center"/>
            <w:hideMark/>
          </w:tcPr>
          <w:p w14:paraId="1D3483AF" w14:textId="77777777" w:rsidR="00EF4E6E" w:rsidRPr="008B65E4" w:rsidRDefault="00111686" w:rsidP="001C5801">
            <w:pPr>
              <w:ind w:left="-25"/>
              <w:jc w:val="center"/>
              <w:rPr>
                <w:bCs/>
                <w:color w:val="000000" w:themeColor="text1"/>
                <w:sz w:val="22"/>
                <w:szCs w:val="22"/>
              </w:rPr>
            </w:pPr>
            <w:hyperlink r:id="rId67" w:tooltip="Кушаги" w:history="1">
              <w:r w:rsidR="00EF4E6E" w:rsidRPr="008B65E4">
                <w:rPr>
                  <w:bCs/>
                  <w:color w:val="000000" w:themeColor="text1"/>
                  <w:sz w:val="22"/>
                  <w:szCs w:val="22"/>
                </w:rPr>
                <w:t>Кушаги</w:t>
              </w:r>
            </w:hyperlink>
          </w:p>
        </w:tc>
        <w:tc>
          <w:tcPr>
            <w:tcW w:w="0" w:type="auto"/>
            <w:shd w:val="clear" w:color="auto" w:fill="FFFFFF"/>
            <w:tcMar>
              <w:top w:w="48" w:type="dxa"/>
              <w:left w:w="96" w:type="dxa"/>
              <w:bottom w:w="48" w:type="dxa"/>
              <w:right w:w="96" w:type="dxa"/>
            </w:tcMar>
            <w:vAlign w:val="center"/>
            <w:hideMark/>
          </w:tcPr>
          <w:p w14:paraId="02ACA493"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06D858A3" w14:textId="77777777" w:rsidR="00EF4E6E" w:rsidRPr="008B65E4" w:rsidRDefault="00111686" w:rsidP="001C5801">
            <w:pPr>
              <w:ind w:left="-25"/>
              <w:jc w:val="center"/>
              <w:rPr>
                <w:bCs/>
                <w:color w:val="000000" w:themeColor="text1"/>
                <w:sz w:val="22"/>
                <w:szCs w:val="22"/>
              </w:rPr>
            </w:pPr>
            <w:hyperlink r:id="rId68" w:tooltip="Кушаговский сельсовет" w:history="1">
              <w:r w:rsidR="00EF4E6E" w:rsidRPr="008B65E4">
                <w:rPr>
                  <w:bCs/>
                  <w:color w:val="000000" w:themeColor="text1"/>
                  <w:sz w:val="22"/>
                  <w:szCs w:val="22"/>
                </w:rPr>
                <w:t>Кушаговский сельсовет</w:t>
              </w:r>
            </w:hyperlink>
          </w:p>
        </w:tc>
      </w:tr>
      <w:tr w:rsidR="008B65E4" w:rsidRPr="008B65E4" w14:paraId="6A949CC5" w14:textId="77777777" w:rsidTr="008B65E4">
        <w:tc>
          <w:tcPr>
            <w:tcW w:w="0" w:type="auto"/>
            <w:shd w:val="clear" w:color="auto" w:fill="FFFFFF"/>
            <w:tcMar>
              <w:top w:w="48" w:type="dxa"/>
              <w:left w:w="96" w:type="dxa"/>
              <w:bottom w:w="48" w:type="dxa"/>
              <w:right w:w="96" w:type="dxa"/>
            </w:tcMar>
            <w:vAlign w:val="center"/>
            <w:hideMark/>
          </w:tcPr>
          <w:p w14:paraId="388CEEC1"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12</w:t>
            </w:r>
          </w:p>
        </w:tc>
        <w:tc>
          <w:tcPr>
            <w:tcW w:w="0" w:type="auto"/>
            <w:shd w:val="clear" w:color="auto" w:fill="FFFFFF"/>
            <w:tcMar>
              <w:top w:w="48" w:type="dxa"/>
              <w:left w:w="96" w:type="dxa"/>
              <w:bottom w:w="48" w:type="dxa"/>
              <w:right w:w="96" w:type="dxa"/>
            </w:tcMar>
            <w:vAlign w:val="center"/>
            <w:hideMark/>
          </w:tcPr>
          <w:p w14:paraId="11B02ADF" w14:textId="77777777" w:rsidR="00EF4E6E" w:rsidRPr="008B65E4" w:rsidRDefault="00111686" w:rsidP="001C5801">
            <w:pPr>
              <w:ind w:left="-25"/>
              <w:jc w:val="center"/>
              <w:rPr>
                <w:bCs/>
                <w:color w:val="000000" w:themeColor="text1"/>
                <w:sz w:val="22"/>
                <w:szCs w:val="22"/>
              </w:rPr>
            </w:pPr>
            <w:hyperlink r:id="rId69" w:tooltip="Майский (Усть-Таркский район)" w:history="1">
              <w:r w:rsidR="00EF4E6E" w:rsidRPr="008B65E4">
                <w:rPr>
                  <w:bCs/>
                  <w:color w:val="000000" w:themeColor="text1"/>
                  <w:sz w:val="22"/>
                  <w:szCs w:val="22"/>
                </w:rPr>
                <w:t>Майский</w:t>
              </w:r>
            </w:hyperlink>
          </w:p>
        </w:tc>
        <w:tc>
          <w:tcPr>
            <w:tcW w:w="0" w:type="auto"/>
            <w:shd w:val="clear" w:color="auto" w:fill="FFFFFF"/>
            <w:tcMar>
              <w:top w:w="48" w:type="dxa"/>
              <w:left w:w="96" w:type="dxa"/>
              <w:bottom w:w="48" w:type="dxa"/>
              <w:right w:w="96" w:type="dxa"/>
            </w:tcMar>
            <w:vAlign w:val="center"/>
            <w:hideMark/>
          </w:tcPr>
          <w:p w14:paraId="2E696ECD"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посёлок</w:t>
            </w:r>
          </w:p>
        </w:tc>
        <w:tc>
          <w:tcPr>
            <w:tcW w:w="0" w:type="auto"/>
            <w:shd w:val="clear" w:color="auto" w:fill="FFFFFF"/>
            <w:tcMar>
              <w:top w:w="48" w:type="dxa"/>
              <w:left w:w="96" w:type="dxa"/>
              <w:bottom w:w="48" w:type="dxa"/>
              <w:right w:w="96" w:type="dxa"/>
            </w:tcMar>
            <w:vAlign w:val="center"/>
          </w:tcPr>
          <w:p w14:paraId="47999923" w14:textId="77777777" w:rsidR="00EF4E6E" w:rsidRPr="008B65E4" w:rsidRDefault="00111686" w:rsidP="001C5801">
            <w:pPr>
              <w:ind w:left="-25"/>
              <w:jc w:val="center"/>
              <w:rPr>
                <w:bCs/>
                <w:color w:val="000000" w:themeColor="text1"/>
                <w:sz w:val="22"/>
                <w:szCs w:val="22"/>
              </w:rPr>
            </w:pPr>
            <w:hyperlink r:id="rId70" w:tooltip="Яркуль-Матюшкинский сельсовет" w:history="1">
              <w:r w:rsidR="00EF4E6E" w:rsidRPr="008B65E4">
                <w:rPr>
                  <w:bCs/>
                  <w:color w:val="000000" w:themeColor="text1"/>
                  <w:sz w:val="22"/>
                  <w:szCs w:val="22"/>
                </w:rPr>
                <w:t>Яркуль-Матюшкинский сельсовет</w:t>
              </w:r>
            </w:hyperlink>
          </w:p>
        </w:tc>
      </w:tr>
      <w:tr w:rsidR="008B65E4" w:rsidRPr="008B65E4" w14:paraId="01F938AB" w14:textId="77777777" w:rsidTr="008B65E4">
        <w:tc>
          <w:tcPr>
            <w:tcW w:w="0" w:type="auto"/>
            <w:shd w:val="clear" w:color="auto" w:fill="FFFFFF"/>
            <w:tcMar>
              <w:top w:w="48" w:type="dxa"/>
              <w:left w:w="96" w:type="dxa"/>
              <w:bottom w:w="48" w:type="dxa"/>
              <w:right w:w="96" w:type="dxa"/>
            </w:tcMar>
            <w:vAlign w:val="center"/>
            <w:hideMark/>
          </w:tcPr>
          <w:p w14:paraId="624F0F3A"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13</w:t>
            </w:r>
          </w:p>
        </w:tc>
        <w:tc>
          <w:tcPr>
            <w:tcW w:w="0" w:type="auto"/>
            <w:shd w:val="clear" w:color="auto" w:fill="FFFFFF"/>
            <w:tcMar>
              <w:top w:w="48" w:type="dxa"/>
              <w:left w:w="96" w:type="dxa"/>
              <w:bottom w:w="48" w:type="dxa"/>
              <w:right w:w="96" w:type="dxa"/>
            </w:tcMar>
            <w:vAlign w:val="center"/>
            <w:hideMark/>
          </w:tcPr>
          <w:p w14:paraId="0E07FFDC" w14:textId="77777777" w:rsidR="00EF4E6E" w:rsidRPr="008B65E4" w:rsidRDefault="00111686" w:rsidP="001C5801">
            <w:pPr>
              <w:ind w:left="-25"/>
              <w:jc w:val="center"/>
              <w:rPr>
                <w:bCs/>
                <w:color w:val="000000" w:themeColor="text1"/>
                <w:sz w:val="22"/>
                <w:szCs w:val="22"/>
              </w:rPr>
            </w:pPr>
            <w:hyperlink r:id="rId71" w:tooltip="Мартыново (Новосибирская область)" w:history="1">
              <w:r w:rsidR="00EF4E6E" w:rsidRPr="008B65E4">
                <w:rPr>
                  <w:bCs/>
                  <w:color w:val="000000" w:themeColor="text1"/>
                  <w:sz w:val="22"/>
                  <w:szCs w:val="22"/>
                </w:rPr>
                <w:t>Мартыново</w:t>
              </w:r>
            </w:hyperlink>
          </w:p>
        </w:tc>
        <w:tc>
          <w:tcPr>
            <w:tcW w:w="0" w:type="auto"/>
            <w:shd w:val="clear" w:color="auto" w:fill="FFFFFF"/>
            <w:tcMar>
              <w:top w:w="48" w:type="dxa"/>
              <w:left w:w="96" w:type="dxa"/>
              <w:bottom w:w="48" w:type="dxa"/>
              <w:right w:w="96" w:type="dxa"/>
            </w:tcMar>
            <w:vAlign w:val="center"/>
            <w:hideMark/>
          </w:tcPr>
          <w:p w14:paraId="63EF61F4"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637E5E6C" w14:textId="77777777" w:rsidR="00EF4E6E" w:rsidRPr="008B65E4" w:rsidRDefault="00111686" w:rsidP="001C5801">
            <w:pPr>
              <w:ind w:left="-25"/>
              <w:jc w:val="center"/>
              <w:rPr>
                <w:bCs/>
                <w:color w:val="000000" w:themeColor="text1"/>
                <w:sz w:val="22"/>
                <w:szCs w:val="22"/>
              </w:rPr>
            </w:pPr>
            <w:hyperlink r:id="rId72" w:tooltip="Яркульский сельсовет (Усть-Таркский район)" w:history="1">
              <w:r w:rsidR="00EF4E6E" w:rsidRPr="008B65E4">
                <w:rPr>
                  <w:bCs/>
                  <w:color w:val="000000" w:themeColor="text1"/>
                  <w:sz w:val="22"/>
                  <w:szCs w:val="22"/>
                </w:rPr>
                <w:t>Яркульский сельсовет</w:t>
              </w:r>
            </w:hyperlink>
          </w:p>
        </w:tc>
      </w:tr>
      <w:tr w:rsidR="008B65E4" w:rsidRPr="008B65E4" w14:paraId="5971BD03" w14:textId="77777777" w:rsidTr="008B65E4">
        <w:tc>
          <w:tcPr>
            <w:tcW w:w="0" w:type="auto"/>
            <w:shd w:val="clear" w:color="auto" w:fill="FFFFFF"/>
            <w:tcMar>
              <w:top w:w="48" w:type="dxa"/>
              <w:left w:w="96" w:type="dxa"/>
              <w:bottom w:w="48" w:type="dxa"/>
              <w:right w:w="96" w:type="dxa"/>
            </w:tcMar>
            <w:vAlign w:val="center"/>
            <w:hideMark/>
          </w:tcPr>
          <w:p w14:paraId="50FFAD05"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14</w:t>
            </w:r>
          </w:p>
        </w:tc>
        <w:tc>
          <w:tcPr>
            <w:tcW w:w="0" w:type="auto"/>
            <w:shd w:val="clear" w:color="auto" w:fill="FFFFFF"/>
            <w:tcMar>
              <w:top w:w="48" w:type="dxa"/>
              <w:left w:w="96" w:type="dxa"/>
              <w:bottom w:w="48" w:type="dxa"/>
              <w:right w:w="96" w:type="dxa"/>
            </w:tcMar>
            <w:vAlign w:val="center"/>
            <w:hideMark/>
          </w:tcPr>
          <w:p w14:paraId="7B9D7BCC" w14:textId="77777777" w:rsidR="00EF4E6E" w:rsidRPr="008B65E4" w:rsidRDefault="00111686" w:rsidP="001C5801">
            <w:pPr>
              <w:ind w:left="-25"/>
              <w:jc w:val="center"/>
              <w:rPr>
                <w:bCs/>
                <w:color w:val="000000" w:themeColor="text1"/>
                <w:sz w:val="22"/>
                <w:szCs w:val="22"/>
              </w:rPr>
            </w:pPr>
            <w:hyperlink r:id="rId73" w:tooltip="Мирный (Усть-Таркский район)" w:history="1">
              <w:r w:rsidR="00EF4E6E" w:rsidRPr="008B65E4">
                <w:rPr>
                  <w:bCs/>
                  <w:color w:val="000000" w:themeColor="text1"/>
                  <w:sz w:val="22"/>
                  <w:szCs w:val="22"/>
                </w:rPr>
                <w:t>Мирный</w:t>
              </w:r>
            </w:hyperlink>
          </w:p>
        </w:tc>
        <w:tc>
          <w:tcPr>
            <w:tcW w:w="0" w:type="auto"/>
            <w:shd w:val="clear" w:color="auto" w:fill="FFFFFF"/>
            <w:tcMar>
              <w:top w:w="48" w:type="dxa"/>
              <w:left w:w="96" w:type="dxa"/>
              <w:bottom w:w="48" w:type="dxa"/>
              <w:right w:w="96" w:type="dxa"/>
            </w:tcMar>
            <w:vAlign w:val="center"/>
            <w:hideMark/>
          </w:tcPr>
          <w:p w14:paraId="63A32FED"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посёлок</w:t>
            </w:r>
          </w:p>
        </w:tc>
        <w:tc>
          <w:tcPr>
            <w:tcW w:w="0" w:type="auto"/>
            <w:shd w:val="clear" w:color="auto" w:fill="FFFFFF"/>
            <w:tcMar>
              <w:top w:w="48" w:type="dxa"/>
              <w:left w:w="96" w:type="dxa"/>
              <w:bottom w:w="48" w:type="dxa"/>
              <w:right w:w="96" w:type="dxa"/>
            </w:tcMar>
            <w:vAlign w:val="center"/>
          </w:tcPr>
          <w:p w14:paraId="731DCDEC" w14:textId="77777777" w:rsidR="00EF4E6E" w:rsidRPr="008B65E4" w:rsidRDefault="00111686" w:rsidP="001C5801">
            <w:pPr>
              <w:ind w:left="-25"/>
              <w:jc w:val="center"/>
              <w:rPr>
                <w:bCs/>
                <w:color w:val="000000" w:themeColor="text1"/>
                <w:sz w:val="22"/>
                <w:szCs w:val="22"/>
              </w:rPr>
            </w:pPr>
            <w:hyperlink r:id="rId74" w:tooltip="Дубровинский сельсовет (Усть-Таркский район)" w:history="1">
              <w:r w:rsidR="00EF4E6E" w:rsidRPr="008B65E4">
                <w:rPr>
                  <w:bCs/>
                  <w:color w:val="000000" w:themeColor="text1"/>
                  <w:sz w:val="22"/>
                  <w:szCs w:val="22"/>
                </w:rPr>
                <w:t>Дубровинский сельсовет</w:t>
              </w:r>
            </w:hyperlink>
          </w:p>
        </w:tc>
      </w:tr>
      <w:tr w:rsidR="008B65E4" w:rsidRPr="008B65E4" w14:paraId="3F9E9326" w14:textId="77777777" w:rsidTr="008B65E4">
        <w:tc>
          <w:tcPr>
            <w:tcW w:w="0" w:type="auto"/>
            <w:shd w:val="clear" w:color="auto" w:fill="FFFFFF"/>
            <w:tcMar>
              <w:top w:w="48" w:type="dxa"/>
              <w:left w:w="96" w:type="dxa"/>
              <w:bottom w:w="48" w:type="dxa"/>
              <w:right w:w="96" w:type="dxa"/>
            </w:tcMar>
            <w:vAlign w:val="center"/>
            <w:hideMark/>
          </w:tcPr>
          <w:p w14:paraId="7B6CF3AD"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15</w:t>
            </w:r>
          </w:p>
        </w:tc>
        <w:tc>
          <w:tcPr>
            <w:tcW w:w="0" w:type="auto"/>
            <w:shd w:val="clear" w:color="auto" w:fill="FFFFFF"/>
            <w:tcMar>
              <w:top w:w="48" w:type="dxa"/>
              <w:left w:w="96" w:type="dxa"/>
              <w:bottom w:w="48" w:type="dxa"/>
              <w:right w:w="96" w:type="dxa"/>
            </w:tcMar>
            <w:vAlign w:val="center"/>
            <w:hideMark/>
          </w:tcPr>
          <w:p w14:paraId="1DCD4104" w14:textId="77777777" w:rsidR="00EF4E6E" w:rsidRPr="008B65E4" w:rsidRDefault="00111686" w:rsidP="001C5801">
            <w:pPr>
              <w:ind w:left="-25"/>
              <w:jc w:val="center"/>
              <w:rPr>
                <w:bCs/>
                <w:color w:val="000000" w:themeColor="text1"/>
                <w:sz w:val="22"/>
                <w:szCs w:val="22"/>
              </w:rPr>
            </w:pPr>
            <w:hyperlink r:id="rId75" w:tooltip="Михайловка (Усть-Таркский район)" w:history="1">
              <w:r w:rsidR="00EF4E6E" w:rsidRPr="008B65E4">
                <w:rPr>
                  <w:bCs/>
                  <w:color w:val="000000" w:themeColor="text1"/>
                  <w:sz w:val="22"/>
                  <w:szCs w:val="22"/>
                </w:rPr>
                <w:t>Михайловка</w:t>
              </w:r>
            </w:hyperlink>
          </w:p>
        </w:tc>
        <w:tc>
          <w:tcPr>
            <w:tcW w:w="0" w:type="auto"/>
            <w:shd w:val="clear" w:color="auto" w:fill="FFFFFF"/>
            <w:tcMar>
              <w:top w:w="48" w:type="dxa"/>
              <w:left w:w="96" w:type="dxa"/>
              <w:bottom w:w="48" w:type="dxa"/>
              <w:right w:w="96" w:type="dxa"/>
            </w:tcMar>
            <w:vAlign w:val="center"/>
            <w:hideMark/>
          </w:tcPr>
          <w:p w14:paraId="6643F205"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деревня</w:t>
            </w:r>
          </w:p>
        </w:tc>
        <w:tc>
          <w:tcPr>
            <w:tcW w:w="0" w:type="auto"/>
            <w:shd w:val="clear" w:color="auto" w:fill="FFFFFF"/>
            <w:tcMar>
              <w:top w:w="48" w:type="dxa"/>
              <w:left w:w="96" w:type="dxa"/>
              <w:bottom w:w="48" w:type="dxa"/>
              <w:right w:w="96" w:type="dxa"/>
            </w:tcMar>
            <w:vAlign w:val="center"/>
          </w:tcPr>
          <w:p w14:paraId="79229AEE" w14:textId="77777777" w:rsidR="00EF4E6E" w:rsidRPr="008B65E4" w:rsidRDefault="00111686" w:rsidP="001C5801">
            <w:pPr>
              <w:ind w:left="-25"/>
              <w:jc w:val="center"/>
              <w:rPr>
                <w:bCs/>
                <w:color w:val="000000" w:themeColor="text1"/>
                <w:sz w:val="22"/>
                <w:szCs w:val="22"/>
              </w:rPr>
            </w:pPr>
            <w:hyperlink r:id="rId76" w:tooltip="Щербаковский сельсовет (Усть-Таркский район)" w:history="1">
              <w:r w:rsidR="00EF4E6E" w:rsidRPr="008B65E4">
                <w:rPr>
                  <w:bCs/>
                  <w:color w:val="000000" w:themeColor="text1"/>
                  <w:sz w:val="22"/>
                  <w:szCs w:val="22"/>
                </w:rPr>
                <w:t>Щербаковский сельсовет</w:t>
              </w:r>
            </w:hyperlink>
          </w:p>
        </w:tc>
      </w:tr>
      <w:tr w:rsidR="008B65E4" w:rsidRPr="008B65E4" w14:paraId="0EA1214F" w14:textId="77777777" w:rsidTr="008B65E4">
        <w:tc>
          <w:tcPr>
            <w:tcW w:w="0" w:type="auto"/>
            <w:shd w:val="clear" w:color="auto" w:fill="FFFFFF"/>
            <w:tcMar>
              <w:top w:w="48" w:type="dxa"/>
              <w:left w:w="96" w:type="dxa"/>
              <w:bottom w:w="48" w:type="dxa"/>
              <w:right w:w="96" w:type="dxa"/>
            </w:tcMar>
            <w:vAlign w:val="center"/>
            <w:hideMark/>
          </w:tcPr>
          <w:p w14:paraId="417FE7DB"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16</w:t>
            </w:r>
          </w:p>
        </w:tc>
        <w:tc>
          <w:tcPr>
            <w:tcW w:w="0" w:type="auto"/>
            <w:shd w:val="clear" w:color="auto" w:fill="FFFFFF"/>
            <w:tcMar>
              <w:top w:w="48" w:type="dxa"/>
              <w:left w:w="96" w:type="dxa"/>
              <w:bottom w:w="48" w:type="dxa"/>
              <w:right w:w="96" w:type="dxa"/>
            </w:tcMar>
            <w:vAlign w:val="center"/>
            <w:hideMark/>
          </w:tcPr>
          <w:p w14:paraId="62EE883C" w14:textId="77777777" w:rsidR="00EF4E6E" w:rsidRPr="008B65E4" w:rsidRDefault="00111686" w:rsidP="001C5801">
            <w:pPr>
              <w:ind w:left="-25"/>
              <w:jc w:val="center"/>
              <w:rPr>
                <w:bCs/>
                <w:color w:val="000000" w:themeColor="text1"/>
                <w:sz w:val="22"/>
                <w:szCs w:val="22"/>
              </w:rPr>
            </w:pPr>
            <w:hyperlink r:id="rId77" w:tooltip="Мураши (Новосибирская область)" w:history="1">
              <w:r w:rsidR="00EF4E6E" w:rsidRPr="008B65E4">
                <w:rPr>
                  <w:bCs/>
                  <w:color w:val="000000" w:themeColor="text1"/>
                  <w:sz w:val="22"/>
                  <w:szCs w:val="22"/>
                </w:rPr>
                <w:t>Мураши</w:t>
              </w:r>
            </w:hyperlink>
          </w:p>
        </w:tc>
        <w:tc>
          <w:tcPr>
            <w:tcW w:w="0" w:type="auto"/>
            <w:shd w:val="clear" w:color="auto" w:fill="FFFFFF"/>
            <w:tcMar>
              <w:top w:w="48" w:type="dxa"/>
              <w:left w:w="96" w:type="dxa"/>
              <w:bottom w:w="48" w:type="dxa"/>
              <w:right w:w="96" w:type="dxa"/>
            </w:tcMar>
            <w:vAlign w:val="center"/>
            <w:hideMark/>
          </w:tcPr>
          <w:p w14:paraId="73ED512B"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7910A544" w14:textId="77777777" w:rsidR="00EF4E6E" w:rsidRPr="008B65E4" w:rsidRDefault="00111686" w:rsidP="001C5801">
            <w:pPr>
              <w:ind w:left="-25"/>
              <w:jc w:val="center"/>
              <w:rPr>
                <w:bCs/>
                <w:color w:val="000000" w:themeColor="text1"/>
                <w:sz w:val="22"/>
                <w:szCs w:val="22"/>
              </w:rPr>
            </w:pPr>
            <w:hyperlink r:id="rId78" w:tooltip="Кушаговский сельсовет" w:history="1">
              <w:r w:rsidR="00EF4E6E" w:rsidRPr="008B65E4">
                <w:rPr>
                  <w:bCs/>
                  <w:color w:val="000000" w:themeColor="text1"/>
                  <w:sz w:val="22"/>
                  <w:szCs w:val="22"/>
                </w:rPr>
                <w:t>Кушаговский сельсовет</w:t>
              </w:r>
            </w:hyperlink>
          </w:p>
        </w:tc>
      </w:tr>
      <w:tr w:rsidR="008B65E4" w:rsidRPr="008B65E4" w14:paraId="72641992" w14:textId="77777777" w:rsidTr="008B65E4">
        <w:tc>
          <w:tcPr>
            <w:tcW w:w="0" w:type="auto"/>
            <w:shd w:val="clear" w:color="auto" w:fill="FFFFFF"/>
            <w:tcMar>
              <w:top w:w="48" w:type="dxa"/>
              <w:left w:w="96" w:type="dxa"/>
              <w:bottom w:w="48" w:type="dxa"/>
              <w:right w:w="96" w:type="dxa"/>
            </w:tcMar>
            <w:vAlign w:val="center"/>
            <w:hideMark/>
          </w:tcPr>
          <w:p w14:paraId="56879410"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17</w:t>
            </w:r>
          </w:p>
        </w:tc>
        <w:tc>
          <w:tcPr>
            <w:tcW w:w="0" w:type="auto"/>
            <w:shd w:val="clear" w:color="auto" w:fill="FFFFFF"/>
            <w:tcMar>
              <w:top w:w="48" w:type="dxa"/>
              <w:left w:w="96" w:type="dxa"/>
              <w:bottom w:w="48" w:type="dxa"/>
              <w:right w:w="96" w:type="dxa"/>
            </w:tcMar>
            <w:vAlign w:val="center"/>
            <w:hideMark/>
          </w:tcPr>
          <w:p w14:paraId="2A4804C7" w14:textId="77777777" w:rsidR="00EF4E6E" w:rsidRPr="008B65E4" w:rsidRDefault="00111686" w:rsidP="001C5801">
            <w:pPr>
              <w:ind w:left="-25"/>
              <w:jc w:val="center"/>
              <w:rPr>
                <w:bCs/>
                <w:color w:val="000000" w:themeColor="text1"/>
                <w:sz w:val="22"/>
                <w:szCs w:val="22"/>
              </w:rPr>
            </w:pPr>
            <w:hyperlink r:id="rId79" w:tooltip="Николо-Гавриловка" w:history="1">
              <w:r w:rsidR="00EF4E6E" w:rsidRPr="008B65E4">
                <w:rPr>
                  <w:bCs/>
                  <w:color w:val="000000" w:themeColor="text1"/>
                  <w:sz w:val="22"/>
                  <w:szCs w:val="22"/>
                </w:rPr>
                <w:t>Николо-Гавриловка</w:t>
              </w:r>
            </w:hyperlink>
          </w:p>
        </w:tc>
        <w:tc>
          <w:tcPr>
            <w:tcW w:w="0" w:type="auto"/>
            <w:shd w:val="clear" w:color="auto" w:fill="FFFFFF"/>
            <w:tcMar>
              <w:top w:w="48" w:type="dxa"/>
              <w:left w:w="96" w:type="dxa"/>
              <w:bottom w:w="48" w:type="dxa"/>
              <w:right w:w="96" w:type="dxa"/>
            </w:tcMar>
            <w:vAlign w:val="center"/>
            <w:hideMark/>
          </w:tcPr>
          <w:p w14:paraId="27EC0D67"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деревня</w:t>
            </w:r>
          </w:p>
        </w:tc>
        <w:tc>
          <w:tcPr>
            <w:tcW w:w="0" w:type="auto"/>
            <w:shd w:val="clear" w:color="auto" w:fill="FFFFFF"/>
            <w:tcMar>
              <w:top w:w="48" w:type="dxa"/>
              <w:left w:w="96" w:type="dxa"/>
              <w:bottom w:w="48" w:type="dxa"/>
              <w:right w:w="96" w:type="dxa"/>
            </w:tcMar>
            <w:vAlign w:val="center"/>
          </w:tcPr>
          <w:p w14:paraId="748D78E7" w14:textId="77777777" w:rsidR="00EF4E6E" w:rsidRPr="008B65E4" w:rsidRDefault="00111686" w:rsidP="001C5801">
            <w:pPr>
              <w:ind w:left="-25"/>
              <w:jc w:val="center"/>
              <w:rPr>
                <w:bCs/>
                <w:color w:val="000000" w:themeColor="text1"/>
                <w:sz w:val="22"/>
                <w:szCs w:val="22"/>
              </w:rPr>
            </w:pPr>
            <w:hyperlink r:id="rId80" w:tooltip="Еланский сельсовет" w:history="1">
              <w:r w:rsidR="00EF4E6E" w:rsidRPr="008B65E4">
                <w:rPr>
                  <w:bCs/>
                  <w:color w:val="000000" w:themeColor="text1"/>
                  <w:sz w:val="22"/>
                  <w:szCs w:val="22"/>
                </w:rPr>
                <w:t>Еланский сельсовет</w:t>
              </w:r>
            </w:hyperlink>
          </w:p>
        </w:tc>
      </w:tr>
      <w:tr w:rsidR="008B65E4" w:rsidRPr="008B65E4" w14:paraId="5BC8B763" w14:textId="77777777" w:rsidTr="008B65E4">
        <w:tc>
          <w:tcPr>
            <w:tcW w:w="0" w:type="auto"/>
            <w:shd w:val="clear" w:color="auto" w:fill="FFFFFF"/>
            <w:tcMar>
              <w:top w:w="48" w:type="dxa"/>
              <w:left w:w="96" w:type="dxa"/>
              <w:bottom w:w="48" w:type="dxa"/>
              <w:right w:w="96" w:type="dxa"/>
            </w:tcMar>
            <w:vAlign w:val="center"/>
            <w:hideMark/>
          </w:tcPr>
          <w:p w14:paraId="0535E65C"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18</w:t>
            </w:r>
          </w:p>
        </w:tc>
        <w:tc>
          <w:tcPr>
            <w:tcW w:w="0" w:type="auto"/>
            <w:shd w:val="clear" w:color="auto" w:fill="FFFFFF"/>
            <w:tcMar>
              <w:top w:w="48" w:type="dxa"/>
              <w:left w:w="96" w:type="dxa"/>
              <w:bottom w:w="48" w:type="dxa"/>
              <w:right w:w="96" w:type="dxa"/>
            </w:tcMar>
            <w:vAlign w:val="center"/>
            <w:hideMark/>
          </w:tcPr>
          <w:p w14:paraId="7FD315AF" w14:textId="77777777" w:rsidR="00EF4E6E" w:rsidRPr="008B65E4" w:rsidRDefault="00111686" w:rsidP="001C5801">
            <w:pPr>
              <w:ind w:left="-25"/>
              <w:jc w:val="center"/>
              <w:rPr>
                <w:bCs/>
                <w:color w:val="000000" w:themeColor="text1"/>
                <w:sz w:val="22"/>
                <w:szCs w:val="22"/>
              </w:rPr>
            </w:pPr>
            <w:hyperlink r:id="rId81" w:tooltip="Новоалександровка (Усть-Таркский район)" w:history="1">
              <w:r w:rsidR="00EF4E6E" w:rsidRPr="008B65E4">
                <w:rPr>
                  <w:bCs/>
                  <w:color w:val="000000" w:themeColor="text1"/>
                  <w:sz w:val="22"/>
                  <w:szCs w:val="22"/>
                </w:rPr>
                <w:t>Новоалександровка</w:t>
              </w:r>
            </w:hyperlink>
          </w:p>
        </w:tc>
        <w:tc>
          <w:tcPr>
            <w:tcW w:w="0" w:type="auto"/>
            <w:shd w:val="clear" w:color="auto" w:fill="FFFFFF"/>
            <w:tcMar>
              <w:top w:w="48" w:type="dxa"/>
              <w:left w:w="96" w:type="dxa"/>
              <w:bottom w:w="48" w:type="dxa"/>
              <w:right w:w="96" w:type="dxa"/>
            </w:tcMar>
            <w:vAlign w:val="center"/>
            <w:hideMark/>
          </w:tcPr>
          <w:p w14:paraId="5FF3D89A"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деревня</w:t>
            </w:r>
          </w:p>
        </w:tc>
        <w:tc>
          <w:tcPr>
            <w:tcW w:w="0" w:type="auto"/>
            <w:shd w:val="clear" w:color="auto" w:fill="FFFFFF"/>
            <w:tcMar>
              <w:top w:w="48" w:type="dxa"/>
              <w:left w:w="96" w:type="dxa"/>
              <w:bottom w:w="48" w:type="dxa"/>
              <w:right w:w="96" w:type="dxa"/>
            </w:tcMar>
            <w:vAlign w:val="center"/>
          </w:tcPr>
          <w:p w14:paraId="5454FF08" w14:textId="77777777" w:rsidR="00EF4E6E" w:rsidRPr="008B65E4" w:rsidRDefault="00111686" w:rsidP="001C5801">
            <w:pPr>
              <w:ind w:left="-25"/>
              <w:jc w:val="center"/>
              <w:rPr>
                <w:bCs/>
                <w:color w:val="000000" w:themeColor="text1"/>
                <w:sz w:val="22"/>
                <w:szCs w:val="22"/>
              </w:rPr>
            </w:pPr>
            <w:hyperlink r:id="rId82" w:tooltip="Яркуль-Матюшкинский сельсовет" w:history="1">
              <w:r w:rsidR="00EF4E6E" w:rsidRPr="008B65E4">
                <w:rPr>
                  <w:bCs/>
                  <w:color w:val="000000" w:themeColor="text1"/>
                  <w:sz w:val="22"/>
                  <w:szCs w:val="22"/>
                </w:rPr>
                <w:t>Яркуль-Матюшкинский сельсовет</w:t>
              </w:r>
            </w:hyperlink>
          </w:p>
        </w:tc>
      </w:tr>
      <w:tr w:rsidR="008B65E4" w:rsidRPr="008B65E4" w14:paraId="3DB6F1A7" w14:textId="77777777" w:rsidTr="008B65E4">
        <w:tc>
          <w:tcPr>
            <w:tcW w:w="0" w:type="auto"/>
            <w:shd w:val="clear" w:color="auto" w:fill="FFFFFF"/>
            <w:tcMar>
              <w:top w:w="48" w:type="dxa"/>
              <w:left w:w="96" w:type="dxa"/>
              <w:bottom w:w="48" w:type="dxa"/>
              <w:right w:w="96" w:type="dxa"/>
            </w:tcMar>
            <w:vAlign w:val="center"/>
            <w:hideMark/>
          </w:tcPr>
          <w:p w14:paraId="3E3036DE"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19</w:t>
            </w:r>
          </w:p>
        </w:tc>
        <w:tc>
          <w:tcPr>
            <w:tcW w:w="0" w:type="auto"/>
            <w:shd w:val="clear" w:color="auto" w:fill="FFFFFF"/>
            <w:tcMar>
              <w:top w:w="48" w:type="dxa"/>
              <w:left w:w="96" w:type="dxa"/>
              <w:bottom w:w="48" w:type="dxa"/>
              <w:right w:w="96" w:type="dxa"/>
            </w:tcMar>
            <w:vAlign w:val="center"/>
            <w:hideMark/>
          </w:tcPr>
          <w:p w14:paraId="5AB5BDAF" w14:textId="77777777" w:rsidR="00EF4E6E" w:rsidRPr="008B65E4" w:rsidRDefault="00111686" w:rsidP="001C5801">
            <w:pPr>
              <w:ind w:left="-25"/>
              <w:jc w:val="center"/>
              <w:rPr>
                <w:bCs/>
                <w:color w:val="000000" w:themeColor="text1"/>
                <w:sz w:val="22"/>
                <w:szCs w:val="22"/>
              </w:rPr>
            </w:pPr>
            <w:hyperlink r:id="rId83" w:tooltip="Новоникольск (Новосибирская область)" w:history="1">
              <w:r w:rsidR="00EF4E6E" w:rsidRPr="008B65E4">
                <w:rPr>
                  <w:bCs/>
                  <w:color w:val="000000" w:themeColor="text1"/>
                  <w:sz w:val="22"/>
                  <w:szCs w:val="22"/>
                </w:rPr>
                <w:t>Новоникольск</w:t>
              </w:r>
            </w:hyperlink>
          </w:p>
        </w:tc>
        <w:tc>
          <w:tcPr>
            <w:tcW w:w="0" w:type="auto"/>
            <w:shd w:val="clear" w:color="auto" w:fill="FFFFFF"/>
            <w:tcMar>
              <w:top w:w="48" w:type="dxa"/>
              <w:left w:w="96" w:type="dxa"/>
              <w:bottom w:w="48" w:type="dxa"/>
              <w:right w:w="96" w:type="dxa"/>
            </w:tcMar>
            <w:vAlign w:val="center"/>
            <w:hideMark/>
          </w:tcPr>
          <w:p w14:paraId="093AD704"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02C7954A" w14:textId="77777777" w:rsidR="00EF4E6E" w:rsidRPr="008B65E4" w:rsidRDefault="00111686" w:rsidP="001C5801">
            <w:pPr>
              <w:ind w:left="-25"/>
              <w:jc w:val="center"/>
              <w:rPr>
                <w:bCs/>
                <w:color w:val="000000" w:themeColor="text1"/>
                <w:sz w:val="22"/>
                <w:szCs w:val="22"/>
              </w:rPr>
            </w:pPr>
            <w:hyperlink r:id="rId84" w:tooltip="Новоникольский сельсовет (Новосибирская область)" w:history="1">
              <w:r w:rsidR="00EF4E6E" w:rsidRPr="008B65E4">
                <w:rPr>
                  <w:bCs/>
                  <w:color w:val="000000" w:themeColor="text1"/>
                  <w:sz w:val="22"/>
                  <w:szCs w:val="22"/>
                </w:rPr>
                <w:t>Новоникольский сельсовет</w:t>
              </w:r>
            </w:hyperlink>
          </w:p>
        </w:tc>
      </w:tr>
      <w:tr w:rsidR="008B65E4" w:rsidRPr="008B65E4" w14:paraId="2CAE8161" w14:textId="77777777" w:rsidTr="008B65E4">
        <w:tc>
          <w:tcPr>
            <w:tcW w:w="0" w:type="auto"/>
            <w:shd w:val="clear" w:color="auto" w:fill="FFFFFF"/>
            <w:tcMar>
              <w:top w:w="48" w:type="dxa"/>
              <w:left w:w="96" w:type="dxa"/>
              <w:bottom w:w="48" w:type="dxa"/>
              <w:right w:w="96" w:type="dxa"/>
            </w:tcMar>
            <w:vAlign w:val="center"/>
            <w:hideMark/>
          </w:tcPr>
          <w:p w14:paraId="2E616F3C"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20</w:t>
            </w:r>
          </w:p>
        </w:tc>
        <w:tc>
          <w:tcPr>
            <w:tcW w:w="0" w:type="auto"/>
            <w:shd w:val="clear" w:color="auto" w:fill="FFFFFF"/>
            <w:tcMar>
              <w:top w:w="48" w:type="dxa"/>
              <w:left w:w="96" w:type="dxa"/>
              <w:bottom w:w="48" w:type="dxa"/>
              <w:right w:w="96" w:type="dxa"/>
            </w:tcMar>
            <w:vAlign w:val="center"/>
            <w:hideMark/>
          </w:tcPr>
          <w:p w14:paraId="6AF519ED" w14:textId="77777777" w:rsidR="00EF4E6E" w:rsidRPr="008B65E4" w:rsidRDefault="00111686" w:rsidP="001C5801">
            <w:pPr>
              <w:ind w:left="-25"/>
              <w:jc w:val="center"/>
              <w:rPr>
                <w:bCs/>
                <w:color w:val="000000" w:themeColor="text1"/>
                <w:sz w:val="22"/>
                <w:szCs w:val="22"/>
              </w:rPr>
            </w:pPr>
            <w:hyperlink r:id="rId85" w:tooltip="Новосилиш" w:history="1">
              <w:r w:rsidR="00EF4E6E" w:rsidRPr="008B65E4">
                <w:rPr>
                  <w:bCs/>
                  <w:color w:val="000000" w:themeColor="text1"/>
                  <w:sz w:val="22"/>
                  <w:szCs w:val="22"/>
                </w:rPr>
                <w:t>Новосилиш</w:t>
              </w:r>
            </w:hyperlink>
          </w:p>
        </w:tc>
        <w:tc>
          <w:tcPr>
            <w:tcW w:w="0" w:type="auto"/>
            <w:shd w:val="clear" w:color="auto" w:fill="FFFFFF"/>
            <w:tcMar>
              <w:top w:w="48" w:type="dxa"/>
              <w:left w:w="96" w:type="dxa"/>
              <w:bottom w:w="48" w:type="dxa"/>
              <w:right w:w="96" w:type="dxa"/>
            </w:tcMar>
            <w:vAlign w:val="center"/>
            <w:hideMark/>
          </w:tcPr>
          <w:p w14:paraId="57F07DBA"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5F286B70" w14:textId="77777777" w:rsidR="00EF4E6E" w:rsidRPr="008B65E4" w:rsidRDefault="00111686" w:rsidP="001C5801">
            <w:pPr>
              <w:ind w:left="-25"/>
              <w:jc w:val="center"/>
              <w:rPr>
                <w:bCs/>
                <w:color w:val="000000" w:themeColor="text1"/>
                <w:sz w:val="22"/>
                <w:szCs w:val="22"/>
              </w:rPr>
            </w:pPr>
            <w:hyperlink r:id="rId86" w:tooltip="Новосилишинский сельсовет" w:history="1">
              <w:r w:rsidR="00EF4E6E" w:rsidRPr="008B65E4">
                <w:rPr>
                  <w:bCs/>
                  <w:color w:val="000000" w:themeColor="text1"/>
                  <w:sz w:val="22"/>
                  <w:szCs w:val="22"/>
                </w:rPr>
                <w:t>Новосилишинский сельсовет</w:t>
              </w:r>
            </w:hyperlink>
          </w:p>
        </w:tc>
      </w:tr>
      <w:tr w:rsidR="008B65E4" w:rsidRPr="008B65E4" w14:paraId="3B14DE1F" w14:textId="77777777" w:rsidTr="008B65E4">
        <w:tc>
          <w:tcPr>
            <w:tcW w:w="0" w:type="auto"/>
            <w:shd w:val="clear" w:color="auto" w:fill="FFFFFF"/>
            <w:tcMar>
              <w:top w:w="48" w:type="dxa"/>
              <w:left w:w="96" w:type="dxa"/>
              <w:bottom w:w="48" w:type="dxa"/>
              <w:right w:w="96" w:type="dxa"/>
            </w:tcMar>
            <w:vAlign w:val="center"/>
            <w:hideMark/>
          </w:tcPr>
          <w:p w14:paraId="3DA629F9"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21</w:t>
            </w:r>
          </w:p>
        </w:tc>
        <w:tc>
          <w:tcPr>
            <w:tcW w:w="0" w:type="auto"/>
            <w:shd w:val="clear" w:color="auto" w:fill="FFFFFF"/>
            <w:tcMar>
              <w:top w:w="48" w:type="dxa"/>
              <w:left w:w="96" w:type="dxa"/>
              <w:bottom w:w="48" w:type="dxa"/>
              <w:right w:w="96" w:type="dxa"/>
            </w:tcMar>
            <w:vAlign w:val="center"/>
            <w:hideMark/>
          </w:tcPr>
          <w:p w14:paraId="2AA51717" w14:textId="77777777" w:rsidR="00EF4E6E" w:rsidRPr="008B65E4" w:rsidRDefault="00111686" w:rsidP="001C5801">
            <w:pPr>
              <w:ind w:left="-25"/>
              <w:jc w:val="center"/>
              <w:rPr>
                <w:bCs/>
                <w:color w:val="000000" w:themeColor="text1"/>
                <w:sz w:val="22"/>
                <w:szCs w:val="22"/>
              </w:rPr>
            </w:pPr>
            <w:hyperlink r:id="rId87" w:tooltip="Озёрный (Усть-Таркский район)" w:history="1">
              <w:r w:rsidR="00EF4E6E" w:rsidRPr="008B65E4">
                <w:rPr>
                  <w:bCs/>
                  <w:color w:val="000000" w:themeColor="text1"/>
                  <w:sz w:val="22"/>
                  <w:szCs w:val="22"/>
                </w:rPr>
                <w:t>Озёрный</w:t>
              </w:r>
            </w:hyperlink>
          </w:p>
        </w:tc>
        <w:tc>
          <w:tcPr>
            <w:tcW w:w="0" w:type="auto"/>
            <w:shd w:val="clear" w:color="auto" w:fill="FFFFFF"/>
            <w:tcMar>
              <w:top w:w="48" w:type="dxa"/>
              <w:left w:w="96" w:type="dxa"/>
              <w:bottom w:w="48" w:type="dxa"/>
              <w:right w:w="96" w:type="dxa"/>
            </w:tcMar>
            <w:vAlign w:val="center"/>
            <w:hideMark/>
          </w:tcPr>
          <w:p w14:paraId="1A739AD5"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посёлок</w:t>
            </w:r>
          </w:p>
        </w:tc>
        <w:tc>
          <w:tcPr>
            <w:tcW w:w="0" w:type="auto"/>
            <w:shd w:val="clear" w:color="auto" w:fill="FFFFFF"/>
            <w:tcMar>
              <w:top w:w="48" w:type="dxa"/>
              <w:left w:w="96" w:type="dxa"/>
              <w:bottom w:w="48" w:type="dxa"/>
              <w:right w:w="96" w:type="dxa"/>
            </w:tcMar>
            <w:vAlign w:val="center"/>
          </w:tcPr>
          <w:p w14:paraId="21FE7D2D" w14:textId="77777777" w:rsidR="00EF4E6E" w:rsidRPr="008B65E4" w:rsidRDefault="00111686" w:rsidP="001C5801">
            <w:pPr>
              <w:ind w:left="-25"/>
              <w:jc w:val="center"/>
              <w:rPr>
                <w:bCs/>
                <w:color w:val="000000" w:themeColor="text1"/>
                <w:sz w:val="22"/>
                <w:szCs w:val="22"/>
              </w:rPr>
            </w:pPr>
            <w:hyperlink r:id="rId88" w:tooltip="Кушаговский сельсовет" w:history="1">
              <w:r w:rsidR="00EF4E6E" w:rsidRPr="008B65E4">
                <w:rPr>
                  <w:bCs/>
                  <w:color w:val="000000" w:themeColor="text1"/>
                  <w:sz w:val="22"/>
                  <w:szCs w:val="22"/>
                </w:rPr>
                <w:t>Кушаговский сельсовет</w:t>
              </w:r>
            </w:hyperlink>
          </w:p>
        </w:tc>
      </w:tr>
      <w:tr w:rsidR="008B65E4" w:rsidRPr="008B65E4" w14:paraId="5DD7DDCC" w14:textId="77777777" w:rsidTr="008B65E4">
        <w:tc>
          <w:tcPr>
            <w:tcW w:w="0" w:type="auto"/>
            <w:shd w:val="clear" w:color="auto" w:fill="FFFFFF"/>
            <w:tcMar>
              <w:top w:w="48" w:type="dxa"/>
              <w:left w:w="96" w:type="dxa"/>
              <w:bottom w:w="48" w:type="dxa"/>
              <w:right w:w="96" w:type="dxa"/>
            </w:tcMar>
            <w:vAlign w:val="center"/>
            <w:hideMark/>
          </w:tcPr>
          <w:p w14:paraId="2A9A1CA3"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22</w:t>
            </w:r>
          </w:p>
        </w:tc>
        <w:tc>
          <w:tcPr>
            <w:tcW w:w="0" w:type="auto"/>
            <w:shd w:val="clear" w:color="auto" w:fill="FFFFFF"/>
            <w:tcMar>
              <w:top w:w="48" w:type="dxa"/>
              <w:left w:w="96" w:type="dxa"/>
              <w:bottom w:w="48" w:type="dxa"/>
              <w:right w:w="96" w:type="dxa"/>
            </w:tcMar>
            <w:vAlign w:val="center"/>
            <w:hideMark/>
          </w:tcPr>
          <w:p w14:paraId="754956BA" w14:textId="77777777" w:rsidR="00EF4E6E" w:rsidRPr="008B65E4" w:rsidRDefault="00111686" w:rsidP="001C5801">
            <w:pPr>
              <w:ind w:left="-25"/>
              <w:jc w:val="center"/>
              <w:rPr>
                <w:bCs/>
                <w:color w:val="000000" w:themeColor="text1"/>
                <w:sz w:val="22"/>
                <w:szCs w:val="22"/>
              </w:rPr>
            </w:pPr>
            <w:hyperlink r:id="rId89" w:tooltip="Октябрьский (Усть-Таркский район)" w:history="1">
              <w:r w:rsidR="00EF4E6E" w:rsidRPr="008B65E4">
                <w:rPr>
                  <w:bCs/>
                  <w:color w:val="000000" w:themeColor="text1"/>
                  <w:sz w:val="22"/>
                  <w:szCs w:val="22"/>
                </w:rPr>
                <w:t>Октябрьский</w:t>
              </w:r>
            </w:hyperlink>
          </w:p>
        </w:tc>
        <w:tc>
          <w:tcPr>
            <w:tcW w:w="0" w:type="auto"/>
            <w:shd w:val="clear" w:color="auto" w:fill="FFFFFF"/>
            <w:tcMar>
              <w:top w:w="48" w:type="dxa"/>
              <w:left w:w="96" w:type="dxa"/>
              <w:bottom w:w="48" w:type="dxa"/>
              <w:right w:w="96" w:type="dxa"/>
            </w:tcMar>
            <w:vAlign w:val="center"/>
            <w:hideMark/>
          </w:tcPr>
          <w:p w14:paraId="199122A5"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посёлок</w:t>
            </w:r>
          </w:p>
        </w:tc>
        <w:tc>
          <w:tcPr>
            <w:tcW w:w="0" w:type="auto"/>
            <w:shd w:val="clear" w:color="auto" w:fill="FFFFFF"/>
            <w:tcMar>
              <w:top w:w="48" w:type="dxa"/>
              <w:left w:w="96" w:type="dxa"/>
              <w:bottom w:w="48" w:type="dxa"/>
              <w:right w:w="96" w:type="dxa"/>
            </w:tcMar>
            <w:vAlign w:val="center"/>
          </w:tcPr>
          <w:p w14:paraId="205AFE3B" w14:textId="77777777" w:rsidR="00EF4E6E" w:rsidRPr="008B65E4" w:rsidRDefault="00111686" w:rsidP="001C5801">
            <w:pPr>
              <w:ind w:left="-25"/>
              <w:jc w:val="center"/>
              <w:rPr>
                <w:bCs/>
                <w:color w:val="000000" w:themeColor="text1"/>
                <w:sz w:val="22"/>
                <w:szCs w:val="22"/>
              </w:rPr>
            </w:pPr>
            <w:hyperlink r:id="rId90" w:tooltip="Дубровинский сельсовет (Усть-Таркский район)" w:history="1">
              <w:r w:rsidR="00EF4E6E" w:rsidRPr="008B65E4">
                <w:rPr>
                  <w:bCs/>
                  <w:color w:val="000000" w:themeColor="text1"/>
                  <w:sz w:val="22"/>
                  <w:szCs w:val="22"/>
                </w:rPr>
                <w:t>Дубровинский сельсовет</w:t>
              </w:r>
            </w:hyperlink>
          </w:p>
        </w:tc>
      </w:tr>
      <w:tr w:rsidR="008B65E4" w:rsidRPr="008B65E4" w14:paraId="16A1D9B8" w14:textId="77777777" w:rsidTr="008B65E4">
        <w:tc>
          <w:tcPr>
            <w:tcW w:w="0" w:type="auto"/>
            <w:shd w:val="clear" w:color="auto" w:fill="FFFFFF"/>
            <w:tcMar>
              <w:top w:w="48" w:type="dxa"/>
              <w:left w:w="96" w:type="dxa"/>
              <w:bottom w:w="48" w:type="dxa"/>
              <w:right w:w="96" w:type="dxa"/>
            </w:tcMar>
            <w:vAlign w:val="center"/>
            <w:hideMark/>
          </w:tcPr>
          <w:p w14:paraId="3D64B613"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23</w:t>
            </w:r>
          </w:p>
        </w:tc>
        <w:tc>
          <w:tcPr>
            <w:tcW w:w="0" w:type="auto"/>
            <w:shd w:val="clear" w:color="auto" w:fill="FFFFFF"/>
            <w:tcMar>
              <w:top w:w="48" w:type="dxa"/>
              <w:left w:w="96" w:type="dxa"/>
              <w:bottom w:w="48" w:type="dxa"/>
              <w:right w:w="96" w:type="dxa"/>
            </w:tcMar>
            <w:vAlign w:val="center"/>
            <w:hideMark/>
          </w:tcPr>
          <w:p w14:paraId="5BA9BE02" w14:textId="77777777" w:rsidR="00EF4E6E" w:rsidRPr="008B65E4" w:rsidRDefault="00111686" w:rsidP="001C5801">
            <w:pPr>
              <w:ind w:left="-25"/>
              <w:jc w:val="center"/>
              <w:rPr>
                <w:bCs/>
                <w:color w:val="000000" w:themeColor="text1"/>
                <w:sz w:val="22"/>
                <w:szCs w:val="22"/>
              </w:rPr>
            </w:pPr>
            <w:hyperlink r:id="rId91" w:tooltip="Победа (Новосибирская область)" w:history="1">
              <w:r w:rsidR="00EF4E6E" w:rsidRPr="008B65E4">
                <w:rPr>
                  <w:bCs/>
                  <w:color w:val="000000" w:themeColor="text1"/>
                  <w:sz w:val="22"/>
                  <w:szCs w:val="22"/>
                </w:rPr>
                <w:t>Победа</w:t>
              </w:r>
            </w:hyperlink>
          </w:p>
        </w:tc>
        <w:tc>
          <w:tcPr>
            <w:tcW w:w="0" w:type="auto"/>
            <w:shd w:val="clear" w:color="auto" w:fill="FFFFFF"/>
            <w:tcMar>
              <w:top w:w="48" w:type="dxa"/>
              <w:left w:w="96" w:type="dxa"/>
              <w:bottom w:w="48" w:type="dxa"/>
              <w:right w:w="96" w:type="dxa"/>
            </w:tcMar>
            <w:vAlign w:val="center"/>
            <w:hideMark/>
          </w:tcPr>
          <w:p w14:paraId="19EB3B08"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07A66CA0" w14:textId="77777777" w:rsidR="00EF4E6E" w:rsidRPr="008B65E4" w:rsidRDefault="00111686" w:rsidP="001C5801">
            <w:pPr>
              <w:ind w:left="-25"/>
              <w:jc w:val="center"/>
              <w:rPr>
                <w:bCs/>
                <w:color w:val="000000" w:themeColor="text1"/>
                <w:sz w:val="22"/>
                <w:szCs w:val="22"/>
              </w:rPr>
            </w:pPr>
            <w:hyperlink r:id="rId92" w:tooltip="Побединский сельсовет (Новосибирская область)" w:history="1">
              <w:r w:rsidR="00EF4E6E" w:rsidRPr="008B65E4">
                <w:rPr>
                  <w:bCs/>
                  <w:color w:val="000000" w:themeColor="text1"/>
                  <w:sz w:val="22"/>
                  <w:szCs w:val="22"/>
                </w:rPr>
                <w:t>Побединский сельсовет</w:t>
              </w:r>
            </w:hyperlink>
          </w:p>
        </w:tc>
      </w:tr>
      <w:tr w:rsidR="008B65E4" w:rsidRPr="008B65E4" w14:paraId="1742D78B" w14:textId="77777777" w:rsidTr="008B65E4">
        <w:tc>
          <w:tcPr>
            <w:tcW w:w="0" w:type="auto"/>
            <w:shd w:val="clear" w:color="auto" w:fill="FFFFFF"/>
            <w:tcMar>
              <w:top w:w="48" w:type="dxa"/>
              <w:left w:w="96" w:type="dxa"/>
              <w:bottom w:w="48" w:type="dxa"/>
              <w:right w:w="96" w:type="dxa"/>
            </w:tcMar>
            <w:vAlign w:val="center"/>
            <w:hideMark/>
          </w:tcPr>
          <w:p w14:paraId="5A2A2608"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24</w:t>
            </w:r>
          </w:p>
        </w:tc>
        <w:tc>
          <w:tcPr>
            <w:tcW w:w="0" w:type="auto"/>
            <w:shd w:val="clear" w:color="auto" w:fill="FFFFFF"/>
            <w:tcMar>
              <w:top w:w="48" w:type="dxa"/>
              <w:left w:w="96" w:type="dxa"/>
              <w:bottom w:w="48" w:type="dxa"/>
              <w:right w:w="96" w:type="dxa"/>
            </w:tcMar>
            <w:vAlign w:val="center"/>
            <w:hideMark/>
          </w:tcPr>
          <w:p w14:paraId="1E01F7F8" w14:textId="77777777" w:rsidR="00EF4E6E" w:rsidRPr="008B65E4" w:rsidRDefault="00111686" w:rsidP="001C5801">
            <w:pPr>
              <w:ind w:left="-25"/>
              <w:jc w:val="center"/>
              <w:rPr>
                <w:bCs/>
                <w:color w:val="000000" w:themeColor="text1"/>
                <w:sz w:val="22"/>
                <w:szCs w:val="22"/>
              </w:rPr>
            </w:pPr>
            <w:hyperlink r:id="rId93" w:tooltip="Покровка (Усть-Таркский район)" w:history="1">
              <w:r w:rsidR="00EF4E6E" w:rsidRPr="008B65E4">
                <w:rPr>
                  <w:bCs/>
                  <w:color w:val="000000" w:themeColor="text1"/>
                  <w:sz w:val="22"/>
                  <w:szCs w:val="22"/>
                </w:rPr>
                <w:t>Покровка</w:t>
              </w:r>
            </w:hyperlink>
          </w:p>
        </w:tc>
        <w:tc>
          <w:tcPr>
            <w:tcW w:w="0" w:type="auto"/>
            <w:shd w:val="clear" w:color="auto" w:fill="FFFFFF"/>
            <w:tcMar>
              <w:top w:w="48" w:type="dxa"/>
              <w:left w:w="96" w:type="dxa"/>
              <w:bottom w:w="48" w:type="dxa"/>
              <w:right w:w="96" w:type="dxa"/>
            </w:tcMar>
            <w:vAlign w:val="center"/>
            <w:hideMark/>
          </w:tcPr>
          <w:p w14:paraId="4C92B09F"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деревня</w:t>
            </w:r>
          </w:p>
        </w:tc>
        <w:tc>
          <w:tcPr>
            <w:tcW w:w="0" w:type="auto"/>
            <w:shd w:val="clear" w:color="auto" w:fill="FFFFFF"/>
            <w:tcMar>
              <w:top w:w="48" w:type="dxa"/>
              <w:left w:w="96" w:type="dxa"/>
              <w:bottom w:w="48" w:type="dxa"/>
              <w:right w:w="96" w:type="dxa"/>
            </w:tcMar>
            <w:vAlign w:val="center"/>
          </w:tcPr>
          <w:p w14:paraId="24CAE869" w14:textId="77777777" w:rsidR="00EF4E6E" w:rsidRPr="008B65E4" w:rsidRDefault="00111686" w:rsidP="001C5801">
            <w:pPr>
              <w:ind w:left="-25"/>
              <w:jc w:val="center"/>
              <w:rPr>
                <w:bCs/>
                <w:color w:val="000000" w:themeColor="text1"/>
                <w:sz w:val="22"/>
                <w:szCs w:val="22"/>
              </w:rPr>
            </w:pPr>
            <w:hyperlink r:id="rId94" w:tooltip="Еланский сельсовет" w:history="1">
              <w:r w:rsidR="00EF4E6E" w:rsidRPr="008B65E4">
                <w:rPr>
                  <w:bCs/>
                  <w:color w:val="000000" w:themeColor="text1"/>
                  <w:sz w:val="22"/>
                  <w:szCs w:val="22"/>
                </w:rPr>
                <w:t>Еланский сельсовет</w:t>
              </w:r>
            </w:hyperlink>
          </w:p>
        </w:tc>
      </w:tr>
      <w:tr w:rsidR="008B65E4" w:rsidRPr="008B65E4" w14:paraId="023DA2AB" w14:textId="77777777" w:rsidTr="008B65E4">
        <w:tc>
          <w:tcPr>
            <w:tcW w:w="0" w:type="auto"/>
            <w:shd w:val="clear" w:color="auto" w:fill="FFFFFF"/>
            <w:tcMar>
              <w:top w:w="48" w:type="dxa"/>
              <w:left w:w="96" w:type="dxa"/>
              <w:bottom w:w="48" w:type="dxa"/>
              <w:right w:w="96" w:type="dxa"/>
            </w:tcMar>
            <w:vAlign w:val="center"/>
            <w:hideMark/>
          </w:tcPr>
          <w:p w14:paraId="7A53A956"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25</w:t>
            </w:r>
          </w:p>
        </w:tc>
        <w:tc>
          <w:tcPr>
            <w:tcW w:w="0" w:type="auto"/>
            <w:shd w:val="clear" w:color="auto" w:fill="FFFFFF"/>
            <w:tcMar>
              <w:top w:w="48" w:type="dxa"/>
              <w:left w:w="96" w:type="dxa"/>
              <w:bottom w:w="48" w:type="dxa"/>
              <w:right w:w="96" w:type="dxa"/>
            </w:tcMar>
            <w:vAlign w:val="center"/>
            <w:hideMark/>
          </w:tcPr>
          <w:p w14:paraId="76945122" w14:textId="77777777" w:rsidR="00EF4E6E" w:rsidRPr="008B65E4" w:rsidRDefault="00111686" w:rsidP="001C5801">
            <w:pPr>
              <w:ind w:left="-25"/>
              <w:jc w:val="center"/>
              <w:rPr>
                <w:bCs/>
                <w:color w:val="000000" w:themeColor="text1"/>
                <w:sz w:val="22"/>
                <w:szCs w:val="22"/>
              </w:rPr>
            </w:pPr>
            <w:hyperlink r:id="rId95" w:tooltip="Резино (село)" w:history="1">
              <w:r w:rsidR="00EF4E6E" w:rsidRPr="008B65E4">
                <w:rPr>
                  <w:bCs/>
                  <w:color w:val="000000" w:themeColor="text1"/>
                  <w:sz w:val="22"/>
                  <w:szCs w:val="22"/>
                </w:rPr>
                <w:t>Резино</w:t>
              </w:r>
            </w:hyperlink>
          </w:p>
        </w:tc>
        <w:tc>
          <w:tcPr>
            <w:tcW w:w="0" w:type="auto"/>
            <w:shd w:val="clear" w:color="auto" w:fill="FFFFFF"/>
            <w:tcMar>
              <w:top w:w="48" w:type="dxa"/>
              <w:left w:w="96" w:type="dxa"/>
              <w:bottom w:w="48" w:type="dxa"/>
              <w:right w:w="96" w:type="dxa"/>
            </w:tcMar>
            <w:vAlign w:val="center"/>
            <w:hideMark/>
          </w:tcPr>
          <w:p w14:paraId="32F98029"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7A7F571B" w14:textId="77777777" w:rsidR="00EF4E6E" w:rsidRPr="008B65E4" w:rsidRDefault="00111686" w:rsidP="001C5801">
            <w:pPr>
              <w:ind w:left="-25"/>
              <w:jc w:val="center"/>
              <w:rPr>
                <w:bCs/>
                <w:color w:val="000000" w:themeColor="text1"/>
                <w:sz w:val="22"/>
                <w:szCs w:val="22"/>
              </w:rPr>
            </w:pPr>
            <w:hyperlink r:id="rId96" w:tooltip="Побединский сельсовет (Новосибирская область)" w:history="1">
              <w:r w:rsidR="00EF4E6E" w:rsidRPr="008B65E4">
                <w:rPr>
                  <w:bCs/>
                  <w:color w:val="000000" w:themeColor="text1"/>
                  <w:sz w:val="22"/>
                  <w:szCs w:val="22"/>
                </w:rPr>
                <w:t>Побединский сельсовет</w:t>
              </w:r>
            </w:hyperlink>
          </w:p>
        </w:tc>
      </w:tr>
      <w:tr w:rsidR="008B65E4" w:rsidRPr="008B65E4" w14:paraId="7E50AFBB" w14:textId="77777777" w:rsidTr="008B65E4">
        <w:tc>
          <w:tcPr>
            <w:tcW w:w="0" w:type="auto"/>
            <w:shd w:val="clear" w:color="auto" w:fill="FFFFFF"/>
            <w:tcMar>
              <w:top w:w="48" w:type="dxa"/>
              <w:left w:w="96" w:type="dxa"/>
              <w:bottom w:w="48" w:type="dxa"/>
              <w:right w:w="96" w:type="dxa"/>
            </w:tcMar>
            <w:vAlign w:val="center"/>
            <w:hideMark/>
          </w:tcPr>
          <w:p w14:paraId="11963757"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26</w:t>
            </w:r>
          </w:p>
        </w:tc>
        <w:tc>
          <w:tcPr>
            <w:tcW w:w="0" w:type="auto"/>
            <w:shd w:val="clear" w:color="auto" w:fill="FFFFFF"/>
            <w:tcMar>
              <w:top w:w="48" w:type="dxa"/>
              <w:left w:w="96" w:type="dxa"/>
              <w:bottom w:w="48" w:type="dxa"/>
              <w:right w:w="96" w:type="dxa"/>
            </w:tcMar>
            <w:vAlign w:val="center"/>
            <w:hideMark/>
          </w:tcPr>
          <w:p w14:paraId="4AD5C772" w14:textId="77777777" w:rsidR="00EF4E6E" w:rsidRPr="008B65E4" w:rsidRDefault="00111686" w:rsidP="001C5801">
            <w:pPr>
              <w:ind w:left="-25"/>
              <w:jc w:val="center"/>
              <w:rPr>
                <w:bCs/>
                <w:color w:val="000000" w:themeColor="text1"/>
                <w:sz w:val="22"/>
                <w:szCs w:val="22"/>
              </w:rPr>
            </w:pPr>
            <w:hyperlink r:id="rId97" w:tooltip="Родькино (Новосибирская область)" w:history="1">
              <w:r w:rsidR="00EF4E6E" w:rsidRPr="008B65E4">
                <w:rPr>
                  <w:bCs/>
                  <w:color w:val="000000" w:themeColor="text1"/>
                  <w:sz w:val="22"/>
                  <w:szCs w:val="22"/>
                </w:rPr>
                <w:t>Родькино</w:t>
              </w:r>
            </w:hyperlink>
          </w:p>
        </w:tc>
        <w:tc>
          <w:tcPr>
            <w:tcW w:w="0" w:type="auto"/>
            <w:shd w:val="clear" w:color="auto" w:fill="FFFFFF"/>
            <w:tcMar>
              <w:top w:w="48" w:type="dxa"/>
              <w:left w:w="96" w:type="dxa"/>
              <w:bottom w:w="48" w:type="dxa"/>
              <w:right w:w="96" w:type="dxa"/>
            </w:tcMar>
            <w:vAlign w:val="center"/>
            <w:hideMark/>
          </w:tcPr>
          <w:p w14:paraId="06512BCC"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деревня</w:t>
            </w:r>
          </w:p>
        </w:tc>
        <w:tc>
          <w:tcPr>
            <w:tcW w:w="0" w:type="auto"/>
            <w:shd w:val="clear" w:color="auto" w:fill="FFFFFF"/>
            <w:tcMar>
              <w:top w:w="48" w:type="dxa"/>
              <w:left w:w="96" w:type="dxa"/>
              <w:bottom w:w="48" w:type="dxa"/>
              <w:right w:w="96" w:type="dxa"/>
            </w:tcMar>
            <w:vAlign w:val="center"/>
          </w:tcPr>
          <w:p w14:paraId="5C067202" w14:textId="77777777" w:rsidR="00EF4E6E" w:rsidRPr="008B65E4" w:rsidRDefault="00111686" w:rsidP="001C5801">
            <w:pPr>
              <w:ind w:left="-25"/>
              <w:jc w:val="center"/>
              <w:rPr>
                <w:bCs/>
                <w:color w:val="000000" w:themeColor="text1"/>
                <w:sz w:val="22"/>
                <w:szCs w:val="22"/>
              </w:rPr>
            </w:pPr>
            <w:hyperlink r:id="rId98" w:tooltip="Новосилишинский сельсовет" w:history="1">
              <w:r w:rsidR="00EF4E6E" w:rsidRPr="008B65E4">
                <w:rPr>
                  <w:bCs/>
                  <w:color w:val="000000" w:themeColor="text1"/>
                  <w:sz w:val="22"/>
                  <w:szCs w:val="22"/>
                </w:rPr>
                <w:t>Новосилишинский сельсовет</w:t>
              </w:r>
            </w:hyperlink>
          </w:p>
        </w:tc>
      </w:tr>
      <w:tr w:rsidR="008B65E4" w:rsidRPr="008B65E4" w14:paraId="30C2359A" w14:textId="77777777" w:rsidTr="008B65E4">
        <w:tc>
          <w:tcPr>
            <w:tcW w:w="0" w:type="auto"/>
            <w:shd w:val="clear" w:color="auto" w:fill="FFFFFF"/>
            <w:tcMar>
              <w:top w:w="48" w:type="dxa"/>
              <w:left w:w="96" w:type="dxa"/>
              <w:bottom w:w="48" w:type="dxa"/>
              <w:right w:w="96" w:type="dxa"/>
            </w:tcMar>
            <w:vAlign w:val="center"/>
            <w:hideMark/>
          </w:tcPr>
          <w:p w14:paraId="7872A68C"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27</w:t>
            </w:r>
          </w:p>
        </w:tc>
        <w:tc>
          <w:tcPr>
            <w:tcW w:w="0" w:type="auto"/>
            <w:shd w:val="clear" w:color="auto" w:fill="FFFFFF"/>
            <w:tcMar>
              <w:top w:w="48" w:type="dxa"/>
              <w:left w:w="96" w:type="dxa"/>
              <w:bottom w:w="48" w:type="dxa"/>
              <w:right w:w="96" w:type="dxa"/>
            </w:tcMar>
            <w:vAlign w:val="center"/>
            <w:hideMark/>
          </w:tcPr>
          <w:p w14:paraId="616C2E63" w14:textId="77777777" w:rsidR="00EF4E6E" w:rsidRPr="008B65E4" w:rsidRDefault="00111686" w:rsidP="001C5801">
            <w:pPr>
              <w:ind w:left="-25"/>
              <w:jc w:val="center"/>
              <w:rPr>
                <w:bCs/>
                <w:color w:val="000000" w:themeColor="text1"/>
                <w:sz w:val="22"/>
                <w:szCs w:val="22"/>
              </w:rPr>
            </w:pPr>
            <w:hyperlink r:id="rId99" w:tooltip="Силиш" w:history="1">
              <w:r w:rsidR="00EF4E6E" w:rsidRPr="008B65E4">
                <w:rPr>
                  <w:bCs/>
                  <w:color w:val="000000" w:themeColor="text1"/>
                  <w:sz w:val="22"/>
                  <w:szCs w:val="22"/>
                </w:rPr>
                <w:t>Силиш</w:t>
              </w:r>
            </w:hyperlink>
          </w:p>
        </w:tc>
        <w:tc>
          <w:tcPr>
            <w:tcW w:w="0" w:type="auto"/>
            <w:shd w:val="clear" w:color="auto" w:fill="FFFFFF"/>
            <w:tcMar>
              <w:top w:w="48" w:type="dxa"/>
              <w:left w:w="96" w:type="dxa"/>
              <w:bottom w:w="48" w:type="dxa"/>
              <w:right w:w="96" w:type="dxa"/>
            </w:tcMar>
            <w:vAlign w:val="center"/>
            <w:hideMark/>
          </w:tcPr>
          <w:p w14:paraId="0E3C6A9A"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деревня</w:t>
            </w:r>
          </w:p>
        </w:tc>
        <w:tc>
          <w:tcPr>
            <w:tcW w:w="0" w:type="auto"/>
            <w:shd w:val="clear" w:color="auto" w:fill="FFFFFF"/>
            <w:tcMar>
              <w:top w:w="48" w:type="dxa"/>
              <w:left w:w="96" w:type="dxa"/>
              <w:bottom w:w="48" w:type="dxa"/>
              <w:right w:w="96" w:type="dxa"/>
            </w:tcMar>
            <w:vAlign w:val="center"/>
          </w:tcPr>
          <w:p w14:paraId="26B60A9F" w14:textId="77777777" w:rsidR="00EF4E6E" w:rsidRPr="008B65E4" w:rsidRDefault="00111686" w:rsidP="001C5801">
            <w:pPr>
              <w:ind w:left="-25"/>
              <w:jc w:val="center"/>
              <w:rPr>
                <w:bCs/>
                <w:color w:val="000000" w:themeColor="text1"/>
                <w:sz w:val="22"/>
                <w:szCs w:val="22"/>
              </w:rPr>
            </w:pPr>
            <w:hyperlink r:id="rId100" w:tooltip="Новосилишинский сельсовет" w:history="1">
              <w:r w:rsidR="00EF4E6E" w:rsidRPr="008B65E4">
                <w:rPr>
                  <w:bCs/>
                  <w:color w:val="000000" w:themeColor="text1"/>
                  <w:sz w:val="22"/>
                  <w:szCs w:val="22"/>
                </w:rPr>
                <w:t>Новосилишинский сельсовет</w:t>
              </w:r>
            </w:hyperlink>
          </w:p>
        </w:tc>
      </w:tr>
      <w:tr w:rsidR="008B65E4" w:rsidRPr="008B65E4" w14:paraId="7BA4C272" w14:textId="77777777" w:rsidTr="008B65E4">
        <w:tc>
          <w:tcPr>
            <w:tcW w:w="0" w:type="auto"/>
            <w:shd w:val="clear" w:color="auto" w:fill="FFFFFF"/>
            <w:tcMar>
              <w:top w:w="48" w:type="dxa"/>
              <w:left w:w="96" w:type="dxa"/>
              <w:bottom w:w="48" w:type="dxa"/>
              <w:right w:w="96" w:type="dxa"/>
            </w:tcMar>
            <w:vAlign w:val="center"/>
            <w:hideMark/>
          </w:tcPr>
          <w:p w14:paraId="258F257F"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lastRenderedPageBreak/>
              <w:t>28</w:t>
            </w:r>
          </w:p>
        </w:tc>
        <w:tc>
          <w:tcPr>
            <w:tcW w:w="0" w:type="auto"/>
            <w:shd w:val="clear" w:color="auto" w:fill="FFFFFF"/>
            <w:tcMar>
              <w:top w:w="48" w:type="dxa"/>
              <w:left w:w="96" w:type="dxa"/>
              <w:bottom w:w="48" w:type="dxa"/>
              <w:right w:w="96" w:type="dxa"/>
            </w:tcMar>
            <w:vAlign w:val="center"/>
            <w:hideMark/>
          </w:tcPr>
          <w:p w14:paraId="7F9E36B9" w14:textId="77777777" w:rsidR="00EF4E6E" w:rsidRPr="008B65E4" w:rsidRDefault="00111686" w:rsidP="001C5801">
            <w:pPr>
              <w:ind w:left="-25"/>
              <w:jc w:val="center"/>
              <w:rPr>
                <w:bCs/>
                <w:color w:val="000000" w:themeColor="text1"/>
                <w:sz w:val="22"/>
                <w:szCs w:val="22"/>
              </w:rPr>
            </w:pPr>
            <w:hyperlink r:id="rId101" w:tooltip="Тарка (село)" w:history="1">
              <w:r w:rsidR="00EF4E6E" w:rsidRPr="008B65E4">
                <w:rPr>
                  <w:bCs/>
                  <w:color w:val="000000" w:themeColor="text1"/>
                  <w:sz w:val="22"/>
                  <w:szCs w:val="22"/>
                </w:rPr>
                <w:t>Тарка</w:t>
              </w:r>
            </w:hyperlink>
          </w:p>
        </w:tc>
        <w:tc>
          <w:tcPr>
            <w:tcW w:w="0" w:type="auto"/>
            <w:shd w:val="clear" w:color="auto" w:fill="FFFFFF"/>
            <w:tcMar>
              <w:top w:w="48" w:type="dxa"/>
              <w:left w:w="96" w:type="dxa"/>
              <w:bottom w:w="48" w:type="dxa"/>
              <w:right w:w="96" w:type="dxa"/>
            </w:tcMar>
            <w:vAlign w:val="center"/>
            <w:hideMark/>
          </w:tcPr>
          <w:p w14:paraId="73A6633F"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45C6EDFC" w14:textId="77777777" w:rsidR="00EF4E6E" w:rsidRPr="008B65E4" w:rsidRDefault="00111686" w:rsidP="001C5801">
            <w:pPr>
              <w:ind w:left="-25"/>
              <w:jc w:val="center"/>
              <w:rPr>
                <w:bCs/>
                <w:color w:val="000000" w:themeColor="text1"/>
                <w:sz w:val="22"/>
                <w:szCs w:val="22"/>
              </w:rPr>
            </w:pPr>
            <w:hyperlink r:id="rId102" w:tooltip="Козинский сельсовет (Новосибирская область)" w:history="1">
              <w:r w:rsidR="00EF4E6E" w:rsidRPr="008B65E4">
                <w:rPr>
                  <w:bCs/>
                  <w:color w:val="000000" w:themeColor="text1"/>
                  <w:sz w:val="22"/>
                  <w:szCs w:val="22"/>
                </w:rPr>
                <w:t>Козинский сельсовет</w:t>
              </w:r>
            </w:hyperlink>
          </w:p>
        </w:tc>
      </w:tr>
      <w:tr w:rsidR="008B65E4" w:rsidRPr="008B65E4" w14:paraId="2A880819" w14:textId="77777777" w:rsidTr="008B65E4">
        <w:tc>
          <w:tcPr>
            <w:tcW w:w="0" w:type="auto"/>
            <w:shd w:val="clear" w:color="auto" w:fill="FFFFFF"/>
            <w:tcMar>
              <w:top w:w="48" w:type="dxa"/>
              <w:left w:w="96" w:type="dxa"/>
              <w:bottom w:w="48" w:type="dxa"/>
              <w:right w:w="96" w:type="dxa"/>
            </w:tcMar>
            <w:vAlign w:val="center"/>
            <w:hideMark/>
          </w:tcPr>
          <w:p w14:paraId="7AC490D0"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29</w:t>
            </w:r>
          </w:p>
        </w:tc>
        <w:tc>
          <w:tcPr>
            <w:tcW w:w="0" w:type="auto"/>
            <w:shd w:val="clear" w:color="auto" w:fill="FFFFFF"/>
            <w:tcMar>
              <w:top w:w="48" w:type="dxa"/>
              <w:left w:w="96" w:type="dxa"/>
              <w:bottom w:w="48" w:type="dxa"/>
              <w:right w:w="96" w:type="dxa"/>
            </w:tcMar>
            <w:vAlign w:val="center"/>
            <w:hideMark/>
          </w:tcPr>
          <w:p w14:paraId="61F47013" w14:textId="77777777" w:rsidR="00EF4E6E" w:rsidRPr="008B65E4" w:rsidRDefault="00111686" w:rsidP="001C5801">
            <w:pPr>
              <w:ind w:left="-25"/>
              <w:jc w:val="center"/>
              <w:rPr>
                <w:bCs/>
                <w:color w:val="000000" w:themeColor="text1"/>
                <w:sz w:val="22"/>
                <w:szCs w:val="22"/>
              </w:rPr>
            </w:pPr>
            <w:hyperlink r:id="rId103" w:tooltip="Тихоновка (Новосибирская область)" w:history="1">
              <w:r w:rsidR="00EF4E6E" w:rsidRPr="008B65E4">
                <w:rPr>
                  <w:bCs/>
                  <w:color w:val="000000" w:themeColor="text1"/>
                  <w:sz w:val="22"/>
                  <w:szCs w:val="22"/>
                </w:rPr>
                <w:t>Тихоновка</w:t>
              </w:r>
            </w:hyperlink>
          </w:p>
        </w:tc>
        <w:tc>
          <w:tcPr>
            <w:tcW w:w="0" w:type="auto"/>
            <w:shd w:val="clear" w:color="auto" w:fill="FFFFFF"/>
            <w:tcMar>
              <w:top w:w="48" w:type="dxa"/>
              <w:left w:w="96" w:type="dxa"/>
              <w:bottom w:w="48" w:type="dxa"/>
              <w:right w:w="96" w:type="dxa"/>
            </w:tcMar>
            <w:vAlign w:val="center"/>
            <w:hideMark/>
          </w:tcPr>
          <w:p w14:paraId="797C741F"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деревня</w:t>
            </w:r>
          </w:p>
        </w:tc>
        <w:tc>
          <w:tcPr>
            <w:tcW w:w="0" w:type="auto"/>
            <w:shd w:val="clear" w:color="auto" w:fill="FFFFFF"/>
            <w:tcMar>
              <w:top w:w="48" w:type="dxa"/>
              <w:left w:w="96" w:type="dxa"/>
              <w:bottom w:w="48" w:type="dxa"/>
              <w:right w:w="96" w:type="dxa"/>
            </w:tcMar>
            <w:vAlign w:val="center"/>
          </w:tcPr>
          <w:p w14:paraId="5EF650D6" w14:textId="77777777" w:rsidR="00EF4E6E" w:rsidRPr="008B65E4" w:rsidRDefault="00111686" w:rsidP="001C5801">
            <w:pPr>
              <w:ind w:left="-25"/>
              <w:jc w:val="center"/>
              <w:rPr>
                <w:bCs/>
                <w:color w:val="000000" w:themeColor="text1"/>
                <w:sz w:val="22"/>
                <w:szCs w:val="22"/>
              </w:rPr>
            </w:pPr>
            <w:hyperlink r:id="rId104" w:tooltip="Новоникольский сельсовет (Новосибирская область)" w:history="1">
              <w:r w:rsidR="00EF4E6E" w:rsidRPr="008B65E4">
                <w:rPr>
                  <w:bCs/>
                  <w:color w:val="000000" w:themeColor="text1"/>
                  <w:sz w:val="22"/>
                  <w:szCs w:val="22"/>
                </w:rPr>
                <w:t>Новоникольский сельсовет</w:t>
              </w:r>
            </w:hyperlink>
          </w:p>
        </w:tc>
      </w:tr>
      <w:tr w:rsidR="008B65E4" w:rsidRPr="008B65E4" w14:paraId="0A760398" w14:textId="77777777" w:rsidTr="008B65E4">
        <w:tc>
          <w:tcPr>
            <w:tcW w:w="0" w:type="auto"/>
            <w:shd w:val="clear" w:color="auto" w:fill="FFFFFF"/>
            <w:tcMar>
              <w:top w:w="48" w:type="dxa"/>
              <w:left w:w="96" w:type="dxa"/>
              <w:bottom w:w="48" w:type="dxa"/>
              <w:right w:w="96" w:type="dxa"/>
            </w:tcMar>
            <w:vAlign w:val="center"/>
            <w:hideMark/>
          </w:tcPr>
          <w:p w14:paraId="3FAB5F34"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30</w:t>
            </w:r>
          </w:p>
        </w:tc>
        <w:tc>
          <w:tcPr>
            <w:tcW w:w="0" w:type="auto"/>
            <w:shd w:val="clear" w:color="auto" w:fill="FFFFFF"/>
            <w:tcMar>
              <w:top w:w="48" w:type="dxa"/>
              <w:left w:w="96" w:type="dxa"/>
              <w:bottom w:w="48" w:type="dxa"/>
              <w:right w:w="96" w:type="dxa"/>
            </w:tcMar>
            <w:vAlign w:val="center"/>
            <w:hideMark/>
          </w:tcPr>
          <w:p w14:paraId="2C70299B" w14:textId="77777777" w:rsidR="00EF4E6E" w:rsidRPr="008B65E4" w:rsidRDefault="00111686" w:rsidP="001C5801">
            <w:pPr>
              <w:ind w:left="-25"/>
              <w:jc w:val="center"/>
              <w:rPr>
                <w:bCs/>
                <w:color w:val="000000" w:themeColor="text1"/>
                <w:sz w:val="22"/>
                <w:szCs w:val="22"/>
              </w:rPr>
            </w:pPr>
            <w:hyperlink r:id="rId105" w:tooltip="Угуй" w:history="1">
              <w:r w:rsidR="00EF4E6E" w:rsidRPr="008B65E4">
                <w:rPr>
                  <w:bCs/>
                  <w:color w:val="000000" w:themeColor="text1"/>
                  <w:sz w:val="22"/>
                  <w:szCs w:val="22"/>
                </w:rPr>
                <w:t>Угуй</w:t>
              </w:r>
            </w:hyperlink>
          </w:p>
        </w:tc>
        <w:tc>
          <w:tcPr>
            <w:tcW w:w="0" w:type="auto"/>
            <w:shd w:val="clear" w:color="auto" w:fill="FFFFFF"/>
            <w:tcMar>
              <w:top w:w="48" w:type="dxa"/>
              <w:left w:w="96" w:type="dxa"/>
              <w:bottom w:w="48" w:type="dxa"/>
              <w:right w:w="96" w:type="dxa"/>
            </w:tcMar>
            <w:vAlign w:val="center"/>
            <w:hideMark/>
          </w:tcPr>
          <w:p w14:paraId="65F8DF5F"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28FCEF53" w14:textId="77777777" w:rsidR="00EF4E6E" w:rsidRPr="008B65E4" w:rsidRDefault="00111686" w:rsidP="001C5801">
            <w:pPr>
              <w:ind w:left="-25"/>
              <w:jc w:val="center"/>
              <w:rPr>
                <w:bCs/>
                <w:color w:val="000000" w:themeColor="text1"/>
                <w:sz w:val="22"/>
                <w:szCs w:val="22"/>
              </w:rPr>
            </w:pPr>
            <w:hyperlink r:id="rId106" w:tooltip="Угуйский сельсовет" w:history="1">
              <w:r w:rsidR="00EF4E6E" w:rsidRPr="008B65E4">
                <w:rPr>
                  <w:bCs/>
                  <w:color w:val="000000" w:themeColor="text1"/>
                  <w:sz w:val="22"/>
                  <w:szCs w:val="22"/>
                </w:rPr>
                <w:t>Угуйский сельсовет</w:t>
              </w:r>
            </w:hyperlink>
          </w:p>
        </w:tc>
      </w:tr>
      <w:tr w:rsidR="008B65E4" w:rsidRPr="008B65E4" w14:paraId="2AFE6919" w14:textId="77777777" w:rsidTr="008B65E4">
        <w:tc>
          <w:tcPr>
            <w:tcW w:w="0" w:type="auto"/>
            <w:shd w:val="clear" w:color="auto" w:fill="FFFFFF"/>
            <w:tcMar>
              <w:top w:w="48" w:type="dxa"/>
              <w:left w:w="96" w:type="dxa"/>
              <w:bottom w:w="48" w:type="dxa"/>
              <w:right w:w="96" w:type="dxa"/>
            </w:tcMar>
            <w:vAlign w:val="center"/>
            <w:hideMark/>
          </w:tcPr>
          <w:p w14:paraId="6C7499C9"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31</w:t>
            </w:r>
          </w:p>
        </w:tc>
        <w:tc>
          <w:tcPr>
            <w:tcW w:w="0" w:type="auto"/>
            <w:shd w:val="clear" w:color="auto" w:fill="FFFFFF"/>
            <w:tcMar>
              <w:top w:w="48" w:type="dxa"/>
              <w:left w:w="96" w:type="dxa"/>
              <w:bottom w:w="48" w:type="dxa"/>
              <w:right w:w="96" w:type="dxa"/>
            </w:tcMar>
            <w:vAlign w:val="center"/>
            <w:hideMark/>
          </w:tcPr>
          <w:p w14:paraId="503C9D5E" w14:textId="77777777" w:rsidR="00EF4E6E" w:rsidRPr="008B65E4" w:rsidRDefault="00111686" w:rsidP="001C5801">
            <w:pPr>
              <w:ind w:left="-25"/>
              <w:jc w:val="center"/>
              <w:rPr>
                <w:bCs/>
                <w:color w:val="000000" w:themeColor="text1"/>
                <w:sz w:val="22"/>
                <w:szCs w:val="22"/>
              </w:rPr>
            </w:pPr>
            <w:hyperlink r:id="rId107" w:tooltip="Усть-Тарка" w:history="1">
              <w:r w:rsidR="00EF4E6E" w:rsidRPr="008B65E4">
                <w:rPr>
                  <w:bCs/>
                  <w:color w:val="000000" w:themeColor="text1"/>
                  <w:sz w:val="22"/>
                  <w:szCs w:val="22"/>
                </w:rPr>
                <w:t>Усть-Тарка</w:t>
              </w:r>
            </w:hyperlink>
          </w:p>
        </w:tc>
        <w:tc>
          <w:tcPr>
            <w:tcW w:w="0" w:type="auto"/>
            <w:shd w:val="clear" w:color="auto" w:fill="FFFFFF"/>
            <w:tcMar>
              <w:top w:w="48" w:type="dxa"/>
              <w:left w:w="96" w:type="dxa"/>
              <w:bottom w:w="48" w:type="dxa"/>
              <w:right w:w="96" w:type="dxa"/>
            </w:tcMar>
            <w:vAlign w:val="center"/>
            <w:hideMark/>
          </w:tcPr>
          <w:p w14:paraId="406E07F9"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79C58EA6" w14:textId="77777777" w:rsidR="00EF4E6E" w:rsidRPr="008B65E4" w:rsidRDefault="00111686" w:rsidP="001C5801">
            <w:pPr>
              <w:ind w:left="-25"/>
              <w:jc w:val="center"/>
              <w:rPr>
                <w:bCs/>
                <w:color w:val="000000" w:themeColor="text1"/>
                <w:sz w:val="22"/>
                <w:szCs w:val="22"/>
              </w:rPr>
            </w:pPr>
            <w:hyperlink r:id="rId108" w:tooltip="Усть-Таркский сельсовет" w:history="1">
              <w:r w:rsidR="00EF4E6E" w:rsidRPr="008B65E4">
                <w:rPr>
                  <w:bCs/>
                  <w:color w:val="000000" w:themeColor="text1"/>
                  <w:sz w:val="22"/>
                  <w:szCs w:val="22"/>
                </w:rPr>
                <w:t>Усть-Таркский сельсовет</w:t>
              </w:r>
            </w:hyperlink>
          </w:p>
        </w:tc>
      </w:tr>
      <w:tr w:rsidR="008B65E4" w:rsidRPr="008B65E4" w14:paraId="3F9C3F71" w14:textId="77777777" w:rsidTr="008B65E4">
        <w:tc>
          <w:tcPr>
            <w:tcW w:w="0" w:type="auto"/>
            <w:shd w:val="clear" w:color="auto" w:fill="FFFFFF"/>
            <w:tcMar>
              <w:top w:w="48" w:type="dxa"/>
              <w:left w:w="96" w:type="dxa"/>
              <w:bottom w:w="48" w:type="dxa"/>
              <w:right w:w="96" w:type="dxa"/>
            </w:tcMar>
            <w:vAlign w:val="center"/>
            <w:hideMark/>
          </w:tcPr>
          <w:p w14:paraId="7D12A20B"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32</w:t>
            </w:r>
          </w:p>
        </w:tc>
        <w:tc>
          <w:tcPr>
            <w:tcW w:w="0" w:type="auto"/>
            <w:shd w:val="clear" w:color="auto" w:fill="FFFFFF"/>
            <w:tcMar>
              <w:top w:w="48" w:type="dxa"/>
              <w:left w:w="96" w:type="dxa"/>
              <w:bottom w:w="48" w:type="dxa"/>
              <w:right w:w="96" w:type="dxa"/>
            </w:tcMar>
            <w:vAlign w:val="center"/>
            <w:hideMark/>
          </w:tcPr>
          <w:p w14:paraId="4EDF8884" w14:textId="77777777" w:rsidR="00EF4E6E" w:rsidRPr="008B65E4" w:rsidRDefault="00111686" w:rsidP="001C5801">
            <w:pPr>
              <w:ind w:left="-25"/>
              <w:jc w:val="center"/>
              <w:rPr>
                <w:bCs/>
                <w:color w:val="000000" w:themeColor="text1"/>
                <w:sz w:val="22"/>
                <w:szCs w:val="22"/>
              </w:rPr>
            </w:pPr>
            <w:hyperlink r:id="rId109" w:tooltip="Черниговка (Усть-Таркский район)" w:history="1">
              <w:r w:rsidR="00EF4E6E" w:rsidRPr="008B65E4">
                <w:rPr>
                  <w:bCs/>
                  <w:color w:val="000000" w:themeColor="text1"/>
                  <w:sz w:val="22"/>
                  <w:szCs w:val="22"/>
                </w:rPr>
                <w:t>Черниговка</w:t>
              </w:r>
            </w:hyperlink>
          </w:p>
        </w:tc>
        <w:tc>
          <w:tcPr>
            <w:tcW w:w="0" w:type="auto"/>
            <w:shd w:val="clear" w:color="auto" w:fill="FFFFFF"/>
            <w:tcMar>
              <w:top w:w="48" w:type="dxa"/>
              <w:left w:w="96" w:type="dxa"/>
              <w:bottom w:w="48" w:type="dxa"/>
              <w:right w:w="96" w:type="dxa"/>
            </w:tcMar>
            <w:vAlign w:val="center"/>
            <w:hideMark/>
          </w:tcPr>
          <w:p w14:paraId="708507FE"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деревня</w:t>
            </w:r>
          </w:p>
        </w:tc>
        <w:tc>
          <w:tcPr>
            <w:tcW w:w="0" w:type="auto"/>
            <w:shd w:val="clear" w:color="auto" w:fill="FFFFFF"/>
            <w:tcMar>
              <w:top w:w="48" w:type="dxa"/>
              <w:left w:w="96" w:type="dxa"/>
              <w:bottom w:w="48" w:type="dxa"/>
              <w:right w:w="96" w:type="dxa"/>
            </w:tcMar>
            <w:vAlign w:val="center"/>
          </w:tcPr>
          <w:p w14:paraId="555F2F09" w14:textId="77777777" w:rsidR="00EF4E6E" w:rsidRPr="008B65E4" w:rsidRDefault="00111686" w:rsidP="001C5801">
            <w:pPr>
              <w:ind w:left="-25"/>
              <w:jc w:val="center"/>
              <w:rPr>
                <w:bCs/>
                <w:color w:val="000000" w:themeColor="text1"/>
                <w:sz w:val="22"/>
                <w:szCs w:val="22"/>
              </w:rPr>
            </w:pPr>
            <w:hyperlink r:id="rId110" w:tooltip="Угуйский сельсовет" w:history="1">
              <w:r w:rsidR="00EF4E6E" w:rsidRPr="008B65E4">
                <w:rPr>
                  <w:bCs/>
                  <w:color w:val="000000" w:themeColor="text1"/>
                  <w:sz w:val="22"/>
                  <w:szCs w:val="22"/>
                </w:rPr>
                <w:t>Угуйский сельсовет</w:t>
              </w:r>
            </w:hyperlink>
          </w:p>
        </w:tc>
      </w:tr>
      <w:tr w:rsidR="008B65E4" w:rsidRPr="008B65E4" w14:paraId="4D61D33C" w14:textId="77777777" w:rsidTr="008B65E4">
        <w:tc>
          <w:tcPr>
            <w:tcW w:w="0" w:type="auto"/>
            <w:shd w:val="clear" w:color="auto" w:fill="FFFFFF"/>
            <w:tcMar>
              <w:top w:w="48" w:type="dxa"/>
              <w:left w:w="96" w:type="dxa"/>
              <w:bottom w:w="48" w:type="dxa"/>
              <w:right w:w="96" w:type="dxa"/>
            </w:tcMar>
            <w:vAlign w:val="center"/>
            <w:hideMark/>
          </w:tcPr>
          <w:p w14:paraId="683A9D5A"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33</w:t>
            </w:r>
          </w:p>
        </w:tc>
        <w:tc>
          <w:tcPr>
            <w:tcW w:w="0" w:type="auto"/>
            <w:shd w:val="clear" w:color="auto" w:fill="FFFFFF"/>
            <w:tcMar>
              <w:top w:w="48" w:type="dxa"/>
              <w:left w:w="96" w:type="dxa"/>
              <w:bottom w:w="48" w:type="dxa"/>
              <w:right w:w="96" w:type="dxa"/>
            </w:tcMar>
            <w:vAlign w:val="center"/>
            <w:hideMark/>
          </w:tcPr>
          <w:p w14:paraId="2BB37497" w14:textId="77777777" w:rsidR="00EF4E6E" w:rsidRPr="008B65E4" w:rsidRDefault="00111686" w:rsidP="001C5801">
            <w:pPr>
              <w:ind w:left="-25"/>
              <w:jc w:val="center"/>
              <w:rPr>
                <w:bCs/>
                <w:color w:val="000000" w:themeColor="text1"/>
                <w:sz w:val="22"/>
                <w:szCs w:val="22"/>
              </w:rPr>
            </w:pPr>
            <w:hyperlink r:id="rId111" w:history="1">
              <w:r w:rsidR="00EF4E6E" w:rsidRPr="008B65E4">
                <w:rPr>
                  <w:bCs/>
                  <w:color w:val="000000" w:themeColor="text1"/>
                  <w:sz w:val="22"/>
                  <w:szCs w:val="22"/>
                </w:rPr>
                <w:t>Чичканка</w:t>
              </w:r>
            </w:hyperlink>
          </w:p>
        </w:tc>
        <w:tc>
          <w:tcPr>
            <w:tcW w:w="0" w:type="auto"/>
            <w:shd w:val="clear" w:color="auto" w:fill="FFFFFF"/>
            <w:tcMar>
              <w:top w:w="48" w:type="dxa"/>
              <w:left w:w="96" w:type="dxa"/>
              <w:bottom w:w="48" w:type="dxa"/>
              <w:right w:w="96" w:type="dxa"/>
            </w:tcMar>
            <w:vAlign w:val="center"/>
            <w:hideMark/>
          </w:tcPr>
          <w:p w14:paraId="1E8C981A"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деревня</w:t>
            </w:r>
          </w:p>
        </w:tc>
        <w:tc>
          <w:tcPr>
            <w:tcW w:w="0" w:type="auto"/>
            <w:shd w:val="clear" w:color="auto" w:fill="FFFFFF"/>
            <w:tcMar>
              <w:top w:w="48" w:type="dxa"/>
              <w:left w:w="96" w:type="dxa"/>
              <w:bottom w:w="48" w:type="dxa"/>
              <w:right w:w="96" w:type="dxa"/>
            </w:tcMar>
            <w:vAlign w:val="center"/>
          </w:tcPr>
          <w:p w14:paraId="1C002A41" w14:textId="77777777" w:rsidR="00EF4E6E" w:rsidRPr="008B65E4" w:rsidRDefault="00111686" w:rsidP="001C5801">
            <w:pPr>
              <w:ind w:left="-25"/>
              <w:jc w:val="center"/>
              <w:rPr>
                <w:bCs/>
                <w:color w:val="000000" w:themeColor="text1"/>
                <w:sz w:val="22"/>
                <w:szCs w:val="22"/>
              </w:rPr>
            </w:pPr>
            <w:hyperlink r:id="rId112" w:tooltip="Угуйский сельсовет" w:history="1">
              <w:r w:rsidR="00EF4E6E" w:rsidRPr="008B65E4">
                <w:rPr>
                  <w:bCs/>
                  <w:color w:val="000000" w:themeColor="text1"/>
                  <w:sz w:val="22"/>
                  <w:szCs w:val="22"/>
                </w:rPr>
                <w:t>Угуйский сельсовет</w:t>
              </w:r>
            </w:hyperlink>
          </w:p>
        </w:tc>
      </w:tr>
      <w:tr w:rsidR="008B65E4" w:rsidRPr="008B65E4" w14:paraId="3C9937C1" w14:textId="77777777" w:rsidTr="008B65E4">
        <w:tc>
          <w:tcPr>
            <w:tcW w:w="0" w:type="auto"/>
            <w:shd w:val="clear" w:color="auto" w:fill="FFFFFF"/>
            <w:tcMar>
              <w:top w:w="48" w:type="dxa"/>
              <w:left w:w="96" w:type="dxa"/>
              <w:bottom w:w="48" w:type="dxa"/>
              <w:right w:w="96" w:type="dxa"/>
            </w:tcMar>
            <w:vAlign w:val="center"/>
            <w:hideMark/>
          </w:tcPr>
          <w:p w14:paraId="3CF1738C"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34</w:t>
            </w:r>
          </w:p>
        </w:tc>
        <w:tc>
          <w:tcPr>
            <w:tcW w:w="0" w:type="auto"/>
            <w:shd w:val="clear" w:color="auto" w:fill="FFFFFF"/>
            <w:tcMar>
              <w:top w:w="48" w:type="dxa"/>
              <w:left w:w="96" w:type="dxa"/>
              <w:bottom w:w="48" w:type="dxa"/>
              <w:right w:w="96" w:type="dxa"/>
            </w:tcMar>
            <w:vAlign w:val="center"/>
            <w:hideMark/>
          </w:tcPr>
          <w:p w14:paraId="15EA9808" w14:textId="77777777" w:rsidR="00EF4E6E" w:rsidRPr="008B65E4" w:rsidRDefault="00111686" w:rsidP="001C5801">
            <w:pPr>
              <w:ind w:left="-25"/>
              <w:jc w:val="center"/>
              <w:rPr>
                <w:bCs/>
                <w:color w:val="000000" w:themeColor="text1"/>
                <w:sz w:val="22"/>
                <w:szCs w:val="22"/>
              </w:rPr>
            </w:pPr>
            <w:hyperlink r:id="rId113" w:tooltip="Щербаки (Новосибирская область)" w:history="1">
              <w:r w:rsidR="00EF4E6E" w:rsidRPr="008B65E4">
                <w:rPr>
                  <w:bCs/>
                  <w:color w:val="000000" w:themeColor="text1"/>
                  <w:sz w:val="22"/>
                  <w:szCs w:val="22"/>
                </w:rPr>
                <w:t>Щербаки</w:t>
              </w:r>
            </w:hyperlink>
          </w:p>
        </w:tc>
        <w:tc>
          <w:tcPr>
            <w:tcW w:w="0" w:type="auto"/>
            <w:shd w:val="clear" w:color="auto" w:fill="FFFFFF"/>
            <w:tcMar>
              <w:top w:w="48" w:type="dxa"/>
              <w:left w:w="96" w:type="dxa"/>
              <w:bottom w:w="48" w:type="dxa"/>
              <w:right w:w="96" w:type="dxa"/>
            </w:tcMar>
            <w:vAlign w:val="center"/>
            <w:hideMark/>
          </w:tcPr>
          <w:p w14:paraId="63D71A09"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2453C42A" w14:textId="77777777" w:rsidR="00EF4E6E" w:rsidRPr="008B65E4" w:rsidRDefault="00111686" w:rsidP="001C5801">
            <w:pPr>
              <w:ind w:left="-25"/>
              <w:jc w:val="center"/>
              <w:rPr>
                <w:bCs/>
                <w:color w:val="000000" w:themeColor="text1"/>
                <w:sz w:val="22"/>
                <w:szCs w:val="22"/>
              </w:rPr>
            </w:pPr>
            <w:hyperlink r:id="rId114" w:tooltip="Щербаковский сельсовет (Усть-Таркский район)" w:history="1">
              <w:r w:rsidR="00EF4E6E" w:rsidRPr="008B65E4">
                <w:rPr>
                  <w:bCs/>
                  <w:color w:val="000000" w:themeColor="text1"/>
                  <w:sz w:val="22"/>
                  <w:szCs w:val="22"/>
                </w:rPr>
                <w:t>Щербаковский сельсовет</w:t>
              </w:r>
            </w:hyperlink>
          </w:p>
        </w:tc>
      </w:tr>
      <w:tr w:rsidR="008B65E4" w:rsidRPr="008B65E4" w14:paraId="721C06F3" w14:textId="77777777" w:rsidTr="008B65E4">
        <w:tc>
          <w:tcPr>
            <w:tcW w:w="0" w:type="auto"/>
            <w:shd w:val="clear" w:color="auto" w:fill="FFFFFF"/>
            <w:tcMar>
              <w:top w:w="48" w:type="dxa"/>
              <w:left w:w="96" w:type="dxa"/>
              <w:bottom w:w="48" w:type="dxa"/>
              <w:right w:w="96" w:type="dxa"/>
            </w:tcMar>
            <w:vAlign w:val="center"/>
            <w:hideMark/>
          </w:tcPr>
          <w:p w14:paraId="5CFCBF4D"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35</w:t>
            </w:r>
          </w:p>
        </w:tc>
        <w:tc>
          <w:tcPr>
            <w:tcW w:w="0" w:type="auto"/>
            <w:shd w:val="clear" w:color="auto" w:fill="FFFFFF"/>
            <w:tcMar>
              <w:top w:w="48" w:type="dxa"/>
              <w:left w:w="96" w:type="dxa"/>
              <w:bottom w:w="48" w:type="dxa"/>
              <w:right w:w="96" w:type="dxa"/>
            </w:tcMar>
            <w:vAlign w:val="center"/>
            <w:hideMark/>
          </w:tcPr>
          <w:p w14:paraId="6743E528" w14:textId="77777777" w:rsidR="00EF4E6E" w:rsidRPr="008B65E4" w:rsidRDefault="00111686" w:rsidP="001C5801">
            <w:pPr>
              <w:ind w:left="-25"/>
              <w:jc w:val="center"/>
              <w:rPr>
                <w:bCs/>
                <w:color w:val="000000" w:themeColor="text1"/>
                <w:sz w:val="22"/>
                <w:szCs w:val="22"/>
              </w:rPr>
            </w:pPr>
            <w:hyperlink r:id="rId115" w:tooltip="Янабино" w:history="1">
              <w:r w:rsidR="00EF4E6E" w:rsidRPr="008B65E4">
                <w:rPr>
                  <w:bCs/>
                  <w:color w:val="000000" w:themeColor="text1"/>
                  <w:sz w:val="22"/>
                  <w:szCs w:val="22"/>
                </w:rPr>
                <w:t>Янабино</w:t>
              </w:r>
            </w:hyperlink>
          </w:p>
        </w:tc>
        <w:tc>
          <w:tcPr>
            <w:tcW w:w="0" w:type="auto"/>
            <w:shd w:val="clear" w:color="auto" w:fill="FFFFFF"/>
            <w:tcMar>
              <w:top w:w="48" w:type="dxa"/>
              <w:left w:w="96" w:type="dxa"/>
              <w:bottom w:w="48" w:type="dxa"/>
              <w:right w:w="96" w:type="dxa"/>
            </w:tcMar>
            <w:vAlign w:val="center"/>
            <w:hideMark/>
          </w:tcPr>
          <w:p w14:paraId="32BB16DC"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деревня</w:t>
            </w:r>
          </w:p>
        </w:tc>
        <w:tc>
          <w:tcPr>
            <w:tcW w:w="0" w:type="auto"/>
            <w:shd w:val="clear" w:color="auto" w:fill="FFFFFF"/>
            <w:tcMar>
              <w:top w:w="48" w:type="dxa"/>
              <w:left w:w="96" w:type="dxa"/>
              <w:bottom w:w="48" w:type="dxa"/>
              <w:right w:w="96" w:type="dxa"/>
            </w:tcMar>
            <w:vAlign w:val="center"/>
          </w:tcPr>
          <w:p w14:paraId="22FD7FC9" w14:textId="77777777" w:rsidR="00EF4E6E" w:rsidRPr="008B65E4" w:rsidRDefault="00111686" w:rsidP="001C5801">
            <w:pPr>
              <w:ind w:left="-25"/>
              <w:jc w:val="center"/>
              <w:rPr>
                <w:bCs/>
                <w:color w:val="000000" w:themeColor="text1"/>
                <w:sz w:val="22"/>
                <w:szCs w:val="22"/>
              </w:rPr>
            </w:pPr>
            <w:hyperlink r:id="rId116" w:tooltip="Дубровинский сельсовет (Усть-Таркский район)" w:history="1">
              <w:r w:rsidR="00EF4E6E" w:rsidRPr="008B65E4">
                <w:rPr>
                  <w:bCs/>
                  <w:color w:val="000000" w:themeColor="text1"/>
                  <w:sz w:val="22"/>
                  <w:szCs w:val="22"/>
                </w:rPr>
                <w:t>Дубровинский сельсовет</w:t>
              </w:r>
            </w:hyperlink>
          </w:p>
        </w:tc>
      </w:tr>
      <w:tr w:rsidR="008B65E4" w:rsidRPr="008B65E4" w14:paraId="5383ED01" w14:textId="77777777" w:rsidTr="008B65E4">
        <w:tc>
          <w:tcPr>
            <w:tcW w:w="0" w:type="auto"/>
            <w:shd w:val="clear" w:color="auto" w:fill="FFFFFF"/>
            <w:tcMar>
              <w:top w:w="48" w:type="dxa"/>
              <w:left w:w="96" w:type="dxa"/>
              <w:bottom w:w="48" w:type="dxa"/>
              <w:right w:w="96" w:type="dxa"/>
            </w:tcMar>
            <w:vAlign w:val="center"/>
            <w:hideMark/>
          </w:tcPr>
          <w:p w14:paraId="38439CAD"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36</w:t>
            </w:r>
          </w:p>
        </w:tc>
        <w:tc>
          <w:tcPr>
            <w:tcW w:w="0" w:type="auto"/>
            <w:shd w:val="clear" w:color="auto" w:fill="FFFFFF"/>
            <w:tcMar>
              <w:top w:w="48" w:type="dxa"/>
              <w:left w:w="96" w:type="dxa"/>
              <w:bottom w:w="48" w:type="dxa"/>
              <w:right w:w="96" w:type="dxa"/>
            </w:tcMar>
            <w:vAlign w:val="center"/>
            <w:hideMark/>
          </w:tcPr>
          <w:p w14:paraId="14DE7131" w14:textId="77777777" w:rsidR="00EF4E6E" w:rsidRPr="008B65E4" w:rsidRDefault="00111686" w:rsidP="001C5801">
            <w:pPr>
              <w:ind w:left="-25"/>
              <w:jc w:val="center"/>
              <w:rPr>
                <w:bCs/>
                <w:color w:val="000000" w:themeColor="text1"/>
                <w:sz w:val="22"/>
                <w:szCs w:val="22"/>
              </w:rPr>
            </w:pPr>
            <w:hyperlink r:id="rId117" w:tooltip="Яркуль (Усть-Таркский район)" w:history="1">
              <w:r w:rsidR="00EF4E6E" w:rsidRPr="008B65E4">
                <w:rPr>
                  <w:bCs/>
                  <w:color w:val="000000" w:themeColor="text1"/>
                  <w:sz w:val="22"/>
                  <w:szCs w:val="22"/>
                </w:rPr>
                <w:t>Яркуль</w:t>
              </w:r>
            </w:hyperlink>
          </w:p>
        </w:tc>
        <w:tc>
          <w:tcPr>
            <w:tcW w:w="0" w:type="auto"/>
            <w:shd w:val="clear" w:color="auto" w:fill="FFFFFF"/>
            <w:tcMar>
              <w:top w:w="48" w:type="dxa"/>
              <w:left w:w="96" w:type="dxa"/>
              <w:bottom w:w="48" w:type="dxa"/>
              <w:right w:w="96" w:type="dxa"/>
            </w:tcMar>
            <w:vAlign w:val="center"/>
            <w:hideMark/>
          </w:tcPr>
          <w:p w14:paraId="34A91E32"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0D38B4FC" w14:textId="77777777" w:rsidR="00EF4E6E" w:rsidRPr="008B65E4" w:rsidRDefault="00111686" w:rsidP="001C5801">
            <w:pPr>
              <w:ind w:left="-25"/>
              <w:jc w:val="center"/>
              <w:rPr>
                <w:bCs/>
                <w:color w:val="000000" w:themeColor="text1"/>
                <w:sz w:val="22"/>
                <w:szCs w:val="22"/>
              </w:rPr>
            </w:pPr>
            <w:hyperlink r:id="rId118" w:tooltip="Яркульский сельсовет (Усть-Таркский район)" w:history="1">
              <w:r w:rsidR="00EF4E6E" w:rsidRPr="008B65E4">
                <w:rPr>
                  <w:bCs/>
                  <w:color w:val="000000" w:themeColor="text1"/>
                  <w:sz w:val="22"/>
                  <w:szCs w:val="22"/>
                </w:rPr>
                <w:t>Яркульский сельсовет</w:t>
              </w:r>
            </w:hyperlink>
          </w:p>
        </w:tc>
      </w:tr>
      <w:tr w:rsidR="008B65E4" w:rsidRPr="008B65E4" w14:paraId="6B3A70E6" w14:textId="77777777" w:rsidTr="008B65E4">
        <w:tc>
          <w:tcPr>
            <w:tcW w:w="0" w:type="auto"/>
            <w:shd w:val="clear" w:color="auto" w:fill="FFFFFF"/>
            <w:tcMar>
              <w:top w:w="48" w:type="dxa"/>
              <w:left w:w="96" w:type="dxa"/>
              <w:bottom w:w="48" w:type="dxa"/>
              <w:right w:w="96" w:type="dxa"/>
            </w:tcMar>
            <w:vAlign w:val="center"/>
            <w:hideMark/>
          </w:tcPr>
          <w:p w14:paraId="072827D1"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37</w:t>
            </w:r>
          </w:p>
        </w:tc>
        <w:tc>
          <w:tcPr>
            <w:tcW w:w="0" w:type="auto"/>
            <w:shd w:val="clear" w:color="auto" w:fill="FFFFFF"/>
            <w:tcMar>
              <w:top w:w="48" w:type="dxa"/>
              <w:left w:w="96" w:type="dxa"/>
              <w:bottom w:w="48" w:type="dxa"/>
              <w:right w:w="96" w:type="dxa"/>
            </w:tcMar>
            <w:vAlign w:val="center"/>
            <w:hideMark/>
          </w:tcPr>
          <w:p w14:paraId="2A8C3858" w14:textId="77777777" w:rsidR="00EF4E6E" w:rsidRPr="008B65E4" w:rsidRDefault="00111686" w:rsidP="001C5801">
            <w:pPr>
              <w:ind w:left="-25"/>
              <w:jc w:val="center"/>
              <w:rPr>
                <w:bCs/>
                <w:color w:val="000000" w:themeColor="text1"/>
                <w:sz w:val="22"/>
                <w:szCs w:val="22"/>
              </w:rPr>
            </w:pPr>
            <w:hyperlink r:id="rId119" w:tooltip="Яркуль-Матюшкино" w:history="1">
              <w:r w:rsidR="00EF4E6E" w:rsidRPr="008B65E4">
                <w:rPr>
                  <w:bCs/>
                  <w:color w:val="000000" w:themeColor="text1"/>
                  <w:sz w:val="22"/>
                  <w:szCs w:val="22"/>
                </w:rPr>
                <w:t>Яркуль-Матюшкино</w:t>
              </w:r>
            </w:hyperlink>
          </w:p>
        </w:tc>
        <w:tc>
          <w:tcPr>
            <w:tcW w:w="0" w:type="auto"/>
            <w:shd w:val="clear" w:color="auto" w:fill="FFFFFF"/>
            <w:tcMar>
              <w:top w:w="48" w:type="dxa"/>
              <w:left w:w="96" w:type="dxa"/>
              <w:bottom w:w="48" w:type="dxa"/>
              <w:right w:w="96" w:type="dxa"/>
            </w:tcMar>
            <w:vAlign w:val="center"/>
            <w:hideMark/>
          </w:tcPr>
          <w:p w14:paraId="605A6361" w14:textId="77777777" w:rsidR="00EF4E6E" w:rsidRPr="008B65E4" w:rsidRDefault="00EF4E6E" w:rsidP="001C5801">
            <w:pPr>
              <w:ind w:left="-25"/>
              <w:jc w:val="center"/>
              <w:rPr>
                <w:bCs/>
                <w:color w:val="000000" w:themeColor="text1"/>
                <w:sz w:val="22"/>
                <w:szCs w:val="22"/>
              </w:rPr>
            </w:pPr>
            <w:r w:rsidRPr="008B65E4">
              <w:rPr>
                <w:bCs/>
                <w:color w:val="000000" w:themeColor="text1"/>
                <w:sz w:val="22"/>
                <w:szCs w:val="22"/>
              </w:rPr>
              <w:t>село</w:t>
            </w:r>
          </w:p>
        </w:tc>
        <w:tc>
          <w:tcPr>
            <w:tcW w:w="0" w:type="auto"/>
            <w:shd w:val="clear" w:color="auto" w:fill="FFFFFF"/>
            <w:tcMar>
              <w:top w:w="48" w:type="dxa"/>
              <w:left w:w="96" w:type="dxa"/>
              <w:bottom w:w="48" w:type="dxa"/>
              <w:right w:w="96" w:type="dxa"/>
            </w:tcMar>
            <w:vAlign w:val="center"/>
          </w:tcPr>
          <w:p w14:paraId="4738DB1B" w14:textId="77777777" w:rsidR="00EF4E6E" w:rsidRPr="008B65E4" w:rsidRDefault="00111686" w:rsidP="001C5801">
            <w:pPr>
              <w:ind w:left="-25"/>
              <w:jc w:val="center"/>
              <w:rPr>
                <w:bCs/>
                <w:color w:val="000000" w:themeColor="text1"/>
                <w:sz w:val="22"/>
                <w:szCs w:val="22"/>
              </w:rPr>
            </w:pPr>
            <w:hyperlink r:id="rId120" w:tooltip="Яркуль-Матюшкинский сельсовет" w:history="1">
              <w:r w:rsidR="00EF4E6E" w:rsidRPr="008B65E4">
                <w:rPr>
                  <w:bCs/>
                  <w:color w:val="000000" w:themeColor="text1"/>
                  <w:sz w:val="22"/>
                  <w:szCs w:val="22"/>
                </w:rPr>
                <w:t>Яркуль-Матюшкинский сельсовет</w:t>
              </w:r>
            </w:hyperlink>
          </w:p>
        </w:tc>
      </w:tr>
    </w:tbl>
    <w:p w14:paraId="70A12F71" w14:textId="3160FD20" w:rsidR="00A63ECA" w:rsidRDefault="001C5801" w:rsidP="008B65E4">
      <w:pPr>
        <w:pStyle w:val="TimesNewRomanCYR12"/>
        <w:rPr>
          <w:rStyle w:val="afffff8"/>
          <w:b/>
          <w:color w:val="000000" w:themeColor="text1"/>
          <w:u w:val="none"/>
        </w:rPr>
      </w:pPr>
      <w:r>
        <w:rPr>
          <w:rStyle w:val="afffff8"/>
          <w:b/>
          <w:color w:val="000000" w:themeColor="text1"/>
          <w:u w:val="none"/>
        </w:rPr>
        <w:br w:type="textWrapping" w:clear="all"/>
      </w:r>
    </w:p>
    <w:p w14:paraId="0E986D08" w14:textId="77777777" w:rsidR="00D31347" w:rsidRPr="00871F55" w:rsidRDefault="00D31347" w:rsidP="001A0D00">
      <w:pPr>
        <w:pStyle w:val="11"/>
        <w:rPr>
          <w:color w:val="000000" w:themeColor="text1"/>
        </w:rPr>
      </w:pPr>
      <w:bookmarkStart w:id="12" w:name="_Toc497374484"/>
      <w:bookmarkStart w:id="13" w:name="sub_10102"/>
      <w:bookmarkStart w:id="14" w:name="_Toc213251661"/>
      <w:r w:rsidRPr="00871F55">
        <w:rPr>
          <w:color w:val="000000" w:themeColor="text1"/>
        </w:rPr>
        <w:t>2. Природные условия развития территории</w:t>
      </w:r>
      <w:bookmarkEnd w:id="12"/>
      <w:bookmarkEnd w:id="14"/>
    </w:p>
    <w:p w14:paraId="089B86E1" w14:textId="63D2D58E" w:rsidR="00D31347" w:rsidRPr="00871F55" w:rsidRDefault="00D31347" w:rsidP="00E95E22">
      <w:pPr>
        <w:keepNext/>
        <w:spacing w:before="120" w:after="120"/>
        <w:ind w:firstLine="709"/>
        <w:contextualSpacing/>
        <w:jc w:val="center"/>
        <w:outlineLvl w:val="2"/>
        <w:rPr>
          <w:b/>
          <w:bCs/>
          <w:color w:val="000000" w:themeColor="text1"/>
          <w:szCs w:val="24"/>
        </w:rPr>
      </w:pPr>
      <w:bookmarkStart w:id="15" w:name="_Toc213251662"/>
      <w:bookmarkEnd w:id="13"/>
      <w:r w:rsidRPr="00871F55">
        <w:rPr>
          <w:b/>
          <w:bCs/>
          <w:color w:val="000000" w:themeColor="text1"/>
          <w:szCs w:val="24"/>
        </w:rPr>
        <w:t>2.1.1. Климат</w:t>
      </w:r>
      <w:bookmarkEnd w:id="15"/>
    </w:p>
    <w:p w14:paraId="2B736FDB" w14:textId="7A0E7F18" w:rsidR="000E3321" w:rsidRPr="008B65E4" w:rsidRDefault="003D7960" w:rsidP="00C83546">
      <w:pPr>
        <w:autoSpaceDE w:val="0"/>
        <w:autoSpaceDN w:val="0"/>
        <w:adjustRightInd w:val="0"/>
        <w:spacing w:before="120"/>
        <w:ind w:firstLine="709"/>
        <w:jc w:val="both"/>
        <w:rPr>
          <w:bCs/>
          <w:iCs/>
          <w:color w:val="000000" w:themeColor="text1"/>
          <w:szCs w:val="24"/>
        </w:rPr>
      </w:pPr>
      <w:r w:rsidRPr="008B65E4">
        <w:rPr>
          <w:bCs/>
          <w:iCs/>
          <w:color w:val="000000" w:themeColor="text1"/>
          <w:szCs w:val="24"/>
        </w:rPr>
        <w:t xml:space="preserve">Климат района относится к континентальному типу с холодной зимой и жарким летом. </w:t>
      </w:r>
      <w:r w:rsidR="00D632FD" w:rsidRPr="008B65E4">
        <w:rPr>
          <w:bCs/>
          <w:iCs/>
          <w:color w:val="000000" w:themeColor="text1"/>
          <w:szCs w:val="24"/>
        </w:rPr>
        <w:t xml:space="preserve">Для него характерны резкие колебания температуры и осадков. </w:t>
      </w:r>
      <w:r w:rsidRPr="008B65E4">
        <w:rPr>
          <w:bCs/>
          <w:iCs/>
          <w:color w:val="000000" w:themeColor="text1"/>
          <w:szCs w:val="24"/>
        </w:rPr>
        <w:t>Зима продолжительная, холодная. Среднегодовая температура воздуха близка к нулю</w:t>
      </w:r>
      <w:r w:rsidR="000E3321" w:rsidRPr="008B65E4">
        <w:rPr>
          <w:bCs/>
          <w:iCs/>
          <w:color w:val="000000" w:themeColor="text1"/>
          <w:szCs w:val="24"/>
        </w:rPr>
        <w:t>, характерны резкие колебания температуры и осадков.</w:t>
      </w:r>
      <w:r w:rsidRPr="008B65E4">
        <w:rPr>
          <w:bCs/>
          <w:iCs/>
          <w:color w:val="000000" w:themeColor="text1"/>
          <w:szCs w:val="24"/>
        </w:rPr>
        <w:t xml:space="preserve"> </w:t>
      </w:r>
    </w:p>
    <w:p w14:paraId="50F20BF5" w14:textId="74E05D25" w:rsidR="00D632FD" w:rsidRPr="008B65E4" w:rsidRDefault="00D632FD" w:rsidP="000D348A">
      <w:pPr>
        <w:autoSpaceDE w:val="0"/>
        <w:autoSpaceDN w:val="0"/>
        <w:adjustRightInd w:val="0"/>
        <w:ind w:firstLine="709"/>
        <w:jc w:val="both"/>
        <w:rPr>
          <w:bCs/>
          <w:iCs/>
          <w:color w:val="000000" w:themeColor="text1"/>
          <w:szCs w:val="24"/>
        </w:rPr>
      </w:pPr>
      <w:r w:rsidRPr="008B65E4">
        <w:rPr>
          <w:bCs/>
          <w:iCs/>
          <w:color w:val="000000" w:themeColor="text1"/>
          <w:szCs w:val="24"/>
        </w:rPr>
        <w:t>Средняя температура января от -19,1 СО в северной части до - 18,9 СО в южной части района. Средняя температура июля + 19,1 СО.</w:t>
      </w:r>
    </w:p>
    <w:p w14:paraId="70C183C7" w14:textId="77777777" w:rsidR="00D632FD" w:rsidRPr="008B65E4" w:rsidRDefault="00D632FD" w:rsidP="000D348A">
      <w:pPr>
        <w:autoSpaceDE w:val="0"/>
        <w:autoSpaceDN w:val="0"/>
        <w:adjustRightInd w:val="0"/>
        <w:ind w:firstLine="709"/>
        <w:jc w:val="both"/>
        <w:rPr>
          <w:bCs/>
          <w:iCs/>
          <w:color w:val="000000" w:themeColor="text1"/>
          <w:szCs w:val="24"/>
        </w:rPr>
      </w:pPr>
      <w:r w:rsidRPr="008B65E4">
        <w:rPr>
          <w:bCs/>
          <w:iCs/>
          <w:color w:val="000000" w:themeColor="text1"/>
          <w:szCs w:val="24"/>
        </w:rPr>
        <w:t>Абсолютный минимум температуры -44,9 СО, абсолютный максимум 37,8 СО.</w:t>
      </w:r>
    </w:p>
    <w:p w14:paraId="51FA90D9" w14:textId="4AE957F6" w:rsidR="00D632FD" w:rsidRPr="008B65E4" w:rsidRDefault="00D632FD" w:rsidP="000D348A">
      <w:pPr>
        <w:autoSpaceDE w:val="0"/>
        <w:autoSpaceDN w:val="0"/>
        <w:adjustRightInd w:val="0"/>
        <w:ind w:firstLine="709"/>
        <w:jc w:val="both"/>
        <w:rPr>
          <w:bCs/>
          <w:iCs/>
          <w:color w:val="000000" w:themeColor="text1"/>
          <w:szCs w:val="24"/>
        </w:rPr>
      </w:pPr>
      <w:r w:rsidRPr="008B65E4">
        <w:rPr>
          <w:bCs/>
          <w:iCs/>
          <w:color w:val="000000" w:themeColor="text1"/>
          <w:szCs w:val="24"/>
        </w:rPr>
        <w:t>По количеству атмосферных осадков район относится к зоне избыточного увлажнения. На территории района в среднем годовое количество осадков составляет 365 мм.</w:t>
      </w:r>
    </w:p>
    <w:p w14:paraId="29EC8F88" w14:textId="2F50FF8D" w:rsidR="000D348A" w:rsidRPr="008B65E4" w:rsidRDefault="000D348A" w:rsidP="000D348A">
      <w:pPr>
        <w:autoSpaceDE w:val="0"/>
        <w:autoSpaceDN w:val="0"/>
        <w:adjustRightInd w:val="0"/>
        <w:ind w:firstLine="709"/>
        <w:jc w:val="both"/>
        <w:rPr>
          <w:bCs/>
          <w:iCs/>
          <w:color w:val="000000" w:themeColor="text1"/>
          <w:szCs w:val="24"/>
        </w:rPr>
      </w:pPr>
      <w:r w:rsidRPr="008B65E4">
        <w:rPr>
          <w:bCs/>
          <w:iCs/>
          <w:color w:val="000000" w:themeColor="text1"/>
          <w:szCs w:val="24"/>
        </w:rPr>
        <w:t>Продолжительность периода со снежным покровом на территории района 156 дней. Промерзание почвы, несмотря на суровые зимние условия, сравнительно неглубокое. Средняя многолетняя из максимальных глубин промерзания составляет 110 см. Средняя максимальная высота снежного покрова – 26 см.</w:t>
      </w:r>
    </w:p>
    <w:p w14:paraId="0E6DF3E0" w14:textId="51688DBA" w:rsidR="000D348A" w:rsidRPr="008B65E4" w:rsidRDefault="000D348A" w:rsidP="000D348A">
      <w:pPr>
        <w:autoSpaceDE w:val="0"/>
        <w:autoSpaceDN w:val="0"/>
        <w:adjustRightInd w:val="0"/>
        <w:ind w:firstLine="709"/>
        <w:jc w:val="both"/>
        <w:rPr>
          <w:bCs/>
          <w:iCs/>
          <w:color w:val="000000" w:themeColor="text1"/>
          <w:szCs w:val="24"/>
        </w:rPr>
      </w:pPr>
      <w:r w:rsidRPr="008B65E4">
        <w:rPr>
          <w:bCs/>
          <w:iCs/>
          <w:color w:val="000000" w:themeColor="text1"/>
          <w:szCs w:val="24"/>
        </w:rPr>
        <w:t>Среднегодовая относительная влажность воздуха составляет 70%, максимальная в ноябре-декабре – 82%, минимальная в мае – 61%.</w:t>
      </w:r>
    </w:p>
    <w:p w14:paraId="003EB5E2" w14:textId="77777777" w:rsidR="005C5BC6" w:rsidRPr="008B65E4" w:rsidRDefault="005C5BC6" w:rsidP="005C5BC6">
      <w:pPr>
        <w:autoSpaceDE w:val="0"/>
        <w:autoSpaceDN w:val="0"/>
        <w:adjustRightInd w:val="0"/>
        <w:ind w:firstLine="709"/>
        <w:jc w:val="both"/>
        <w:rPr>
          <w:color w:val="000000" w:themeColor="text1"/>
          <w:szCs w:val="24"/>
        </w:rPr>
      </w:pPr>
    </w:p>
    <w:p w14:paraId="00D44984" w14:textId="00F28D5D" w:rsidR="002A6D86" w:rsidRPr="008B65E4" w:rsidRDefault="002A6D86" w:rsidP="002858AE">
      <w:pPr>
        <w:spacing w:before="120" w:after="120"/>
        <w:contextualSpacing/>
        <w:jc w:val="center"/>
        <w:outlineLvl w:val="2"/>
        <w:rPr>
          <w:b/>
          <w:color w:val="000000" w:themeColor="text1"/>
          <w:szCs w:val="24"/>
        </w:rPr>
      </w:pPr>
      <w:bookmarkStart w:id="16" w:name="_Toc213251663"/>
      <w:r w:rsidRPr="008B65E4">
        <w:rPr>
          <w:b/>
          <w:bCs/>
          <w:color w:val="000000" w:themeColor="text1"/>
          <w:szCs w:val="24"/>
        </w:rPr>
        <w:t>2</w:t>
      </w:r>
      <w:r w:rsidR="00B57369" w:rsidRPr="008B65E4">
        <w:rPr>
          <w:b/>
          <w:bCs/>
          <w:color w:val="000000" w:themeColor="text1"/>
          <w:szCs w:val="24"/>
        </w:rPr>
        <w:t xml:space="preserve">.1.2. </w:t>
      </w:r>
      <w:bookmarkStart w:id="17" w:name="_Toc286845396"/>
      <w:r w:rsidR="00530D13" w:rsidRPr="008B65E4">
        <w:rPr>
          <w:b/>
          <w:bCs/>
          <w:iCs/>
          <w:color w:val="000000" w:themeColor="text1"/>
          <w:szCs w:val="24"/>
        </w:rPr>
        <w:t>Рельеф</w:t>
      </w:r>
      <w:bookmarkEnd w:id="16"/>
      <w:bookmarkEnd w:id="17"/>
    </w:p>
    <w:p w14:paraId="3931230A" w14:textId="77549346" w:rsidR="000D348A" w:rsidRPr="008B65E4" w:rsidRDefault="000D348A" w:rsidP="000D348A">
      <w:pPr>
        <w:pStyle w:val="affffffd"/>
        <w:rPr>
          <w:iCs/>
          <w:color w:val="000000" w:themeColor="text1"/>
          <w:lang w:val="ru-RU"/>
        </w:rPr>
      </w:pPr>
      <w:r w:rsidRPr="008B65E4">
        <w:rPr>
          <w:iCs/>
          <w:color w:val="000000" w:themeColor="text1"/>
          <w:lang w:val="ru-RU"/>
        </w:rPr>
        <w:t xml:space="preserve">Район расположен на Западно-Сибирской равниине, которая занимает всю западную часть Сибири от Уральских гор на западе до Среднесибирского плоскогорья на востоке. В геологическом плане территория опускается с юга на север, абсолютные высоты варьируются от 100 до 166 м., что косвенно подтверждает форма эстуария рек. Барабинская низменность (Барабинская степь) — низменность в южной части Западной Сибири, в пределах Новосибирской и Омской областей. Представляет собой волнистую равнину высотой 100—150 м над уровнем моря; в южной части встречаются параллельные повышения — «гривы». Берёзовые колки перемежаются с болотами и лугово-степной растительностью. Территория сильно заболочена, в понижениях имеются пресные и солёные озёра, сфагновые болота и солончаковые луга. Один из важных районов молочного животноводства и земледелия Западной Сибири; значительные площади распаханы. Ведутся мелиоративные работы (осушение болот и т. п.). </w:t>
      </w:r>
    </w:p>
    <w:p w14:paraId="3C6CF6BD" w14:textId="50E0DD2D" w:rsidR="00387BDD" w:rsidRPr="008B65E4" w:rsidRDefault="000D348A" w:rsidP="000D348A">
      <w:pPr>
        <w:pStyle w:val="affffffd"/>
        <w:rPr>
          <w:i/>
          <w:iCs/>
          <w:color w:val="000000" w:themeColor="text1"/>
          <w:lang w:val="ru-RU"/>
        </w:rPr>
      </w:pPr>
      <w:r w:rsidRPr="008B65E4">
        <w:rPr>
          <w:iCs/>
          <w:color w:val="000000" w:themeColor="text1"/>
          <w:lang w:val="ru-RU"/>
        </w:rPr>
        <w:t>Рельеф территории района, в целом, ограниченно благоприятный для ведения сельскохозяйственного производства и организации всех видов промышленного, производственного и гражданского строительства и массового отдыха населения. Стоит отметить, что южная часть района имеет лучшие характеристики рельефа для ведения сельского хозяйства, всех видов строительств и отдыха, чем северная.</w:t>
      </w:r>
    </w:p>
    <w:p w14:paraId="7E199E67" w14:textId="0E1F9350" w:rsidR="002F19CA" w:rsidRPr="008B65E4" w:rsidRDefault="002F19CA" w:rsidP="002858AE">
      <w:pPr>
        <w:spacing w:before="120" w:after="120"/>
        <w:contextualSpacing/>
        <w:jc w:val="center"/>
        <w:outlineLvl w:val="2"/>
        <w:rPr>
          <w:b/>
          <w:color w:val="000000" w:themeColor="text1"/>
          <w:szCs w:val="24"/>
        </w:rPr>
      </w:pPr>
      <w:bookmarkStart w:id="18" w:name="_Toc170536234"/>
      <w:bookmarkStart w:id="19" w:name="_Toc213251664"/>
      <w:r w:rsidRPr="008B65E4">
        <w:rPr>
          <w:b/>
          <w:color w:val="000000" w:themeColor="text1"/>
          <w:szCs w:val="24"/>
        </w:rPr>
        <w:t>2.1.</w:t>
      </w:r>
      <w:r w:rsidR="00C83546" w:rsidRPr="008B65E4">
        <w:rPr>
          <w:b/>
          <w:color w:val="000000" w:themeColor="text1"/>
          <w:szCs w:val="24"/>
        </w:rPr>
        <w:t>3</w:t>
      </w:r>
      <w:r w:rsidRPr="008B65E4">
        <w:rPr>
          <w:b/>
          <w:color w:val="000000" w:themeColor="text1"/>
          <w:szCs w:val="24"/>
        </w:rPr>
        <w:t>. Ресурсы поверхностных вод.</w:t>
      </w:r>
      <w:bookmarkEnd w:id="18"/>
      <w:bookmarkEnd w:id="19"/>
    </w:p>
    <w:p w14:paraId="02A2CD09" w14:textId="4614068C" w:rsidR="006C54A6" w:rsidRPr="008B65E4" w:rsidRDefault="00F46414" w:rsidP="003830FB">
      <w:pPr>
        <w:pStyle w:val="affffffd"/>
        <w:ind w:firstLine="426"/>
        <w:rPr>
          <w:iCs/>
          <w:color w:val="000000" w:themeColor="text1"/>
          <w:lang w:val="ru-RU"/>
        </w:rPr>
      </w:pPr>
      <w:r w:rsidRPr="008B65E4">
        <w:rPr>
          <w:rFonts w:eastAsia="Calibri"/>
          <w:color w:val="000000" w:themeColor="text1"/>
          <w:lang w:val="ru-RU"/>
        </w:rPr>
        <w:lastRenderedPageBreak/>
        <w:t xml:space="preserve">На территории Усть-Таркского района </w:t>
      </w:r>
      <w:r w:rsidR="00434EFA" w:rsidRPr="008B65E4">
        <w:rPr>
          <w:rFonts w:eastAsia="Calibri"/>
          <w:color w:val="000000" w:themeColor="text1"/>
          <w:lang w:val="ru-RU"/>
        </w:rPr>
        <w:t>протекают реки:</w:t>
      </w:r>
      <w:r w:rsidR="003830FB" w:rsidRPr="008B65E4">
        <w:rPr>
          <w:iCs/>
          <w:color w:val="000000" w:themeColor="text1"/>
          <w:lang w:val="ru-RU"/>
        </w:rPr>
        <w:t xml:space="preserve"> </w:t>
      </w:r>
      <w:r w:rsidR="00434EFA" w:rsidRPr="008B65E4">
        <w:rPr>
          <w:iCs/>
          <w:color w:val="000000" w:themeColor="text1"/>
          <w:lang w:val="ru-RU"/>
        </w:rPr>
        <w:t>Омь, Еланка, Тарка, Угуйка.</w:t>
      </w:r>
      <w:r w:rsidR="006C54A6" w:rsidRPr="008B65E4">
        <w:rPr>
          <w:iCs/>
          <w:color w:val="000000" w:themeColor="text1"/>
          <w:lang w:val="ru-RU"/>
        </w:rPr>
        <w:t xml:space="preserve"> В районе около 140 озер.</w:t>
      </w:r>
    </w:p>
    <w:p w14:paraId="37E621E0" w14:textId="3F950C5A" w:rsidR="006C54A6" w:rsidRPr="008B65E4" w:rsidRDefault="006C54A6" w:rsidP="003830FB">
      <w:pPr>
        <w:pStyle w:val="affffffd"/>
        <w:ind w:firstLine="426"/>
        <w:rPr>
          <w:iCs/>
          <w:color w:val="000000" w:themeColor="text1"/>
          <w:lang w:val="ru-RU"/>
        </w:rPr>
      </w:pPr>
      <w:r w:rsidRPr="008B65E4">
        <w:rPr>
          <w:iCs/>
          <w:color w:val="000000" w:themeColor="text1"/>
          <w:lang w:val="ru-RU"/>
        </w:rPr>
        <w:t>Гидрографическая сеть в районе развита слабо. Самая большая река в районе Омь, являющаяся частично пограничной рекой с Татарским районом, и относящаяся к категории «малых» рек, Омь типичная равнинная река с медленным течением и извилистым руслом. Своё начало она берет в южной части Васюганских болот и впадает в р. Иртыш. Общая длина реки 1112 км, из которых 112 км она течет по территории района. Ширина реки в межень 12 – 15 м, при глубине от 0,4 до 4-х м.</w:t>
      </w:r>
    </w:p>
    <w:p w14:paraId="011080FA" w14:textId="77777777" w:rsidR="006C54A6" w:rsidRPr="008B65E4" w:rsidRDefault="006C54A6" w:rsidP="006C54A6">
      <w:pPr>
        <w:pStyle w:val="affffffd"/>
        <w:ind w:firstLine="426"/>
        <w:rPr>
          <w:iCs/>
          <w:color w:val="000000" w:themeColor="text1"/>
          <w:lang w:val="ru-RU"/>
        </w:rPr>
      </w:pPr>
      <w:r w:rsidRPr="008B65E4">
        <w:rPr>
          <w:iCs/>
          <w:color w:val="000000" w:themeColor="text1"/>
          <w:lang w:val="ru-RU"/>
        </w:rPr>
        <w:t>Годовой ход уровня воды характеризуется ясно выраженным весенним паводком. Река вскрывается ото льда в конце апреля, а ледостав наступает в начале ноября. Толщина льда достигает 1 м. Высокие горизонты паводковых вод держатся в течение 25 – 50 дней при повышении уровня воды на 3 – 5 м. Наибольший расход воды в р. Омь составляет 467 м3/сек, наименьший 1,4 м3/сек.</w:t>
      </w:r>
    </w:p>
    <w:p w14:paraId="7130A559" w14:textId="77777777" w:rsidR="006C54A6" w:rsidRPr="008B65E4" w:rsidRDefault="006C54A6" w:rsidP="006C54A6">
      <w:pPr>
        <w:pStyle w:val="affffffd"/>
        <w:ind w:firstLine="426"/>
        <w:rPr>
          <w:iCs/>
          <w:color w:val="000000" w:themeColor="text1"/>
          <w:lang w:val="ru-RU"/>
        </w:rPr>
      </w:pPr>
      <w:r w:rsidRPr="008B65E4">
        <w:rPr>
          <w:iCs/>
          <w:color w:val="000000" w:themeColor="text1"/>
          <w:lang w:val="ru-RU"/>
        </w:rPr>
        <w:t>В районе большое скопление озер (7,4% территории) поэтому его называют «озерным». Насчитывается около 90 озер площадью зеркала воды от 1 до 10 км2.</w:t>
      </w:r>
    </w:p>
    <w:p w14:paraId="28209415" w14:textId="72443FD1" w:rsidR="006C54A6" w:rsidRPr="006C54A6" w:rsidRDefault="006C54A6" w:rsidP="006C54A6">
      <w:pPr>
        <w:pStyle w:val="affffffd"/>
        <w:ind w:firstLine="426"/>
        <w:rPr>
          <w:iCs/>
          <w:color w:val="0070C0"/>
          <w:lang w:val="ru-RU"/>
        </w:rPr>
      </w:pPr>
      <w:r w:rsidRPr="008B65E4">
        <w:rPr>
          <w:iCs/>
          <w:color w:val="000000" w:themeColor="text1"/>
          <w:lang w:val="ru-RU"/>
        </w:rPr>
        <w:t>Особенно большое скопление озер в центральной части (Песчаное, Большое, Журавлево и др.) и на севере (Угуй, Бол. Угучак и др.). Озера пресные и имеется рыба, особенно в оз. Журавлевом.</w:t>
      </w:r>
    </w:p>
    <w:p w14:paraId="4C506C86" w14:textId="7C0771DC" w:rsidR="00B13715" w:rsidRPr="005071BA" w:rsidRDefault="00B13715" w:rsidP="00B13715">
      <w:pPr>
        <w:pStyle w:val="affffffd"/>
        <w:spacing w:after="120"/>
        <w:ind w:firstLine="425"/>
        <w:jc w:val="center"/>
        <w:rPr>
          <w:b/>
          <w:iCs/>
          <w:color w:val="000000" w:themeColor="text1"/>
          <w:lang w:val="ru-RU"/>
        </w:rPr>
      </w:pPr>
      <w:r w:rsidRPr="005071BA">
        <w:rPr>
          <w:b/>
        </w:rPr>
        <w:t>Реки Усть-Таркского района</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7"/>
        <w:gridCol w:w="2321"/>
        <w:gridCol w:w="1984"/>
        <w:gridCol w:w="1134"/>
        <w:gridCol w:w="1927"/>
      </w:tblGrid>
      <w:tr w:rsidR="00842C98" w:rsidRPr="008B65E4" w14:paraId="3BB72585" w14:textId="77777777" w:rsidTr="003E6CBD">
        <w:trPr>
          <w:trHeight w:val="299"/>
          <w:jc w:val="center"/>
        </w:trPr>
        <w:tc>
          <w:tcPr>
            <w:tcW w:w="1927" w:type="dxa"/>
            <w:vAlign w:val="center"/>
          </w:tcPr>
          <w:p w14:paraId="1813CEEF"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b/>
                <w:bCs/>
                <w:color w:val="000000" w:themeColor="text1"/>
                <w:sz w:val="22"/>
                <w:szCs w:val="22"/>
                <w:lang w:eastAsia="en-US"/>
              </w:rPr>
              <w:t>Название</w:t>
            </w:r>
          </w:p>
        </w:tc>
        <w:tc>
          <w:tcPr>
            <w:tcW w:w="2321" w:type="dxa"/>
            <w:vAlign w:val="center"/>
          </w:tcPr>
          <w:p w14:paraId="4AF6658A" w14:textId="77777777" w:rsidR="00842C98" w:rsidRPr="008B65E4" w:rsidRDefault="00842C98" w:rsidP="00842C98">
            <w:pPr>
              <w:autoSpaceDE w:val="0"/>
              <w:autoSpaceDN w:val="0"/>
              <w:adjustRightInd w:val="0"/>
              <w:ind w:left="-55"/>
              <w:jc w:val="center"/>
              <w:rPr>
                <w:rFonts w:eastAsiaTheme="minorHAnsi"/>
                <w:color w:val="000000" w:themeColor="text1"/>
                <w:sz w:val="22"/>
                <w:szCs w:val="22"/>
                <w:lang w:eastAsia="en-US"/>
              </w:rPr>
            </w:pPr>
            <w:r w:rsidRPr="008B65E4">
              <w:rPr>
                <w:rFonts w:eastAsiaTheme="minorHAnsi"/>
                <w:b/>
                <w:bCs/>
                <w:color w:val="000000" w:themeColor="text1"/>
                <w:sz w:val="22"/>
                <w:szCs w:val="22"/>
                <w:lang w:eastAsia="en-US"/>
              </w:rPr>
              <w:t>Административный район</w:t>
            </w:r>
          </w:p>
        </w:tc>
        <w:tc>
          <w:tcPr>
            <w:tcW w:w="1984" w:type="dxa"/>
            <w:vAlign w:val="center"/>
          </w:tcPr>
          <w:p w14:paraId="69A23A3E"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b/>
                <w:bCs/>
                <w:color w:val="000000" w:themeColor="text1"/>
                <w:sz w:val="22"/>
                <w:szCs w:val="22"/>
                <w:lang w:eastAsia="en-US"/>
              </w:rPr>
              <w:t>Населённые пункты</w:t>
            </w:r>
          </w:p>
        </w:tc>
        <w:tc>
          <w:tcPr>
            <w:tcW w:w="1134" w:type="dxa"/>
            <w:vAlign w:val="center"/>
          </w:tcPr>
          <w:p w14:paraId="7576CF30" w14:textId="3AB3D082" w:rsidR="00842C98" w:rsidRPr="008B65E4" w:rsidRDefault="00842C98" w:rsidP="00842C98">
            <w:pPr>
              <w:autoSpaceDE w:val="0"/>
              <w:autoSpaceDN w:val="0"/>
              <w:adjustRightInd w:val="0"/>
              <w:jc w:val="center"/>
              <w:rPr>
                <w:rFonts w:eastAsiaTheme="minorHAnsi"/>
                <w:b/>
                <w:bCs/>
                <w:color w:val="000000" w:themeColor="text1"/>
                <w:sz w:val="22"/>
                <w:szCs w:val="22"/>
                <w:lang w:eastAsia="en-US"/>
              </w:rPr>
            </w:pPr>
            <w:r w:rsidRPr="008B65E4">
              <w:rPr>
                <w:rFonts w:eastAsiaTheme="minorHAnsi"/>
                <w:b/>
                <w:bCs/>
                <w:color w:val="000000" w:themeColor="text1"/>
                <w:sz w:val="22"/>
                <w:szCs w:val="22"/>
                <w:lang w:eastAsia="en-US"/>
              </w:rPr>
              <w:t>Длина</w:t>
            </w:r>
          </w:p>
        </w:tc>
        <w:tc>
          <w:tcPr>
            <w:tcW w:w="1927" w:type="dxa"/>
            <w:vAlign w:val="center"/>
          </w:tcPr>
          <w:p w14:paraId="0FA157EF" w14:textId="020ADAC1"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b/>
                <w:bCs/>
                <w:color w:val="000000" w:themeColor="text1"/>
                <w:sz w:val="22"/>
                <w:szCs w:val="22"/>
                <w:lang w:eastAsia="en-US"/>
              </w:rPr>
              <w:t>Примечания</w:t>
            </w:r>
          </w:p>
        </w:tc>
      </w:tr>
      <w:tr w:rsidR="00842C98" w:rsidRPr="008B65E4" w14:paraId="50DEF3A9" w14:textId="77777777" w:rsidTr="003E6CBD">
        <w:trPr>
          <w:trHeight w:val="250"/>
          <w:jc w:val="center"/>
        </w:trPr>
        <w:tc>
          <w:tcPr>
            <w:tcW w:w="1927" w:type="dxa"/>
            <w:vAlign w:val="center"/>
          </w:tcPr>
          <w:p w14:paraId="7C2733E8"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b/>
                <w:bCs/>
                <w:color w:val="000000" w:themeColor="text1"/>
                <w:sz w:val="22"/>
                <w:szCs w:val="22"/>
                <w:lang w:eastAsia="en-US"/>
              </w:rPr>
              <w:t>Еланка</w:t>
            </w:r>
          </w:p>
        </w:tc>
        <w:tc>
          <w:tcPr>
            <w:tcW w:w="2321" w:type="dxa"/>
            <w:vAlign w:val="center"/>
          </w:tcPr>
          <w:p w14:paraId="06FF4E42"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Усть-Таркский</w:t>
            </w:r>
          </w:p>
        </w:tc>
        <w:tc>
          <w:tcPr>
            <w:tcW w:w="1984" w:type="dxa"/>
            <w:vAlign w:val="center"/>
          </w:tcPr>
          <w:p w14:paraId="0B6A00F0"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с. Еланка</w:t>
            </w:r>
          </w:p>
        </w:tc>
        <w:tc>
          <w:tcPr>
            <w:tcW w:w="1134" w:type="dxa"/>
            <w:vAlign w:val="center"/>
          </w:tcPr>
          <w:p w14:paraId="52B77202" w14:textId="4DC582A3"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34 км</w:t>
            </w:r>
          </w:p>
        </w:tc>
        <w:tc>
          <w:tcPr>
            <w:tcW w:w="1927" w:type="dxa"/>
            <w:vAlign w:val="center"/>
          </w:tcPr>
          <w:p w14:paraId="7CB2AB2F" w14:textId="1B2B39E3"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Прав. приток</w:t>
            </w:r>
          </w:p>
          <w:p w14:paraId="6D5E2C86"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р. Омь</w:t>
            </w:r>
          </w:p>
        </w:tc>
      </w:tr>
      <w:tr w:rsidR="00842C98" w:rsidRPr="008B65E4" w14:paraId="4703317D" w14:textId="77777777" w:rsidTr="003E6CBD">
        <w:trPr>
          <w:trHeight w:val="492"/>
          <w:jc w:val="center"/>
        </w:trPr>
        <w:tc>
          <w:tcPr>
            <w:tcW w:w="1927" w:type="dxa"/>
            <w:vAlign w:val="center"/>
          </w:tcPr>
          <w:p w14:paraId="1436724A" w14:textId="77777777" w:rsidR="00842C98" w:rsidRPr="008B65E4" w:rsidRDefault="00842C98" w:rsidP="00842C98">
            <w:pPr>
              <w:autoSpaceDE w:val="0"/>
              <w:autoSpaceDN w:val="0"/>
              <w:adjustRightInd w:val="0"/>
              <w:jc w:val="center"/>
              <w:rPr>
                <w:rFonts w:eastAsiaTheme="minorHAnsi"/>
                <w:b/>
                <w:bCs/>
                <w:color w:val="000000" w:themeColor="text1"/>
                <w:sz w:val="22"/>
                <w:szCs w:val="22"/>
                <w:lang w:eastAsia="en-US"/>
              </w:rPr>
            </w:pPr>
            <w:r w:rsidRPr="008B65E4">
              <w:rPr>
                <w:rFonts w:eastAsiaTheme="minorHAnsi"/>
                <w:b/>
                <w:bCs/>
                <w:color w:val="000000" w:themeColor="text1"/>
                <w:sz w:val="22"/>
                <w:szCs w:val="22"/>
                <w:lang w:eastAsia="en-US"/>
              </w:rPr>
              <w:t>Омь</w:t>
            </w:r>
          </w:p>
        </w:tc>
        <w:tc>
          <w:tcPr>
            <w:tcW w:w="2321" w:type="dxa"/>
            <w:vAlign w:val="center"/>
          </w:tcPr>
          <w:p w14:paraId="07CB36D6" w14:textId="645874CE" w:rsidR="00842C98" w:rsidRPr="008B65E4" w:rsidRDefault="00842C98" w:rsidP="00842C98">
            <w:pPr>
              <w:autoSpaceDE w:val="0"/>
              <w:autoSpaceDN w:val="0"/>
              <w:adjustRightInd w:val="0"/>
              <w:jc w:val="center"/>
              <w:rPr>
                <w:rFonts w:eastAsiaTheme="minorHAnsi"/>
                <w:bCs/>
                <w:color w:val="000000" w:themeColor="text1"/>
                <w:sz w:val="22"/>
                <w:szCs w:val="22"/>
                <w:lang w:eastAsia="en-US"/>
              </w:rPr>
            </w:pPr>
            <w:r w:rsidRPr="008B65E4">
              <w:rPr>
                <w:rFonts w:eastAsiaTheme="minorHAnsi"/>
                <w:bCs/>
                <w:color w:val="000000" w:themeColor="text1"/>
                <w:sz w:val="22"/>
                <w:szCs w:val="22"/>
                <w:lang w:eastAsia="en-US"/>
              </w:rPr>
              <w:t>Убинский, Куйбышевский, Чановский, Венгеровский, Татарский,</w:t>
            </w:r>
          </w:p>
          <w:p w14:paraId="1A035AD4" w14:textId="77777777" w:rsidR="00842C98" w:rsidRPr="008B65E4" w:rsidRDefault="00842C98" w:rsidP="00842C98">
            <w:pPr>
              <w:autoSpaceDE w:val="0"/>
              <w:autoSpaceDN w:val="0"/>
              <w:adjustRightInd w:val="0"/>
              <w:jc w:val="center"/>
              <w:rPr>
                <w:rFonts w:eastAsiaTheme="minorHAnsi"/>
                <w:bCs/>
                <w:color w:val="000000" w:themeColor="text1"/>
                <w:sz w:val="22"/>
                <w:szCs w:val="22"/>
                <w:lang w:eastAsia="en-US"/>
              </w:rPr>
            </w:pPr>
            <w:r w:rsidRPr="008B65E4">
              <w:rPr>
                <w:rFonts w:eastAsiaTheme="minorHAnsi"/>
                <w:bCs/>
                <w:color w:val="000000" w:themeColor="text1"/>
                <w:sz w:val="22"/>
                <w:szCs w:val="22"/>
                <w:lang w:eastAsia="en-US"/>
              </w:rPr>
              <w:t>Усть-Таркский</w:t>
            </w:r>
          </w:p>
        </w:tc>
        <w:tc>
          <w:tcPr>
            <w:tcW w:w="1984" w:type="dxa"/>
            <w:vAlign w:val="center"/>
          </w:tcPr>
          <w:p w14:paraId="0DC03B81" w14:textId="3085FDA5" w:rsidR="00842C98" w:rsidRPr="008B65E4" w:rsidRDefault="00842C98" w:rsidP="00842C98">
            <w:pPr>
              <w:autoSpaceDE w:val="0"/>
              <w:autoSpaceDN w:val="0"/>
              <w:adjustRightInd w:val="0"/>
              <w:jc w:val="center"/>
              <w:rPr>
                <w:rFonts w:eastAsiaTheme="minorHAnsi"/>
                <w:bCs/>
                <w:color w:val="000000" w:themeColor="text1"/>
                <w:sz w:val="22"/>
                <w:szCs w:val="22"/>
                <w:lang w:eastAsia="en-US"/>
              </w:rPr>
            </w:pPr>
            <w:r w:rsidRPr="008B65E4">
              <w:rPr>
                <w:rFonts w:eastAsiaTheme="minorHAnsi"/>
                <w:bCs/>
                <w:color w:val="000000" w:themeColor="text1"/>
                <w:sz w:val="22"/>
                <w:szCs w:val="22"/>
                <w:lang w:eastAsia="en-US"/>
              </w:rPr>
              <w:t>с. Крещенское,</w:t>
            </w:r>
          </w:p>
          <w:p w14:paraId="22B77817" w14:textId="1F60719E" w:rsidR="00842C98" w:rsidRPr="008B65E4" w:rsidRDefault="00842C98" w:rsidP="00842C98">
            <w:pPr>
              <w:autoSpaceDE w:val="0"/>
              <w:autoSpaceDN w:val="0"/>
              <w:adjustRightInd w:val="0"/>
              <w:jc w:val="center"/>
              <w:rPr>
                <w:rFonts w:eastAsiaTheme="minorHAnsi"/>
                <w:bCs/>
                <w:color w:val="000000" w:themeColor="text1"/>
                <w:sz w:val="22"/>
                <w:szCs w:val="22"/>
                <w:lang w:eastAsia="en-US"/>
              </w:rPr>
            </w:pPr>
            <w:r w:rsidRPr="008B65E4">
              <w:rPr>
                <w:rFonts w:eastAsiaTheme="minorHAnsi"/>
                <w:bCs/>
                <w:color w:val="000000" w:themeColor="text1"/>
                <w:sz w:val="22"/>
                <w:szCs w:val="22"/>
                <w:lang w:eastAsia="en-US"/>
              </w:rPr>
              <w:t>г. Куйбышев,</w:t>
            </w:r>
          </w:p>
          <w:p w14:paraId="7386D4FB" w14:textId="51F38999" w:rsidR="00842C98" w:rsidRPr="008B65E4" w:rsidRDefault="00842C98" w:rsidP="00842C98">
            <w:pPr>
              <w:autoSpaceDE w:val="0"/>
              <w:autoSpaceDN w:val="0"/>
              <w:adjustRightInd w:val="0"/>
              <w:jc w:val="center"/>
              <w:rPr>
                <w:rFonts w:eastAsiaTheme="minorHAnsi"/>
                <w:bCs/>
                <w:color w:val="000000" w:themeColor="text1"/>
                <w:sz w:val="22"/>
                <w:szCs w:val="22"/>
                <w:lang w:eastAsia="en-US"/>
              </w:rPr>
            </w:pPr>
            <w:r w:rsidRPr="008B65E4">
              <w:rPr>
                <w:rFonts w:eastAsiaTheme="minorHAnsi"/>
                <w:bCs/>
                <w:color w:val="000000" w:themeColor="text1"/>
                <w:sz w:val="22"/>
                <w:szCs w:val="22"/>
                <w:lang w:eastAsia="en-US"/>
              </w:rPr>
              <w:t>с. Стар. Карачи,</w:t>
            </w:r>
          </w:p>
          <w:p w14:paraId="16A59E18" w14:textId="06F28C33" w:rsidR="00842C98" w:rsidRPr="008B65E4" w:rsidRDefault="00842C98" w:rsidP="00842C98">
            <w:pPr>
              <w:autoSpaceDE w:val="0"/>
              <w:autoSpaceDN w:val="0"/>
              <w:adjustRightInd w:val="0"/>
              <w:jc w:val="center"/>
              <w:rPr>
                <w:rFonts w:eastAsiaTheme="minorHAnsi"/>
                <w:bCs/>
                <w:color w:val="000000" w:themeColor="text1"/>
                <w:sz w:val="22"/>
                <w:szCs w:val="22"/>
                <w:lang w:eastAsia="en-US"/>
              </w:rPr>
            </w:pPr>
            <w:r w:rsidRPr="008B65E4">
              <w:rPr>
                <w:rFonts w:eastAsiaTheme="minorHAnsi"/>
                <w:bCs/>
                <w:color w:val="000000" w:themeColor="text1"/>
                <w:sz w:val="22"/>
                <w:szCs w:val="22"/>
                <w:lang w:eastAsia="en-US"/>
              </w:rPr>
              <w:t>с. Вознесенка,</w:t>
            </w:r>
          </w:p>
          <w:p w14:paraId="6AAEAA66" w14:textId="21F93D4C" w:rsidR="00842C98" w:rsidRPr="008B65E4" w:rsidRDefault="00842C98" w:rsidP="00842C98">
            <w:pPr>
              <w:autoSpaceDE w:val="0"/>
              <w:autoSpaceDN w:val="0"/>
              <w:adjustRightInd w:val="0"/>
              <w:jc w:val="center"/>
              <w:rPr>
                <w:rFonts w:eastAsiaTheme="minorHAnsi"/>
                <w:bCs/>
                <w:color w:val="000000" w:themeColor="text1"/>
                <w:sz w:val="22"/>
                <w:szCs w:val="22"/>
                <w:lang w:eastAsia="en-US"/>
              </w:rPr>
            </w:pPr>
            <w:r w:rsidRPr="008B65E4">
              <w:rPr>
                <w:rFonts w:eastAsiaTheme="minorHAnsi"/>
                <w:bCs/>
                <w:color w:val="000000" w:themeColor="text1"/>
                <w:sz w:val="22"/>
                <w:szCs w:val="22"/>
                <w:lang w:eastAsia="en-US"/>
              </w:rPr>
              <w:t>с. Казачий Мыс,</w:t>
            </w:r>
          </w:p>
          <w:p w14:paraId="49CC0749" w14:textId="77777777" w:rsidR="00842C98" w:rsidRPr="008B65E4" w:rsidRDefault="00842C98" w:rsidP="00842C98">
            <w:pPr>
              <w:autoSpaceDE w:val="0"/>
              <w:autoSpaceDN w:val="0"/>
              <w:adjustRightInd w:val="0"/>
              <w:jc w:val="center"/>
              <w:rPr>
                <w:rFonts w:eastAsiaTheme="minorHAnsi"/>
                <w:bCs/>
                <w:color w:val="000000" w:themeColor="text1"/>
                <w:sz w:val="22"/>
                <w:szCs w:val="22"/>
                <w:lang w:eastAsia="en-US"/>
              </w:rPr>
            </w:pPr>
            <w:r w:rsidRPr="008B65E4">
              <w:rPr>
                <w:rFonts w:eastAsiaTheme="minorHAnsi"/>
                <w:bCs/>
                <w:color w:val="000000" w:themeColor="text1"/>
                <w:sz w:val="22"/>
                <w:szCs w:val="22"/>
                <w:lang w:eastAsia="en-US"/>
              </w:rPr>
              <w:t>с. Усть-Тарка</w:t>
            </w:r>
          </w:p>
        </w:tc>
        <w:tc>
          <w:tcPr>
            <w:tcW w:w="1134" w:type="dxa"/>
            <w:vAlign w:val="center"/>
          </w:tcPr>
          <w:p w14:paraId="53A5A67E" w14:textId="2D317CC9" w:rsidR="00842C98" w:rsidRPr="008B65E4" w:rsidRDefault="00842C98" w:rsidP="00842C98">
            <w:pPr>
              <w:autoSpaceDE w:val="0"/>
              <w:autoSpaceDN w:val="0"/>
              <w:adjustRightInd w:val="0"/>
              <w:jc w:val="center"/>
              <w:rPr>
                <w:rFonts w:eastAsiaTheme="minorHAnsi"/>
                <w:bCs/>
                <w:color w:val="000000" w:themeColor="text1"/>
                <w:sz w:val="22"/>
                <w:szCs w:val="22"/>
                <w:lang w:eastAsia="en-US"/>
              </w:rPr>
            </w:pPr>
            <w:r w:rsidRPr="008B65E4">
              <w:rPr>
                <w:rFonts w:eastAsiaTheme="minorHAnsi"/>
                <w:bCs/>
                <w:color w:val="000000" w:themeColor="text1"/>
                <w:sz w:val="22"/>
                <w:szCs w:val="22"/>
                <w:lang w:eastAsia="en-US"/>
              </w:rPr>
              <w:t>1091 км</w:t>
            </w:r>
          </w:p>
        </w:tc>
        <w:tc>
          <w:tcPr>
            <w:tcW w:w="1927" w:type="dxa"/>
            <w:vAlign w:val="center"/>
          </w:tcPr>
          <w:p w14:paraId="33405B81" w14:textId="629D9D3A" w:rsidR="00842C98" w:rsidRPr="008B65E4" w:rsidRDefault="00842C98" w:rsidP="00842C98">
            <w:pPr>
              <w:autoSpaceDE w:val="0"/>
              <w:autoSpaceDN w:val="0"/>
              <w:adjustRightInd w:val="0"/>
              <w:jc w:val="center"/>
              <w:rPr>
                <w:rFonts w:eastAsiaTheme="minorHAnsi"/>
                <w:bCs/>
                <w:color w:val="000000" w:themeColor="text1"/>
                <w:sz w:val="22"/>
                <w:szCs w:val="22"/>
                <w:lang w:eastAsia="en-US"/>
              </w:rPr>
            </w:pPr>
            <w:r w:rsidRPr="008B65E4">
              <w:rPr>
                <w:rFonts w:eastAsiaTheme="minorHAnsi"/>
                <w:bCs/>
                <w:color w:val="000000" w:themeColor="text1"/>
                <w:sz w:val="22"/>
                <w:szCs w:val="22"/>
                <w:lang w:eastAsia="en-US"/>
              </w:rPr>
              <w:t>Бас. р. Иртыш</w:t>
            </w:r>
          </w:p>
        </w:tc>
      </w:tr>
      <w:tr w:rsidR="00842C98" w:rsidRPr="008B65E4" w14:paraId="1043AEB5" w14:textId="77777777" w:rsidTr="003E6CBD">
        <w:trPr>
          <w:trHeight w:val="251"/>
          <w:jc w:val="center"/>
        </w:trPr>
        <w:tc>
          <w:tcPr>
            <w:tcW w:w="1927" w:type="dxa"/>
            <w:vAlign w:val="center"/>
          </w:tcPr>
          <w:p w14:paraId="608E6924"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b/>
                <w:bCs/>
                <w:color w:val="000000" w:themeColor="text1"/>
                <w:sz w:val="22"/>
                <w:szCs w:val="22"/>
                <w:lang w:eastAsia="en-US"/>
              </w:rPr>
              <w:t>Тарка</w:t>
            </w:r>
          </w:p>
        </w:tc>
        <w:tc>
          <w:tcPr>
            <w:tcW w:w="2321" w:type="dxa"/>
            <w:vAlign w:val="center"/>
          </w:tcPr>
          <w:p w14:paraId="52647706"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Усть-Таркский</w:t>
            </w:r>
          </w:p>
        </w:tc>
        <w:tc>
          <w:tcPr>
            <w:tcW w:w="1984" w:type="dxa"/>
            <w:vAlign w:val="center"/>
          </w:tcPr>
          <w:p w14:paraId="4BDB1DA4" w14:textId="71B14BFF"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с. Победа,</w:t>
            </w:r>
          </w:p>
          <w:p w14:paraId="7336FF10" w14:textId="300CFA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с. Тарка,</w:t>
            </w:r>
          </w:p>
          <w:p w14:paraId="1FE3F982"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с. Усть-Тарка</w:t>
            </w:r>
          </w:p>
        </w:tc>
        <w:tc>
          <w:tcPr>
            <w:tcW w:w="1134" w:type="dxa"/>
            <w:vAlign w:val="center"/>
          </w:tcPr>
          <w:p w14:paraId="7D1648B2" w14:textId="5E8CEF21"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36 км</w:t>
            </w:r>
          </w:p>
        </w:tc>
        <w:tc>
          <w:tcPr>
            <w:tcW w:w="1927" w:type="dxa"/>
            <w:vAlign w:val="center"/>
          </w:tcPr>
          <w:p w14:paraId="07E7AAE6" w14:textId="39BD691A"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Прав. приток</w:t>
            </w:r>
          </w:p>
          <w:p w14:paraId="5D93F5A5"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р. Омь</w:t>
            </w:r>
          </w:p>
        </w:tc>
      </w:tr>
      <w:tr w:rsidR="00842C98" w:rsidRPr="008B65E4" w14:paraId="1A6C5AFF" w14:textId="77777777" w:rsidTr="003E6CBD">
        <w:trPr>
          <w:trHeight w:val="251"/>
          <w:jc w:val="center"/>
        </w:trPr>
        <w:tc>
          <w:tcPr>
            <w:tcW w:w="1927" w:type="dxa"/>
            <w:vAlign w:val="center"/>
          </w:tcPr>
          <w:p w14:paraId="0F922196"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b/>
                <w:bCs/>
                <w:color w:val="000000" w:themeColor="text1"/>
                <w:sz w:val="22"/>
                <w:szCs w:val="22"/>
                <w:lang w:eastAsia="en-US"/>
              </w:rPr>
              <w:t>Угуйка</w:t>
            </w:r>
          </w:p>
        </w:tc>
        <w:tc>
          <w:tcPr>
            <w:tcW w:w="2321" w:type="dxa"/>
            <w:vAlign w:val="center"/>
          </w:tcPr>
          <w:p w14:paraId="741F2412"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Усть-Таркский,</w:t>
            </w:r>
          </w:p>
          <w:p w14:paraId="69B7C9A9"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Венгеровский</w:t>
            </w:r>
          </w:p>
        </w:tc>
        <w:tc>
          <w:tcPr>
            <w:tcW w:w="1984" w:type="dxa"/>
            <w:vAlign w:val="center"/>
          </w:tcPr>
          <w:p w14:paraId="4AC053CD"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д. Петрово (н/ж)</w:t>
            </w:r>
          </w:p>
        </w:tc>
        <w:tc>
          <w:tcPr>
            <w:tcW w:w="1134" w:type="dxa"/>
            <w:vAlign w:val="center"/>
          </w:tcPr>
          <w:p w14:paraId="3E75726F" w14:textId="184297C8"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68 км</w:t>
            </w:r>
          </w:p>
        </w:tc>
        <w:tc>
          <w:tcPr>
            <w:tcW w:w="1927" w:type="dxa"/>
            <w:vAlign w:val="center"/>
          </w:tcPr>
          <w:p w14:paraId="4F5BBF88" w14:textId="3275E0D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Прав. приток</w:t>
            </w:r>
          </w:p>
          <w:p w14:paraId="0DCF9901"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р. Изес</w:t>
            </w:r>
          </w:p>
          <w:p w14:paraId="702D719C" w14:textId="77777777" w:rsidR="00842C98" w:rsidRPr="008B65E4" w:rsidRDefault="00842C98" w:rsidP="00842C98">
            <w:pPr>
              <w:autoSpaceDE w:val="0"/>
              <w:autoSpaceDN w:val="0"/>
              <w:adjustRightInd w:val="0"/>
              <w:jc w:val="center"/>
              <w:rPr>
                <w:rFonts w:eastAsiaTheme="minorHAnsi"/>
                <w:color w:val="000000" w:themeColor="text1"/>
                <w:sz w:val="22"/>
                <w:szCs w:val="22"/>
                <w:lang w:eastAsia="en-US"/>
              </w:rPr>
            </w:pPr>
            <w:r w:rsidRPr="008B65E4">
              <w:rPr>
                <w:rFonts w:eastAsiaTheme="minorHAnsi"/>
                <w:color w:val="000000" w:themeColor="text1"/>
                <w:sz w:val="22"/>
                <w:szCs w:val="22"/>
                <w:lang w:eastAsia="en-US"/>
              </w:rPr>
              <w:t>Бас. р. Тартас</w:t>
            </w:r>
          </w:p>
        </w:tc>
      </w:tr>
    </w:tbl>
    <w:p w14:paraId="2B2BB530" w14:textId="77777777" w:rsidR="00B13715" w:rsidRPr="00AB4C91" w:rsidRDefault="00B13715" w:rsidP="003830FB">
      <w:pPr>
        <w:pStyle w:val="affffffd"/>
        <w:ind w:firstLine="426"/>
        <w:rPr>
          <w:iCs/>
          <w:color w:val="000000" w:themeColor="text1"/>
          <w:lang w:val="ru-RU"/>
        </w:rPr>
      </w:pPr>
    </w:p>
    <w:p w14:paraId="736AFFC4" w14:textId="0FDA9E7F" w:rsidR="002F19CA" w:rsidRPr="00AB4C91" w:rsidRDefault="002F19CA" w:rsidP="002858AE">
      <w:pPr>
        <w:spacing w:before="120" w:after="120"/>
        <w:contextualSpacing/>
        <w:jc w:val="center"/>
        <w:outlineLvl w:val="2"/>
        <w:rPr>
          <w:b/>
          <w:color w:val="000000" w:themeColor="text1"/>
          <w:szCs w:val="24"/>
        </w:rPr>
      </w:pPr>
      <w:bookmarkStart w:id="20" w:name="_Toc408258665"/>
      <w:bookmarkStart w:id="21" w:name="_Toc121296391"/>
      <w:bookmarkStart w:id="22" w:name="_Toc170536235"/>
      <w:bookmarkStart w:id="23" w:name="_Toc213251665"/>
      <w:r w:rsidRPr="00AB4C91">
        <w:rPr>
          <w:b/>
          <w:color w:val="000000" w:themeColor="text1"/>
          <w:szCs w:val="24"/>
        </w:rPr>
        <w:t xml:space="preserve">2.1. </w:t>
      </w:r>
      <w:r w:rsidR="00E95E22" w:rsidRPr="00AB4C91">
        <w:rPr>
          <w:b/>
          <w:color w:val="000000" w:themeColor="text1"/>
          <w:szCs w:val="24"/>
        </w:rPr>
        <w:t>4</w:t>
      </w:r>
      <w:r w:rsidRPr="00AB4C91">
        <w:rPr>
          <w:b/>
          <w:color w:val="000000" w:themeColor="text1"/>
          <w:szCs w:val="24"/>
        </w:rPr>
        <w:t>. Ресурсы подземных вод</w:t>
      </w:r>
      <w:bookmarkEnd w:id="20"/>
      <w:r w:rsidRPr="00AB4C91">
        <w:rPr>
          <w:b/>
          <w:color w:val="000000" w:themeColor="text1"/>
          <w:szCs w:val="24"/>
        </w:rPr>
        <w:t>.</w:t>
      </w:r>
      <w:bookmarkEnd w:id="21"/>
      <w:bookmarkEnd w:id="22"/>
      <w:bookmarkEnd w:id="23"/>
    </w:p>
    <w:p w14:paraId="488A8CA4" w14:textId="77777777" w:rsidR="005012EB" w:rsidRPr="008B65E4" w:rsidRDefault="005012EB" w:rsidP="005012EB">
      <w:pPr>
        <w:pStyle w:val="affffffd"/>
        <w:rPr>
          <w:bCs/>
          <w:iCs/>
          <w:color w:val="000000" w:themeColor="text1"/>
          <w:lang w:val="ru-RU"/>
        </w:rPr>
      </w:pPr>
      <w:r w:rsidRPr="008B65E4">
        <w:rPr>
          <w:bCs/>
          <w:iCs/>
          <w:color w:val="000000" w:themeColor="text1"/>
          <w:lang w:val="ru-RU"/>
        </w:rPr>
        <w:t xml:space="preserve">В геологическом отношении район приурочен к центральной части обширной Чановской впадины, сложенной на глубину 300 – </w:t>
      </w:r>
      <w:smartTag w:uri="urn:schemas-microsoft-com:office:smarttags" w:element="metricconverter">
        <w:smartTagPr>
          <w:attr w:name="ProductID" w:val="350 м"/>
        </w:smartTagPr>
        <w:r w:rsidRPr="008B65E4">
          <w:rPr>
            <w:bCs/>
            <w:iCs/>
            <w:color w:val="000000" w:themeColor="text1"/>
            <w:lang w:val="ru-RU"/>
          </w:rPr>
          <w:t>350 м</w:t>
        </w:r>
      </w:smartTag>
      <w:r w:rsidRPr="008B65E4">
        <w:rPr>
          <w:bCs/>
          <w:iCs/>
          <w:color w:val="000000" w:themeColor="text1"/>
          <w:lang w:val="ru-RU"/>
        </w:rPr>
        <w:t xml:space="preserve"> песчано-глинистыми осадками четвертичного времени, неогены и верхнего палеогена, горизонтально залегающими на неровной поверхности морских глин, нижнего олигоцена-эоцена, мощностью более </w:t>
      </w:r>
      <w:smartTag w:uri="urn:schemas-microsoft-com:office:smarttags" w:element="metricconverter">
        <w:smartTagPr>
          <w:attr w:name="ProductID" w:val="300 м"/>
        </w:smartTagPr>
        <w:r w:rsidRPr="008B65E4">
          <w:rPr>
            <w:bCs/>
            <w:iCs/>
            <w:color w:val="000000" w:themeColor="text1"/>
            <w:lang w:val="ru-RU"/>
          </w:rPr>
          <w:t>300 м</w:t>
        </w:r>
      </w:smartTag>
      <w:r w:rsidRPr="008B65E4">
        <w:rPr>
          <w:bCs/>
          <w:iCs/>
          <w:color w:val="000000" w:themeColor="text1"/>
          <w:lang w:val="ru-RU"/>
        </w:rPr>
        <w:t xml:space="preserve">. Ниже залегают морские осадки мезозойской группы, представленные песками, глинами песчаниками, аргиллитами, сундаментом здесь служат палозойские отложения погруженные на глубину 2500 – </w:t>
      </w:r>
      <w:smartTag w:uri="urn:schemas-microsoft-com:office:smarttags" w:element="metricconverter">
        <w:smartTagPr>
          <w:attr w:name="ProductID" w:val="3000 м"/>
        </w:smartTagPr>
        <w:r w:rsidRPr="008B65E4">
          <w:rPr>
            <w:bCs/>
            <w:iCs/>
            <w:color w:val="000000" w:themeColor="text1"/>
            <w:lang w:val="ru-RU"/>
          </w:rPr>
          <w:t>3000 м</w:t>
        </w:r>
      </w:smartTag>
      <w:r w:rsidRPr="008B65E4">
        <w:rPr>
          <w:bCs/>
          <w:iCs/>
          <w:color w:val="000000" w:themeColor="text1"/>
          <w:lang w:val="ru-RU"/>
        </w:rPr>
        <w:t>.</w:t>
      </w:r>
    </w:p>
    <w:p w14:paraId="0642491F" w14:textId="77777777" w:rsidR="005012EB" w:rsidRPr="008B65E4" w:rsidRDefault="005012EB" w:rsidP="005012EB">
      <w:pPr>
        <w:pStyle w:val="affffffd"/>
        <w:rPr>
          <w:bCs/>
          <w:iCs/>
          <w:color w:val="000000" w:themeColor="text1"/>
          <w:lang w:val="ru-RU"/>
        </w:rPr>
      </w:pPr>
      <w:r w:rsidRPr="008B65E4">
        <w:rPr>
          <w:bCs/>
          <w:iCs/>
          <w:color w:val="000000" w:themeColor="text1"/>
          <w:lang w:val="ru-RU"/>
        </w:rPr>
        <w:t>В гидрогеологическом отношении район приурочивается к центральной части обь-Иртышского артезианского бассейна, где водоносные горизонты представлены пластами и пачками песков, часто широкого регионального распространения в толще мезокайнозойских осадков.</w:t>
      </w:r>
    </w:p>
    <w:p w14:paraId="37FBE010" w14:textId="77777777" w:rsidR="005012EB" w:rsidRPr="008B65E4" w:rsidRDefault="005012EB" w:rsidP="005012EB">
      <w:pPr>
        <w:pStyle w:val="affffffd"/>
        <w:rPr>
          <w:bCs/>
          <w:iCs/>
          <w:color w:val="000000" w:themeColor="text1"/>
          <w:lang w:val="ru-RU"/>
        </w:rPr>
      </w:pPr>
      <w:r w:rsidRPr="008B65E4">
        <w:rPr>
          <w:bCs/>
          <w:iCs/>
          <w:color w:val="000000" w:themeColor="text1"/>
          <w:lang w:val="ru-RU"/>
        </w:rPr>
        <w:t xml:space="preserve"> Однако воды этих отложений преимущественно солоноватые и соленые, непригодные для питьевого водоснабжения.</w:t>
      </w:r>
    </w:p>
    <w:p w14:paraId="54CF8952" w14:textId="77777777" w:rsidR="005012EB" w:rsidRPr="008B65E4" w:rsidRDefault="005012EB" w:rsidP="005012EB">
      <w:pPr>
        <w:pStyle w:val="affffffd"/>
        <w:rPr>
          <w:bCs/>
          <w:iCs/>
          <w:color w:val="000000" w:themeColor="text1"/>
          <w:lang w:val="ru-RU"/>
        </w:rPr>
      </w:pPr>
      <w:r w:rsidRPr="008B65E4">
        <w:rPr>
          <w:bCs/>
          <w:iCs/>
          <w:color w:val="000000" w:themeColor="text1"/>
          <w:lang w:val="ru-RU"/>
        </w:rPr>
        <w:t xml:space="preserve">Водоснабжение в районе может базироваться на артезианских водоносных горизонтах ипатовской и покуровской свит верхнего мела, залегающих на глубине 750 – </w:t>
      </w:r>
      <w:smartTag w:uri="urn:schemas-microsoft-com:office:smarttags" w:element="metricconverter">
        <w:smartTagPr>
          <w:attr w:name="ProductID" w:val="800 м"/>
        </w:smartTagPr>
        <w:r w:rsidRPr="008B65E4">
          <w:rPr>
            <w:bCs/>
            <w:iCs/>
            <w:color w:val="000000" w:themeColor="text1"/>
            <w:lang w:val="ru-RU"/>
          </w:rPr>
          <w:t>800 м</w:t>
        </w:r>
      </w:smartTag>
      <w:r w:rsidRPr="008B65E4">
        <w:rPr>
          <w:bCs/>
          <w:iCs/>
          <w:color w:val="000000" w:themeColor="text1"/>
          <w:lang w:val="ru-RU"/>
        </w:rPr>
        <w:t>.</w:t>
      </w:r>
    </w:p>
    <w:p w14:paraId="38D401E1" w14:textId="51417492" w:rsidR="005012EB" w:rsidRPr="008B65E4" w:rsidRDefault="005012EB" w:rsidP="005012EB">
      <w:pPr>
        <w:pStyle w:val="affffffd"/>
        <w:rPr>
          <w:bCs/>
          <w:iCs/>
          <w:color w:val="000000" w:themeColor="text1"/>
          <w:lang w:val="ru-RU"/>
        </w:rPr>
      </w:pPr>
      <w:r w:rsidRPr="008B65E4">
        <w:rPr>
          <w:bCs/>
          <w:iCs/>
          <w:color w:val="000000" w:themeColor="text1"/>
          <w:lang w:val="ru-RU"/>
        </w:rPr>
        <w:lastRenderedPageBreak/>
        <w:t xml:space="preserve">Водозаборные скважины бурятся глубиной до </w:t>
      </w:r>
      <w:smartTag w:uri="urn:schemas-microsoft-com:office:smarttags" w:element="metricconverter">
        <w:smartTagPr>
          <w:attr w:name="ProductID" w:val="1200 м"/>
        </w:smartTagPr>
        <w:r w:rsidRPr="008B65E4">
          <w:rPr>
            <w:bCs/>
            <w:iCs/>
            <w:color w:val="000000" w:themeColor="text1"/>
            <w:lang w:val="ru-RU"/>
          </w:rPr>
          <w:t>1200 м</w:t>
        </w:r>
      </w:smartTag>
      <w:r w:rsidRPr="008B65E4">
        <w:rPr>
          <w:bCs/>
          <w:iCs/>
          <w:color w:val="000000" w:themeColor="text1"/>
          <w:lang w:val="ru-RU"/>
        </w:rPr>
        <w:t>. Статические уровни устанавливаются на +7 – +</w:t>
      </w:r>
      <w:smartTag w:uri="urn:schemas-microsoft-com:office:smarttags" w:element="metricconverter">
        <w:smartTagPr>
          <w:attr w:name="ProductID" w:val="20 м"/>
        </w:smartTagPr>
        <w:r w:rsidRPr="008B65E4">
          <w:rPr>
            <w:bCs/>
            <w:iCs/>
            <w:color w:val="000000" w:themeColor="text1"/>
            <w:lang w:val="ru-RU"/>
          </w:rPr>
          <w:t>20 м</w:t>
        </w:r>
      </w:smartTag>
      <w:r w:rsidRPr="008B65E4">
        <w:rPr>
          <w:bCs/>
          <w:iCs/>
          <w:color w:val="000000" w:themeColor="text1"/>
          <w:lang w:val="ru-RU"/>
        </w:rPr>
        <w:t>. Дебит самоизлива у устья скважины достигает 50 м</w:t>
      </w:r>
      <w:r w:rsidRPr="008B65E4">
        <w:rPr>
          <w:bCs/>
          <w:iCs/>
          <w:color w:val="000000" w:themeColor="text1"/>
          <w:vertAlign w:val="superscript"/>
          <w:lang w:val="ru-RU"/>
        </w:rPr>
        <w:t>3</w:t>
      </w:r>
      <w:r w:rsidRPr="008B65E4">
        <w:rPr>
          <w:bCs/>
          <w:iCs/>
          <w:color w:val="000000" w:themeColor="text1"/>
          <w:lang w:val="ru-RU"/>
        </w:rPr>
        <w:t>/час и больше. Вода пресная, слабощелочная плотным остатком 0,6 – 1,2 г/л, реже до 2,6 г/л.</w:t>
      </w:r>
    </w:p>
    <w:p w14:paraId="111F4AC4" w14:textId="4805FFB4" w:rsidR="00980F2E" w:rsidRPr="008B65E4" w:rsidRDefault="00434EFA" w:rsidP="008D0273">
      <w:pPr>
        <w:pStyle w:val="affffffd"/>
        <w:rPr>
          <w:rFonts w:eastAsia="Calibri"/>
          <w:iCs/>
          <w:color w:val="000000" w:themeColor="text1"/>
          <w:lang w:val="ru-RU"/>
        </w:rPr>
      </w:pPr>
      <w:r w:rsidRPr="008B65E4">
        <w:rPr>
          <w:rFonts w:eastAsia="Calibri"/>
          <w:iCs/>
          <w:color w:val="000000" w:themeColor="text1"/>
          <w:lang w:val="ru-RU"/>
        </w:rPr>
        <w:t>Запасы подземных вод (прогнозные ресурсы пресных вод оцениваются в количестве 10 тыс.м3/сутки, маломинерализованных вод – в количестве 67 тыс.м3/сутки ).</w:t>
      </w:r>
    </w:p>
    <w:p w14:paraId="6916426A" w14:textId="04524F6C" w:rsidR="00ED6FC0" w:rsidRPr="008B65E4" w:rsidRDefault="00ED6FC0" w:rsidP="008D0273">
      <w:pPr>
        <w:pStyle w:val="affffffd"/>
        <w:rPr>
          <w:rFonts w:eastAsia="Calibri"/>
          <w:color w:val="000000" w:themeColor="text1"/>
          <w:lang w:val="ru-RU"/>
        </w:rPr>
      </w:pPr>
      <w:r w:rsidRPr="008B65E4">
        <w:rPr>
          <w:rFonts w:eastAsia="Calibri"/>
          <w:color w:val="000000" w:themeColor="text1"/>
          <w:lang w:val="ru-RU"/>
        </w:rPr>
        <w:t>На глубинах 1,5-3 тысячи метров сосредоточены термальные воды с температурой 35-38 ° С, которые практически не используются.</w:t>
      </w:r>
    </w:p>
    <w:p w14:paraId="4C9EA453" w14:textId="65FB9E3E" w:rsidR="000832FD" w:rsidRPr="008B65E4" w:rsidRDefault="000832FD" w:rsidP="00984753">
      <w:pPr>
        <w:spacing w:before="240" w:after="120"/>
        <w:contextualSpacing/>
        <w:jc w:val="center"/>
        <w:outlineLvl w:val="2"/>
        <w:rPr>
          <w:b/>
          <w:color w:val="000000" w:themeColor="text1"/>
          <w:szCs w:val="24"/>
        </w:rPr>
      </w:pPr>
      <w:bookmarkStart w:id="24" w:name="_Toc121296392"/>
      <w:bookmarkStart w:id="25" w:name="_Toc170536236"/>
      <w:bookmarkStart w:id="26" w:name="_Toc213251666"/>
      <w:r w:rsidRPr="008B65E4">
        <w:rPr>
          <w:b/>
          <w:color w:val="000000" w:themeColor="text1"/>
          <w:szCs w:val="24"/>
        </w:rPr>
        <w:t>2.1.</w:t>
      </w:r>
      <w:r w:rsidR="00E95E22" w:rsidRPr="008B65E4">
        <w:rPr>
          <w:b/>
          <w:color w:val="000000" w:themeColor="text1"/>
          <w:szCs w:val="24"/>
        </w:rPr>
        <w:t>5</w:t>
      </w:r>
      <w:r w:rsidRPr="008B65E4">
        <w:rPr>
          <w:b/>
          <w:color w:val="000000" w:themeColor="text1"/>
          <w:szCs w:val="24"/>
        </w:rPr>
        <w:t>. Минерально-сырьевые ресурсы.</w:t>
      </w:r>
      <w:bookmarkEnd w:id="24"/>
      <w:bookmarkEnd w:id="25"/>
      <w:bookmarkEnd w:id="26"/>
    </w:p>
    <w:p w14:paraId="0EB878B5" w14:textId="77777777" w:rsidR="00015CB9" w:rsidRPr="008B65E4" w:rsidRDefault="00015CB9" w:rsidP="00015CB9">
      <w:pPr>
        <w:pStyle w:val="affffffd"/>
        <w:rPr>
          <w:bCs/>
          <w:iCs/>
          <w:color w:val="000000" w:themeColor="text1"/>
          <w:lang w:val="ru-RU"/>
        </w:rPr>
      </w:pPr>
      <w:r w:rsidRPr="008B65E4">
        <w:rPr>
          <w:bCs/>
          <w:iCs/>
          <w:color w:val="000000" w:themeColor="text1"/>
          <w:lang w:val="ru-RU"/>
        </w:rPr>
        <w:t xml:space="preserve">Район не богат полезными ископаемыми. На его территории расположены месторождения суглинков кирпичных (разведанные запасы – 676 тыс. куб. м.), торфа (балансом запасов учтено 6 месторождений торфа с суммарными запасами по категориям А+В+С1 в количестве 76 тыс.т и С1 — 18 тыс.т. В целях освоения месторождений суглинков кирпичных необходимо решение вопроса о включении района в программу газификации. </w:t>
      </w:r>
    </w:p>
    <w:p w14:paraId="7191F7F8" w14:textId="5C040A1C" w:rsidR="00015CB9" w:rsidRPr="00015CB9" w:rsidRDefault="00015CB9" w:rsidP="00984753">
      <w:pPr>
        <w:pStyle w:val="affffffd"/>
        <w:spacing w:before="240" w:after="120"/>
        <w:jc w:val="center"/>
        <w:rPr>
          <w:b/>
          <w:bCs/>
          <w:iCs/>
          <w:color w:val="000000" w:themeColor="text1"/>
          <w:lang w:val="ru-RU"/>
        </w:rPr>
      </w:pPr>
      <w:r w:rsidRPr="00015CB9">
        <w:rPr>
          <w:b/>
          <w:bCs/>
          <w:iCs/>
          <w:color w:val="000000" w:themeColor="text1"/>
          <w:lang w:val="ru-RU"/>
        </w:rPr>
        <w:t>Месторождения полезных ископаемых Усть-Таркского района</w:t>
      </w:r>
    </w:p>
    <w:tbl>
      <w:tblPr>
        <w:tblW w:w="10017" w:type="dxa"/>
        <w:jc w:val="center"/>
        <w:tblLayout w:type="fixed"/>
        <w:tblCellMar>
          <w:left w:w="40" w:type="dxa"/>
          <w:right w:w="40" w:type="dxa"/>
        </w:tblCellMar>
        <w:tblLook w:val="0000" w:firstRow="0" w:lastRow="0" w:firstColumn="0" w:lastColumn="0" w:noHBand="0" w:noVBand="0"/>
      </w:tblPr>
      <w:tblGrid>
        <w:gridCol w:w="630"/>
        <w:gridCol w:w="1910"/>
        <w:gridCol w:w="966"/>
        <w:gridCol w:w="826"/>
        <w:gridCol w:w="966"/>
        <w:gridCol w:w="1302"/>
        <w:gridCol w:w="1007"/>
        <w:gridCol w:w="2410"/>
      </w:tblGrid>
      <w:tr w:rsidR="005F5929" w:rsidRPr="008B65E4" w14:paraId="4E5E682C" w14:textId="77777777" w:rsidTr="00984753">
        <w:trPr>
          <w:trHeight w:hRule="exact" w:val="482"/>
          <w:jc w:val="center"/>
        </w:trPr>
        <w:tc>
          <w:tcPr>
            <w:tcW w:w="630" w:type="dxa"/>
            <w:vMerge w:val="restart"/>
            <w:tcBorders>
              <w:top w:val="single" w:sz="6" w:space="0" w:color="auto"/>
              <w:left w:val="single" w:sz="6" w:space="0" w:color="auto"/>
              <w:right w:val="single" w:sz="6" w:space="0" w:color="auto"/>
            </w:tcBorders>
            <w:shd w:val="clear" w:color="auto" w:fill="FFFFFF"/>
            <w:vAlign w:val="center"/>
          </w:tcPr>
          <w:p w14:paraId="4CBCF576" w14:textId="77777777" w:rsidR="00015CB9" w:rsidRPr="008B65E4" w:rsidRDefault="00015CB9" w:rsidP="004B5228">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 xml:space="preserve">№ </w:t>
            </w:r>
          </w:p>
          <w:p w14:paraId="07E2D078" w14:textId="08219686" w:rsidR="004B5228" w:rsidRPr="008B65E4" w:rsidRDefault="004B5228" w:rsidP="004B5228">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п/п</w:t>
            </w:r>
          </w:p>
        </w:tc>
        <w:tc>
          <w:tcPr>
            <w:tcW w:w="1910" w:type="dxa"/>
            <w:vMerge w:val="restart"/>
            <w:tcBorders>
              <w:top w:val="single" w:sz="6" w:space="0" w:color="auto"/>
              <w:left w:val="single" w:sz="6" w:space="0" w:color="auto"/>
              <w:right w:val="single" w:sz="6" w:space="0" w:color="auto"/>
            </w:tcBorders>
            <w:shd w:val="clear" w:color="auto" w:fill="FFFFFF"/>
            <w:vAlign w:val="center"/>
          </w:tcPr>
          <w:p w14:paraId="23644A50"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Наименование месторождения</w:t>
            </w:r>
          </w:p>
        </w:tc>
        <w:tc>
          <w:tcPr>
            <w:tcW w:w="966" w:type="dxa"/>
            <w:vMerge w:val="restart"/>
            <w:tcBorders>
              <w:top w:val="single" w:sz="6" w:space="0" w:color="auto"/>
              <w:left w:val="single" w:sz="6" w:space="0" w:color="auto"/>
              <w:right w:val="single" w:sz="6" w:space="0" w:color="auto"/>
            </w:tcBorders>
            <w:shd w:val="clear" w:color="auto" w:fill="FFFFFF"/>
            <w:vAlign w:val="center"/>
          </w:tcPr>
          <w:p w14:paraId="598393D0"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Степень освоения</w:t>
            </w:r>
          </w:p>
        </w:tc>
        <w:tc>
          <w:tcPr>
            <w:tcW w:w="826" w:type="dxa"/>
            <w:vMerge w:val="restart"/>
            <w:tcBorders>
              <w:top w:val="single" w:sz="6" w:space="0" w:color="auto"/>
              <w:left w:val="single" w:sz="6" w:space="0" w:color="auto"/>
              <w:right w:val="single" w:sz="6" w:space="0" w:color="auto"/>
            </w:tcBorders>
            <w:shd w:val="clear" w:color="auto" w:fill="FFFFFF"/>
            <w:vAlign w:val="center"/>
          </w:tcPr>
          <w:p w14:paraId="27CA679C"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Ед. изм.</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1AF5855F"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Запасы</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580A3BBE"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Ресурсы</w:t>
            </w:r>
          </w:p>
        </w:tc>
        <w:tc>
          <w:tcPr>
            <w:tcW w:w="2410" w:type="dxa"/>
            <w:vMerge w:val="restart"/>
            <w:tcBorders>
              <w:top w:val="single" w:sz="6" w:space="0" w:color="auto"/>
              <w:left w:val="single" w:sz="6" w:space="0" w:color="auto"/>
              <w:right w:val="single" w:sz="6" w:space="0" w:color="auto"/>
            </w:tcBorders>
            <w:shd w:val="clear" w:color="auto" w:fill="FFFFFF"/>
            <w:vAlign w:val="center"/>
          </w:tcPr>
          <w:p w14:paraId="1BA2C4A3"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Основные качественные показатели</w:t>
            </w:r>
          </w:p>
        </w:tc>
      </w:tr>
      <w:tr w:rsidR="005F5929" w:rsidRPr="008B65E4" w14:paraId="6DB5C32C" w14:textId="77777777" w:rsidTr="00984753">
        <w:trPr>
          <w:trHeight w:hRule="exact" w:val="482"/>
          <w:jc w:val="center"/>
        </w:trPr>
        <w:tc>
          <w:tcPr>
            <w:tcW w:w="630" w:type="dxa"/>
            <w:vMerge/>
            <w:tcBorders>
              <w:left w:val="single" w:sz="6" w:space="0" w:color="auto"/>
              <w:right w:val="single" w:sz="6" w:space="0" w:color="auto"/>
            </w:tcBorders>
            <w:shd w:val="clear" w:color="auto" w:fill="FFFFFF"/>
            <w:vAlign w:val="center"/>
          </w:tcPr>
          <w:p w14:paraId="16CF3A5A" w14:textId="77777777" w:rsidR="00015CB9" w:rsidRPr="008B65E4" w:rsidRDefault="00015CB9" w:rsidP="00015CB9">
            <w:pPr>
              <w:autoSpaceDE w:val="0"/>
              <w:autoSpaceDN w:val="0"/>
              <w:adjustRightInd w:val="0"/>
              <w:jc w:val="center"/>
              <w:rPr>
                <w:color w:val="000000" w:themeColor="text1"/>
                <w:sz w:val="22"/>
                <w:szCs w:val="22"/>
              </w:rPr>
            </w:pPr>
          </w:p>
        </w:tc>
        <w:tc>
          <w:tcPr>
            <w:tcW w:w="1910" w:type="dxa"/>
            <w:vMerge/>
            <w:tcBorders>
              <w:left w:val="single" w:sz="6" w:space="0" w:color="auto"/>
              <w:right w:val="single" w:sz="6" w:space="0" w:color="auto"/>
            </w:tcBorders>
            <w:shd w:val="clear" w:color="auto" w:fill="FFFFFF"/>
            <w:vAlign w:val="center"/>
          </w:tcPr>
          <w:p w14:paraId="26FE446C" w14:textId="77777777" w:rsidR="00015CB9" w:rsidRPr="008B65E4" w:rsidRDefault="00015CB9" w:rsidP="00015CB9">
            <w:pPr>
              <w:autoSpaceDE w:val="0"/>
              <w:autoSpaceDN w:val="0"/>
              <w:adjustRightInd w:val="0"/>
              <w:jc w:val="center"/>
              <w:rPr>
                <w:color w:val="000000" w:themeColor="text1"/>
                <w:sz w:val="22"/>
                <w:szCs w:val="22"/>
              </w:rPr>
            </w:pPr>
          </w:p>
        </w:tc>
        <w:tc>
          <w:tcPr>
            <w:tcW w:w="966" w:type="dxa"/>
            <w:vMerge/>
            <w:tcBorders>
              <w:left w:val="single" w:sz="6" w:space="0" w:color="auto"/>
              <w:right w:val="single" w:sz="6" w:space="0" w:color="auto"/>
            </w:tcBorders>
            <w:shd w:val="clear" w:color="auto" w:fill="FFFFFF"/>
            <w:vAlign w:val="center"/>
          </w:tcPr>
          <w:p w14:paraId="03939FC8" w14:textId="77777777" w:rsidR="00015CB9" w:rsidRPr="008B65E4" w:rsidRDefault="00015CB9" w:rsidP="00015CB9">
            <w:pPr>
              <w:autoSpaceDE w:val="0"/>
              <w:autoSpaceDN w:val="0"/>
              <w:adjustRightInd w:val="0"/>
              <w:jc w:val="center"/>
              <w:rPr>
                <w:color w:val="000000" w:themeColor="text1"/>
                <w:sz w:val="22"/>
                <w:szCs w:val="22"/>
              </w:rPr>
            </w:pPr>
          </w:p>
        </w:tc>
        <w:tc>
          <w:tcPr>
            <w:tcW w:w="826" w:type="dxa"/>
            <w:vMerge/>
            <w:tcBorders>
              <w:left w:val="single" w:sz="6" w:space="0" w:color="auto"/>
              <w:right w:val="single" w:sz="6" w:space="0" w:color="auto"/>
            </w:tcBorders>
            <w:shd w:val="clear" w:color="auto" w:fill="FFFFFF"/>
            <w:vAlign w:val="center"/>
          </w:tcPr>
          <w:p w14:paraId="51656624" w14:textId="77777777" w:rsidR="00015CB9" w:rsidRPr="008B65E4" w:rsidRDefault="00015CB9" w:rsidP="00015CB9">
            <w:pPr>
              <w:autoSpaceDE w:val="0"/>
              <w:autoSpaceDN w:val="0"/>
              <w:adjustRightInd w:val="0"/>
              <w:jc w:val="center"/>
              <w:rPr>
                <w:color w:val="000000" w:themeColor="text1"/>
                <w:sz w:val="22"/>
                <w:szCs w:val="22"/>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A0C4C8B"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балансовые</w:t>
            </w:r>
          </w:p>
        </w:tc>
        <w:tc>
          <w:tcPr>
            <w:tcW w:w="1007" w:type="dxa"/>
            <w:vMerge w:val="restart"/>
            <w:tcBorders>
              <w:top w:val="single" w:sz="6" w:space="0" w:color="auto"/>
              <w:left w:val="single" w:sz="6" w:space="0" w:color="auto"/>
              <w:right w:val="single" w:sz="6" w:space="0" w:color="auto"/>
            </w:tcBorders>
            <w:shd w:val="clear" w:color="auto" w:fill="FFFFFF"/>
            <w:vAlign w:val="center"/>
          </w:tcPr>
          <w:p w14:paraId="04E145B2"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smallCaps/>
                <w:color w:val="000000" w:themeColor="text1"/>
                <w:sz w:val="22"/>
                <w:szCs w:val="22"/>
              </w:rPr>
              <w:t>Р</w:t>
            </w:r>
            <w:r w:rsidRPr="008B65E4">
              <w:rPr>
                <w:smallCaps/>
                <w:color w:val="000000" w:themeColor="text1"/>
                <w:sz w:val="22"/>
                <w:szCs w:val="22"/>
                <w:vertAlign w:val="subscript"/>
              </w:rPr>
              <w:t>1</w:t>
            </w:r>
          </w:p>
        </w:tc>
        <w:tc>
          <w:tcPr>
            <w:tcW w:w="2410" w:type="dxa"/>
            <w:vMerge/>
            <w:tcBorders>
              <w:left w:val="single" w:sz="6" w:space="0" w:color="auto"/>
              <w:right w:val="single" w:sz="6" w:space="0" w:color="auto"/>
            </w:tcBorders>
            <w:shd w:val="clear" w:color="auto" w:fill="FFFFFF"/>
            <w:vAlign w:val="center"/>
          </w:tcPr>
          <w:p w14:paraId="513B5EEE"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p>
        </w:tc>
      </w:tr>
      <w:tr w:rsidR="005F5929" w:rsidRPr="008B65E4" w14:paraId="5F40931D" w14:textId="77777777" w:rsidTr="00984753">
        <w:trPr>
          <w:trHeight w:hRule="exact" w:val="482"/>
          <w:jc w:val="center"/>
        </w:trPr>
        <w:tc>
          <w:tcPr>
            <w:tcW w:w="630" w:type="dxa"/>
            <w:vMerge/>
            <w:tcBorders>
              <w:left w:val="single" w:sz="6" w:space="0" w:color="auto"/>
              <w:bottom w:val="single" w:sz="6" w:space="0" w:color="auto"/>
              <w:right w:val="single" w:sz="6" w:space="0" w:color="auto"/>
            </w:tcBorders>
            <w:shd w:val="clear" w:color="auto" w:fill="FFFFFF"/>
            <w:vAlign w:val="center"/>
          </w:tcPr>
          <w:p w14:paraId="710D72B5" w14:textId="77777777" w:rsidR="00015CB9" w:rsidRPr="008B65E4" w:rsidRDefault="00015CB9" w:rsidP="00015CB9">
            <w:pPr>
              <w:autoSpaceDE w:val="0"/>
              <w:autoSpaceDN w:val="0"/>
              <w:adjustRightInd w:val="0"/>
              <w:jc w:val="center"/>
              <w:rPr>
                <w:color w:val="000000" w:themeColor="text1"/>
                <w:sz w:val="22"/>
                <w:szCs w:val="22"/>
              </w:rPr>
            </w:pPr>
          </w:p>
        </w:tc>
        <w:tc>
          <w:tcPr>
            <w:tcW w:w="1910" w:type="dxa"/>
            <w:vMerge/>
            <w:tcBorders>
              <w:left w:val="single" w:sz="6" w:space="0" w:color="auto"/>
              <w:bottom w:val="single" w:sz="6" w:space="0" w:color="auto"/>
              <w:right w:val="single" w:sz="6" w:space="0" w:color="auto"/>
            </w:tcBorders>
            <w:shd w:val="clear" w:color="auto" w:fill="FFFFFF"/>
            <w:vAlign w:val="center"/>
          </w:tcPr>
          <w:p w14:paraId="2BF6702F" w14:textId="77777777" w:rsidR="00015CB9" w:rsidRPr="008B65E4" w:rsidRDefault="00015CB9" w:rsidP="00015CB9">
            <w:pPr>
              <w:autoSpaceDE w:val="0"/>
              <w:autoSpaceDN w:val="0"/>
              <w:adjustRightInd w:val="0"/>
              <w:jc w:val="center"/>
              <w:rPr>
                <w:color w:val="000000" w:themeColor="text1"/>
                <w:sz w:val="22"/>
                <w:szCs w:val="22"/>
              </w:rPr>
            </w:pPr>
          </w:p>
        </w:tc>
        <w:tc>
          <w:tcPr>
            <w:tcW w:w="966" w:type="dxa"/>
            <w:vMerge/>
            <w:tcBorders>
              <w:left w:val="single" w:sz="6" w:space="0" w:color="auto"/>
              <w:bottom w:val="single" w:sz="6" w:space="0" w:color="auto"/>
              <w:right w:val="single" w:sz="6" w:space="0" w:color="auto"/>
            </w:tcBorders>
            <w:shd w:val="clear" w:color="auto" w:fill="FFFFFF"/>
            <w:vAlign w:val="center"/>
          </w:tcPr>
          <w:p w14:paraId="283A7A3E" w14:textId="77777777" w:rsidR="00015CB9" w:rsidRPr="008B65E4" w:rsidRDefault="00015CB9" w:rsidP="00015CB9">
            <w:pPr>
              <w:autoSpaceDE w:val="0"/>
              <w:autoSpaceDN w:val="0"/>
              <w:adjustRightInd w:val="0"/>
              <w:jc w:val="center"/>
              <w:rPr>
                <w:color w:val="000000" w:themeColor="text1"/>
                <w:sz w:val="22"/>
                <w:szCs w:val="22"/>
              </w:rPr>
            </w:pPr>
          </w:p>
        </w:tc>
        <w:tc>
          <w:tcPr>
            <w:tcW w:w="826" w:type="dxa"/>
            <w:vMerge/>
            <w:tcBorders>
              <w:left w:val="single" w:sz="6" w:space="0" w:color="auto"/>
              <w:bottom w:val="single" w:sz="6" w:space="0" w:color="auto"/>
              <w:right w:val="single" w:sz="6" w:space="0" w:color="auto"/>
            </w:tcBorders>
            <w:shd w:val="clear" w:color="auto" w:fill="FFFFFF"/>
            <w:vAlign w:val="center"/>
          </w:tcPr>
          <w:p w14:paraId="667054B8" w14:textId="77777777" w:rsidR="00015CB9" w:rsidRPr="008B65E4" w:rsidRDefault="00015CB9" w:rsidP="00015CB9">
            <w:pPr>
              <w:autoSpaceDE w:val="0"/>
              <w:autoSpaceDN w:val="0"/>
              <w:adjustRightInd w:val="0"/>
              <w:jc w:val="center"/>
              <w:rPr>
                <w:color w:val="000000" w:themeColor="text1"/>
                <w:sz w:val="22"/>
                <w:szCs w:val="22"/>
              </w:rPr>
            </w:pP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7E6EF985"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А+В+С,</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14:paraId="02676BFD"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С</w:t>
            </w:r>
            <w:r w:rsidRPr="008B65E4">
              <w:rPr>
                <w:color w:val="000000" w:themeColor="text1"/>
                <w:sz w:val="22"/>
                <w:szCs w:val="22"/>
                <w:vertAlign w:val="subscript"/>
              </w:rPr>
              <w:t>2</w:t>
            </w:r>
          </w:p>
        </w:tc>
        <w:tc>
          <w:tcPr>
            <w:tcW w:w="1007" w:type="dxa"/>
            <w:vMerge/>
            <w:tcBorders>
              <w:left w:val="single" w:sz="6" w:space="0" w:color="auto"/>
              <w:bottom w:val="single" w:sz="6" w:space="0" w:color="auto"/>
              <w:right w:val="single" w:sz="6" w:space="0" w:color="auto"/>
            </w:tcBorders>
            <w:shd w:val="clear" w:color="auto" w:fill="FFFFFF"/>
            <w:vAlign w:val="center"/>
          </w:tcPr>
          <w:p w14:paraId="54A68860"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p>
        </w:tc>
        <w:tc>
          <w:tcPr>
            <w:tcW w:w="2410" w:type="dxa"/>
            <w:vMerge/>
            <w:tcBorders>
              <w:left w:val="single" w:sz="6" w:space="0" w:color="auto"/>
              <w:bottom w:val="single" w:sz="6" w:space="0" w:color="auto"/>
              <w:right w:val="single" w:sz="6" w:space="0" w:color="auto"/>
            </w:tcBorders>
            <w:shd w:val="clear" w:color="auto" w:fill="FFFFFF"/>
            <w:vAlign w:val="center"/>
          </w:tcPr>
          <w:p w14:paraId="13CA9EF3"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p>
        </w:tc>
      </w:tr>
      <w:tr w:rsidR="005F5929" w:rsidRPr="008B65E4" w14:paraId="618DCFEF" w14:textId="77777777" w:rsidTr="00984753">
        <w:trPr>
          <w:trHeight w:hRule="exact" w:val="482"/>
          <w:jc w:val="center"/>
        </w:trPr>
        <w:tc>
          <w:tcPr>
            <w:tcW w:w="7607" w:type="dxa"/>
            <w:gridSpan w:val="7"/>
            <w:tcBorders>
              <w:top w:val="single" w:sz="6" w:space="0" w:color="auto"/>
              <w:left w:val="single" w:sz="6" w:space="0" w:color="auto"/>
              <w:bottom w:val="single" w:sz="6" w:space="0" w:color="auto"/>
              <w:right w:val="single" w:sz="6" w:space="0" w:color="auto"/>
            </w:tcBorders>
            <w:shd w:val="clear" w:color="auto" w:fill="FFFFFF"/>
            <w:vAlign w:val="center"/>
          </w:tcPr>
          <w:p w14:paraId="4B589A46"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Суглинки кирпичные</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212347FF"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Марка кирпича</w:t>
            </w:r>
          </w:p>
        </w:tc>
      </w:tr>
      <w:tr w:rsidR="005F5929" w:rsidRPr="008B65E4" w14:paraId="31E37E25" w14:textId="77777777" w:rsidTr="00984753">
        <w:trPr>
          <w:trHeight w:hRule="exact" w:val="482"/>
          <w:jc w:val="center"/>
        </w:trPr>
        <w:tc>
          <w:tcPr>
            <w:tcW w:w="630" w:type="dxa"/>
            <w:tcBorders>
              <w:top w:val="single" w:sz="6" w:space="0" w:color="auto"/>
              <w:left w:val="single" w:sz="6" w:space="0" w:color="auto"/>
              <w:bottom w:val="single" w:sz="6" w:space="0" w:color="auto"/>
              <w:right w:val="single" w:sz="6" w:space="0" w:color="auto"/>
            </w:tcBorders>
            <w:shd w:val="clear" w:color="auto" w:fill="FFFFFF"/>
            <w:vAlign w:val="center"/>
          </w:tcPr>
          <w:p w14:paraId="186EFCE9"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1</w:t>
            </w: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14:paraId="74E93E7F"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Побединское</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330F95C2"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Резерв</w:t>
            </w:r>
          </w:p>
        </w:tc>
        <w:tc>
          <w:tcPr>
            <w:tcW w:w="826" w:type="dxa"/>
            <w:tcBorders>
              <w:top w:val="single" w:sz="6" w:space="0" w:color="auto"/>
              <w:left w:val="single" w:sz="6" w:space="0" w:color="auto"/>
              <w:bottom w:val="single" w:sz="6" w:space="0" w:color="auto"/>
              <w:right w:val="single" w:sz="6" w:space="0" w:color="auto"/>
            </w:tcBorders>
            <w:shd w:val="clear" w:color="auto" w:fill="FFFFFF"/>
            <w:vAlign w:val="center"/>
          </w:tcPr>
          <w:p w14:paraId="77F1049F"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тыс.м</w:t>
            </w:r>
            <w:r w:rsidRPr="008B65E4">
              <w:rPr>
                <w:color w:val="000000" w:themeColor="text1"/>
                <w:sz w:val="22"/>
                <w:szCs w:val="22"/>
                <w:vertAlign w:val="superscript"/>
              </w:rPr>
              <w:t>3</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744B3D19"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190</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14:paraId="0573D34F"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77E2E7A"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4EC9E1AD"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100</w:t>
            </w:r>
          </w:p>
        </w:tc>
      </w:tr>
      <w:tr w:rsidR="005F5929" w:rsidRPr="008B65E4" w14:paraId="5A84A675" w14:textId="77777777" w:rsidTr="00984753">
        <w:trPr>
          <w:trHeight w:hRule="exact" w:val="482"/>
          <w:jc w:val="center"/>
        </w:trPr>
        <w:tc>
          <w:tcPr>
            <w:tcW w:w="630" w:type="dxa"/>
            <w:tcBorders>
              <w:top w:val="single" w:sz="6" w:space="0" w:color="auto"/>
              <w:left w:val="single" w:sz="6" w:space="0" w:color="auto"/>
              <w:bottom w:val="single" w:sz="6" w:space="0" w:color="auto"/>
              <w:right w:val="single" w:sz="6" w:space="0" w:color="auto"/>
            </w:tcBorders>
            <w:shd w:val="clear" w:color="auto" w:fill="FFFFFF"/>
            <w:vAlign w:val="center"/>
          </w:tcPr>
          <w:p w14:paraId="7F6B122D"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2</w:t>
            </w: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14:paraId="49A54627"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Еланское</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64811F1B"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Разрабатываемые</w:t>
            </w:r>
          </w:p>
        </w:tc>
        <w:tc>
          <w:tcPr>
            <w:tcW w:w="826" w:type="dxa"/>
            <w:tcBorders>
              <w:top w:val="single" w:sz="6" w:space="0" w:color="auto"/>
              <w:left w:val="single" w:sz="6" w:space="0" w:color="auto"/>
              <w:bottom w:val="single" w:sz="6" w:space="0" w:color="auto"/>
              <w:right w:val="single" w:sz="6" w:space="0" w:color="auto"/>
            </w:tcBorders>
            <w:shd w:val="clear" w:color="auto" w:fill="FFFFFF"/>
            <w:vAlign w:val="center"/>
          </w:tcPr>
          <w:p w14:paraId="48933FF3" w14:textId="77777777" w:rsidR="00015CB9" w:rsidRPr="008B65E4" w:rsidRDefault="00015CB9" w:rsidP="00015CB9">
            <w:pPr>
              <w:jc w:val="center"/>
              <w:rPr>
                <w:color w:val="000000" w:themeColor="text1"/>
                <w:sz w:val="22"/>
                <w:szCs w:val="22"/>
              </w:rPr>
            </w:pPr>
            <w:r w:rsidRPr="008B65E4">
              <w:rPr>
                <w:color w:val="000000" w:themeColor="text1"/>
                <w:sz w:val="22"/>
                <w:szCs w:val="22"/>
              </w:rPr>
              <w:t>тыс.м</w:t>
            </w:r>
            <w:r w:rsidRPr="008B65E4">
              <w:rPr>
                <w:color w:val="000000" w:themeColor="text1"/>
                <w:sz w:val="22"/>
                <w:szCs w:val="22"/>
                <w:vertAlign w:val="superscript"/>
              </w:rPr>
              <w:t>3</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540931C1"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167</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14:paraId="7FC6A934"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035625E8"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1AF8EC0E"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100</w:t>
            </w:r>
          </w:p>
        </w:tc>
      </w:tr>
      <w:tr w:rsidR="005F5929" w:rsidRPr="008B65E4" w14:paraId="4FAE34AE" w14:textId="77777777" w:rsidTr="00984753">
        <w:trPr>
          <w:trHeight w:hRule="exact" w:val="482"/>
          <w:jc w:val="center"/>
        </w:trPr>
        <w:tc>
          <w:tcPr>
            <w:tcW w:w="630" w:type="dxa"/>
            <w:tcBorders>
              <w:top w:val="single" w:sz="6" w:space="0" w:color="auto"/>
              <w:left w:val="single" w:sz="6" w:space="0" w:color="auto"/>
              <w:bottom w:val="single" w:sz="6" w:space="0" w:color="auto"/>
              <w:right w:val="single" w:sz="6" w:space="0" w:color="auto"/>
            </w:tcBorders>
            <w:shd w:val="clear" w:color="auto" w:fill="FFFFFF"/>
            <w:vAlign w:val="center"/>
          </w:tcPr>
          <w:p w14:paraId="2DF2BA62"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3</w:t>
            </w: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14:paraId="53E5204F"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Усть-Таркское</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18156752"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Резерв</w:t>
            </w:r>
          </w:p>
        </w:tc>
        <w:tc>
          <w:tcPr>
            <w:tcW w:w="826" w:type="dxa"/>
            <w:tcBorders>
              <w:top w:val="single" w:sz="6" w:space="0" w:color="auto"/>
              <w:left w:val="single" w:sz="6" w:space="0" w:color="auto"/>
              <w:bottom w:val="single" w:sz="6" w:space="0" w:color="auto"/>
              <w:right w:val="single" w:sz="6" w:space="0" w:color="auto"/>
            </w:tcBorders>
            <w:shd w:val="clear" w:color="auto" w:fill="FFFFFF"/>
            <w:vAlign w:val="center"/>
          </w:tcPr>
          <w:p w14:paraId="0829687E" w14:textId="77777777" w:rsidR="00015CB9" w:rsidRPr="008B65E4" w:rsidRDefault="00015CB9" w:rsidP="00015CB9">
            <w:pPr>
              <w:jc w:val="center"/>
              <w:rPr>
                <w:color w:val="000000" w:themeColor="text1"/>
                <w:sz w:val="22"/>
                <w:szCs w:val="22"/>
              </w:rPr>
            </w:pPr>
            <w:r w:rsidRPr="008B65E4">
              <w:rPr>
                <w:color w:val="000000" w:themeColor="text1"/>
                <w:sz w:val="22"/>
                <w:szCs w:val="22"/>
              </w:rPr>
              <w:t>тыс.м</w:t>
            </w:r>
            <w:r w:rsidRPr="008B65E4">
              <w:rPr>
                <w:color w:val="000000" w:themeColor="text1"/>
                <w:sz w:val="22"/>
                <w:szCs w:val="22"/>
                <w:vertAlign w:val="superscript"/>
              </w:rPr>
              <w:t>3</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379A69FD"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319</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14:paraId="39E0DBF0"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0262558A"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11785053"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150</w:t>
            </w:r>
          </w:p>
        </w:tc>
      </w:tr>
      <w:tr w:rsidR="005F5929" w:rsidRPr="008B65E4" w14:paraId="0F76E18C" w14:textId="77777777" w:rsidTr="00984753">
        <w:trPr>
          <w:trHeight w:hRule="exact" w:val="482"/>
          <w:jc w:val="center"/>
        </w:trPr>
        <w:tc>
          <w:tcPr>
            <w:tcW w:w="25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927CE5A"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Всего</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3724360D"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p>
        </w:tc>
        <w:tc>
          <w:tcPr>
            <w:tcW w:w="826" w:type="dxa"/>
            <w:tcBorders>
              <w:top w:val="single" w:sz="6" w:space="0" w:color="auto"/>
              <w:left w:val="single" w:sz="6" w:space="0" w:color="auto"/>
              <w:bottom w:val="single" w:sz="6" w:space="0" w:color="auto"/>
              <w:right w:val="single" w:sz="6" w:space="0" w:color="auto"/>
            </w:tcBorders>
            <w:shd w:val="clear" w:color="auto" w:fill="FFFFFF"/>
            <w:vAlign w:val="center"/>
          </w:tcPr>
          <w:p w14:paraId="033A6505" w14:textId="77777777" w:rsidR="00015CB9" w:rsidRPr="008B65E4" w:rsidRDefault="00015CB9" w:rsidP="00015CB9">
            <w:pPr>
              <w:jc w:val="center"/>
              <w:rPr>
                <w:color w:val="000000" w:themeColor="text1"/>
                <w:sz w:val="22"/>
                <w:szCs w:val="22"/>
              </w:rPr>
            </w:pPr>
            <w:r w:rsidRPr="008B65E4">
              <w:rPr>
                <w:color w:val="000000" w:themeColor="text1"/>
                <w:sz w:val="22"/>
                <w:szCs w:val="22"/>
              </w:rPr>
              <w:t>тыс.м</w:t>
            </w:r>
            <w:r w:rsidRPr="008B65E4">
              <w:rPr>
                <w:color w:val="000000" w:themeColor="text1"/>
                <w:sz w:val="22"/>
                <w:szCs w:val="22"/>
                <w:vertAlign w:val="superscript"/>
              </w:rPr>
              <w:t>3</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7242318D"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676</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14:paraId="7073EC07"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2A32B86A"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76D97553"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p>
        </w:tc>
      </w:tr>
      <w:tr w:rsidR="005F5929" w:rsidRPr="008B65E4" w14:paraId="0A29EF99" w14:textId="77777777" w:rsidTr="00984753">
        <w:trPr>
          <w:trHeight w:hRule="exact" w:val="482"/>
          <w:jc w:val="center"/>
        </w:trPr>
        <w:tc>
          <w:tcPr>
            <w:tcW w:w="7607" w:type="dxa"/>
            <w:gridSpan w:val="7"/>
            <w:tcBorders>
              <w:top w:val="single" w:sz="6" w:space="0" w:color="auto"/>
              <w:left w:val="single" w:sz="6" w:space="0" w:color="auto"/>
              <w:bottom w:val="single" w:sz="6" w:space="0" w:color="auto"/>
              <w:right w:val="single" w:sz="6" w:space="0" w:color="auto"/>
            </w:tcBorders>
            <w:shd w:val="clear" w:color="auto" w:fill="FFFFFF"/>
            <w:vAlign w:val="center"/>
          </w:tcPr>
          <w:p w14:paraId="5EB77D04"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Торф</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4043F565"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lang w:val="en-US"/>
              </w:rPr>
              <w:t>R</w:t>
            </w:r>
            <w:r w:rsidRPr="008B65E4">
              <w:rPr>
                <w:color w:val="000000" w:themeColor="text1"/>
                <w:sz w:val="22"/>
                <w:szCs w:val="22"/>
              </w:rPr>
              <w:t>-степень разложения, % А-зольность, %</w:t>
            </w:r>
          </w:p>
        </w:tc>
      </w:tr>
      <w:tr w:rsidR="005F5929" w:rsidRPr="008B65E4" w14:paraId="4B3275CF" w14:textId="77777777" w:rsidTr="00984753">
        <w:trPr>
          <w:trHeight w:hRule="exact" w:val="482"/>
          <w:jc w:val="center"/>
        </w:trPr>
        <w:tc>
          <w:tcPr>
            <w:tcW w:w="630" w:type="dxa"/>
            <w:tcBorders>
              <w:top w:val="single" w:sz="6" w:space="0" w:color="auto"/>
              <w:left w:val="single" w:sz="6" w:space="0" w:color="auto"/>
              <w:bottom w:val="single" w:sz="6" w:space="0" w:color="auto"/>
              <w:right w:val="single" w:sz="6" w:space="0" w:color="auto"/>
            </w:tcBorders>
            <w:shd w:val="clear" w:color="auto" w:fill="FFFFFF"/>
            <w:vAlign w:val="center"/>
          </w:tcPr>
          <w:p w14:paraId="05D97423"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4</w:t>
            </w: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14:paraId="024914FF"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Угуиское</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48B7298B"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Резерв</w:t>
            </w:r>
          </w:p>
        </w:tc>
        <w:tc>
          <w:tcPr>
            <w:tcW w:w="826" w:type="dxa"/>
            <w:tcBorders>
              <w:top w:val="single" w:sz="6" w:space="0" w:color="auto"/>
              <w:left w:val="single" w:sz="6" w:space="0" w:color="auto"/>
              <w:bottom w:val="single" w:sz="6" w:space="0" w:color="auto"/>
              <w:right w:val="single" w:sz="6" w:space="0" w:color="auto"/>
            </w:tcBorders>
            <w:shd w:val="clear" w:color="auto" w:fill="FFFFFF"/>
            <w:vAlign w:val="center"/>
          </w:tcPr>
          <w:p w14:paraId="35C18819"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тыс.т</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5C8F0651"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14:paraId="75F22617"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65AC4A4C"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3330</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1DAB2EE3"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lang w:val="en-US"/>
              </w:rPr>
              <w:t>R</w:t>
            </w:r>
            <w:r w:rsidRPr="008B65E4">
              <w:rPr>
                <w:color w:val="000000" w:themeColor="text1"/>
                <w:sz w:val="22"/>
                <w:szCs w:val="22"/>
              </w:rPr>
              <w:t>-31;А-31</w:t>
            </w:r>
          </w:p>
        </w:tc>
      </w:tr>
      <w:tr w:rsidR="005F5929" w:rsidRPr="008B65E4" w14:paraId="6346F945" w14:textId="77777777" w:rsidTr="00984753">
        <w:trPr>
          <w:trHeight w:hRule="exact" w:val="482"/>
          <w:jc w:val="center"/>
        </w:trPr>
        <w:tc>
          <w:tcPr>
            <w:tcW w:w="630" w:type="dxa"/>
            <w:tcBorders>
              <w:top w:val="single" w:sz="6" w:space="0" w:color="auto"/>
              <w:left w:val="single" w:sz="6" w:space="0" w:color="auto"/>
              <w:bottom w:val="single" w:sz="6" w:space="0" w:color="auto"/>
              <w:right w:val="single" w:sz="6" w:space="0" w:color="auto"/>
            </w:tcBorders>
            <w:shd w:val="clear" w:color="auto" w:fill="FFFFFF"/>
            <w:vAlign w:val="center"/>
          </w:tcPr>
          <w:p w14:paraId="69DE5AA4"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5</w:t>
            </w: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14:paraId="12483A9F"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Борькин Рям</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77FD8E98"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Резерв</w:t>
            </w:r>
          </w:p>
        </w:tc>
        <w:tc>
          <w:tcPr>
            <w:tcW w:w="826" w:type="dxa"/>
            <w:tcBorders>
              <w:top w:val="single" w:sz="6" w:space="0" w:color="auto"/>
              <w:left w:val="single" w:sz="6" w:space="0" w:color="auto"/>
              <w:bottom w:val="single" w:sz="6" w:space="0" w:color="auto"/>
              <w:right w:val="single" w:sz="6" w:space="0" w:color="auto"/>
            </w:tcBorders>
            <w:shd w:val="clear" w:color="auto" w:fill="FFFFFF"/>
            <w:vAlign w:val="center"/>
          </w:tcPr>
          <w:p w14:paraId="55545D32" w14:textId="77777777" w:rsidR="00015CB9" w:rsidRPr="008B65E4" w:rsidRDefault="00015CB9" w:rsidP="00015CB9">
            <w:pPr>
              <w:jc w:val="center"/>
              <w:rPr>
                <w:color w:val="000000" w:themeColor="text1"/>
                <w:sz w:val="22"/>
                <w:szCs w:val="22"/>
              </w:rPr>
            </w:pPr>
            <w:r w:rsidRPr="008B65E4">
              <w:rPr>
                <w:color w:val="000000" w:themeColor="text1"/>
                <w:sz w:val="22"/>
                <w:szCs w:val="22"/>
              </w:rPr>
              <w:t>тыс.т</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20882A4C"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14:paraId="22CB6500"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6FEE7E19"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108</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2B6881C4"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lang w:val="en-US"/>
              </w:rPr>
              <w:t>R</w:t>
            </w:r>
            <w:r w:rsidRPr="008B65E4">
              <w:rPr>
                <w:color w:val="000000" w:themeColor="text1"/>
                <w:sz w:val="22"/>
                <w:szCs w:val="22"/>
              </w:rPr>
              <w:t>-27; А-31</w:t>
            </w:r>
          </w:p>
        </w:tc>
      </w:tr>
      <w:tr w:rsidR="005F5929" w:rsidRPr="008B65E4" w14:paraId="00F0E97E" w14:textId="77777777" w:rsidTr="00984753">
        <w:trPr>
          <w:trHeight w:hRule="exact" w:val="482"/>
          <w:jc w:val="center"/>
        </w:trPr>
        <w:tc>
          <w:tcPr>
            <w:tcW w:w="630" w:type="dxa"/>
            <w:tcBorders>
              <w:top w:val="single" w:sz="6" w:space="0" w:color="auto"/>
              <w:left w:val="single" w:sz="6" w:space="0" w:color="auto"/>
              <w:bottom w:val="single" w:sz="6" w:space="0" w:color="auto"/>
              <w:right w:val="single" w:sz="6" w:space="0" w:color="auto"/>
            </w:tcBorders>
            <w:shd w:val="clear" w:color="auto" w:fill="FFFFFF"/>
            <w:vAlign w:val="center"/>
          </w:tcPr>
          <w:p w14:paraId="34D5A754"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6</w:t>
            </w: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14:paraId="03812480"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На Шестой версте</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0C61F3F5"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Резерв</w:t>
            </w:r>
          </w:p>
        </w:tc>
        <w:tc>
          <w:tcPr>
            <w:tcW w:w="826" w:type="dxa"/>
            <w:tcBorders>
              <w:top w:val="single" w:sz="6" w:space="0" w:color="auto"/>
              <w:left w:val="single" w:sz="6" w:space="0" w:color="auto"/>
              <w:bottom w:val="single" w:sz="6" w:space="0" w:color="auto"/>
              <w:right w:val="single" w:sz="6" w:space="0" w:color="auto"/>
            </w:tcBorders>
            <w:shd w:val="clear" w:color="auto" w:fill="FFFFFF"/>
            <w:vAlign w:val="center"/>
          </w:tcPr>
          <w:p w14:paraId="24D8ACFC" w14:textId="77777777" w:rsidR="00015CB9" w:rsidRPr="008B65E4" w:rsidRDefault="00015CB9" w:rsidP="00015CB9">
            <w:pPr>
              <w:jc w:val="center"/>
              <w:rPr>
                <w:color w:val="000000" w:themeColor="text1"/>
                <w:sz w:val="22"/>
                <w:szCs w:val="22"/>
              </w:rPr>
            </w:pPr>
            <w:r w:rsidRPr="008B65E4">
              <w:rPr>
                <w:color w:val="000000" w:themeColor="text1"/>
                <w:sz w:val="22"/>
                <w:szCs w:val="22"/>
              </w:rPr>
              <w:t>тыс.т</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2771151E"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14:paraId="3843E402"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1F8EFED7"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213</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4BD336FA"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lang w:val="en-US"/>
              </w:rPr>
              <w:t>R</w:t>
            </w:r>
            <w:r w:rsidRPr="008B65E4">
              <w:rPr>
                <w:color w:val="000000" w:themeColor="text1"/>
                <w:sz w:val="22"/>
                <w:szCs w:val="22"/>
              </w:rPr>
              <w:t>-33; А-20</w:t>
            </w:r>
          </w:p>
        </w:tc>
      </w:tr>
      <w:tr w:rsidR="005F5929" w:rsidRPr="008B65E4" w14:paraId="31DCE46B" w14:textId="77777777" w:rsidTr="00984753">
        <w:trPr>
          <w:trHeight w:hRule="exact" w:val="482"/>
          <w:jc w:val="center"/>
        </w:trPr>
        <w:tc>
          <w:tcPr>
            <w:tcW w:w="630" w:type="dxa"/>
            <w:tcBorders>
              <w:top w:val="single" w:sz="6" w:space="0" w:color="auto"/>
              <w:left w:val="single" w:sz="6" w:space="0" w:color="auto"/>
              <w:bottom w:val="single" w:sz="6" w:space="0" w:color="auto"/>
              <w:right w:val="single" w:sz="6" w:space="0" w:color="auto"/>
            </w:tcBorders>
            <w:shd w:val="clear" w:color="auto" w:fill="FFFFFF"/>
            <w:vAlign w:val="center"/>
          </w:tcPr>
          <w:p w14:paraId="353A43FE"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7</w:t>
            </w: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14:paraId="174F2A1D"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Белов Рям</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530F5A69"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Резерв</w:t>
            </w:r>
          </w:p>
        </w:tc>
        <w:tc>
          <w:tcPr>
            <w:tcW w:w="826" w:type="dxa"/>
            <w:tcBorders>
              <w:top w:val="single" w:sz="6" w:space="0" w:color="auto"/>
              <w:left w:val="single" w:sz="6" w:space="0" w:color="auto"/>
              <w:bottom w:val="single" w:sz="6" w:space="0" w:color="auto"/>
              <w:right w:val="single" w:sz="6" w:space="0" w:color="auto"/>
            </w:tcBorders>
            <w:shd w:val="clear" w:color="auto" w:fill="FFFFFF"/>
            <w:vAlign w:val="center"/>
          </w:tcPr>
          <w:p w14:paraId="0F0C555D" w14:textId="77777777" w:rsidR="00015CB9" w:rsidRPr="008B65E4" w:rsidRDefault="00015CB9" w:rsidP="00015CB9">
            <w:pPr>
              <w:jc w:val="center"/>
              <w:rPr>
                <w:color w:val="000000" w:themeColor="text1"/>
                <w:sz w:val="22"/>
                <w:szCs w:val="22"/>
              </w:rPr>
            </w:pPr>
            <w:r w:rsidRPr="008B65E4">
              <w:rPr>
                <w:color w:val="000000" w:themeColor="text1"/>
                <w:sz w:val="22"/>
                <w:szCs w:val="22"/>
              </w:rPr>
              <w:t>тыс.т</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67337918"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14:paraId="3CB98348"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33EE3AC6"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37</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55517AB2"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lang w:val="en-US"/>
              </w:rPr>
              <w:t>R</w:t>
            </w:r>
            <w:r w:rsidRPr="008B65E4">
              <w:rPr>
                <w:color w:val="000000" w:themeColor="text1"/>
                <w:sz w:val="22"/>
                <w:szCs w:val="22"/>
              </w:rPr>
              <w:t>-18;А-7</w:t>
            </w:r>
          </w:p>
        </w:tc>
      </w:tr>
      <w:tr w:rsidR="005F5929" w:rsidRPr="008B65E4" w14:paraId="26F79F46" w14:textId="77777777" w:rsidTr="00984753">
        <w:trPr>
          <w:trHeight w:hRule="exact" w:val="482"/>
          <w:jc w:val="center"/>
        </w:trPr>
        <w:tc>
          <w:tcPr>
            <w:tcW w:w="630" w:type="dxa"/>
            <w:tcBorders>
              <w:top w:val="single" w:sz="6" w:space="0" w:color="auto"/>
              <w:left w:val="single" w:sz="6" w:space="0" w:color="auto"/>
              <w:bottom w:val="single" w:sz="6" w:space="0" w:color="auto"/>
              <w:right w:val="single" w:sz="6" w:space="0" w:color="auto"/>
            </w:tcBorders>
            <w:shd w:val="clear" w:color="auto" w:fill="FFFFFF"/>
            <w:vAlign w:val="center"/>
          </w:tcPr>
          <w:p w14:paraId="0233A9FA"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8</w:t>
            </w: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14:paraId="130C8BC7"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Ваничкино</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635B0E5C"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Резерв</w:t>
            </w:r>
          </w:p>
        </w:tc>
        <w:tc>
          <w:tcPr>
            <w:tcW w:w="826" w:type="dxa"/>
            <w:tcBorders>
              <w:top w:val="single" w:sz="6" w:space="0" w:color="auto"/>
              <w:left w:val="single" w:sz="6" w:space="0" w:color="auto"/>
              <w:bottom w:val="single" w:sz="6" w:space="0" w:color="auto"/>
              <w:right w:val="single" w:sz="6" w:space="0" w:color="auto"/>
            </w:tcBorders>
            <w:shd w:val="clear" w:color="auto" w:fill="FFFFFF"/>
            <w:vAlign w:val="center"/>
          </w:tcPr>
          <w:p w14:paraId="3742D1B0" w14:textId="77777777" w:rsidR="00015CB9" w:rsidRPr="008B65E4" w:rsidRDefault="00015CB9" w:rsidP="00015CB9">
            <w:pPr>
              <w:jc w:val="center"/>
              <w:rPr>
                <w:color w:val="000000" w:themeColor="text1"/>
                <w:sz w:val="22"/>
                <w:szCs w:val="22"/>
              </w:rPr>
            </w:pPr>
            <w:r w:rsidRPr="008B65E4">
              <w:rPr>
                <w:color w:val="000000" w:themeColor="text1"/>
                <w:sz w:val="22"/>
                <w:szCs w:val="22"/>
              </w:rPr>
              <w:t>тыс.т</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197326DB"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76</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14:paraId="71A651D5"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149E5403"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1909C5D8"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lang w:val="en-US"/>
              </w:rPr>
              <w:t>R</w:t>
            </w:r>
            <w:r w:rsidRPr="008B65E4">
              <w:rPr>
                <w:color w:val="000000" w:themeColor="text1"/>
                <w:sz w:val="22"/>
                <w:szCs w:val="22"/>
              </w:rPr>
              <w:t>-26; А-13</w:t>
            </w:r>
          </w:p>
        </w:tc>
      </w:tr>
      <w:tr w:rsidR="005F5929" w:rsidRPr="008B65E4" w14:paraId="4102B474" w14:textId="77777777" w:rsidTr="00984753">
        <w:trPr>
          <w:trHeight w:hRule="exact" w:val="482"/>
          <w:jc w:val="center"/>
        </w:trPr>
        <w:tc>
          <w:tcPr>
            <w:tcW w:w="630" w:type="dxa"/>
            <w:tcBorders>
              <w:top w:val="single" w:sz="6" w:space="0" w:color="auto"/>
              <w:left w:val="single" w:sz="6" w:space="0" w:color="auto"/>
              <w:bottom w:val="single" w:sz="6" w:space="0" w:color="auto"/>
              <w:right w:val="single" w:sz="6" w:space="0" w:color="auto"/>
            </w:tcBorders>
            <w:shd w:val="clear" w:color="auto" w:fill="FFFFFF"/>
            <w:vAlign w:val="center"/>
          </w:tcPr>
          <w:p w14:paraId="04A615ED"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9</w:t>
            </w: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14:paraId="72A3E23D"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Рямок</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142B2065"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Резерв</w:t>
            </w:r>
          </w:p>
        </w:tc>
        <w:tc>
          <w:tcPr>
            <w:tcW w:w="826" w:type="dxa"/>
            <w:tcBorders>
              <w:top w:val="single" w:sz="6" w:space="0" w:color="auto"/>
              <w:left w:val="single" w:sz="6" w:space="0" w:color="auto"/>
              <w:bottom w:val="single" w:sz="6" w:space="0" w:color="auto"/>
              <w:right w:val="single" w:sz="6" w:space="0" w:color="auto"/>
            </w:tcBorders>
            <w:shd w:val="clear" w:color="auto" w:fill="FFFFFF"/>
            <w:vAlign w:val="center"/>
          </w:tcPr>
          <w:p w14:paraId="55867B43" w14:textId="77777777" w:rsidR="00015CB9" w:rsidRPr="008B65E4" w:rsidRDefault="00015CB9" w:rsidP="00015CB9">
            <w:pPr>
              <w:jc w:val="center"/>
              <w:rPr>
                <w:color w:val="000000" w:themeColor="text1"/>
                <w:sz w:val="22"/>
                <w:szCs w:val="22"/>
              </w:rPr>
            </w:pPr>
            <w:r w:rsidRPr="008B65E4">
              <w:rPr>
                <w:color w:val="000000" w:themeColor="text1"/>
                <w:sz w:val="22"/>
                <w:szCs w:val="22"/>
              </w:rPr>
              <w:t>тыс.т</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23339880"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14:paraId="0D6E3434"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18</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57D5703A"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323F49E5"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lang w:val="en-US"/>
              </w:rPr>
              <w:t>R</w:t>
            </w:r>
            <w:r w:rsidRPr="008B65E4">
              <w:rPr>
                <w:color w:val="000000" w:themeColor="text1"/>
                <w:sz w:val="22"/>
                <w:szCs w:val="22"/>
              </w:rPr>
              <w:t>-25;А-18</w:t>
            </w:r>
          </w:p>
        </w:tc>
      </w:tr>
      <w:tr w:rsidR="005F5929" w:rsidRPr="008B65E4" w14:paraId="640BCFEE" w14:textId="77777777" w:rsidTr="00984753">
        <w:trPr>
          <w:trHeight w:hRule="exact" w:val="482"/>
          <w:jc w:val="center"/>
        </w:trPr>
        <w:tc>
          <w:tcPr>
            <w:tcW w:w="25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1FD18CF3"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Всего</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451912B4"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p>
        </w:tc>
        <w:tc>
          <w:tcPr>
            <w:tcW w:w="826" w:type="dxa"/>
            <w:tcBorders>
              <w:top w:val="single" w:sz="6" w:space="0" w:color="auto"/>
              <w:left w:val="single" w:sz="6" w:space="0" w:color="auto"/>
              <w:bottom w:val="single" w:sz="6" w:space="0" w:color="auto"/>
              <w:right w:val="single" w:sz="6" w:space="0" w:color="auto"/>
            </w:tcBorders>
            <w:shd w:val="clear" w:color="auto" w:fill="FFFFFF"/>
            <w:vAlign w:val="center"/>
          </w:tcPr>
          <w:p w14:paraId="6DEF67B8"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тыс.т</w:t>
            </w:r>
          </w:p>
        </w:tc>
        <w:tc>
          <w:tcPr>
            <w:tcW w:w="966" w:type="dxa"/>
            <w:tcBorders>
              <w:top w:val="single" w:sz="6" w:space="0" w:color="auto"/>
              <w:left w:val="single" w:sz="6" w:space="0" w:color="auto"/>
              <w:bottom w:val="single" w:sz="6" w:space="0" w:color="auto"/>
              <w:right w:val="single" w:sz="6" w:space="0" w:color="auto"/>
            </w:tcBorders>
            <w:shd w:val="clear" w:color="auto" w:fill="FFFFFF"/>
            <w:vAlign w:val="center"/>
          </w:tcPr>
          <w:p w14:paraId="146AE001"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76</w:t>
            </w:r>
          </w:p>
        </w:tc>
        <w:tc>
          <w:tcPr>
            <w:tcW w:w="1302" w:type="dxa"/>
            <w:tcBorders>
              <w:top w:val="single" w:sz="6" w:space="0" w:color="auto"/>
              <w:left w:val="single" w:sz="6" w:space="0" w:color="auto"/>
              <w:bottom w:val="single" w:sz="6" w:space="0" w:color="auto"/>
              <w:right w:val="single" w:sz="6" w:space="0" w:color="auto"/>
            </w:tcBorders>
            <w:shd w:val="clear" w:color="auto" w:fill="FFFFFF"/>
            <w:vAlign w:val="center"/>
          </w:tcPr>
          <w:p w14:paraId="6320380A"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18</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6612C1E1"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r w:rsidRPr="008B65E4">
              <w:rPr>
                <w:color w:val="000000" w:themeColor="text1"/>
                <w:sz w:val="22"/>
                <w:szCs w:val="22"/>
              </w:rPr>
              <w:t>3688</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78A4C44E" w14:textId="77777777" w:rsidR="00015CB9" w:rsidRPr="008B65E4" w:rsidRDefault="00015CB9" w:rsidP="00015CB9">
            <w:pPr>
              <w:shd w:val="clear" w:color="auto" w:fill="FFFFFF"/>
              <w:autoSpaceDE w:val="0"/>
              <w:autoSpaceDN w:val="0"/>
              <w:adjustRightInd w:val="0"/>
              <w:jc w:val="center"/>
              <w:rPr>
                <w:color w:val="000000" w:themeColor="text1"/>
                <w:sz w:val="22"/>
                <w:szCs w:val="22"/>
              </w:rPr>
            </w:pPr>
          </w:p>
        </w:tc>
      </w:tr>
    </w:tbl>
    <w:p w14:paraId="39DD2A2B" w14:textId="2A759AC9" w:rsidR="00734D25" w:rsidRPr="00AB4C91" w:rsidRDefault="00734D25" w:rsidP="00015CB9">
      <w:pPr>
        <w:pStyle w:val="affffffd"/>
        <w:rPr>
          <w:bCs/>
          <w:iCs/>
          <w:color w:val="000000" w:themeColor="text1"/>
          <w:lang w:val="ru-RU"/>
        </w:rPr>
      </w:pPr>
    </w:p>
    <w:p w14:paraId="098078C5" w14:textId="7AF81AD2" w:rsidR="00C540B0" w:rsidRPr="008B65E4" w:rsidRDefault="00C540B0" w:rsidP="00405E96">
      <w:pPr>
        <w:keepNext/>
        <w:spacing w:before="240" w:after="120"/>
        <w:ind w:firstLine="709"/>
        <w:contextualSpacing/>
        <w:jc w:val="center"/>
        <w:outlineLvl w:val="2"/>
        <w:rPr>
          <w:b/>
          <w:bCs/>
          <w:color w:val="000000" w:themeColor="text1"/>
          <w:szCs w:val="24"/>
        </w:rPr>
      </w:pPr>
      <w:bookmarkStart w:id="27" w:name="_Toc170536237"/>
      <w:bookmarkStart w:id="28" w:name="_Toc213251667"/>
      <w:r w:rsidRPr="008B65E4">
        <w:rPr>
          <w:b/>
          <w:bCs/>
          <w:color w:val="000000" w:themeColor="text1"/>
          <w:szCs w:val="24"/>
        </w:rPr>
        <w:t>2.1.</w:t>
      </w:r>
      <w:r w:rsidR="00E95E22" w:rsidRPr="008B65E4">
        <w:rPr>
          <w:b/>
          <w:bCs/>
          <w:color w:val="000000" w:themeColor="text1"/>
          <w:szCs w:val="24"/>
        </w:rPr>
        <w:t>6</w:t>
      </w:r>
      <w:r w:rsidRPr="008B65E4">
        <w:rPr>
          <w:b/>
          <w:bCs/>
          <w:color w:val="000000" w:themeColor="text1"/>
          <w:szCs w:val="24"/>
        </w:rPr>
        <w:t>. Сельскохозяйственные ресурсы</w:t>
      </w:r>
      <w:bookmarkEnd w:id="27"/>
      <w:bookmarkEnd w:id="28"/>
    </w:p>
    <w:p w14:paraId="20A5CE0C" w14:textId="7C7FD613" w:rsidR="009B789B" w:rsidRPr="008B65E4" w:rsidRDefault="009B789B" w:rsidP="007F2056">
      <w:pPr>
        <w:pStyle w:val="affffffd"/>
        <w:rPr>
          <w:color w:val="000000" w:themeColor="text1"/>
          <w:lang w:val="ru-RU"/>
        </w:rPr>
      </w:pPr>
      <w:r w:rsidRPr="008B65E4">
        <w:rPr>
          <w:color w:val="000000" w:themeColor="text1"/>
          <w:lang w:val="ru-RU"/>
        </w:rPr>
        <w:t xml:space="preserve">Агропромышленный комплекс является важной частью экономики и ориентирован преимущественно на удовлетворение потребностей </w:t>
      </w:r>
      <w:r w:rsidR="00BE07CA" w:rsidRPr="008B65E4">
        <w:rPr>
          <w:color w:val="000000" w:themeColor="text1"/>
          <w:lang w:val="ru-RU"/>
        </w:rPr>
        <w:t>Усть-Таркского</w:t>
      </w:r>
      <w:r w:rsidR="00B82E3D" w:rsidRPr="008B65E4">
        <w:rPr>
          <w:color w:val="000000" w:themeColor="text1"/>
          <w:lang w:val="ru-RU"/>
        </w:rPr>
        <w:t xml:space="preserve"> района</w:t>
      </w:r>
      <w:r w:rsidRPr="008B65E4">
        <w:rPr>
          <w:color w:val="000000" w:themeColor="text1"/>
          <w:lang w:val="ru-RU"/>
        </w:rPr>
        <w:t>.</w:t>
      </w:r>
    </w:p>
    <w:p w14:paraId="13DE69D8" w14:textId="77777777" w:rsidR="009B789B" w:rsidRPr="008B65E4" w:rsidRDefault="009B789B" w:rsidP="007F2056">
      <w:pPr>
        <w:pStyle w:val="affffffd"/>
        <w:rPr>
          <w:color w:val="000000" w:themeColor="text1"/>
          <w:lang w:val="ru-RU"/>
        </w:rPr>
      </w:pPr>
      <w:r w:rsidRPr="008B65E4">
        <w:rPr>
          <w:color w:val="000000" w:themeColor="text1"/>
          <w:lang w:val="ru-RU"/>
        </w:rPr>
        <w:t>В пределах территории</w:t>
      </w:r>
      <w:r w:rsidR="000C551C" w:rsidRPr="008B65E4">
        <w:rPr>
          <w:color w:val="000000" w:themeColor="text1"/>
          <w:lang w:val="ru-RU"/>
        </w:rPr>
        <w:t xml:space="preserve"> района</w:t>
      </w:r>
      <w:r w:rsidRPr="008B65E4">
        <w:rPr>
          <w:color w:val="000000" w:themeColor="text1"/>
          <w:lang w:val="ru-RU"/>
        </w:rPr>
        <w:t xml:space="preserve"> сформировалась материально-техническая база агропромышленного комплекса, представленная сельскохозяйственными предприятиями, объектами производственной и социальной инфраструктуры. </w:t>
      </w:r>
    </w:p>
    <w:p w14:paraId="568F41E2" w14:textId="13B68BF5" w:rsidR="009B789B" w:rsidRPr="008B65E4" w:rsidRDefault="009B789B" w:rsidP="007F2056">
      <w:pPr>
        <w:pStyle w:val="affffffd"/>
        <w:rPr>
          <w:color w:val="000000" w:themeColor="text1"/>
          <w:lang w:val="ru-RU"/>
        </w:rPr>
      </w:pPr>
      <w:r w:rsidRPr="008B65E4">
        <w:rPr>
          <w:color w:val="000000" w:themeColor="text1"/>
          <w:lang w:val="ru-RU"/>
        </w:rPr>
        <w:lastRenderedPageBreak/>
        <w:t xml:space="preserve">За прошедшие десятилетия сельскохозяйственный комплекс </w:t>
      </w:r>
      <w:r w:rsidR="00BE07CA" w:rsidRPr="008B65E4">
        <w:rPr>
          <w:color w:val="000000" w:themeColor="text1"/>
          <w:lang w:val="ru-RU"/>
        </w:rPr>
        <w:t>Усть-Таркского</w:t>
      </w:r>
      <w:r w:rsidR="00B82E3D" w:rsidRPr="008B65E4">
        <w:rPr>
          <w:color w:val="000000" w:themeColor="text1"/>
          <w:lang w:val="ru-RU"/>
        </w:rPr>
        <w:t xml:space="preserve"> района</w:t>
      </w:r>
      <w:r w:rsidRPr="008B65E4">
        <w:rPr>
          <w:color w:val="000000" w:themeColor="text1"/>
          <w:lang w:val="ru-RU"/>
        </w:rPr>
        <w:t xml:space="preserve"> претерпел существенные изменения, связанные с переходом на новые виды хозяйствования, с формированием рыночных отношений.</w:t>
      </w:r>
    </w:p>
    <w:p w14:paraId="50DF60B4" w14:textId="77777777" w:rsidR="009B789B" w:rsidRPr="008B65E4" w:rsidRDefault="009B789B" w:rsidP="007F2056">
      <w:pPr>
        <w:pStyle w:val="affffffd"/>
        <w:rPr>
          <w:color w:val="000000" w:themeColor="text1"/>
          <w:lang w:val="ru-RU"/>
        </w:rPr>
      </w:pPr>
      <w:r w:rsidRPr="008B65E4">
        <w:rPr>
          <w:color w:val="000000" w:themeColor="text1"/>
          <w:lang w:val="ru-RU"/>
        </w:rPr>
        <w:t xml:space="preserve">Изменения в экономической политике в 90-х годах, бесконечные реформы на селе и возникшие финансовые проблемы привели к сокращению объемов производства сельхозпродукции в результате сокращения посевных площадей, поголовья скота, снижения продуктивности скота и урожайности сельхозкультур. </w:t>
      </w:r>
    </w:p>
    <w:p w14:paraId="6CE21BEE" w14:textId="77777777" w:rsidR="00D17E42" w:rsidRPr="008B65E4" w:rsidRDefault="00D17E42" w:rsidP="007F2056">
      <w:pPr>
        <w:pStyle w:val="affffffd"/>
        <w:rPr>
          <w:color w:val="000000" w:themeColor="text1"/>
          <w:lang w:val="ru-RU"/>
        </w:rPr>
      </w:pPr>
      <w:r w:rsidRPr="008B65E4">
        <w:rPr>
          <w:color w:val="000000" w:themeColor="text1"/>
          <w:lang w:val="ru-RU"/>
        </w:rPr>
        <w:t xml:space="preserve">Задача областной и районной администраций – не только максимально сохранить, но и эффективно использовать имеющиеся сельскохозяйственные ресурсы, получить максимальную прибыль. </w:t>
      </w:r>
    </w:p>
    <w:p w14:paraId="39565C24" w14:textId="77777777" w:rsidR="00D17E42" w:rsidRPr="008B65E4" w:rsidRDefault="00D17E42" w:rsidP="007F2056">
      <w:pPr>
        <w:pStyle w:val="affffffd"/>
        <w:rPr>
          <w:color w:val="000000" w:themeColor="text1"/>
          <w:lang w:val="ru-RU"/>
        </w:rPr>
      </w:pPr>
      <w:r w:rsidRPr="008B65E4">
        <w:rPr>
          <w:color w:val="000000" w:themeColor="text1"/>
          <w:lang w:val="ru-RU"/>
        </w:rPr>
        <w:t>Природно-ресурсный потенциал района позволяет увеличить производство сельскохозяйственной продукции, однако недостаточная материально-техническая база сдерживает процесс наращивания производства.</w:t>
      </w:r>
    </w:p>
    <w:p w14:paraId="4119B376" w14:textId="77777777" w:rsidR="00D17E42" w:rsidRPr="008B65E4" w:rsidRDefault="00D17E42" w:rsidP="007F2056">
      <w:pPr>
        <w:pStyle w:val="affffffd"/>
        <w:rPr>
          <w:color w:val="000000" w:themeColor="text1"/>
          <w:lang w:val="ru-RU"/>
        </w:rPr>
      </w:pPr>
      <w:r w:rsidRPr="008B65E4">
        <w:rPr>
          <w:color w:val="000000" w:themeColor="text1"/>
          <w:lang w:val="ru-RU"/>
        </w:rPr>
        <w:t>Животноводческие помещения и их техническое оснащение, машинотракторный парк требуют материальных вложений.</w:t>
      </w:r>
    </w:p>
    <w:p w14:paraId="12067C4E" w14:textId="77777777" w:rsidR="00D17E42" w:rsidRPr="008B65E4" w:rsidRDefault="00D17E42" w:rsidP="007F2056">
      <w:pPr>
        <w:pStyle w:val="affffffd"/>
        <w:rPr>
          <w:color w:val="000000" w:themeColor="text1"/>
          <w:lang w:val="ru-RU"/>
        </w:rPr>
      </w:pPr>
      <w:r w:rsidRPr="008B65E4">
        <w:rPr>
          <w:color w:val="000000" w:themeColor="text1"/>
          <w:lang w:val="ru-RU"/>
        </w:rPr>
        <w:t xml:space="preserve">Диспаритет цен на промышленную и сельскохозяйственную продукцию, постоянный рост цен на продукцию производственно – технического назначения усугубляет финансовое состояние сельскохозяйственных предприятий. </w:t>
      </w:r>
    </w:p>
    <w:p w14:paraId="1DDB65EC" w14:textId="77777777" w:rsidR="00D17E42" w:rsidRPr="00A8644E" w:rsidRDefault="00D17E42" w:rsidP="007F2056">
      <w:pPr>
        <w:pStyle w:val="affffffd"/>
        <w:rPr>
          <w:color w:val="0070C0"/>
          <w:lang w:val="ru-RU"/>
        </w:rPr>
      </w:pPr>
      <w:r w:rsidRPr="008B65E4">
        <w:rPr>
          <w:color w:val="000000" w:themeColor="text1"/>
          <w:lang w:val="ru-RU"/>
        </w:rPr>
        <w:t xml:space="preserve">Сложные экономические условия в сельском хозяйстве, низкая заработная плата, старение и неудовлетворительное для современного технического уровня качество подготовки трудовых ресурсов, малопривлекательные для молодежи социально-бытовые условия – это основные факторы, осложняющие и в перспективе развитие агропромышленного комплекса района. </w:t>
      </w:r>
    </w:p>
    <w:p w14:paraId="49A922F8" w14:textId="77777777" w:rsidR="000B2B7D" w:rsidRPr="00AB4C91" w:rsidRDefault="000B2B7D" w:rsidP="007F2056">
      <w:pPr>
        <w:pStyle w:val="affffffd"/>
        <w:rPr>
          <w:color w:val="000000" w:themeColor="text1"/>
          <w:lang w:val="ru-RU"/>
        </w:rPr>
      </w:pPr>
    </w:p>
    <w:p w14:paraId="78AF6B7E" w14:textId="77777777" w:rsidR="003B59DB" w:rsidRPr="00AB4C91" w:rsidRDefault="003801B6" w:rsidP="00290D8B">
      <w:pPr>
        <w:keepNext/>
        <w:spacing w:before="120" w:after="120"/>
        <w:ind w:firstLine="709"/>
        <w:contextualSpacing/>
        <w:jc w:val="center"/>
        <w:outlineLvl w:val="2"/>
        <w:rPr>
          <w:b/>
          <w:bCs/>
          <w:color w:val="000000" w:themeColor="text1"/>
          <w:szCs w:val="24"/>
        </w:rPr>
      </w:pPr>
      <w:bookmarkStart w:id="29" w:name="_Toc170536238"/>
      <w:bookmarkStart w:id="30" w:name="_Toc213251668"/>
      <w:r w:rsidRPr="00AB4C91">
        <w:rPr>
          <w:b/>
          <w:bCs/>
          <w:color w:val="000000" w:themeColor="text1"/>
          <w:szCs w:val="24"/>
        </w:rPr>
        <w:t>2</w:t>
      </w:r>
      <w:r w:rsidR="003B59DB" w:rsidRPr="00AB4C91">
        <w:rPr>
          <w:b/>
          <w:bCs/>
          <w:color w:val="000000" w:themeColor="text1"/>
          <w:szCs w:val="24"/>
        </w:rPr>
        <w:t>.</w:t>
      </w:r>
      <w:r w:rsidRPr="00AB4C91">
        <w:rPr>
          <w:b/>
          <w:bCs/>
          <w:color w:val="000000" w:themeColor="text1"/>
          <w:szCs w:val="24"/>
        </w:rPr>
        <w:t>1</w:t>
      </w:r>
      <w:r w:rsidR="003B59DB" w:rsidRPr="00AB4C91">
        <w:rPr>
          <w:b/>
          <w:bCs/>
          <w:color w:val="000000" w:themeColor="text1"/>
          <w:szCs w:val="24"/>
        </w:rPr>
        <w:t>.8. Лесные ресурсы</w:t>
      </w:r>
      <w:r w:rsidR="00FB4F22" w:rsidRPr="00AB4C91">
        <w:rPr>
          <w:b/>
          <w:bCs/>
          <w:color w:val="000000" w:themeColor="text1"/>
          <w:szCs w:val="24"/>
        </w:rPr>
        <w:t xml:space="preserve"> и лесопользование</w:t>
      </w:r>
      <w:bookmarkEnd w:id="29"/>
      <w:bookmarkEnd w:id="30"/>
    </w:p>
    <w:p w14:paraId="7CBBB416" w14:textId="77777777" w:rsidR="003B59DB" w:rsidRPr="00AB4C91" w:rsidRDefault="003B59DB" w:rsidP="003B59DB">
      <w:pPr>
        <w:ind w:firstLine="567"/>
        <w:rPr>
          <w:color w:val="000000" w:themeColor="text1"/>
        </w:rPr>
      </w:pPr>
    </w:p>
    <w:p w14:paraId="47F89ED0" w14:textId="77777777" w:rsidR="003B59DB" w:rsidRPr="008B65E4" w:rsidRDefault="003B59DB" w:rsidP="00D80DA0">
      <w:pPr>
        <w:ind w:firstLine="567"/>
        <w:jc w:val="both"/>
        <w:rPr>
          <w:color w:val="000000" w:themeColor="text1"/>
        </w:rPr>
      </w:pPr>
      <w:r w:rsidRPr="008B65E4">
        <w:rPr>
          <w:color w:val="000000" w:themeColor="text1"/>
        </w:rPr>
        <w:t>Леса оказывают огромное влияние на экологическое состояние природных комплексов, выполняя такие биоэкологические функции, как регулирование и фильтрация водного стока, предотвращение эрозии почв, сохранение биологического разнообразия, обогащение атмосферы кислородом и поглощение углерода, влияние на формирование климата и предотвращение загрязнения воздушного бассейна.</w:t>
      </w:r>
    </w:p>
    <w:p w14:paraId="2C26D87E" w14:textId="77777777" w:rsidR="00AC1A33" w:rsidRPr="008B65E4" w:rsidRDefault="00540228" w:rsidP="00C80480">
      <w:pPr>
        <w:ind w:firstLine="567"/>
        <w:jc w:val="both"/>
        <w:rPr>
          <w:rFonts w:eastAsia="Calibri"/>
          <w:color w:val="000000" w:themeColor="text1"/>
          <w:lang w:eastAsia="en-US"/>
        </w:rPr>
      </w:pPr>
      <w:r w:rsidRPr="008B65E4">
        <w:rPr>
          <w:rFonts w:eastAsia="Calibri"/>
          <w:color w:val="000000" w:themeColor="text1"/>
          <w:lang w:eastAsia="en-US"/>
        </w:rPr>
        <w:t>Новосибирская область расположена в центре России, в юго-восточной части Западно-Сибирской равнины.</w:t>
      </w:r>
      <w:r w:rsidR="00B71B30" w:rsidRPr="008B65E4">
        <w:rPr>
          <w:rFonts w:eastAsia="Calibri"/>
          <w:color w:val="000000" w:themeColor="text1"/>
          <w:lang w:eastAsia="en-US"/>
        </w:rPr>
        <w:t xml:space="preserve"> </w:t>
      </w:r>
    </w:p>
    <w:p w14:paraId="29E970C8" w14:textId="2CC1ABDD" w:rsidR="00AC1A33" w:rsidRPr="008B65E4" w:rsidRDefault="00AC1A33" w:rsidP="00C80480">
      <w:pPr>
        <w:ind w:firstLine="567"/>
        <w:jc w:val="both"/>
        <w:rPr>
          <w:rFonts w:eastAsia="Calibri"/>
          <w:color w:val="000000" w:themeColor="text1"/>
          <w:lang w:eastAsia="en-US"/>
        </w:rPr>
      </w:pPr>
      <w:r w:rsidRPr="008B65E4">
        <w:rPr>
          <w:rFonts w:eastAsia="Calibri"/>
          <w:color w:val="000000" w:themeColor="text1"/>
          <w:lang w:eastAsia="en-US"/>
        </w:rPr>
        <w:t>В</w:t>
      </w:r>
      <w:r w:rsidR="00494DD7" w:rsidRPr="008B65E4">
        <w:rPr>
          <w:rFonts w:eastAsia="Calibri"/>
          <w:color w:val="000000" w:themeColor="text1"/>
          <w:lang w:eastAsia="en-US"/>
        </w:rPr>
        <w:t xml:space="preserve"> западной части Новосибирской области на территории Усть-Таркского и Татарского административных районов</w:t>
      </w:r>
      <w:r w:rsidRPr="008B65E4">
        <w:rPr>
          <w:rFonts w:eastAsia="Calibri"/>
          <w:color w:val="000000" w:themeColor="text1"/>
          <w:lang w:eastAsia="en-US"/>
        </w:rPr>
        <w:t xml:space="preserve"> расположено</w:t>
      </w:r>
      <w:r w:rsidRPr="008B65E4">
        <w:rPr>
          <w:color w:val="000000" w:themeColor="text1"/>
        </w:rPr>
        <w:t xml:space="preserve"> </w:t>
      </w:r>
      <w:r w:rsidRPr="008B65E4">
        <w:rPr>
          <w:rFonts w:eastAsia="Calibri"/>
          <w:color w:val="000000" w:themeColor="text1"/>
          <w:lang w:eastAsia="en-US"/>
        </w:rPr>
        <w:t>Татарское лесничество.</w:t>
      </w:r>
      <w:r w:rsidR="00494DD7" w:rsidRPr="008B65E4">
        <w:rPr>
          <w:rFonts w:eastAsia="Calibri"/>
          <w:color w:val="000000" w:themeColor="text1"/>
          <w:lang w:eastAsia="en-US"/>
        </w:rPr>
        <w:t xml:space="preserve"> Департамента лесного хозяйства Новосибирской области.</w:t>
      </w:r>
    </w:p>
    <w:p w14:paraId="63CFDD50" w14:textId="103875F9" w:rsidR="00B66CAE" w:rsidRPr="008B65E4" w:rsidRDefault="00494DD7" w:rsidP="00B66CAE">
      <w:pPr>
        <w:ind w:firstLine="567"/>
        <w:jc w:val="both"/>
        <w:rPr>
          <w:color w:val="000000" w:themeColor="text1"/>
        </w:rPr>
      </w:pPr>
      <w:r w:rsidRPr="008B65E4">
        <w:rPr>
          <w:color w:val="000000" w:themeColor="text1"/>
        </w:rPr>
        <w:t>Контора Татарского лесничества находится в районном центре, г. Татарске в 438 км от областного центра г. Новосибирск.</w:t>
      </w:r>
    </w:p>
    <w:p w14:paraId="09FE1A3D" w14:textId="05E3F8B6" w:rsidR="00CC32AD" w:rsidRPr="008B65E4" w:rsidRDefault="00CC32AD" w:rsidP="00CC32AD">
      <w:pPr>
        <w:ind w:firstLine="567"/>
        <w:jc w:val="both"/>
        <w:rPr>
          <w:color w:val="000000" w:themeColor="text1"/>
        </w:rPr>
      </w:pPr>
      <w:r w:rsidRPr="008B65E4">
        <w:rPr>
          <w:color w:val="000000" w:themeColor="text1"/>
        </w:rPr>
        <w:t>Общая площадь территории Татарского лесничества по данным ГЛР составляет 150651 га, в том числе:</w:t>
      </w:r>
    </w:p>
    <w:p w14:paraId="018C89AC" w14:textId="74413D92" w:rsidR="00CC32AD" w:rsidRPr="008B65E4" w:rsidRDefault="00CC32AD" w:rsidP="00CC32AD">
      <w:pPr>
        <w:ind w:firstLine="567"/>
        <w:jc w:val="both"/>
        <w:rPr>
          <w:color w:val="000000" w:themeColor="text1"/>
        </w:rPr>
      </w:pPr>
      <w:r w:rsidRPr="008B65E4">
        <w:rPr>
          <w:color w:val="000000" w:themeColor="text1"/>
        </w:rPr>
        <w:t>Усть-Таркский – 24261 га, Татарский уч. № 1 – 27488 га, Усть-Таркский № 2 – 24784 га, Ускюльский – 37922 га, Татарский уч. № 2 – 36196 га.</w:t>
      </w:r>
    </w:p>
    <w:p w14:paraId="6597D276" w14:textId="347AF756" w:rsidR="00DA0978" w:rsidRPr="008B65E4" w:rsidRDefault="00DA0978" w:rsidP="00DA0978">
      <w:pPr>
        <w:ind w:firstLine="567"/>
        <w:jc w:val="both"/>
        <w:rPr>
          <w:color w:val="000000" w:themeColor="text1"/>
        </w:rPr>
      </w:pPr>
      <w:r w:rsidRPr="008B65E4">
        <w:rPr>
          <w:color w:val="000000" w:themeColor="text1"/>
        </w:rPr>
        <w:t>Согласно приказу Департамента природных ресурсов и охраны окружающей среды Новосибирской области от 18.02.2008 № 67 «О структуре лесничеств», (приложения 1,2) территория лесничества разделена на 5 лесохозяйственных участков.</w:t>
      </w:r>
    </w:p>
    <w:p w14:paraId="5F40F941" w14:textId="1D841657" w:rsidR="00CC32AD" w:rsidRPr="008B65E4" w:rsidRDefault="00CC32AD" w:rsidP="00DA0978">
      <w:pPr>
        <w:ind w:firstLine="567"/>
        <w:jc w:val="both"/>
        <w:rPr>
          <w:color w:val="000000" w:themeColor="text1"/>
        </w:rPr>
      </w:pPr>
      <w:r w:rsidRPr="008B65E4">
        <w:rPr>
          <w:rFonts w:eastAsia="Calibri"/>
          <w:color w:val="000000" w:themeColor="text1"/>
          <w:lang w:eastAsia="en-US"/>
        </w:rPr>
        <w:t>На территории</w:t>
      </w:r>
      <w:r w:rsidRPr="008B65E4">
        <w:rPr>
          <w:color w:val="000000" w:themeColor="text1"/>
        </w:rPr>
        <w:t xml:space="preserve"> Усть-Тарского административного района расположены </w:t>
      </w:r>
      <w:r w:rsidR="00E77FFC" w:rsidRPr="008B65E4">
        <w:rPr>
          <w:color w:val="000000" w:themeColor="text1"/>
        </w:rPr>
        <w:t>2 лесохозяйственных участк</w:t>
      </w:r>
      <w:r w:rsidRPr="008B65E4">
        <w:rPr>
          <w:rFonts w:eastAsiaTheme="minorEastAsia"/>
          <w:color w:val="000000" w:themeColor="text1"/>
          <w:szCs w:val="24"/>
          <w:lang w:eastAsia="en-US"/>
        </w:rPr>
        <w:t xml:space="preserve">а: </w:t>
      </w:r>
      <w:r w:rsidRPr="008B65E4">
        <w:rPr>
          <w:color w:val="000000" w:themeColor="text1"/>
        </w:rPr>
        <w:t>Усть-Таркский уч. № 1</w:t>
      </w:r>
      <w:r w:rsidR="00E77FFC" w:rsidRPr="008B65E4">
        <w:rPr>
          <w:color w:val="000000" w:themeColor="text1"/>
        </w:rPr>
        <w:t xml:space="preserve"> и Усть-Таркский уч. № 2.</w:t>
      </w:r>
    </w:p>
    <w:p w14:paraId="116E3027" w14:textId="70A04736" w:rsidR="00E77FFC" w:rsidRPr="00984753" w:rsidRDefault="00DA0978" w:rsidP="00984753">
      <w:pPr>
        <w:spacing w:before="120" w:after="120"/>
        <w:jc w:val="center"/>
        <w:rPr>
          <w:b/>
          <w:color w:val="000000" w:themeColor="text1"/>
        </w:rPr>
      </w:pPr>
      <w:r w:rsidRPr="00984753">
        <w:rPr>
          <w:b/>
          <w:color w:val="000000" w:themeColor="text1"/>
        </w:rPr>
        <w:t xml:space="preserve">Распределение территории лесничества </w:t>
      </w:r>
      <w:r w:rsidR="00984753" w:rsidRPr="00984753">
        <w:rPr>
          <w:b/>
          <w:color w:val="000000" w:themeColor="text1"/>
        </w:rPr>
        <w:t>в</w:t>
      </w:r>
      <w:r w:rsidR="00E77FFC" w:rsidRPr="00984753">
        <w:rPr>
          <w:b/>
          <w:color w:val="000000" w:themeColor="text1"/>
        </w:rPr>
        <w:t xml:space="preserve"> Усть-Таркско</w:t>
      </w:r>
      <w:r w:rsidR="00984753" w:rsidRPr="00984753">
        <w:rPr>
          <w:b/>
          <w:color w:val="000000" w:themeColor="text1"/>
        </w:rPr>
        <w:t>м</w:t>
      </w:r>
      <w:r w:rsidR="00E77FFC" w:rsidRPr="00984753">
        <w:rPr>
          <w:b/>
          <w:color w:val="000000" w:themeColor="text1"/>
        </w:rPr>
        <w:t xml:space="preserve"> административно</w:t>
      </w:r>
      <w:r w:rsidR="00984753" w:rsidRPr="00984753">
        <w:rPr>
          <w:b/>
          <w:color w:val="000000" w:themeColor="text1"/>
        </w:rPr>
        <w:t>м</w:t>
      </w:r>
      <w:r w:rsidR="00E77FFC" w:rsidRPr="00984753">
        <w:rPr>
          <w:b/>
          <w:color w:val="000000" w:themeColor="text1"/>
        </w:rPr>
        <w:t xml:space="preserve"> район</w:t>
      </w:r>
      <w:r w:rsidR="00984753" w:rsidRPr="00984753">
        <w:rPr>
          <w:b/>
          <w:color w:val="000000" w:themeColor="text1"/>
        </w:rPr>
        <w:t>е</w:t>
      </w:r>
    </w:p>
    <w:tbl>
      <w:tblPr>
        <w:tblW w:w="4722"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31"/>
        <w:gridCol w:w="3795"/>
        <w:gridCol w:w="2688"/>
        <w:gridCol w:w="1584"/>
      </w:tblGrid>
      <w:tr w:rsidR="00E77FFC" w:rsidRPr="008B65E4" w14:paraId="6741DD60" w14:textId="77777777" w:rsidTr="00984753">
        <w:trPr>
          <w:cantSplit/>
          <w:trHeight w:val="57"/>
          <w:tblHeader/>
          <w:jc w:val="center"/>
        </w:trPr>
        <w:tc>
          <w:tcPr>
            <w:tcW w:w="1131" w:type="dxa"/>
            <w:shd w:val="clear" w:color="auto" w:fill="auto"/>
            <w:vAlign w:val="center"/>
          </w:tcPr>
          <w:p w14:paraId="01AC4119" w14:textId="77777777" w:rsidR="00E77FFC" w:rsidRPr="008B65E4" w:rsidRDefault="00E77FFC" w:rsidP="00984753">
            <w:pPr>
              <w:ind w:firstLine="18"/>
              <w:mirrorIndents/>
              <w:jc w:val="center"/>
              <w:rPr>
                <w:b/>
                <w:color w:val="000000" w:themeColor="text1"/>
                <w:szCs w:val="24"/>
                <w:lang w:eastAsia="en-US"/>
              </w:rPr>
            </w:pPr>
            <w:r w:rsidRPr="008B65E4">
              <w:rPr>
                <w:b/>
                <w:color w:val="000000" w:themeColor="text1"/>
                <w:szCs w:val="24"/>
                <w:lang w:eastAsia="en-US"/>
              </w:rPr>
              <w:lastRenderedPageBreak/>
              <w:t>№ п/п</w:t>
            </w:r>
          </w:p>
        </w:tc>
        <w:tc>
          <w:tcPr>
            <w:tcW w:w="3795" w:type="dxa"/>
            <w:shd w:val="clear" w:color="auto" w:fill="auto"/>
            <w:vAlign w:val="center"/>
          </w:tcPr>
          <w:p w14:paraId="484A12B4" w14:textId="77777777" w:rsidR="00E77FFC" w:rsidRPr="008B65E4" w:rsidRDefault="00E77FFC" w:rsidP="00984753">
            <w:pPr>
              <w:ind w:hanging="122"/>
              <w:mirrorIndents/>
              <w:jc w:val="center"/>
              <w:rPr>
                <w:b/>
                <w:bCs/>
                <w:color w:val="000000" w:themeColor="text1"/>
                <w:szCs w:val="24"/>
                <w:lang w:eastAsia="en-US"/>
              </w:rPr>
            </w:pPr>
            <w:r w:rsidRPr="008B65E4">
              <w:rPr>
                <w:b/>
                <w:bCs/>
                <w:color w:val="000000" w:themeColor="text1"/>
                <w:szCs w:val="24"/>
                <w:lang w:eastAsia="en-US"/>
              </w:rPr>
              <w:t>Наименование участковых лесничеств</w:t>
            </w:r>
          </w:p>
        </w:tc>
        <w:tc>
          <w:tcPr>
            <w:tcW w:w="2688" w:type="dxa"/>
            <w:shd w:val="clear" w:color="auto" w:fill="auto"/>
            <w:vAlign w:val="center"/>
          </w:tcPr>
          <w:p w14:paraId="5CBC6D31" w14:textId="77777777" w:rsidR="00E77FFC" w:rsidRPr="008B65E4" w:rsidRDefault="00E77FFC" w:rsidP="00984753">
            <w:pPr>
              <w:mirrorIndents/>
              <w:jc w:val="center"/>
              <w:rPr>
                <w:b/>
                <w:bCs/>
                <w:color w:val="000000" w:themeColor="text1"/>
                <w:szCs w:val="24"/>
                <w:lang w:eastAsia="en-US"/>
              </w:rPr>
            </w:pPr>
            <w:r w:rsidRPr="008B65E4">
              <w:rPr>
                <w:b/>
                <w:bCs/>
                <w:color w:val="000000" w:themeColor="text1"/>
                <w:szCs w:val="24"/>
                <w:lang w:eastAsia="en-US"/>
              </w:rPr>
              <w:t>Административный район</w:t>
            </w:r>
          </w:p>
          <w:p w14:paraId="43B5CD90" w14:textId="77777777" w:rsidR="00E77FFC" w:rsidRPr="008B65E4" w:rsidRDefault="00E77FFC" w:rsidP="00984753">
            <w:pPr>
              <w:mirrorIndents/>
              <w:jc w:val="center"/>
              <w:rPr>
                <w:b/>
                <w:bCs/>
                <w:color w:val="000000" w:themeColor="text1"/>
                <w:szCs w:val="24"/>
                <w:lang w:eastAsia="en-US"/>
              </w:rPr>
            </w:pPr>
            <w:r w:rsidRPr="008B65E4">
              <w:rPr>
                <w:b/>
                <w:bCs/>
                <w:color w:val="000000" w:themeColor="text1"/>
                <w:szCs w:val="24"/>
                <w:lang w:eastAsia="en-US"/>
              </w:rPr>
              <w:t>(муниципальное образование)</w:t>
            </w:r>
          </w:p>
        </w:tc>
        <w:tc>
          <w:tcPr>
            <w:tcW w:w="1584" w:type="dxa"/>
            <w:shd w:val="clear" w:color="auto" w:fill="auto"/>
            <w:vAlign w:val="center"/>
          </w:tcPr>
          <w:p w14:paraId="309BE235" w14:textId="77777777" w:rsidR="00E77FFC" w:rsidRPr="008B65E4" w:rsidRDefault="00E77FFC" w:rsidP="00984753">
            <w:pPr>
              <w:ind w:firstLine="34"/>
              <w:mirrorIndents/>
              <w:jc w:val="center"/>
              <w:rPr>
                <w:b/>
                <w:bCs/>
                <w:color w:val="000000" w:themeColor="text1"/>
                <w:szCs w:val="24"/>
                <w:lang w:eastAsia="en-US"/>
              </w:rPr>
            </w:pPr>
            <w:r w:rsidRPr="008B65E4">
              <w:rPr>
                <w:b/>
                <w:bCs/>
                <w:color w:val="000000" w:themeColor="text1"/>
                <w:szCs w:val="24"/>
                <w:lang w:eastAsia="en-US"/>
              </w:rPr>
              <w:t>Общая площадь, га</w:t>
            </w:r>
          </w:p>
        </w:tc>
      </w:tr>
      <w:tr w:rsidR="00E77FFC" w:rsidRPr="008B65E4" w14:paraId="06C5C0DD" w14:textId="77777777" w:rsidTr="00984753">
        <w:trPr>
          <w:cantSplit/>
          <w:trHeight w:val="57"/>
          <w:tblHeader/>
          <w:jc w:val="center"/>
        </w:trPr>
        <w:tc>
          <w:tcPr>
            <w:tcW w:w="1131" w:type="dxa"/>
            <w:shd w:val="clear" w:color="auto" w:fill="auto"/>
            <w:noWrap/>
            <w:vAlign w:val="center"/>
          </w:tcPr>
          <w:p w14:paraId="64D688B6" w14:textId="77777777" w:rsidR="00E77FFC" w:rsidRPr="008B65E4" w:rsidRDefault="00E77FFC" w:rsidP="00984753">
            <w:pPr>
              <w:ind w:firstLine="18"/>
              <w:mirrorIndents/>
              <w:jc w:val="center"/>
              <w:rPr>
                <w:color w:val="000000" w:themeColor="text1"/>
                <w:szCs w:val="24"/>
                <w:lang w:eastAsia="en-US"/>
              </w:rPr>
            </w:pPr>
            <w:r w:rsidRPr="008B65E4">
              <w:rPr>
                <w:color w:val="000000" w:themeColor="text1"/>
                <w:szCs w:val="24"/>
                <w:lang w:eastAsia="en-US"/>
              </w:rPr>
              <w:t>1</w:t>
            </w:r>
          </w:p>
        </w:tc>
        <w:tc>
          <w:tcPr>
            <w:tcW w:w="3795" w:type="dxa"/>
            <w:shd w:val="clear" w:color="auto" w:fill="auto"/>
            <w:noWrap/>
            <w:vAlign w:val="center"/>
          </w:tcPr>
          <w:p w14:paraId="154789FB"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2</w:t>
            </w:r>
          </w:p>
        </w:tc>
        <w:tc>
          <w:tcPr>
            <w:tcW w:w="2688" w:type="dxa"/>
            <w:shd w:val="clear" w:color="auto" w:fill="auto"/>
            <w:noWrap/>
            <w:vAlign w:val="center"/>
          </w:tcPr>
          <w:p w14:paraId="7485302E" w14:textId="77777777" w:rsidR="00E77FFC" w:rsidRPr="008B65E4" w:rsidRDefault="00E77FFC" w:rsidP="00984753">
            <w:pPr>
              <w:mirrorIndents/>
              <w:jc w:val="center"/>
              <w:rPr>
                <w:color w:val="000000" w:themeColor="text1"/>
                <w:szCs w:val="24"/>
                <w:lang w:eastAsia="en-US"/>
              </w:rPr>
            </w:pPr>
            <w:r w:rsidRPr="008B65E4">
              <w:rPr>
                <w:color w:val="000000" w:themeColor="text1"/>
                <w:szCs w:val="24"/>
                <w:lang w:eastAsia="en-US"/>
              </w:rPr>
              <w:t>3</w:t>
            </w:r>
          </w:p>
        </w:tc>
        <w:tc>
          <w:tcPr>
            <w:tcW w:w="1584" w:type="dxa"/>
            <w:shd w:val="clear" w:color="auto" w:fill="auto"/>
            <w:vAlign w:val="center"/>
          </w:tcPr>
          <w:p w14:paraId="34965849"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4</w:t>
            </w:r>
          </w:p>
        </w:tc>
      </w:tr>
      <w:tr w:rsidR="00E77FFC" w:rsidRPr="008B65E4" w14:paraId="19FDA3F1" w14:textId="77777777" w:rsidTr="00984753">
        <w:trPr>
          <w:cantSplit/>
          <w:trHeight w:val="462"/>
          <w:jc w:val="center"/>
        </w:trPr>
        <w:tc>
          <w:tcPr>
            <w:tcW w:w="1131" w:type="dxa"/>
            <w:shd w:val="clear" w:color="auto" w:fill="auto"/>
            <w:noWrap/>
            <w:vAlign w:val="center"/>
          </w:tcPr>
          <w:p w14:paraId="6B8497AE" w14:textId="77777777" w:rsidR="00E77FFC" w:rsidRPr="008B65E4" w:rsidRDefault="00E77FFC" w:rsidP="00984753">
            <w:pPr>
              <w:ind w:firstLine="18"/>
              <w:mirrorIndents/>
              <w:jc w:val="center"/>
              <w:rPr>
                <w:color w:val="000000" w:themeColor="text1"/>
                <w:szCs w:val="24"/>
                <w:lang w:eastAsia="en-US"/>
              </w:rPr>
            </w:pPr>
            <w:r w:rsidRPr="008B65E4">
              <w:rPr>
                <w:color w:val="000000" w:themeColor="text1"/>
                <w:szCs w:val="24"/>
                <w:lang w:eastAsia="en-US"/>
              </w:rPr>
              <w:t>1</w:t>
            </w:r>
          </w:p>
        </w:tc>
        <w:tc>
          <w:tcPr>
            <w:tcW w:w="3795" w:type="dxa"/>
            <w:shd w:val="clear" w:color="auto" w:fill="auto"/>
            <w:noWrap/>
            <w:vAlign w:val="center"/>
          </w:tcPr>
          <w:p w14:paraId="58BBCD4B"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Усть-Таркский уч. № 1</w:t>
            </w:r>
          </w:p>
        </w:tc>
        <w:tc>
          <w:tcPr>
            <w:tcW w:w="2688" w:type="dxa"/>
            <w:shd w:val="clear" w:color="auto" w:fill="auto"/>
            <w:noWrap/>
            <w:vAlign w:val="center"/>
          </w:tcPr>
          <w:p w14:paraId="37BFA36B" w14:textId="77777777" w:rsidR="00E77FFC" w:rsidRPr="008B65E4" w:rsidRDefault="00E77FFC" w:rsidP="00984753">
            <w:pPr>
              <w:mirrorIndents/>
              <w:jc w:val="center"/>
              <w:rPr>
                <w:color w:val="000000" w:themeColor="text1"/>
                <w:szCs w:val="24"/>
                <w:lang w:eastAsia="en-US"/>
              </w:rPr>
            </w:pPr>
            <w:r w:rsidRPr="008B65E4">
              <w:rPr>
                <w:color w:val="000000" w:themeColor="text1"/>
                <w:szCs w:val="24"/>
                <w:lang w:eastAsia="en-US"/>
              </w:rPr>
              <w:t>Усть-Таркский</w:t>
            </w:r>
          </w:p>
        </w:tc>
        <w:tc>
          <w:tcPr>
            <w:tcW w:w="1584" w:type="dxa"/>
            <w:shd w:val="clear" w:color="auto" w:fill="auto"/>
            <w:vAlign w:val="center"/>
          </w:tcPr>
          <w:p w14:paraId="4DED0C4C"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24261</w:t>
            </w:r>
          </w:p>
        </w:tc>
      </w:tr>
      <w:tr w:rsidR="00E77FFC" w:rsidRPr="008B65E4" w14:paraId="4094B708" w14:textId="77777777" w:rsidTr="00984753">
        <w:trPr>
          <w:cantSplit/>
          <w:trHeight w:val="57"/>
          <w:jc w:val="center"/>
        </w:trPr>
        <w:tc>
          <w:tcPr>
            <w:tcW w:w="1131" w:type="dxa"/>
            <w:vMerge w:val="restart"/>
            <w:shd w:val="clear" w:color="auto" w:fill="auto"/>
            <w:noWrap/>
            <w:vAlign w:val="center"/>
          </w:tcPr>
          <w:p w14:paraId="71CF0265" w14:textId="369F7D08" w:rsidR="00E77FFC" w:rsidRPr="008B65E4" w:rsidRDefault="00984753" w:rsidP="00984753">
            <w:pPr>
              <w:ind w:firstLine="18"/>
              <w:mirrorIndents/>
              <w:jc w:val="center"/>
              <w:rPr>
                <w:color w:val="000000" w:themeColor="text1"/>
                <w:szCs w:val="24"/>
                <w:lang w:eastAsia="en-US"/>
              </w:rPr>
            </w:pPr>
            <w:r w:rsidRPr="008B65E4">
              <w:rPr>
                <w:color w:val="000000" w:themeColor="text1"/>
                <w:szCs w:val="24"/>
                <w:lang w:eastAsia="en-US"/>
              </w:rPr>
              <w:t>2</w:t>
            </w:r>
          </w:p>
        </w:tc>
        <w:tc>
          <w:tcPr>
            <w:tcW w:w="3795" w:type="dxa"/>
            <w:shd w:val="clear" w:color="auto" w:fill="auto"/>
            <w:noWrap/>
            <w:vAlign w:val="center"/>
          </w:tcPr>
          <w:p w14:paraId="2D9BCE82"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Усть-Таркский уч. № 2,в т.ч.</w:t>
            </w:r>
          </w:p>
        </w:tc>
        <w:tc>
          <w:tcPr>
            <w:tcW w:w="2688" w:type="dxa"/>
            <w:vMerge w:val="restart"/>
            <w:shd w:val="clear" w:color="auto" w:fill="auto"/>
            <w:noWrap/>
            <w:vAlign w:val="center"/>
          </w:tcPr>
          <w:p w14:paraId="4D4E27C5" w14:textId="77777777" w:rsidR="00E77FFC" w:rsidRPr="008B65E4" w:rsidRDefault="00E77FFC" w:rsidP="00984753">
            <w:pPr>
              <w:mirrorIndents/>
              <w:jc w:val="center"/>
              <w:rPr>
                <w:color w:val="000000" w:themeColor="text1"/>
                <w:szCs w:val="24"/>
                <w:lang w:eastAsia="en-US"/>
              </w:rPr>
            </w:pPr>
            <w:r w:rsidRPr="008B65E4">
              <w:rPr>
                <w:color w:val="000000" w:themeColor="text1"/>
                <w:szCs w:val="24"/>
                <w:lang w:eastAsia="en-US"/>
              </w:rPr>
              <w:t>Усть Таркский</w:t>
            </w:r>
          </w:p>
        </w:tc>
        <w:tc>
          <w:tcPr>
            <w:tcW w:w="1584" w:type="dxa"/>
            <w:shd w:val="clear" w:color="auto" w:fill="auto"/>
            <w:vAlign w:val="center"/>
          </w:tcPr>
          <w:p w14:paraId="4A58828A"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24784</w:t>
            </w:r>
          </w:p>
        </w:tc>
      </w:tr>
      <w:tr w:rsidR="00E77FFC" w:rsidRPr="008B65E4" w14:paraId="2B723C43" w14:textId="77777777" w:rsidTr="00984753">
        <w:trPr>
          <w:cantSplit/>
          <w:trHeight w:val="57"/>
          <w:jc w:val="center"/>
        </w:trPr>
        <w:tc>
          <w:tcPr>
            <w:tcW w:w="1131" w:type="dxa"/>
            <w:vMerge/>
            <w:shd w:val="clear" w:color="auto" w:fill="auto"/>
            <w:noWrap/>
            <w:vAlign w:val="center"/>
          </w:tcPr>
          <w:p w14:paraId="243E9203" w14:textId="77777777" w:rsidR="00E77FFC" w:rsidRPr="008B65E4" w:rsidRDefault="00E77FFC" w:rsidP="00984753">
            <w:pPr>
              <w:ind w:firstLine="18"/>
              <w:mirrorIndents/>
              <w:jc w:val="center"/>
              <w:rPr>
                <w:color w:val="000000" w:themeColor="text1"/>
                <w:szCs w:val="24"/>
                <w:lang w:eastAsia="en-US"/>
              </w:rPr>
            </w:pPr>
          </w:p>
        </w:tc>
        <w:tc>
          <w:tcPr>
            <w:tcW w:w="3795" w:type="dxa"/>
            <w:shd w:val="clear" w:color="auto" w:fill="auto"/>
            <w:noWrap/>
            <w:vAlign w:val="center"/>
          </w:tcPr>
          <w:p w14:paraId="0F744A58"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Свх «Угуйский»</w:t>
            </w:r>
          </w:p>
        </w:tc>
        <w:tc>
          <w:tcPr>
            <w:tcW w:w="2688" w:type="dxa"/>
            <w:vMerge/>
            <w:shd w:val="clear" w:color="auto" w:fill="auto"/>
            <w:noWrap/>
            <w:vAlign w:val="center"/>
          </w:tcPr>
          <w:p w14:paraId="7B54CFDB" w14:textId="77777777" w:rsidR="00E77FFC" w:rsidRPr="008B65E4" w:rsidRDefault="00E77FFC" w:rsidP="00984753">
            <w:pPr>
              <w:mirrorIndents/>
              <w:jc w:val="center"/>
              <w:rPr>
                <w:color w:val="000000" w:themeColor="text1"/>
                <w:szCs w:val="24"/>
                <w:lang w:eastAsia="en-US"/>
              </w:rPr>
            </w:pPr>
          </w:p>
        </w:tc>
        <w:tc>
          <w:tcPr>
            <w:tcW w:w="1584" w:type="dxa"/>
            <w:shd w:val="clear" w:color="auto" w:fill="auto"/>
            <w:vAlign w:val="center"/>
          </w:tcPr>
          <w:p w14:paraId="7FB7061B"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2466</w:t>
            </w:r>
          </w:p>
        </w:tc>
      </w:tr>
      <w:tr w:rsidR="00E77FFC" w:rsidRPr="008B65E4" w14:paraId="2C5C8C59" w14:textId="77777777" w:rsidTr="00984753">
        <w:trPr>
          <w:cantSplit/>
          <w:trHeight w:val="57"/>
          <w:jc w:val="center"/>
        </w:trPr>
        <w:tc>
          <w:tcPr>
            <w:tcW w:w="1131" w:type="dxa"/>
            <w:vMerge/>
            <w:shd w:val="clear" w:color="auto" w:fill="auto"/>
            <w:noWrap/>
            <w:vAlign w:val="center"/>
          </w:tcPr>
          <w:p w14:paraId="587E92F5" w14:textId="77777777" w:rsidR="00E77FFC" w:rsidRPr="008B65E4" w:rsidRDefault="00E77FFC" w:rsidP="00984753">
            <w:pPr>
              <w:ind w:firstLine="18"/>
              <w:mirrorIndents/>
              <w:jc w:val="center"/>
              <w:rPr>
                <w:color w:val="000000" w:themeColor="text1"/>
                <w:szCs w:val="24"/>
                <w:lang w:eastAsia="en-US"/>
              </w:rPr>
            </w:pPr>
          </w:p>
        </w:tc>
        <w:tc>
          <w:tcPr>
            <w:tcW w:w="3795" w:type="dxa"/>
            <w:shd w:val="clear" w:color="auto" w:fill="auto"/>
            <w:noWrap/>
            <w:vAlign w:val="center"/>
          </w:tcPr>
          <w:p w14:paraId="0AD898D3"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Свх «Дубровинский»</w:t>
            </w:r>
          </w:p>
        </w:tc>
        <w:tc>
          <w:tcPr>
            <w:tcW w:w="2688" w:type="dxa"/>
            <w:vMerge/>
            <w:shd w:val="clear" w:color="auto" w:fill="auto"/>
            <w:noWrap/>
            <w:vAlign w:val="center"/>
          </w:tcPr>
          <w:p w14:paraId="326B85A2" w14:textId="77777777" w:rsidR="00E77FFC" w:rsidRPr="008B65E4" w:rsidRDefault="00E77FFC" w:rsidP="00984753">
            <w:pPr>
              <w:mirrorIndents/>
              <w:jc w:val="center"/>
              <w:rPr>
                <w:color w:val="000000" w:themeColor="text1"/>
                <w:szCs w:val="24"/>
                <w:lang w:eastAsia="en-US"/>
              </w:rPr>
            </w:pPr>
          </w:p>
        </w:tc>
        <w:tc>
          <w:tcPr>
            <w:tcW w:w="1584" w:type="dxa"/>
            <w:shd w:val="clear" w:color="auto" w:fill="auto"/>
            <w:vAlign w:val="center"/>
          </w:tcPr>
          <w:p w14:paraId="61F26D6B"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937</w:t>
            </w:r>
          </w:p>
        </w:tc>
      </w:tr>
      <w:tr w:rsidR="00E77FFC" w:rsidRPr="008B65E4" w14:paraId="5C7F737D" w14:textId="77777777" w:rsidTr="00984753">
        <w:trPr>
          <w:cantSplit/>
          <w:trHeight w:val="57"/>
          <w:jc w:val="center"/>
        </w:trPr>
        <w:tc>
          <w:tcPr>
            <w:tcW w:w="1131" w:type="dxa"/>
            <w:vMerge/>
            <w:shd w:val="clear" w:color="auto" w:fill="auto"/>
            <w:noWrap/>
            <w:vAlign w:val="center"/>
          </w:tcPr>
          <w:p w14:paraId="7580EA13" w14:textId="77777777" w:rsidR="00E77FFC" w:rsidRPr="008B65E4" w:rsidRDefault="00E77FFC" w:rsidP="00984753">
            <w:pPr>
              <w:ind w:firstLine="18"/>
              <w:mirrorIndents/>
              <w:jc w:val="center"/>
              <w:rPr>
                <w:color w:val="000000" w:themeColor="text1"/>
                <w:szCs w:val="24"/>
                <w:lang w:eastAsia="en-US"/>
              </w:rPr>
            </w:pPr>
          </w:p>
        </w:tc>
        <w:tc>
          <w:tcPr>
            <w:tcW w:w="3795" w:type="dxa"/>
            <w:shd w:val="clear" w:color="auto" w:fill="auto"/>
            <w:noWrap/>
            <w:vAlign w:val="center"/>
          </w:tcPr>
          <w:p w14:paraId="6DA0E07F"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Свх «Родина»</w:t>
            </w:r>
          </w:p>
        </w:tc>
        <w:tc>
          <w:tcPr>
            <w:tcW w:w="2688" w:type="dxa"/>
            <w:vMerge/>
            <w:shd w:val="clear" w:color="auto" w:fill="auto"/>
            <w:noWrap/>
            <w:vAlign w:val="center"/>
          </w:tcPr>
          <w:p w14:paraId="4FD1633E" w14:textId="77777777" w:rsidR="00E77FFC" w:rsidRPr="008B65E4" w:rsidRDefault="00E77FFC" w:rsidP="00984753">
            <w:pPr>
              <w:mirrorIndents/>
              <w:jc w:val="center"/>
              <w:rPr>
                <w:color w:val="000000" w:themeColor="text1"/>
                <w:szCs w:val="24"/>
                <w:lang w:eastAsia="en-US"/>
              </w:rPr>
            </w:pPr>
          </w:p>
        </w:tc>
        <w:tc>
          <w:tcPr>
            <w:tcW w:w="1584" w:type="dxa"/>
            <w:shd w:val="clear" w:color="auto" w:fill="auto"/>
            <w:vAlign w:val="center"/>
          </w:tcPr>
          <w:p w14:paraId="2ED92C26"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2491</w:t>
            </w:r>
          </w:p>
        </w:tc>
      </w:tr>
      <w:tr w:rsidR="00E77FFC" w:rsidRPr="008B65E4" w14:paraId="2ABB66ED" w14:textId="77777777" w:rsidTr="00984753">
        <w:trPr>
          <w:cantSplit/>
          <w:trHeight w:val="57"/>
          <w:jc w:val="center"/>
        </w:trPr>
        <w:tc>
          <w:tcPr>
            <w:tcW w:w="1131" w:type="dxa"/>
            <w:vMerge/>
            <w:shd w:val="clear" w:color="auto" w:fill="auto"/>
            <w:noWrap/>
            <w:vAlign w:val="center"/>
          </w:tcPr>
          <w:p w14:paraId="207E5967" w14:textId="77777777" w:rsidR="00E77FFC" w:rsidRPr="008B65E4" w:rsidRDefault="00E77FFC" w:rsidP="00984753">
            <w:pPr>
              <w:ind w:firstLine="18"/>
              <w:mirrorIndents/>
              <w:jc w:val="center"/>
              <w:rPr>
                <w:color w:val="000000" w:themeColor="text1"/>
                <w:szCs w:val="24"/>
                <w:lang w:eastAsia="en-US"/>
              </w:rPr>
            </w:pPr>
          </w:p>
        </w:tc>
        <w:tc>
          <w:tcPr>
            <w:tcW w:w="3795" w:type="dxa"/>
            <w:shd w:val="clear" w:color="auto" w:fill="auto"/>
            <w:noWrap/>
            <w:vAlign w:val="center"/>
          </w:tcPr>
          <w:p w14:paraId="2A3899D6"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Свх «Авангард»</w:t>
            </w:r>
          </w:p>
        </w:tc>
        <w:tc>
          <w:tcPr>
            <w:tcW w:w="2688" w:type="dxa"/>
            <w:vMerge/>
            <w:shd w:val="clear" w:color="auto" w:fill="auto"/>
            <w:noWrap/>
            <w:vAlign w:val="center"/>
          </w:tcPr>
          <w:p w14:paraId="58728347" w14:textId="77777777" w:rsidR="00E77FFC" w:rsidRPr="008B65E4" w:rsidRDefault="00E77FFC" w:rsidP="00984753">
            <w:pPr>
              <w:mirrorIndents/>
              <w:jc w:val="center"/>
              <w:rPr>
                <w:color w:val="000000" w:themeColor="text1"/>
                <w:szCs w:val="24"/>
                <w:lang w:eastAsia="en-US"/>
              </w:rPr>
            </w:pPr>
          </w:p>
        </w:tc>
        <w:tc>
          <w:tcPr>
            <w:tcW w:w="1584" w:type="dxa"/>
            <w:shd w:val="clear" w:color="auto" w:fill="auto"/>
            <w:vAlign w:val="center"/>
          </w:tcPr>
          <w:p w14:paraId="3C232125"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4851</w:t>
            </w:r>
          </w:p>
        </w:tc>
      </w:tr>
      <w:tr w:rsidR="00E77FFC" w:rsidRPr="008B65E4" w14:paraId="14FD6FC1" w14:textId="77777777" w:rsidTr="00984753">
        <w:trPr>
          <w:cantSplit/>
          <w:trHeight w:val="57"/>
          <w:jc w:val="center"/>
        </w:trPr>
        <w:tc>
          <w:tcPr>
            <w:tcW w:w="1131" w:type="dxa"/>
            <w:vMerge/>
            <w:shd w:val="clear" w:color="auto" w:fill="auto"/>
            <w:noWrap/>
            <w:vAlign w:val="center"/>
          </w:tcPr>
          <w:p w14:paraId="72686DCF" w14:textId="77777777" w:rsidR="00E77FFC" w:rsidRPr="008B65E4" w:rsidRDefault="00E77FFC" w:rsidP="00984753">
            <w:pPr>
              <w:ind w:firstLine="18"/>
              <w:mirrorIndents/>
              <w:jc w:val="center"/>
              <w:rPr>
                <w:color w:val="000000" w:themeColor="text1"/>
                <w:szCs w:val="24"/>
                <w:lang w:eastAsia="en-US"/>
              </w:rPr>
            </w:pPr>
          </w:p>
        </w:tc>
        <w:tc>
          <w:tcPr>
            <w:tcW w:w="3795" w:type="dxa"/>
            <w:shd w:val="clear" w:color="auto" w:fill="auto"/>
            <w:noWrap/>
            <w:vAlign w:val="center"/>
          </w:tcPr>
          <w:p w14:paraId="2B4984A1"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Свх «Яркуль- Матюшкинский»</w:t>
            </w:r>
          </w:p>
        </w:tc>
        <w:tc>
          <w:tcPr>
            <w:tcW w:w="2688" w:type="dxa"/>
            <w:vMerge/>
            <w:shd w:val="clear" w:color="auto" w:fill="auto"/>
            <w:noWrap/>
            <w:vAlign w:val="center"/>
          </w:tcPr>
          <w:p w14:paraId="3E71D3A7" w14:textId="77777777" w:rsidR="00E77FFC" w:rsidRPr="008B65E4" w:rsidRDefault="00E77FFC" w:rsidP="00984753">
            <w:pPr>
              <w:mirrorIndents/>
              <w:jc w:val="center"/>
              <w:rPr>
                <w:color w:val="000000" w:themeColor="text1"/>
                <w:szCs w:val="24"/>
                <w:lang w:eastAsia="en-US"/>
              </w:rPr>
            </w:pPr>
          </w:p>
        </w:tc>
        <w:tc>
          <w:tcPr>
            <w:tcW w:w="1584" w:type="dxa"/>
            <w:shd w:val="clear" w:color="auto" w:fill="auto"/>
            <w:vAlign w:val="center"/>
          </w:tcPr>
          <w:p w14:paraId="2FD18C3B"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1870</w:t>
            </w:r>
          </w:p>
        </w:tc>
      </w:tr>
      <w:tr w:rsidR="00E77FFC" w:rsidRPr="008B65E4" w14:paraId="5E082DBF" w14:textId="77777777" w:rsidTr="00984753">
        <w:trPr>
          <w:cantSplit/>
          <w:trHeight w:val="57"/>
          <w:jc w:val="center"/>
        </w:trPr>
        <w:tc>
          <w:tcPr>
            <w:tcW w:w="1131" w:type="dxa"/>
            <w:vMerge/>
            <w:shd w:val="clear" w:color="auto" w:fill="auto"/>
            <w:noWrap/>
            <w:vAlign w:val="center"/>
          </w:tcPr>
          <w:p w14:paraId="59B4FB0E" w14:textId="77777777" w:rsidR="00E77FFC" w:rsidRPr="008B65E4" w:rsidRDefault="00E77FFC" w:rsidP="00984753">
            <w:pPr>
              <w:ind w:firstLine="18"/>
              <w:mirrorIndents/>
              <w:jc w:val="center"/>
              <w:rPr>
                <w:color w:val="000000" w:themeColor="text1"/>
                <w:szCs w:val="24"/>
                <w:lang w:eastAsia="en-US"/>
              </w:rPr>
            </w:pPr>
          </w:p>
        </w:tc>
        <w:tc>
          <w:tcPr>
            <w:tcW w:w="3795" w:type="dxa"/>
            <w:shd w:val="clear" w:color="auto" w:fill="auto"/>
            <w:noWrap/>
            <w:vAlign w:val="center"/>
          </w:tcPr>
          <w:p w14:paraId="0F102DEB"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Свх «Победа»</w:t>
            </w:r>
          </w:p>
        </w:tc>
        <w:tc>
          <w:tcPr>
            <w:tcW w:w="2688" w:type="dxa"/>
            <w:vMerge/>
            <w:shd w:val="clear" w:color="auto" w:fill="auto"/>
            <w:noWrap/>
            <w:vAlign w:val="center"/>
          </w:tcPr>
          <w:p w14:paraId="7ABE3E13" w14:textId="77777777" w:rsidR="00E77FFC" w:rsidRPr="008B65E4" w:rsidRDefault="00E77FFC" w:rsidP="00984753">
            <w:pPr>
              <w:mirrorIndents/>
              <w:jc w:val="center"/>
              <w:rPr>
                <w:color w:val="000000" w:themeColor="text1"/>
                <w:szCs w:val="24"/>
                <w:lang w:eastAsia="en-US"/>
              </w:rPr>
            </w:pPr>
          </w:p>
        </w:tc>
        <w:tc>
          <w:tcPr>
            <w:tcW w:w="1584" w:type="dxa"/>
            <w:shd w:val="clear" w:color="auto" w:fill="auto"/>
            <w:vAlign w:val="center"/>
          </w:tcPr>
          <w:p w14:paraId="6F605776"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974</w:t>
            </w:r>
          </w:p>
        </w:tc>
      </w:tr>
      <w:tr w:rsidR="00E77FFC" w:rsidRPr="008B65E4" w14:paraId="0B4BCC68" w14:textId="77777777" w:rsidTr="00984753">
        <w:trPr>
          <w:cantSplit/>
          <w:trHeight w:val="57"/>
          <w:jc w:val="center"/>
        </w:trPr>
        <w:tc>
          <w:tcPr>
            <w:tcW w:w="1131" w:type="dxa"/>
            <w:vMerge/>
            <w:shd w:val="clear" w:color="auto" w:fill="auto"/>
            <w:noWrap/>
            <w:vAlign w:val="center"/>
          </w:tcPr>
          <w:p w14:paraId="7ACFD72B" w14:textId="77777777" w:rsidR="00E77FFC" w:rsidRPr="008B65E4" w:rsidRDefault="00E77FFC" w:rsidP="00984753">
            <w:pPr>
              <w:ind w:firstLine="18"/>
              <w:mirrorIndents/>
              <w:jc w:val="center"/>
              <w:rPr>
                <w:color w:val="000000" w:themeColor="text1"/>
                <w:szCs w:val="24"/>
                <w:lang w:eastAsia="en-US"/>
              </w:rPr>
            </w:pPr>
          </w:p>
        </w:tc>
        <w:tc>
          <w:tcPr>
            <w:tcW w:w="3795" w:type="dxa"/>
            <w:shd w:val="clear" w:color="auto" w:fill="auto"/>
            <w:noWrap/>
            <w:vAlign w:val="center"/>
          </w:tcPr>
          <w:p w14:paraId="127E8436"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Свх «Мурашовский»</w:t>
            </w:r>
          </w:p>
        </w:tc>
        <w:tc>
          <w:tcPr>
            <w:tcW w:w="2688" w:type="dxa"/>
            <w:vMerge/>
            <w:shd w:val="clear" w:color="auto" w:fill="auto"/>
            <w:noWrap/>
            <w:vAlign w:val="center"/>
          </w:tcPr>
          <w:p w14:paraId="1AA2BB33" w14:textId="77777777" w:rsidR="00E77FFC" w:rsidRPr="008B65E4" w:rsidRDefault="00E77FFC" w:rsidP="00984753">
            <w:pPr>
              <w:mirrorIndents/>
              <w:jc w:val="center"/>
              <w:rPr>
                <w:color w:val="000000" w:themeColor="text1"/>
                <w:szCs w:val="24"/>
                <w:lang w:eastAsia="en-US"/>
              </w:rPr>
            </w:pPr>
          </w:p>
        </w:tc>
        <w:tc>
          <w:tcPr>
            <w:tcW w:w="1584" w:type="dxa"/>
            <w:shd w:val="clear" w:color="auto" w:fill="auto"/>
            <w:vAlign w:val="center"/>
          </w:tcPr>
          <w:p w14:paraId="6FF4541D"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1061</w:t>
            </w:r>
          </w:p>
        </w:tc>
      </w:tr>
      <w:tr w:rsidR="00E77FFC" w:rsidRPr="008B65E4" w14:paraId="6DB3F9BD" w14:textId="77777777" w:rsidTr="00984753">
        <w:trPr>
          <w:cantSplit/>
          <w:trHeight w:val="57"/>
          <w:jc w:val="center"/>
        </w:trPr>
        <w:tc>
          <w:tcPr>
            <w:tcW w:w="1131" w:type="dxa"/>
            <w:vMerge/>
            <w:shd w:val="clear" w:color="auto" w:fill="auto"/>
            <w:noWrap/>
            <w:vAlign w:val="center"/>
          </w:tcPr>
          <w:p w14:paraId="75ED6C99" w14:textId="77777777" w:rsidR="00E77FFC" w:rsidRPr="008B65E4" w:rsidRDefault="00E77FFC" w:rsidP="00984753">
            <w:pPr>
              <w:ind w:firstLine="18"/>
              <w:mirrorIndents/>
              <w:jc w:val="center"/>
              <w:rPr>
                <w:color w:val="000000" w:themeColor="text1"/>
                <w:szCs w:val="24"/>
                <w:lang w:eastAsia="en-US"/>
              </w:rPr>
            </w:pPr>
          </w:p>
        </w:tc>
        <w:tc>
          <w:tcPr>
            <w:tcW w:w="3795" w:type="dxa"/>
            <w:shd w:val="clear" w:color="auto" w:fill="auto"/>
            <w:noWrap/>
            <w:vAlign w:val="center"/>
          </w:tcPr>
          <w:p w14:paraId="306C19FA"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Свх «Луч»</w:t>
            </w:r>
          </w:p>
        </w:tc>
        <w:tc>
          <w:tcPr>
            <w:tcW w:w="2688" w:type="dxa"/>
            <w:vMerge/>
            <w:shd w:val="clear" w:color="auto" w:fill="auto"/>
            <w:noWrap/>
            <w:vAlign w:val="center"/>
          </w:tcPr>
          <w:p w14:paraId="3E2D50FB" w14:textId="77777777" w:rsidR="00E77FFC" w:rsidRPr="008B65E4" w:rsidRDefault="00E77FFC" w:rsidP="00984753">
            <w:pPr>
              <w:mirrorIndents/>
              <w:jc w:val="center"/>
              <w:rPr>
                <w:color w:val="000000" w:themeColor="text1"/>
                <w:szCs w:val="24"/>
                <w:lang w:eastAsia="en-US"/>
              </w:rPr>
            </w:pPr>
          </w:p>
        </w:tc>
        <w:tc>
          <w:tcPr>
            <w:tcW w:w="1584" w:type="dxa"/>
            <w:shd w:val="clear" w:color="auto" w:fill="auto"/>
            <w:vAlign w:val="center"/>
          </w:tcPr>
          <w:p w14:paraId="6B8879C2"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1707</w:t>
            </w:r>
          </w:p>
        </w:tc>
      </w:tr>
      <w:tr w:rsidR="00E77FFC" w:rsidRPr="008B65E4" w14:paraId="788F6410" w14:textId="77777777" w:rsidTr="00984753">
        <w:trPr>
          <w:cantSplit/>
          <w:trHeight w:val="57"/>
          <w:jc w:val="center"/>
        </w:trPr>
        <w:tc>
          <w:tcPr>
            <w:tcW w:w="1131" w:type="dxa"/>
            <w:vMerge/>
            <w:shd w:val="clear" w:color="auto" w:fill="auto"/>
            <w:noWrap/>
            <w:vAlign w:val="center"/>
          </w:tcPr>
          <w:p w14:paraId="2C80C804" w14:textId="77777777" w:rsidR="00E77FFC" w:rsidRPr="008B65E4" w:rsidRDefault="00E77FFC" w:rsidP="00984753">
            <w:pPr>
              <w:ind w:firstLine="18"/>
              <w:mirrorIndents/>
              <w:jc w:val="center"/>
              <w:rPr>
                <w:color w:val="000000" w:themeColor="text1"/>
                <w:szCs w:val="24"/>
                <w:lang w:eastAsia="en-US"/>
              </w:rPr>
            </w:pPr>
          </w:p>
        </w:tc>
        <w:tc>
          <w:tcPr>
            <w:tcW w:w="3795" w:type="dxa"/>
            <w:shd w:val="clear" w:color="auto" w:fill="auto"/>
            <w:noWrap/>
            <w:vAlign w:val="center"/>
          </w:tcPr>
          <w:p w14:paraId="6385FAC5"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Свх «Камышевский»</w:t>
            </w:r>
          </w:p>
        </w:tc>
        <w:tc>
          <w:tcPr>
            <w:tcW w:w="2688" w:type="dxa"/>
            <w:vMerge/>
            <w:shd w:val="clear" w:color="auto" w:fill="auto"/>
            <w:noWrap/>
            <w:vAlign w:val="center"/>
          </w:tcPr>
          <w:p w14:paraId="25F2560C" w14:textId="77777777" w:rsidR="00E77FFC" w:rsidRPr="008B65E4" w:rsidRDefault="00E77FFC" w:rsidP="00984753">
            <w:pPr>
              <w:mirrorIndents/>
              <w:jc w:val="center"/>
              <w:rPr>
                <w:color w:val="000000" w:themeColor="text1"/>
                <w:szCs w:val="24"/>
                <w:lang w:eastAsia="en-US"/>
              </w:rPr>
            </w:pPr>
          </w:p>
        </w:tc>
        <w:tc>
          <w:tcPr>
            <w:tcW w:w="1584" w:type="dxa"/>
            <w:shd w:val="clear" w:color="auto" w:fill="auto"/>
            <w:vAlign w:val="center"/>
          </w:tcPr>
          <w:p w14:paraId="5CDBD536"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3170</w:t>
            </w:r>
          </w:p>
        </w:tc>
      </w:tr>
      <w:tr w:rsidR="00E77FFC" w:rsidRPr="008B65E4" w14:paraId="744AF289" w14:textId="77777777" w:rsidTr="00984753">
        <w:trPr>
          <w:cantSplit/>
          <w:trHeight w:val="57"/>
          <w:jc w:val="center"/>
        </w:trPr>
        <w:tc>
          <w:tcPr>
            <w:tcW w:w="1131" w:type="dxa"/>
            <w:vMerge/>
            <w:shd w:val="clear" w:color="auto" w:fill="auto"/>
            <w:noWrap/>
            <w:vAlign w:val="center"/>
          </w:tcPr>
          <w:p w14:paraId="2FFEA5C9" w14:textId="77777777" w:rsidR="00E77FFC" w:rsidRPr="008B65E4" w:rsidRDefault="00E77FFC" w:rsidP="00984753">
            <w:pPr>
              <w:ind w:firstLine="18"/>
              <w:mirrorIndents/>
              <w:jc w:val="center"/>
              <w:rPr>
                <w:color w:val="000000" w:themeColor="text1"/>
                <w:szCs w:val="24"/>
                <w:lang w:eastAsia="en-US"/>
              </w:rPr>
            </w:pPr>
          </w:p>
        </w:tc>
        <w:tc>
          <w:tcPr>
            <w:tcW w:w="3795" w:type="dxa"/>
            <w:shd w:val="clear" w:color="auto" w:fill="auto"/>
            <w:noWrap/>
            <w:vAlign w:val="center"/>
          </w:tcPr>
          <w:p w14:paraId="572AE01E"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Свх «Еланский»</w:t>
            </w:r>
          </w:p>
        </w:tc>
        <w:tc>
          <w:tcPr>
            <w:tcW w:w="2688" w:type="dxa"/>
            <w:vMerge/>
            <w:shd w:val="clear" w:color="auto" w:fill="auto"/>
            <w:noWrap/>
            <w:vAlign w:val="center"/>
          </w:tcPr>
          <w:p w14:paraId="22E4BF68" w14:textId="77777777" w:rsidR="00E77FFC" w:rsidRPr="008B65E4" w:rsidRDefault="00E77FFC" w:rsidP="00984753">
            <w:pPr>
              <w:mirrorIndents/>
              <w:jc w:val="center"/>
              <w:rPr>
                <w:color w:val="000000" w:themeColor="text1"/>
                <w:szCs w:val="24"/>
                <w:lang w:eastAsia="en-US"/>
              </w:rPr>
            </w:pPr>
          </w:p>
        </w:tc>
        <w:tc>
          <w:tcPr>
            <w:tcW w:w="1584" w:type="dxa"/>
            <w:shd w:val="clear" w:color="auto" w:fill="auto"/>
            <w:vAlign w:val="center"/>
          </w:tcPr>
          <w:p w14:paraId="3C8FD0D3"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729</w:t>
            </w:r>
          </w:p>
        </w:tc>
      </w:tr>
      <w:tr w:rsidR="00E77FFC" w:rsidRPr="008B65E4" w14:paraId="793B8028" w14:textId="77777777" w:rsidTr="00984753">
        <w:trPr>
          <w:cantSplit/>
          <w:trHeight w:val="57"/>
          <w:jc w:val="center"/>
        </w:trPr>
        <w:tc>
          <w:tcPr>
            <w:tcW w:w="1131" w:type="dxa"/>
            <w:vMerge/>
            <w:shd w:val="clear" w:color="auto" w:fill="auto"/>
            <w:noWrap/>
            <w:vAlign w:val="center"/>
          </w:tcPr>
          <w:p w14:paraId="7A476156" w14:textId="77777777" w:rsidR="00E77FFC" w:rsidRPr="008B65E4" w:rsidRDefault="00E77FFC" w:rsidP="00984753">
            <w:pPr>
              <w:ind w:firstLine="18"/>
              <w:mirrorIndents/>
              <w:jc w:val="center"/>
              <w:rPr>
                <w:color w:val="000000" w:themeColor="text1"/>
                <w:szCs w:val="24"/>
                <w:lang w:eastAsia="en-US"/>
              </w:rPr>
            </w:pPr>
          </w:p>
        </w:tc>
        <w:tc>
          <w:tcPr>
            <w:tcW w:w="3795" w:type="dxa"/>
            <w:shd w:val="clear" w:color="auto" w:fill="auto"/>
            <w:noWrap/>
            <w:vAlign w:val="center"/>
          </w:tcPr>
          <w:p w14:paraId="1F6E0BEB"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Свх «Козинский»</w:t>
            </w:r>
          </w:p>
        </w:tc>
        <w:tc>
          <w:tcPr>
            <w:tcW w:w="2688" w:type="dxa"/>
            <w:vMerge/>
            <w:shd w:val="clear" w:color="auto" w:fill="auto"/>
            <w:noWrap/>
            <w:vAlign w:val="center"/>
          </w:tcPr>
          <w:p w14:paraId="5BCBEA98" w14:textId="77777777" w:rsidR="00E77FFC" w:rsidRPr="008B65E4" w:rsidRDefault="00E77FFC" w:rsidP="00984753">
            <w:pPr>
              <w:mirrorIndents/>
              <w:jc w:val="center"/>
              <w:rPr>
                <w:color w:val="000000" w:themeColor="text1"/>
                <w:szCs w:val="24"/>
                <w:lang w:eastAsia="en-US"/>
              </w:rPr>
            </w:pPr>
          </w:p>
        </w:tc>
        <w:tc>
          <w:tcPr>
            <w:tcW w:w="1584" w:type="dxa"/>
            <w:shd w:val="clear" w:color="auto" w:fill="auto"/>
            <w:vAlign w:val="center"/>
          </w:tcPr>
          <w:p w14:paraId="38F3BA36"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695</w:t>
            </w:r>
          </w:p>
        </w:tc>
      </w:tr>
      <w:tr w:rsidR="00E77FFC" w:rsidRPr="008B65E4" w14:paraId="5FD01EE2" w14:textId="77777777" w:rsidTr="00984753">
        <w:trPr>
          <w:cantSplit/>
          <w:trHeight w:val="57"/>
          <w:jc w:val="center"/>
        </w:trPr>
        <w:tc>
          <w:tcPr>
            <w:tcW w:w="1131" w:type="dxa"/>
            <w:vMerge/>
            <w:shd w:val="clear" w:color="auto" w:fill="auto"/>
            <w:noWrap/>
            <w:vAlign w:val="center"/>
          </w:tcPr>
          <w:p w14:paraId="7AB076DD" w14:textId="77777777" w:rsidR="00E77FFC" w:rsidRPr="008B65E4" w:rsidRDefault="00E77FFC" w:rsidP="00984753">
            <w:pPr>
              <w:ind w:firstLine="18"/>
              <w:mirrorIndents/>
              <w:jc w:val="center"/>
              <w:rPr>
                <w:color w:val="000000" w:themeColor="text1"/>
                <w:szCs w:val="24"/>
                <w:lang w:eastAsia="en-US"/>
              </w:rPr>
            </w:pPr>
          </w:p>
        </w:tc>
        <w:tc>
          <w:tcPr>
            <w:tcW w:w="3795" w:type="dxa"/>
            <w:shd w:val="clear" w:color="auto" w:fill="auto"/>
            <w:noWrap/>
            <w:vAlign w:val="center"/>
          </w:tcPr>
          <w:p w14:paraId="5ECCF1B2"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Свх «Усть-Таркский»</w:t>
            </w:r>
          </w:p>
        </w:tc>
        <w:tc>
          <w:tcPr>
            <w:tcW w:w="2688" w:type="dxa"/>
            <w:vMerge/>
            <w:shd w:val="clear" w:color="auto" w:fill="auto"/>
            <w:noWrap/>
            <w:vAlign w:val="center"/>
          </w:tcPr>
          <w:p w14:paraId="77612BC7" w14:textId="77777777" w:rsidR="00E77FFC" w:rsidRPr="008B65E4" w:rsidRDefault="00E77FFC" w:rsidP="00984753">
            <w:pPr>
              <w:mirrorIndents/>
              <w:jc w:val="center"/>
              <w:rPr>
                <w:color w:val="000000" w:themeColor="text1"/>
                <w:szCs w:val="24"/>
                <w:lang w:eastAsia="en-US"/>
              </w:rPr>
            </w:pPr>
          </w:p>
        </w:tc>
        <w:tc>
          <w:tcPr>
            <w:tcW w:w="1584" w:type="dxa"/>
            <w:shd w:val="clear" w:color="auto" w:fill="auto"/>
            <w:vAlign w:val="center"/>
          </w:tcPr>
          <w:p w14:paraId="65D963A2"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1106</w:t>
            </w:r>
          </w:p>
        </w:tc>
      </w:tr>
      <w:tr w:rsidR="00E77FFC" w:rsidRPr="008B65E4" w14:paraId="140EF6E4" w14:textId="77777777" w:rsidTr="00984753">
        <w:trPr>
          <w:cantSplit/>
          <w:trHeight w:val="57"/>
          <w:jc w:val="center"/>
        </w:trPr>
        <w:tc>
          <w:tcPr>
            <w:tcW w:w="1131" w:type="dxa"/>
            <w:vMerge/>
            <w:shd w:val="clear" w:color="auto" w:fill="auto"/>
            <w:noWrap/>
            <w:vAlign w:val="center"/>
          </w:tcPr>
          <w:p w14:paraId="4E3DA68F" w14:textId="77777777" w:rsidR="00E77FFC" w:rsidRPr="008B65E4" w:rsidRDefault="00E77FFC" w:rsidP="00984753">
            <w:pPr>
              <w:ind w:firstLine="18"/>
              <w:mirrorIndents/>
              <w:jc w:val="center"/>
              <w:rPr>
                <w:color w:val="000000" w:themeColor="text1"/>
                <w:szCs w:val="24"/>
                <w:lang w:eastAsia="en-US"/>
              </w:rPr>
            </w:pPr>
          </w:p>
        </w:tc>
        <w:tc>
          <w:tcPr>
            <w:tcW w:w="3795" w:type="dxa"/>
            <w:shd w:val="clear" w:color="auto" w:fill="auto"/>
            <w:noWrap/>
            <w:vAlign w:val="center"/>
          </w:tcPr>
          <w:p w14:paraId="2E2B895A" w14:textId="77777777" w:rsidR="00E77FFC" w:rsidRPr="008B65E4" w:rsidRDefault="00E77FFC" w:rsidP="00984753">
            <w:pPr>
              <w:ind w:firstLine="39"/>
              <w:mirrorIndents/>
              <w:jc w:val="center"/>
              <w:rPr>
                <w:color w:val="000000" w:themeColor="text1"/>
                <w:szCs w:val="24"/>
                <w:lang w:eastAsia="en-US"/>
              </w:rPr>
            </w:pPr>
            <w:r w:rsidRPr="008B65E4">
              <w:rPr>
                <w:color w:val="000000" w:themeColor="text1"/>
                <w:szCs w:val="24"/>
                <w:lang w:eastAsia="en-US"/>
              </w:rPr>
              <w:t>Свх «Щербаковский»</w:t>
            </w:r>
          </w:p>
        </w:tc>
        <w:tc>
          <w:tcPr>
            <w:tcW w:w="2688" w:type="dxa"/>
            <w:vMerge/>
            <w:shd w:val="clear" w:color="auto" w:fill="auto"/>
            <w:noWrap/>
            <w:vAlign w:val="center"/>
          </w:tcPr>
          <w:p w14:paraId="57410D86" w14:textId="77777777" w:rsidR="00E77FFC" w:rsidRPr="008B65E4" w:rsidRDefault="00E77FFC" w:rsidP="00984753">
            <w:pPr>
              <w:mirrorIndents/>
              <w:jc w:val="center"/>
              <w:rPr>
                <w:color w:val="000000" w:themeColor="text1"/>
                <w:szCs w:val="24"/>
                <w:lang w:eastAsia="en-US"/>
              </w:rPr>
            </w:pPr>
          </w:p>
        </w:tc>
        <w:tc>
          <w:tcPr>
            <w:tcW w:w="1584" w:type="dxa"/>
            <w:shd w:val="clear" w:color="auto" w:fill="auto"/>
            <w:vAlign w:val="center"/>
          </w:tcPr>
          <w:p w14:paraId="75B0A09F" w14:textId="77777777" w:rsidR="00E77FFC" w:rsidRPr="008B65E4" w:rsidRDefault="00E77FFC" w:rsidP="00984753">
            <w:pPr>
              <w:ind w:firstLine="34"/>
              <w:mirrorIndents/>
              <w:jc w:val="center"/>
              <w:rPr>
                <w:color w:val="000000" w:themeColor="text1"/>
                <w:szCs w:val="24"/>
                <w:lang w:eastAsia="en-US"/>
              </w:rPr>
            </w:pPr>
            <w:r w:rsidRPr="008B65E4">
              <w:rPr>
                <w:color w:val="000000" w:themeColor="text1"/>
                <w:szCs w:val="24"/>
                <w:lang w:eastAsia="en-US"/>
              </w:rPr>
              <w:t>2727</w:t>
            </w:r>
          </w:p>
        </w:tc>
      </w:tr>
    </w:tbl>
    <w:p w14:paraId="62D0B668" w14:textId="77777777" w:rsidR="00DA0978" w:rsidRPr="00AB4C91" w:rsidRDefault="00DA0978" w:rsidP="00C0024B">
      <w:pPr>
        <w:ind w:firstLine="567"/>
        <w:jc w:val="both"/>
        <w:rPr>
          <w:color w:val="000000" w:themeColor="text1"/>
        </w:rPr>
      </w:pPr>
    </w:p>
    <w:p w14:paraId="50B8D704" w14:textId="77777777" w:rsidR="008616A0" w:rsidRPr="008B65E4" w:rsidRDefault="008616A0" w:rsidP="00196B9E">
      <w:pPr>
        <w:pStyle w:val="affffffd"/>
        <w:spacing w:after="120"/>
        <w:jc w:val="center"/>
        <w:rPr>
          <w:color w:val="000000" w:themeColor="text1"/>
          <w:lang w:val="ru-RU"/>
        </w:rPr>
      </w:pPr>
      <w:r w:rsidRPr="00AB4C91">
        <w:rPr>
          <w:b/>
          <w:color w:val="000000" w:themeColor="text1"/>
          <w:lang w:val="ru-RU"/>
        </w:rPr>
        <w:t xml:space="preserve">2.1.8.1 </w:t>
      </w:r>
      <w:r w:rsidR="00DA7F93" w:rsidRPr="00AB4C91">
        <w:rPr>
          <w:b/>
          <w:color w:val="000000" w:themeColor="text1"/>
          <w:lang w:val="ru-RU"/>
        </w:rPr>
        <w:t xml:space="preserve">Распределение лесов лесничества по лесорастительным зонам, лесным </w:t>
      </w:r>
      <w:r w:rsidR="00DA7F93" w:rsidRPr="008B65E4">
        <w:rPr>
          <w:b/>
          <w:color w:val="000000" w:themeColor="text1"/>
          <w:lang w:val="ru-RU"/>
        </w:rPr>
        <w:t>районам и зонам лесозащитного и лесосеменного районирования</w:t>
      </w:r>
    </w:p>
    <w:p w14:paraId="559B73D3" w14:textId="77777777" w:rsidR="006727D8" w:rsidRPr="008B65E4" w:rsidRDefault="006727D8" w:rsidP="006727D8">
      <w:pPr>
        <w:spacing w:before="120"/>
        <w:ind w:firstLine="425"/>
        <w:jc w:val="both"/>
        <w:rPr>
          <w:color w:val="000000" w:themeColor="text1"/>
        </w:rPr>
      </w:pPr>
      <w:r w:rsidRPr="008B65E4">
        <w:rPr>
          <w:color w:val="000000" w:themeColor="text1"/>
        </w:rPr>
        <w:t>Согласно Приказу Министерства природных ресурсов и экологии Российской Федерации от 18.08.2014 № 367 территория земель лесного фонда Татарского лесничества отнесена к Западно-Сибирскому подтаёжно-лесостепному району, Лесостепной лесорастительной зоны.</w:t>
      </w:r>
    </w:p>
    <w:p w14:paraId="48629E62" w14:textId="47B73D9E" w:rsidR="00B34D95" w:rsidRPr="00AB4C91" w:rsidRDefault="00B34D95" w:rsidP="00B34D95">
      <w:pPr>
        <w:spacing w:before="120"/>
        <w:ind w:firstLine="425"/>
        <w:jc w:val="center"/>
        <w:rPr>
          <w:bCs/>
          <w:color w:val="000000" w:themeColor="text1"/>
        </w:rPr>
      </w:pPr>
      <w:r w:rsidRPr="00AB4C91">
        <w:rPr>
          <w:bCs/>
          <w:color w:val="000000" w:themeColor="text1"/>
        </w:rPr>
        <w:t xml:space="preserve">Распределение лесов лесничества </w:t>
      </w:r>
    </w:p>
    <w:p w14:paraId="2519DF0F" w14:textId="0A62F570" w:rsidR="00B34D95" w:rsidRPr="00AB4C91" w:rsidRDefault="00B34D95" w:rsidP="00B34D95">
      <w:pPr>
        <w:spacing w:after="120"/>
        <w:ind w:firstLine="425"/>
        <w:jc w:val="center"/>
        <w:rPr>
          <w:bCs/>
          <w:color w:val="000000" w:themeColor="text1"/>
        </w:rPr>
      </w:pPr>
      <w:r w:rsidRPr="00AB4C91">
        <w:rPr>
          <w:bCs/>
          <w:color w:val="000000" w:themeColor="text1"/>
        </w:rPr>
        <w:t>по лесорастительным зонам и лесным районам</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4"/>
        <w:gridCol w:w="1276"/>
        <w:gridCol w:w="1276"/>
        <w:gridCol w:w="1842"/>
        <w:gridCol w:w="1843"/>
        <w:gridCol w:w="851"/>
        <w:gridCol w:w="850"/>
      </w:tblGrid>
      <w:tr w:rsidR="008F44C4" w:rsidRPr="008B65E4" w14:paraId="44281C8D" w14:textId="77777777" w:rsidTr="008F44C4">
        <w:tc>
          <w:tcPr>
            <w:tcW w:w="534" w:type="dxa"/>
            <w:shd w:val="clear" w:color="auto" w:fill="auto"/>
            <w:vAlign w:val="center"/>
          </w:tcPr>
          <w:p w14:paraId="6E5B10D2" w14:textId="77777777" w:rsidR="008E16FF" w:rsidRPr="008B65E4" w:rsidRDefault="008E16FF" w:rsidP="008F44C4">
            <w:pPr>
              <w:suppressAutoHyphens/>
              <w:ind w:left="-80" w:right="-136"/>
              <w:rPr>
                <w:color w:val="000000" w:themeColor="text1"/>
                <w:sz w:val="20"/>
              </w:rPr>
            </w:pPr>
            <w:r w:rsidRPr="008B65E4">
              <w:rPr>
                <w:color w:val="000000" w:themeColor="text1"/>
                <w:sz w:val="20"/>
              </w:rPr>
              <w:t>№</w:t>
            </w:r>
          </w:p>
          <w:p w14:paraId="36A130F7" w14:textId="77777777" w:rsidR="008E16FF" w:rsidRPr="008B65E4" w:rsidRDefault="008E16FF" w:rsidP="008E16FF">
            <w:pPr>
              <w:suppressAutoHyphens/>
              <w:ind w:left="-80" w:right="-136"/>
              <w:jc w:val="center"/>
              <w:rPr>
                <w:color w:val="000000" w:themeColor="text1"/>
                <w:sz w:val="20"/>
              </w:rPr>
            </w:pPr>
            <w:r w:rsidRPr="008B65E4">
              <w:rPr>
                <w:color w:val="000000" w:themeColor="text1"/>
                <w:sz w:val="20"/>
              </w:rPr>
              <w:t>п/п</w:t>
            </w:r>
          </w:p>
        </w:tc>
        <w:tc>
          <w:tcPr>
            <w:tcW w:w="1304" w:type="dxa"/>
            <w:shd w:val="clear" w:color="auto" w:fill="auto"/>
            <w:vAlign w:val="center"/>
          </w:tcPr>
          <w:p w14:paraId="60E04420" w14:textId="6A314A0E" w:rsidR="008E16FF" w:rsidRPr="008B65E4" w:rsidRDefault="008E16FF" w:rsidP="008E16FF">
            <w:pPr>
              <w:suppressAutoHyphens/>
              <w:ind w:left="-80" w:right="-136"/>
              <w:jc w:val="center"/>
              <w:rPr>
                <w:color w:val="000000" w:themeColor="text1"/>
                <w:sz w:val="20"/>
              </w:rPr>
            </w:pPr>
            <w:r w:rsidRPr="008B65E4">
              <w:rPr>
                <w:color w:val="000000" w:themeColor="text1"/>
                <w:sz w:val="20"/>
              </w:rPr>
              <w:t>Наименование участковых лесничеств</w:t>
            </w:r>
          </w:p>
        </w:tc>
        <w:tc>
          <w:tcPr>
            <w:tcW w:w="1276" w:type="dxa"/>
            <w:shd w:val="clear" w:color="auto" w:fill="auto"/>
            <w:vAlign w:val="center"/>
          </w:tcPr>
          <w:p w14:paraId="16A27C02" w14:textId="74112E99" w:rsidR="008E16FF" w:rsidRPr="008B65E4" w:rsidRDefault="008E16FF" w:rsidP="008E16FF">
            <w:pPr>
              <w:suppressAutoHyphens/>
              <w:ind w:left="-80" w:right="-136"/>
              <w:jc w:val="center"/>
              <w:rPr>
                <w:color w:val="000000" w:themeColor="text1"/>
                <w:sz w:val="20"/>
              </w:rPr>
            </w:pPr>
            <w:r w:rsidRPr="008B65E4">
              <w:rPr>
                <w:color w:val="000000" w:themeColor="text1"/>
                <w:sz w:val="20"/>
              </w:rPr>
              <w:t>Лесорастительнаязона</w:t>
            </w:r>
          </w:p>
        </w:tc>
        <w:tc>
          <w:tcPr>
            <w:tcW w:w="1276" w:type="dxa"/>
            <w:shd w:val="clear" w:color="auto" w:fill="auto"/>
            <w:vAlign w:val="center"/>
          </w:tcPr>
          <w:p w14:paraId="727C2048" w14:textId="77777777" w:rsidR="008E16FF" w:rsidRPr="008B65E4" w:rsidRDefault="008E16FF" w:rsidP="008E16FF">
            <w:pPr>
              <w:suppressAutoHyphens/>
              <w:ind w:left="-80" w:right="-136"/>
              <w:jc w:val="center"/>
              <w:rPr>
                <w:color w:val="000000" w:themeColor="text1"/>
                <w:sz w:val="20"/>
              </w:rPr>
            </w:pPr>
            <w:r w:rsidRPr="008B65E4">
              <w:rPr>
                <w:color w:val="000000" w:themeColor="text1"/>
                <w:sz w:val="20"/>
              </w:rPr>
              <w:t>Лесной район</w:t>
            </w:r>
          </w:p>
        </w:tc>
        <w:tc>
          <w:tcPr>
            <w:tcW w:w="1842" w:type="dxa"/>
            <w:shd w:val="clear" w:color="auto" w:fill="auto"/>
            <w:vAlign w:val="center"/>
          </w:tcPr>
          <w:p w14:paraId="1EEF55E8" w14:textId="77777777" w:rsidR="008E16FF" w:rsidRPr="008B65E4" w:rsidRDefault="008E16FF" w:rsidP="008E16FF">
            <w:pPr>
              <w:suppressAutoHyphens/>
              <w:ind w:left="-80" w:right="-136"/>
              <w:jc w:val="center"/>
              <w:rPr>
                <w:color w:val="000000" w:themeColor="text1"/>
                <w:sz w:val="20"/>
              </w:rPr>
            </w:pPr>
            <w:r w:rsidRPr="008B65E4">
              <w:rPr>
                <w:color w:val="000000" w:themeColor="text1"/>
                <w:sz w:val="20"/>
              </w:rPr>
              <w:t>Зона лесозащитного районирования</w:t>
            </w:r>
          </w:p>
        </w:tc>
        <w:tc>
          <w:tcPr>
            <w:tcW w:w="1843" w:type="dxa"/>
            <w:shd w:val="clear" w:color="auto" w:fill="auto"/>
            <w:vAlign w:val="center"/>
          </w:tcPr>
          <w:p w14:paraId="5EBF608C" w14:textId="45A2EC0B" w:rsidR="008E16FF" w:rsidRPr="008B65E4" w:rsidRDefault="008E16FF" w:rsidP="008E16FF">
            <w:pPr>
              <w:suppressAutoHyphens/>
              <w:ind w:left="-80" w:right="-136"/>
              <w:jc w:val="center"/>
              <w:rPr>
                <w:color w:val="000000" w:themeColor="text1"/>
                <w:sz w:val="20"/>
              </w:rPr>
            </w:pPr>
            <w:r w:rsidRPr="008B65E4">
              <w:rPr>
                <w:color w:val="000000" w:themeColor="text1"/>
                <w:sz w:val="20"/>
              </w:rPr>
              <w:t>Зона лесосеменного районирования</w:t>
            </w:r>
          </w:p>
        </w:tc>
        <w:tc>
          <w:tcPr>
            <w:tcW w:w="851" w:type="dxa"/>
            <w:shd w:val="clear" w:color="auto" w:fill="auto"/>
            <w:vAlign w:val="center"/>
          </w:tcPr>
          <w:p w14:paraId="6EE7CEB2" w14:textId="77777777" w:rsidR="008E16FF" w:rsidRPr="008B65E4" w:rsidRDefault="008E16FF" w:rsidP="008F44C4">
            <w:pPr>
              <w:suppressAutoHyphens/>
              <w:ind w:left="-108" w:right="-108"/>
              <w:jc w:val="center"/>
              <w:rPr>
                <w:color w:val="000000" w:themeColor="text1"/>
                <w:sz w:val="20"/>
              </w:rPr>
            </w:pPr>
            <w:r w:rsidRPr="008B65E4">
              <w:rPr>
                <w:color w:val="000000" w:themeColor="text1"/>
                <w:sz w:val="20"/>
              </w:rPr>
              <w:t>Перечень кварталов</w:t>
            </w:r>
          </w:p>
        </w:tc>
        <w:tc>
          <w:tcPr>
            <w:tcW w:w="850" w:type="dxa"/>
            <w:shd w:val="clear" w:color="auto" w:fill="auto"/>
            <w:vAlign w:val="center"/>
          </w:tcPr>
          <w:p w14:paraId="4DF17BD3" w14:textId="31CBE319" w:rsidR="008E16FF" w:rsidRPr="008B65E4" w:rsidRDefault="008E16FF" w:rsidP="008F44C4">
            <w:pPr>
              <w:suppressAutoHyphens/>
              <w:ind w:left="-108" w:right="-108"/>
              <w:jc w:val="center"/>
              <w:rPr>
                <w:color w:val="000000" w:themeColor="text1"/>
                <w:sz w:val="20"/>
              </w:rPr>
            </w:pPr>
            <w:r w:rsidRPr="008B65E4">
              <w:rPr>
                <w:color w:val="000000" w:themeColor="text1"/>
                <w:sz w:val="20"/>
              </w:rPr>
              <w:t>Площадьга</w:t>
            </w:r>
          </w:p>
        </w:tc>
      </w:tr>
      <w:tr w:rsidR="008F44C4" w:rsidRPr="008B65E4" w14:paraId="682BCD63" w14:textId="77777777" w:rsidTr="008F44C4">
        <w:trPr>
          <w:trHeight w:val="283"/>
        </w:trPr>
        <w:tc>
          <w:tcPr>
            <w:tcW w:w="534" w:type="dxa"/>
            <w:shd w:val="clear" w:color="auto" w:fill="auto"/>
            <w:vAlign w:val="center"/>
          </w:tcPr>
          <w:p w14:paraId="51DC3153" w14:textId="77777777" w:rsidR="008E16FF" w:rsidRPr="008B65E4" w:rsidRDefault="008E16FF" w:rsidP="008F44C4">
            <w:pPr>
              <w:suppressAutoHyphens/>
              <w:ind w:left="-108" w:right="-108"/>
              <w:jc w:val="center"/>
              <w:rPr>
                <w:color w:val="000000" w:themeColor="text1"/>
                <w:sz w:val="20"/>
              </w:rPr>
            </w:pPr>
            <w:r w:rsidRPr="008B65E4">
              <w:rPr>
                <w:color w:val="000000" w:themeColor="text1"/>
                <w:sz w:val="20"/>
              </w:rPr>
              <w:t>1</w:t>
            </w:r>
          </w:p>
        </w:tc>
        <w:tc>
          <w:tcPr>
            <w:tcW w:w="1304" w:type="dxa"/>
            <w:shd w:val="clear" w:color="auto" w:fill="auto"/>
            <w:vAlign w:val="center"/>
          </w:tcPr>
          <w:p w14:paraId="075D30C5" w14:textId="77777777" w:rsidR="008E16FF" w:rsidRPr="008B65E4" w:rsidRDefault="008E16FF" w:rsidP="008F44C4">
            <w:pPr>
              <w:suppressAutoHyphens/>
              <w:ind w:left="-108" w:right="-108" w:firstLine="44"/>
              <w:jc w:val="center"/>
              <w:rPr>
                <w:color w:val="000000" w:themeColor="text1"/>
                <w:sz w:val="20"/>
              </w:rPr>
            </w:pPr>
            <w:r w:rsidRPr="008B65E4">
              <w:rPr>
                <w:color w:val="000000" w:themeColor="text1"/>
                <w:sz w:val="20"/>
              </w:rPr>
              <w:t>Усть-Таркский уч. № 1</w:t>
            </w:r>
          </w:p>
        </w:tc>
        <w:tc>
          <w:tcPr>
            <w:tcW w:w="1276" w:type="dxa"/>
            <w:vMerge w:val="restart"/>
            <w:shd w:val="clear" w:color="auto" w:fill="auto"/>
            <w:vAlign w:val="center"/>
          </w:tcPr>
          <w:p w14:paraId="1D24B376" w14:textId="77777777" w:rsidR="008E16FF" w:rsidRPr="008B65E4" w:rsidRDefault="008E16FF" w:rsidP="008F44C4">
            <w:pPr>
              <w:suppressAutoHyphens/>
              <w:ind w:left="-108" w:right="-108"/>
              <w:jc w:val="center"/>
              <w:rPr>
                <w:color w:val="000000" w:themeColor="text1"/>
                <w:sz w:val="20"/>
              </w:rPr>
            </w:pPr>
            <w:r w:rsidRPr="008B65E4">
              <w:rPr>
                <w:color w:val="000000" w:themeColor="text1"/>
                <w:sz w:val="20"/>
              </w:rPr>
              <w:t>Лесостепная лесорастительная зона</w:t>
            </w:r>
          </w:p>
        </w:tc>
        <w:tc>
          <w:tcPr>
            <w:tcW w:w="1276" w:type="dxa"/>
            <w:vMerge w:val="restart"/>
            <w:shd w:val="clear" w:color="auto" w:fill="auto"/>
            <w:vAlign w:val="center"/>
          </w:tcPr>
          <w:p w14:paraId="24056AB2" w14:textId="77777777" w:rsidR="008E16FF" w:rsidRPr="008B65E4" w:rsidRDefault="008E16FF" w:rsidP="008F44C4">
            <w:pPr>
              <w:suppressAutoHyphens/>
              <w:ind w:left="-108" w:right="-108"/>
              <w:jc w:val="center"/>
              <w:rPr>
                <w:color w:val="000000" w:themeColor="text1"/>
                <w:sz w:val="20"/>
              </w:rPr>
            </w:pPr>
            <w:r w:rsidRPr="008B65E4">
              <w:rPr>
                <w:color w:val="000000" w:themeColor="text1"/>
                <w:sz w:val="20"/>
              </w:rPr>
              <w:t>Западно-Сибирский подтаежно-лесостепной район</w:t>
            </w:r>
          </w:p>
        </w:tc>
        <w:tc>
          <w:tcPr>
            <w:tcW w:w="1842" w:type="dxa"/>
            <w:shd w:val="clear" w:color="auto" w:fill="auto"/>
            <w:vAlign w:val="center"/>
          </w:tcPr>
          <w:p w14:paraId="7EDAE44F" w14:textId="77777777" w:rsidR="008E16FF" w:rsidRPr="008B65E4" w:rsidRDefault="008E16FF" w:rsidP="008F44C4">
            <w:pPr>
              <w:suppressAutoHyphens/>
              <w:ind w:left="-108" w:right="-108"/>
              <w:jc w:val="center"/>
              <w:rPr>
                <w:color w:val="000000" w:themeColor="text1"/>
                <w:sz w:val="20"/>
              </w:rPr>
            </w:pPr>
            <w:r w:rsidRPr="008B65E4">
              <w:rPr>
                <w:color w:val="000000" w:themeColor="text1"/>
                <w:sz w:val="20"/>
              </w:rPr>
              <w:t>Зона сильной лесопатологической угрозы. Лесостепной лесозащитный район</w:t>
            </w:r>
          </w:p>
        </w:tc>
        <w:tc>
          <w:tcPr>
            <w:tcW w:w="1843" w:type="dxa"/>
            <w:shd w:val="clear" w:color="auto" w:fill="auto"/>
            <w:vAlign w:val="center"/>
          </w:tcPr>
          <w:p w14:paraId="2E75AD00" w14:textId="77777777" w:rsidR="008E16FF" w:rsidRPr="008B65E4" w:rsidRDefault="008E16FF" w:rsidP="008F44C4">
            <w:pPr>
              <w:suppressAutoHyphens/>
              <w:ind w:left="-108" w:right="-108"/>
              <w:jc w:val="center"/>
              <w:rPr>
                <w:color w:val="000000" w:themeColor="text1"/>
                <w:sz w:val="20"/>
              </w:rPr>
            </w:pPr>
            <w:r w:rsidRPr="008B65E4">
              <w:rPr>
                <w:color w:val="000000" w:themeColor="text1"/>
                <w:sz w:val="20"/>
              </w:rPr>
              <w:t>Сосна обыкновенная – 12</w:t>
            </w:r>
          </w:p>
          <w:p w14:paraId="737AAE0A" w14:textId="77777777" w:rsidR="008E16FF" w:rsidRPr="008B65E4" w:rsidRDefault="008E16FF" w:rsidP="008F44C4">
            <w:pPr>
              <w:suppressAutoHyphens/>
              <w:ind w:left="-108" w:right="-108"/>
              <w:jc w:val="center"/>
              <w:rPr>
                <w:color w:val="000000" w:themeColor="text1"/>
                <w:sz w:val="20"/>
              </w:rPr>
            </w:pPr>
            <w:r w:rsidRPr="008B65E4">
              <w:rPr>
                <w:color w:val="000000" w:themeColor="text1"/>
                <w:sz w:val="20"/>
              </w:rPr>
              <w:t>Ель сибирская – 10</w:t>
            </w:r>
          </w:p>
          <w:p w14:paraId="4473BC0E" w14:textId="77777777" w:rsidR="008E16FF" w:rsidRPr="008B65E4" w:rsidRDefault="008E16FF" w:rsidP="008F44C4">
            <w:pPr>
              <w:suppressAutoHyphens/>
              <w:ind w:left="-108" w:right="-108"/>
              <w:jc w:val="center"/>
              <w:rPr>
                <w:color w:val="000000" w:themeColor="text1"/>
                <w:sz w:val="20"/>
              </w:rPr>
            </w:pPr>
            <w:r w:rsidRPr="008B65E4">
              <w:rPr>
                <w:color w:val="000000" w:themeColor="text1"/>
                <w:sz w:val="20"/>
              </w:rPr>
              <w:t>Сосна кедровая сибирская -4</w:t>
            </w:r>
          </w:p>
        </w:tc>
        <w:tc>
          <w:tcPr>
            <w:tcW w:w="851" w:type="dxa"/>
            <w:shd w:val="clear" w:color="auto" w:fill="auto"/>
            <w:vAlign w:val="center"/>
          </w:tcPr>
          <w:p w14:paraId="270239D5" w14:textId="77777777" w:rsidR="008E16FF" w:rsidRPr="008B65E4" w:rsidRDefault="008E16FF" w:rsidP="008F44C4">
            <w:pPr>
              <w:suppressAutoHyphens/>
              <w:ind w:left="-108" w:right="-108"/>
              <w:jc w:val="center"/>
              <w:rPr>
                <w:color w:val="000000" w:themeColor="text1"/>
                <w:sz w:val="20"/>
              </w:rPr>
            </w:pPr>
            <w:r w:rsidRPr="008B65E4">
              <w:rPr>
                <w:color w:val="000000" w:themeColor="text1"/>
                <w:sz w:val="20"/>
              </w:rPr>
              <w:t>1 – 225</w:t>
            </w:r>
          </w:p>
        </w:tc>
        <w:tc>
          <w:tcPr>
            <w:tcW w:w="850" w:type="dxa"/>
            <w:shd w:val="clear" w:color="auto" w:fill="auto"/>
            <w:vAlign w:val="center"/>
          </w:tcPr>
          <w:p w14:paraId="1B716491" w14:textId="77777777" w:rsidR="008E16FF" w:rsidRPr="008B65E4" w:rsidRDefault="008E16FF" w:rsidP="008E16FF">
            <w:pPr>
              <w:suppressAutoHyphens/>
              <w:jc w:val="center"/>
              <w:rPr>
                <w:color w:val="000000" w:themeColor="text1"/>
                <w:sz w:val="20"/>
              </w:rPr>
            </w:pPr>
            <w:r w:rsidRPr="008B65E4">
              <w:rPr>
                <w:color w:val="000000" w:themeColor="text1"/>
                <w:sz w:val="20"/>
              </w:rPr>
              <w:t>24261</w:t>
            </w:r>
          </w:p>
        </w:tc>
      </w:tr>
      <w:tr w:rsidR="008F44C4" w:rsidRPr="008B65E4" w14:paraId="79752F91" w14:textId="77777777" w:rsidTr="00AF6DA1">
        <w:trPr>
          <w:trHeight w:val="2429"/>
        </w:trPr>
        <w:tc>
          <w:tcPr>
            <w:tcW w:w="534" w:type="dxa"/>
            <w:shd w:val="clear" w:color="auto" w:fill="auto"/>
            <w:vAlign w:val="center"/>
          </w:tcPr>
          <w:p w14:paraId="73735070" w14:textId="3D423FE9" w:rsidR="008F44C4" w:rsidRPr="008B65E4" w:rsidRDefault="008F44C4" w:rsidP="008F44C4">
            <w:pPr>
              <w:suppressAutoHyphens/>
              <w:ind w:left="-108" w:right="-108"/>
              <w:jc w:val="center"/>
              <w:rPr>
                <w:color w:val="000000" w:themeColor="text1"/>
                <w:sz w:val="20"/>
              </w:rPr>
            </w:pPr>
            <w:r w:rsidRPr="008B65E4">
              <w:rPr>
                <w:color w:val="000000" w:themeColor="text1"/>
                <w:sz w:val="20"/>
              </w:rPr>
              <w:t>3</w:t>
            </w:r>
          </w:p>
        </w:tc>
        <w:tc>
          <w:tcPr>
            <w:tcW w:w="1304" w:type="dxa"/>
            <w:shd w:val="clear" w:color="auto" w:fill="auto"/>
            <w:vAlign w:val="center"/>
          </w:tcPr>
          <w:p w14:paraId="29E1D419" w14:textId="79754E1D" w:rsidR="008F44C4" w:rsidRPr="008B65E4" w:rsidRDefault="008F44C4" w:rsidP="008F44C4">
            <w:pPr>
              <w:suppressAutoHyphens/>
              <w:ind w:left="-108" w:right="-108" w:firstLine="44"/>
              <w:jc w:val="center"/>
              <w:rPr>
                <w:color w:val="000000" w:themeColor="text1"/>
                <w:sz w:val="20"/>
              </w:rPr>
            </w:pPr>
            <w:r w:rsidRPr="008B65E4">
              <w:rPr>
                <w:color w:val="000000" w:themeColor="text1"/>
                <w:sz w:val="20"/>
              </w:rPr>
              <w:t>Усть-Таркский уч. № 2</w:t>
            </w:r>
          </w:p>
        </w:tc>
        <w:tc>
          <w:tcPr>
            <w:tcW w:w="1276" w:type="dxa"/>
            <w:vMerge/>
            <w:shd w:val="clear" w:color="auto" w:fill="auto"/>
            <w:vAlign w:val="center"/>
          </w:tcPr>
          <w:p w14:paraId="57927CDA" w14:textId="77777777" w:rsidR="008F44C4" w:rsidRPr="008B65E4" w:rsidRDefault="008F44C4" w:rsidP="008E16FF">
            <w:pPr>
              <w:suppressAutoHyphens/>
              <w:ind w:left="-80" w:right="-136"/>
              <w:jc w:val="center"/>
              <w:rPr>
                <w:color w:val="000000" w:themeColor="text1"/>
                <w:sz w:val="20"/>
              </w:rPr>
            </w:pPr>
          </w:p>
        </w:tc>
        <w:tc>
          <w:tcPr>
            <w:tcW w:w="1276" w:type="dxa"/>
            <w:vMerge/>
            <w:shd w:val="clear" w:color="auto" w:fill="auto"/>
            <w:vAlign w:val="center"/>
          </w:tcPr>
          <w:p w14:paraId="29CC92C2" w14:textId="77777777" w:rsidR="008F44C4" w:rsidRPr="008B65E4" w:rsidRDefault="008F44C4" w:rsidP="008E16FF">
            <w:pPr>
              <w:suppressAutoHyphens/>
              <w:ind w:left="-80" w:right="-136"/>
              <w:jc w:val="center"/>
              <w:rPr>
                <w:color w:val="000000" w:themeColor="text1"/>
                <w:sz w:val="20"/>
              </w:rPr>
            </w:pPr>
          </w:p>
        </w:tc>
        <w:tc>
          <w:tcPr>
            <w:tcW w:w="1842" w:type="dxa"/>
            <w:shd w:val="clear" w:color="auto" w:fill="auto"/>
            <w:vAlign w:val="center"/>
          </w:tcPr>
          <w:p w14:paraId="2826F4F8" w14:textId="2BAF9DD4" w:rsidR="008F44C4" w:rsidRPr="008B65E4" w:rsidRDefault="008F44C4" w:rsidP="008F44C4">
            <w:pPr>
              <w:suppressAutoHyphens/>
              <w:ind w:left="-108" w:right="-108"/>
              <w:jc w:val="center"/>
              <w:rPr>
                <w:color w:val="000000" w:themeColor="text1"/>
                <w:sz w:val="20"/>
              </w:rPr>
            </w:pPr>
            <w:r w:rsidRPr="008B65E4">
              <w:rPr>
                <w:color w:val="000000" w:themeColor="text1"/>
                <w:sz w:val="20"/>
              </w:rPr>
              <w:t>Зона сильной лесопатологической угрозы. Лесостепной лесозащитный район</w:t>
            </w:r>
          </w:p>
        </w:tc>
        <w:tc>
          <w:tcPr>
            <w:tcW w:w="1843" w:type="dxa"/>
            <w:shd w:val="clear" w:color="auto" w:fill="auto"/>
            <w:vAlign w:val="center"/>
          </w:tcPr>
          <w:p w14:paraId="6A7067A6" w14:textId="77777777" w:rsidR="008F44C4" w:rsidRPr="008B65E4" w:rsidRDefault="008F44C4" w:rsidP="008F44C4">
            <w:pPr>
              <w:suppressAutoHyphens/>
              <w:ind w:left="-108" w:right="-108"/>
              <w:jc w:val="center"/>
              <w:rPr>
                <w:color w:val="000000" w:themeColor="text1"/>
                <w:sz w:val="20"/>
              </w:rPr>
            </w:pPr>
            <w:r w:rsidRPr="008B65E4">
              <w:rPr>
                <w:color w:val="000000" w:themeColor="text1"/>
                <w:sz w:val="20"/>
              </w:rPr>
              <w:t>Сосна обыкновенная – 12</w:t>
            </w:r>
          </w:p>
          <w:p w14:paraId="75453879" w14:textId="77777777" w:rsidR="008F44C4" w:rsidRPr="008B65E4" w:rsidRDefault="008F44C4" w:rsidP="008F44C4">
            <w:pPr>
              <w:suppressAutoHyphens/>
              <w:ind w:left="-108" w:right="-108"/>
              <w:jc w:val="center"/>
              <w:rPr>
                <w:color w:val="000000" w:themeColor="text1"/>
                <w:sz w:val="20"/>
              </w:rPr>
            </w:pPr>
            <w:r w:rsidRPr="008B65E4">
              <w:rPr>
                <w:color w:val="000000" w:themeColor="text1"/>
                <w:sz w:val="20"/>
              </w:rPr>
              <w:t>Ель сибирская – 10</w:t>
            </w:r>
          </w:p>
          <w:p w14:paraId="3AC14D71" w14:textId="7B946CBE" w:rsidR="008F44C4" w:rsidRPr="008B65E4" w:rsidRDefault="008F44C4" w:rsidP="008F44C4">
            <w:pPr>
              <w:suppressAutoHyphens/>
              <w:ind w:left="-108" w:right="-108"/>
              <w:jc w:val="center"/>
              <w:rPr>
                <w:color w:val="000000" w:themeColor="text1"/>
                <w:sz w:val="20"/>
              </w:rPr>
            </w:pPr>
            <w:r w:rsidRPr="008B65E4">
              <w:rPr>
                <w:color w:val="000000" w:themeColor="text1"/>
                <w:sz w:val="20"/>
              </w:rPr>
              <w:t>Сосна кедровая сибирская -4</w:t>
            </w:r>
          </w:p>
        </w:tc>
        <w:tc>
          <w:tcPr>
            <w:tcW w:w="851" w:type="dxa"/>
            <w:shd w:val="clear" w:color="auto" w:fill="auto"/>
            <w:vAlign w:val="center"/>
          </w:tcPr>
          <w:p w14:paraId="24C4AF9C" w14:textId="23E1DE07" w:rsidR="008F44C4" w:rsidRPr="008B65E4" w:rsidRDefault="008F44C4" w:rsidP="008F44C4">
            <w:pPr>
              <w:suppressAutoHyphens/>
              <w:ind w:left="-108" w:right="-108"/>
              <w:jc w:val="center"/>
              <w:rPr>
                <w:color w:val="000000" w:themeColor="text1"/>
                <w:sz w:val="20"/>
              </w:rPr>
            </w:pPr>
            <w:r w:rsidRPr="008B65E4">
              <w:rPr>
                <w:color w:val="000000" w:themeColor="text1"/>
                <w:sz w:val="20"/>
              </w:rPr>
              <w:t>Все квартала лесов на бывших землях сельхозназначения</w:t>
            </w:r>
          </w:p>
        </w:tc>
        <w:tc>
          <w:tcPr>
            <w:tcW w:w="850" w:type="dxa"/>
            <w:shd w:val="clear" w:color="auto" w:fill="auto"/>
            <w:vAlign w:val="center"/>
          </w:tcPr>
          <w:p w14:paraId="2891B90F" w14:textId="164A6666" w:rsidR="008F44C4" w:rsidRPr="008B65E4" w:rsidRDefault="008F44C4" w:rsidP="008E16FF">
            <w:pPr>
              <w:suppressAutoHyphens/>
              <w:jc w:val="center"/>
              <w:rPr>
                <w:color w:val="000000" w:themeColor="text1"/>
                <w:sz w:val="20"/>
              </w:rPr>
            </w:pPr>
            <w:r w:rsidRPr="008B65E4">
              <w:rPr>
                <w:color w:val="000000" w:themeColor="text1"/>
                <w:sz w:val="20"/>
              </w:rPr>
              <w:t>24784</w:t>
            </w:r>
          </w:p>
        </w:tc>
      </w:tr>
    </w:tbl>
    <w:p w14:paraId="6963ABF1" w14:textId="77777777" w:rsidR="00B34D95" w:rsidRDefault="00B34D95" w:rsidP="00AF04AD">
      <w:pPr>
        <w:ind w:firstLine="426"/>
        <w:jc w:val="both"/>
        <w:rPr>
          <w:color w:val="000000" w:themeColor="text1"/>
        </w:rPr>
      </w:pPr>
    </w:p>
    <w:p w14:paraId="16FB468F" w14:textId="77777777" w:rsidR="007055A2" w:rsidRPr="00AB4C91" w:rsidRDefault="007055A2" w:rsidP="007055A2">
      <w:pPr>
        <w:ind w:firstLine="426"/>
        <w:jc w:val="both"/>
        <w:rPr>
          <w:color w:val="000000" w:themeColor="text1"/>
        </w:rPr>
      </w:pPr>
    </w:p>
    <w:p w14:paraId="05530A91" w14:textId="77777777" w:rsidR="005C3E96" w:rsidRPr="00AB4C91" w:rsidRDefault="008616A0" w:rsidP="00AF613B">
      <w:pPr>
        <w:pStyle w:val="affffffd"/>
        <w:jc w:val="center"/>
        <w:rPr>
          <w:b/>
          <w:color w:val="000000" w:themeColor="text1"/>
          <w:lang w:val="ru-RU"/>
        </w:rPr>
      </w:pPr>
      <w:r w:rsidRPr="00AB4C91">
        <w:rPr>
          <w:b/>
          <w:bCs/>
          <w:color w:val="000000" w:themeColor="text1"/>
          <w:lang w:val="ru-RU"/>
        </w:rPr>
        <w:t>2</w:t>
      </w:r>
      <w:r w:rsidRPr="00AB4C91">
        <w:rPr>
          <w:b/>
          <w:color w:val="000000" w:themeColor="text1"/>
          <w:lang w:val="ru-RU"/>
        </w:rPr>
        <w:t xml:space="preserve">.1.8.2 </w:t>
      </w:r>
      <w:r w:rsidR="000B14B3" w:rsidRPr="00AB4C91">
        <w:rPr>
          <w:b/>
          <w:color w:val="000000" w:themeColor="text1"/>
          <w:lang w:val="ru-RU"/>
        </w:rPr>
        <w:t xml:space="preserve">Распределение лесов </w:t>
      </w:r>
    </w:p>
    <w:p w14:paraId="5EED10CD" w14:textId="5DC90BF4" w:rsidR="008616A0" w:rsidRPr="00AB4C91" w:rsidRDefault="000B14B3" w:rsidP="00AF613B">
      <w:pPr>
        <w:pStyle w:val="affffffd"/>
        <w:jc w:val="center"/>
        <w:rPr>
          <w:b/>
          <w:color w:val="000000" w:themeColor="text1"/>
          <w:lang w:val="ru-RU"/>
        </w:rPr>
      </w:pPr>
      <w:r w:rsidRPr="00AB4C91">
        <w:rPr>
          <w:b/>
          <w:color w:val="000000" w:themeColor="text1"/>
          <w:lang w:val="ru-RU"/>
        </w:rPr>
        <w:t xml:space="preserve">по целевому назначению и категориям защитных лесов </w:t>
      </w:r>
    </w:p>
    <w:p w14:paraId="3B41FA9F" w14:textId="77777777" w:rsidR="005C3E96" w:rsidRPr="00AB4C91" w:rsidRDefault="005C3E96" w:rsidP="00B41528">
      <w:pPr>
        <w:ind w:firstLine="567"/>
        <w:jc w:val="both"/>
        <w:rPr>
          <w:color w:val="000000" w:themeColor="text1"/>
        </w:rPr>
      </w:pPr>
    </w:p>
    <w:p w14:paraId="47F66DD2" w14:textId="77777777" w:rsidR="00B926A4" w:rsidRPr="008B65E4" w:rsidRDefault="00B926A4" w:rsidP="00B926A4">
      <w:pPr>
        <w:ind w:firstLine="567"/>
        <w:jc w:val="both"/>
        <w:rPr>
          <w:color w:val="000000" w:themeColor="text1"/>
        </w:rPr>
      </w:pPr>
      <w:r w:rsidRPr="008B65E4">
        <w:rPr>
          <w:color w:val="000000" w:themeColor="text1"/>
        </w:rPr>
        <w:lastRenderedPageBreak/>
        <w:t>Распределение площади лесов лесничества по целевому назначению и категориям защитных лесов выполнено в соответствии со ст. 10 и 102 ЛК РФ (табл. 3).</w:t>
      </w:r>
    </w:p>
    <w:p w14:paraId="33BA82B4" w14:textId="5DBE92E0" w:rsidR="00B926A4" w:rsidRPr="008B65E4" w:rsidRDefault="00B926A4" w:rsidP="00B926A4">
      <w:pPr>
        <w:ind w:firstLine="567"/>
        <w:jc w:val="both"/>
        <w:rPr>
          <w:color w:val="000000" w:themeColor="text1"/>
        </w:rPr>
      </w:pPr>
      <w:r w:rsidRPr="008B65E4">
        <w:rPr>
          <w:color w:val="000000" w:themeColor="text1"/>
        </w:rPr>
        <w:t>Леса лесничества отнесены к защитным и эксплуатационным лесам.</w:t>
      </w:r>
    </w:p>
    <w:p w14:paraId="4AD9DB85" w14:textId="77777777" w:rsidR="00B926A4" w:rsidRPr="008B65E4" w:rsidRDefault="00B926A4" w:rsidP="00B926A4">
      <w:pPr>
        <w:ind w:firstLine="567"/>
        <w:jc w:val="both"/>
        <w:rPr>
          <w:color w:val="000000" w:themeColor="text1"/>
        </w:rPr>
      </w:pPr>
      <w:r w:rsidRPr="008B65E4">
        <w:rPr>
          <w:color w:val="000000" w:themeColor="text1"/>
        </w:rPr>
        <w:t>Защитные леса представлены следующими категориями:</w:t>
      </w:r>
    </w:p>
    <w:p w14:paraId="1F7750B8" w14:textId="55A39CFA" w:rsidR="00B926A4" w:rsidRPr="008B65E4" w:rsidRDefault="00B926A4" w:rsidP="00B926A4">
      <w:pPr>
        <w:ind w:firstLine="567"/>
        <w:jc w:val="both"/>
        <w:rPr>
          <w:color w:val="000000" w:themeColor="text1"/>
        </w:rPr>
      </w:pPr>
      <w:r w:rsidRPr="008B65E4">
        <w:rPr>
          <w:color w:val="000000" w:themeColor="text1"/>
        </w:rPr>
        <w:t xml:space="preserve">-Защитные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 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 Распоряжение СНК СССР от 14.07.44 № 14587-р Решение Новосибирского облисполкома от 09.10.1960 № 1161. </w:t>
      </w:r>
    </w:p>
    <w:p w14:paraId="60EBA5AF" w14:textId="34BD3F86" w:rsidR="00B926A4" w:rsidRPr="008B65E4" w:rsidRDefault="00B926A4" w:rsidP="00B926A4">
      <w:pPr>
        <w:ind w:firstLine="567"/>
        <w:jc w:val="both"/>
        <w:rPr>
          <w:color w:val="000000" w:themeColor="text1"/>
        </w:rPr>
      </w:pPr>
      <w:r w:rsidRPr="008B65E4">
        <w:rPr>
          <w:color w:val="000000" w:themeColor="text1"/>
        </w:rPr>
        <w:t>-Леса, расположенные в пустынных, полупустынных, лесостепных, лесотундровых зонах, степях, горах. Распоряжение СМ РСФСР от 2.08.1948№ 1067 P; решение Новосибирского облисполкома от 22.08.1985 № 829; Распоряжение СНК СССР от 28.12.43№ 24464-р Решение Новосибирского облисполкома от 8.11.1982 № 692.</w:t>
      </w:r>
    </w:p>
    <w:p w14:paraId="2B8B3842" w14:textId="6B52FE6D" w:rsidR="005C3E96" w:rsidRPr="008B65E4" w:rsidRDefault="002F6D2E" w:rsidP="00B41528">
      <w:pPr>
        <w:ind w:firstLine="567"/>
        <w:jc w:val="both"/>
        <w:rPr>
          <w:color w:val="000000" w:themeColor="text1"/>
        </w:rPr>
      </w:pPr>
      <w:r w:rsidRPr="008B65E4">
        <w:rPr>
          <w:color w:val="000000" w:themeColor="text1"/>
        </w:rPr>
        <w:t>Распределение территории лесничества и лесохозяйственных участков по целевому назначению лесов и категориям защитных лесов по кварталам и их частям, а также основания выделения защитных лесов, приведены в таблице</w:t>
      </w:r>
    </w:p>
    <w:p w14:paraId="54037499" w14:textId="77777777" w:rsidR="00392E63" w:rsidRPr="00AB4C91" w:rsidRDefault="00392E63" w:rsidP="00AF6874">
      <w:pPr>
        <w:spacing w:before="120" w:after="120"/>
        <w:ind w:firstLine="567"/>
        <w:jc w:val="center"/>
        <w:rPr>
          <w:bCs/>
          <w:color w:val="000000" w:themeColor="text1"/>
        </w:rPr>
      </w:pPr>
      <w:r w:rsidRPr="00AB4C91">
        <w:rPr>
          <w:bCs/>
          <w:color w:val="000000" w:themeColor="text1"/>
        </w:rPr>
        <w:t>Распределение лесов по целевому назначению и категориям защитных лесов</w:t>
      </w:r>
    </w:p>
    <w:tbl>
      <w:tblPr>
        <w:tblW w:w="9704" w:type="dxa"/>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00" w:firstRow="0" w:lastRow="0" w:firstColumn="0" w:lastColumn="0" w:noHBand="0" w:noVBand="0"/>
      </w:tblPr>
      <w:tblGrid>
        <w:gridCol w:w="3114"/>
        <w:gridCol w:w="2013"/>
        <w:gridCol w:w="3232"/>
        <w:gridCol w:w="1345"/>
      </w:tblGrid>
      <w:tr w:rsidR="00AB7DAE" w:rsidRPr="00B74BA1" w14:paraId="2B8D9285" w14:textId="77777777" w:rsidTr="00AB7DAE">
        <w:trPr>
          <w:trHeight w:val="20"/>
          <w:tblHeader/>
          <w:jc w:val="center"/>
        </w:trPr>
        <w:tc>
          <w:tcPr>
            <w:tcW w:w="3114" w:type="dxa"/>
            <w:tcBorders>
              <w:top w:val="single" w:sz="4" w:space="0" w:color="auto"/>
            </w:tcBorders>
            <w:vAlign w:val="center"/>
          </w:tcPr>
          <w:p w14:paraId="4B262B24"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Целевое назначение лесов</w:t>
            </w:r>
          </w:p>
        </w:tc>
        <w:tc>
          <w:tcPr>
            <w:tcW w:w="2013" w:type="dxa"/>
            <w:tcBorders>
              <w:top w:val="single" w:sz="4" w:space="0" w:color="auto"/>
            </w:tcBorders>
            <w:vAlign w:val="center"/>
          </w:tcPr>
          <w:p w14:paraId="1251E15E"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Участковое лесничество</w:t>
            </w:r>
          </w:p>
        </w:tc>
        <w:tc>
          <w:tcPr>
            <w:tcW w:w="3232" w:type="dxa"/>
            <w:tcBorders>
              <w:top w:val="single" w:sz="4" w:space="0" w:color="auto"/>
            </w:tcBorders>
            <w:vAlign w:val="center"/>
          </w:tcPr>
          <w:p w14:paraId="6A3F8C17"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Номера кварталов или их частей</w:t>
            </w:r>
          </w:p>
        </w:tc>
        <w:tc>
          <w:tcPr>
            <w:tcW w:w="1345" w:type="dxa"/>
            <w:tcBorders>
              <w:top w:val="single" w:sz="4" w:space="0" w:color="auto"/>
              <w:bottom w:val="single" w:sz="4" w:space="0" w:color="auto"/>
            </w:tcBorders>
            <w:vAlign w:val="center"/>
          </w:tcPr>
          <w:p w14:paraId="22EE505C"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Основания деления лесов</w:t>
            </w:r>
            <w:r w:rsidRPr="00B74BA1">
              <w:rPr>
                <w:color w:val="000000" w:themeColor="text1"/>
                <w:sz w:val="20"/>
              </w:rPr>
              <w:br/>
              <w:t>по целевому назначению</w:t>
            </w:r>
          </w:p>
        </w:tc>
      </w:tr>
      <w:tr w:rsidR="00AB7DAE" w:rsidRPr="00B74BA1" w14:paraId="3373F939" w14:textId="77777777" w:rsidTr="00AB7DAE">
        <w:trPr>
          <w:trHeight w:val="599"/>
          <w:jc w:val="center"/>
        </w:trPr>
        <w:tc>
          <w:tcPr>
            <w:tcW w:w="8359" w:type="dxa"/>
            <w:gridSpan w:val="3"/>
            <w:vAlign w:val="center"/>
          </w:tcPr>
          <w:p w14:paraId="713ABB86"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Леса, выполняющие функции защиты природных и иных объектов</w:t>
            </w:r>
          </w:p>
        </w:tc>
        <w:tc>
          <w:tcPr>
            <w:tcW w:w="1345" w:type="dxa"/>
            <w:vMerge w:val="restart"/>
            <w:noWrap/>
            <w:vAlign w:val="center"/>
          </w:tcPr>
          <w:p w14:paraId="75390142"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 xml:space="preserve">ЛК РФ </w:t>
            </w:r>
          </w:p>
          <w:p w14:paraId="26F22B4D"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ст. 10, ст. 102</w:t>
            </w:r>
          </w:p>
        </w:tc>
      </w:tr>
      <w:tr w:rsidR="00AB7DAE" w:rsidRPr="00B74BA1" w14:paraId="3B8453D7" w14:textId="77777777" w:rsidTr="00AB7DAE">
        <w:trPr>
          <w:trHeight w:val="769"/>
          <w:jc w:val="center"/>
        </w:trPr>
        <w:tc>
          <w:tcPr>
            <w:tcW w:w="3114" w:type="dxa"/>
            <w:vMerge w:val="restart"/>
            <w:vAlign w:val="center"/>
          </w:tcPr>
          <w:p w14:paraId="032CC7CB"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w:t>
            </w:r>
          </w:p>
        </w:tc>
        <w:tc>
          <w:tcPr>
            <w:tcW w:w="2013" w:type="dxa"/>
            <w:noWrap/>
            <w:vAlign w:val="center"/>
          </w:tcPr>
          <w:p w14:paraId="67F9602E"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Усть-Таркский лесохозяйственный участок № 1</w:t>
            </w:r>
          </w:p>
        </w:tc>
        <w:tc>
          <w:tcPr>
            <w:tcW w:w="3232" w:type="dxa"/>
            <w:noWrap/>
            <w:vAlign w:val="center"/>
          </w:tcPr>
          <w:p w14:paraId="64EBAFB5"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Кварталы 92, 94, 100, 222, 223, 224, 225.</w:t>
            </w:r>
          </w:p>
        </w:tc>
        <w:tc>
          <w:tcPr>
            <w:tcW w:w="1345" w:type="dxa"/>
            <w:vMerge/>
            <w:noWrap/>
            <w:vAlign w:val="center"/>
          </w:tcPr>
          <w:p w14:paraId="40C0B248" w14:textId="77777777" w:rsidR="00AB7DAE" w:rsidRPr="00B74BA1" w:rsidRDefault="00AB7DAE" w:rsidP="00AB7DAE">
            <w:pPr>
              <w:suppressAutoHyphens/>
              <w:jc w:val="center"/>
              <w:rPr>
                <w:color w:val="000000" w:themeColor="text1"/>
                <w:sz w:val="20"/>
              </w:rPr>
            </w:pPr>
          </w:p>
        </w:tc>
      </w:tr>
      <w:tr w:rsidR="00AB7DAE" w:rsidRPr="00B74BA1" w14:paraId="6906DDE5" w14:textId="77777777" w:rsidTr="00AB7DAE">
        <w:trPr>
          <w:trHeight w:val="1007"/>
          <w:jc w:val="center"/>
        </w:trPr>
        <w:tc>
          <w:tcPr>
            <w:tcW w:w="3114" w:type="dxa"/>
            <w:vMerge/>
            <w:vAlign w:val="center"/>
          </w:tcPr>
          <w:p w14:paraId="5E913738" w14:textId="77777777" w:rsidR="00AB7DAE" w:rsidRPr="00B74BA1" w:rsidRDefault="00AB7DAE" w:rsidP="00AB7DAE">
            <w:pPr>
              <w:suppressAutoHyphens/>
              <w:ind w:left="-80" w:right="-108"/>
              <w:jc w:val="center"/>
              <w:rPr>
                <w:color w:val="000000" w:themeColor="text1"/>
                <w:sz w:val="20"/>
              </w:rPr>
            </w:pPr>
          </w:p>
        </w:tc>
        <w:tc>
          <w:tcPr>
            <w:tcW w:w="2013" w:type="dxa"/>
            <w:noWrap/>
            <w:vAlign w:val="center"/>
          </w:tcPr>
          <w:p w14:paraId="04005090"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Усть-Таркский лесохозяйственный участок № 2</w:t>
            </w:r>
          </w:p>
        </w:tc>
        <w:tc>
          <w:tcPr>
            <w:tcW w:w="3232" w:type="dxa"/>
            <w:noWrap/>
            <w:vAlign w:val="center"/>
          </w:tcPr>
          <w:p w14:paraId="1B1F6966"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 xml:space="preserve">Свх «Усть-Таркский», </w:t>
            </w:r>
          </w:p>
          <w:p w14:paraId="1F1B33AA"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 xml:space="preserve">части кварталов 10, 11, </w:t>
            </w:r>
          </w:p>
          <w:p w14:paraId="7199D0C7"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 xml:space="preserve">свх «Щербаковский», </w:t>
            </w:r>
          </w:p>
          <w:p w14:paraId="34EB6232"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части кварталов 4, 6, 7, 11</w:t>
            </w:r>
          </w:p>
        </w:tc>
        <w:tc>
          <w:tcPr>
            <w:tcW w:w="1345" w:type="dxa"/>
            <w:vMerge/>
            <w:noWrap/>
            <w:vAlign w:val="center"/>
          </w:tcPr>
          <w:p w14:paraId="4522F467" w14:textId="77777777" w:rsidR="00AB7DAE" w:rsidRPr="00B74BA1" w:rsidRDefault="00AB7DAE" w:rsidP="00AB7DAE">
            <w:pPr>
              <w:suppressAutoHyphens/>
              <w:jc w:val="center"/>
              <w:rPr>
                <w:color w:val="000000" w:themeColor="text1"/>
                <w:sz w:val="20"/>
              </w:rPr>
            </w:pPr>
          </w:p>
        </w:tc>
      </w:tr>
      <w:tr w:rsidR="00AB7DAE" w:rsidRPr="00B74BA1" w14:paraId="59F1F407" w14:textId="77777777" w:rsidTr="00AB7DAE">
        <w:trPr>
          <w:trHeight w:val="1007"/>
          <w:jc w:val="center"/>
        </w:trPr>
        <w:tc>
          <w:tcPr>
            <w:tcW w:w="3114" w:type="dxa"/>
            <w:vMerge w:val="restart"/>
            <w:tcBorders>
              <w:top w:val="single" w:sz="4" w:space="0" w:color="auto"/>
            </w:tcBorders>
            <w:vAlign w:val="center"/>
          </w:tcPr>
          <w:p w14:paraId="477B8929"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Леса, расположенные в пустынных, полупустынных, лесостепных, лесотундровых зонах, степях, горах</w:t>
            </w:r>
          </w:p>
          <w:p w14:paraId="6949C41B" w14:textId="77777777" w:rsidR="00AB7DAE" w:rsidRPr="00B74BA1" w:rsidRDefault="00AB7DAE" w:rsidP="00AB7DAE">
            <w:pPr>
              <w:suppressAutoHyphens/>
              <w:ind w:left="-80" w:right="-108"/>
              <w:jc w:val="center"/>
              <w:rPr>
                <w:color w:val="000000" w:themeColor="text1"/>
                <w:sz w:val="20"/>
              </w:rPr>
            </w:pPr>
          </w:p>
        </w:tc>
        <w:tc>
          <w:tcPr>
            <w:tcW w:w="2013" w:type="dxa"/>
            <w:noWrap/>
            <w:vAlign w:val="center"/>
          </w:tcPr>
          <w:p w14:paraId="4DF53452"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Усть-Таркский лесохозяйственный участок № 1</w:t>
            </w:r>
          </w:p>
        </w:tc>
        <w:tc>
          <w:tcPr>
            <w:tcW w:w="3232" w:type="dxa"/>
            <w:noWrap/>
            <w:vAlign w:val="center"/>
          </w:tcPr>
          <w:p w14:paraId="52E518F0" w14:textId="77777777" w:rsidR="00AB7DAE" w:rsidRPr="00B74BA1" w:rsidRDefault="00AB7DAE" w:rsidP="00AB7DAE">
            <w:pPr>
              <w:suppressAutoHyphens/>
              <w:ind w:left="-80" w:right="-108"/>
              <w:jc w:val="center"/>
              <w:rPr>
                <w:color w:val="000000" w:themeColor="text1"/>
                <w:sz w:val="20"/>
              </w:rPr>
            </w:pPr>
            <w:r w:rsidRPr="00B74BA1">
              <w:rPr>
                <w:color w:val="000000" w:themeColor="text1"/>
                <w:sz w:val="20"/>
              </w:rPr>
              <w:t>Кварталы 1-91, 93, 95-99, 110-221, части кварталов 92, 94, 100, 222, 223</w:t>
            </w:r>
          </w:p>
        </w:tc>
        <w:tc>
          <w:tcPr>
            <w:tcW w:w="1345" w:type="dxa"/>
            <w:vMerge/>
            <w:noWrap/>
            <w:vAlign w:val="center"/>
          </w:tcPr>
          <w:p w14:paraId="39FA7F49" w14:textId="77777777" w:rsidR="00AB7DAE" w:rsidRPr="00B74BA1" w:rsidRDefault="00AB7DAE" w:rsidP="00AB7DAE">
            <w:pPr>
              <w:suppressAutoHyphens/>
              <w:jc w:val="center"/>
              <w:rPr>
                <w:color w:val="000000" w:themeColor="text1"/>
                <w:sz w:val="20"/>
              </w:rPr>
            </w:pPr>
          </w:p>
        </w:tc>
      </w:tr>
      <w:tr w:rsidR="00AB7DAE" w:rsidRPr="00B74BA1" w14:paraId="28B985DA" w14:textId="77777777" w:rsidTr="00AB7DAE">
        <w:trPr>
          <w:trHeight w:val="2338"/>
          <w:jc w:val="center"/>
        </w:trPr>
        <w:tc>
          <w:tcPr>
            <w:tcW w:w="3114" w:type="dxa"/>
            <w:vMerge/>
            <w:vAlign w:val="center"/>
          </w:tcPr>
          <w:p w14:paraId="322B8896" w14:textId="77777777" w:rsidR="00AB7DAE" w:rsidRPr="00B74BA1" w:rsidRDefault="00AB7DAE" w:rsidP="00AB7DAE">
            <w:pPr>
              <w:suppressAutoHyphens/>
              <w:ind w:left="-80" w:right="-108"/>
              <w:jc w:val="center"/>
              <w:rPr>
                <w:color w:val="000000" w:themeColor="text1"/>
                <w:sz w:val="20"/>
              </w:rPr>
            </w:pPr>
          </w:p>
        </w:tc>
        <w:tc>
          <w:tcPr>
            <w:tcW w:w="2013" w:type="dxa"/>
            <w:tcBorders>
              <w:bottom w:val="single" w:sz="4" w:space="0" w:color="auto"/>
            </w:tcBorders>
            <w:noWrap/>
            <w:vAlign w:val="center"/>
          </w:tcPr>
          <w:p w14:paraId="4B23A660" w14:textId="77777777" w:rsidR="00AB7DAE" w:rsidRPr="00B74BA1" w:rsidRDefault="00AB7DAE" w:rsidP="00AB7DAE">
            <w:pPr>
              <w:suppressAutoHyphens/>
              <w:jc w:val="center"/>
              <w:rPr>
                <w:color w:val="000000" w:themeColor="text1"/>
                <w:sz w:val="20"/>
              </w:rPr>
            </w:pPr>
            <w:r w:rsidRPr="00B74BA1">
              <w:rPr>
                <w:color w:val="000000" w:themeColor="text1"/>
                <w:sz w:val="20"/>
              </w:rPr>
              <w:t>Усть-Таркский лесохозяйственный участок № 2</w:t>
            </w:r>
          </w:p>
        </w:tc>
        <w:tc>
          <w:tcPr>
            <w:tcW w:w="3232" w:type="dxa"/>
            <w:tcBorders>
              <w:bottom w:val="single" w:sz="4" w:space="0" w:color="auto"/>
            </w:tcBorders>
            <w:noWrap/>
            <w:vAlign w:val="center"/>
          </w:tcPr>
          <w:p w14:paraId="31B2A072" w14:textId="77777777" w:rsidR="00AB7DAE" w:rsidRPr="00B74BA1" w:rsidRDefault="00AB7DAE" w:rsidP="00AB7DAE">
            <w:pPr>
              <w:suppressAutoHyphens/>
              <w:jc w:val="center"/>
              <w:rPr>
                <w:color w:val="000000" w:themeColor="text1"/>
                <w:sz w:val="20"/>
              </w:rPr>
            </w:pPr>
            <w:r w:rsidRPr="00B74BA1">
              <w:rPr>
                <w:color w:val="000000" w:themeColor="text1"/>
                <w:sz w:val="20"/>
              </w:rPr>
              <w:t>Свх «Угуйский», кварталы 1-26, свх «Дубровинский», кварталы 1-10, свх Родина», кварталы 1-24, свх «Авангард», кварталы 3, 6, 9-14, 18-28, 31, 33-39, 42-51, 56, 57, свх «Яркуль-Матюшкинский», кварталы 1-21, свх «Победа», кварталы 1-12, свх «Мурашовский»,</w:t>
            </w:r>
          </w:p>
        </w:tc>
        <w:tc>
          <w:tcPr>
            <w:tcW w:w="1345" w:type="dxa"/>
            <w:vMerge/>
            <w:tcBorders>
              <w:bottom w:val="single" w:sz="4" w:space="0" w:color="auto"/>
            </w:tcBorders>
            <w:noWrap/>
            <w:vAlign w:val="center"/>
          </w:tcPr>
          <w:p w14:paraId="2CC1FAA6" w14:textId="77777777" w:rsidR="00AB7DAE" w:rsidRPr="00B74BA1" w:rsidRDefault="00AB7DAE" w:rsidP="00AB7DAE">
            <w:pPr>
              <w:suppressAutoHyphens/>
              <w:jc w:val="center"/>
              <w:rPr>
                <w:color w:val="000000" w:themeColor="text1"/>
                <w:sz w:val="20"/>
              </w:rPr>
            </w:pPr>
          </w:p>
        </w:tc>
      </w:tr>
    </w:tbl>
    <w:p w14:paraId="1432F06A" w14:textId="77777777" w:rsidR="002F6D2E" w:rsidRPr="00AB4C91" w:rsidRDefault="002F6D2E" w:rsidP="0047387A">
      <w:pPr>
        <w:widowControl w:val="0"/>
        <w:autoSpaceDE w:val="0"/>
        <w:autoSpaceDN w:val="0"/>
        <w:adjustRightInd w:val="0"/>
        <w:ind w:left="-116" w:right="-81"/>
        <w:rPr>
          <w:color w:val="000000" w:themeColor="text1"/>
          <w:sz w:val="22"/>
          <w:szCs w:val="22"/>
        </w:rPr>
      </w:pPr>
    </w:p>
    <w:p w14:paraId="0BCCAF8D" w14:textId="77777777" w:rsidR="0027054C" w:rsidRPr="00AB4C91" w:rsidRDefault="0027054C" w:rsidP="0027054C">
      <w:pPr>
        <w:tabs>
          <w:tab w:val="left" w:pos="248"/>
        </w:tabs>
        <w:spacing w:before="120"/>
        <w:jc w:val="center"/>
        <w:rPr>
          <w:b/>
          <w:bCs/>
          <w:color w:val="000000" w:themeColor="text1"/>
          <w:szCs w:val="24"/>
        </w:rPr>
      </w:pPr>
      <w:r w:rsidRPr="00AB4C91">
        <w:rPr>
          <w:b/>
          <w:bCs/>
          <w:color w:val="000000" w:themeColor="text1"/>
          <w:szCs w:val="24"/>
        </w:rPr>
        <w:t>Защитные полосы лесов, расположенные вдоль железнодорожных путей общего пользования, федеральных автомобильных дорог общего пользования, находящихся в собственности субъектов Российской Федерации</w:t>
      </w:r>
    </w:p>
    <w:p w14:paraId="467763A7" w14:textId="77777777" w:rsidR="0027054C" w:rsidRPr="00B74BA1" w:rsidRDefault="0027054C" w:rsidP="0027054C">
      <w:pPr>
        <w:ind w:firstLine="567"/>
        <w:jc w:val="both"/>
        <w:rPr>
          <w:color w:val="000000" w:themeColor="text1"/>
          <w:szCs w:val="24"/>
        </w:rPr>
      </w:pPr>
      <w:r w:rsidRPr="00B74BA1">
        <w:rPr>
          <w:color w:val="000000" w:themeColor="text1"/>
          <w:szCs w:val="24"/>
        </w:rPr>
        <w:lastRenderedPageBreak/>
        <w:t>Ширина защитных полос установлена по ГОСТ 17.5.3.02-90 «Охрана природы Земли. Нормы выделения на землях государственного лесного фонда защитных полос лесов вдоль железных и автомобильных дорог».</w:t>
      </w:r>
    </w:p>
    <w:p w14:paraId="6D36D6AE" w14:textId="77777777" w:rsidR="0027054C" w:rsidRPr="00B74BA1" w:rsidRDefault="0027054C" w:rsidP="0027054C">
      <w:pPr>
        <w:ind w:firstLine="567"/>
        <w:jc w:val="both"/>
        <w:rPr>
          <w:color w:val="000000" w:themeColor="text1"/>
          <w:szCs w:val="24"/>
        </w:rPr>
      </w:pPr>
      <w:r w:rsidRPr="00B74BA1">
        <w:rPr>
          <w:color w:val="000000" w:themeColor="text1"/>
          <w:szCs w:val="24"/>
        </w:rPr>
        <w:t>Защитные полосы лесов вдоль железнодорожных магистралей, автомобильных дорог предназначены для защиты дорог от снежных заносов, оползней, ветровой и водной эрозии на прилегающих к дорогам землях, для снижения уровня шума, для выполнения санитарно-гигиенических и эстетических функций, для ограждения движущегося транспорта от неблагоприятных аэродинамических воздействий.</w:t>
      </w:r>
    </w:p>
    <w:p w14:paraId="6BD6C952" w14:textId="77777777" w:rsidR="0027054C" w:rsidRPr="00B74BA1" w:rsidRDefault="0027054C" w:rsidP="0027054C">
      <w:pPr>
        <w:ind w:firstLine="567"/>
        <w:jc w:val="both"/>
        <w:rPr>
          <w:color w:val="000000" w:themeColor="text1"/>
          <w:szCs w:val="24"/>
        </w:rPr>
      </w:pPr>
      <w:r w:rsidRPr="00B74BA1">
        <w:rPr>
          <w:color w:val="000000" w:themeColor="text1"/>
          <w:szCs w:val="24"/>
        </w:rPr>
        <w:t>Ширина защитных полос лесов вдоль железных дорог должна быть не менее 500 м с каждой стороны дороги. Ширина защитных полос лесов вдоль автомобильных дорог должна составлять не менее 250 м с каждой стороны дороги. Допускается уменьшение ширины защитных полос лесов не более чем на 50 м при наличии на местности естественных или искусственных рубежей.</w:t>
      </w:r>
    </w:p>
    <w:p w14:paraId="29F62F39" w14:textId="77777777" w:rsidR="006B1F3C" w:rsidRPr="00AB4C91" w:rsidRDefault="006B1F3C" w:rsidP="006B1F3C">
      <w:pPr>
        <w:kinsoku w:val="0"/>
        <w:overflowPunct w:val="0"/>
        <w:autoSpaceDE w:val="0"/>
        <w:autoSpaceDN w:val="0"/>
        <w:adjustRightInd w:val="0"/>
        <w:spacing w:before="1" w:line="140" w:lineRule="exact"/>
        <w:rPr>
          <w:color w:val="000000" w:themeColor="text1"/>
          <w:sz w:val="14"/>
          <w:szCs w:val="14"/>
        </w:rPr>
      </w:pPr>
    </w:p>
    <w:p w14:paraId="53F66C27" w14:textId="77777777" w:rsidR="007159CA" w:rsidRPr="00AB4C91" w:rsidRDefault="007159CA" w:rsidP="002E4169">
      <w:pPr>
        <w:pStyle w:val="affffffd"/>
        <w:rPr>
          <w:color w:val="000000" w:themeColor="text1"/>
          <w:lang w:val="ru-RU"/>
        </w:rPr>
      </w:pPr>
      <w:bookmarkStart w:id="31" w:name="_Toc522022840"/>
      <w:bookmarkStart w:id="32" w:name="_Toc523124068"/>
      <w:bookmarkStart w:id="33" w:name="_Toc523127533"/>
      <w:bookmarkStart w:id="34" w:name="_Toc528701313"/>
      <w:bookmarkStart w:id="35" w:name="_Toc528933884"/>
      <w:bookmarkStart w:id="36" w:name="_Toc528934175"/>
      <w:bookmarkStart w:id="37" w:name="_Toc529459472"/>
    </w:p>
    <w:bookmarkEnd w:id="31"/>
    <w:bookmarkEnd w:id="32"/>
    <w:bookmarkEnd w:id="33"/>
    <w:bookmarkEnd w:id="34"/>
    <w:bookmarkEnd w:id="35"/>
    <w:bookmarkEnd w:id="36"/>
    <w:bookmarkEnd w:id="37"/>
    <w:p w14:paraId="5E9650AC" w14:textId="06375E78" w:rsidR="001D2F29" w:rsidRPr="00AB4C91" w:rsidRDefault="001D2F29" w:rsidP="00AF613B">
      <w:pPr>
        <w:pStyle w:val="affffffd"/>
        <w:jc w:val="center"/>
        <w:rPr>
          <w:b/>
          <w:bCs/>
          <w:color w:val="000000" w:themeColor="text1"/>
          <w:lang w:val="ru-RU"/>
        </w:rPr>
      </w:pPr>
      <w:r w:rsidRPr="00AB4C91">
        <w:rPr>
          <w:b/>
          <w:bCs/>
          <w:color w:val="000000" w:themeColor="text1"/>
          <w:lang w:val="ru-RU"/>
        </w:rPr>
        <w:t>Характеристика имеющихся особо охраняемых природных территорий и</w:t>
      </w:r>
      <w:r w:rsidR="00C560E5" w:rsidRPr="00AB4C91">
        <w:rPr>
          <w:b/>
          <w:bCs/>
          <w:color w:val="000000" w:themeColor="text1"/>
          <w:lang w:val="ru-RU"/>
        </w:rPr>
        <w:t xml:space="preserve"> </w:t>
      </w:r>
      <w:r w:rsidRPr="00AB4C91">
        <w:rPr>
          <w:b/>
          <w:bCs/>
          <w:color w:val="000000" w:themeColor="text1"/>
          <w:lang w:val="ru-RU"/>
        </w:rPr>
        <w:t>объектов, планов по их организации, развитию экологических сетей,</w:t>
      </w:r>
      <w:r w:rsidR="00C560E5" w:rsidRPr="00AB4C91">
        <w:rPr>
          <w:b/>
          <w:bCs/>
          <w:color w:val="000000" w:themeColor="text1"/>
          <w:lang w:val="ru-RU"/>
        </w:rPr>
        <w:t xml:space="preserve"> </w:t>
      </w:r>
      <w:r w:rsidRPr="00AB4C91">
        <w:rPr>
          <w:b/>
          <w:bCs/>
          <w:color w:val="000000" w:themeColor="text1"/>
          <w:lang w:val="ru-RU"/>
        </w:rPr>
        <w:t>сохранению биоразнообразия</w:t>
      </w:r>
    </w:p>
    <w:p w14:paraId="47A1C022" w14:textId="77777777" w:rsidR="006B3733" w:rsidRPr="00B74BA1" w:rsidRDefault="006B3733" w:rsidP="006B3733">
      <w:pPr>
        <w:autoSpaceDE w:val="0"/>
        <w:autoSpaceDN w:val="0"/>
        <w:adjustRightInd w:val="0"/>
        <w:ind w:firstLine="284"/>
        <w:jc w:val="both"/>
        <w:rPr>
          <w:color w:val="000000" w:themeColor="text1"/>
          <w:szCs w:val="24"/>
        </w:rPr>
      </w:pPr>
      <w:r w:rsidRPr="00B74BA1">
        <w:rPr>
          <w:color w:val="000000" w:themeColor="text1"/>
          <w:szCs w:val="24"/>
        </w:rPr>
        <w:t xml:space="preserve">Особо охраняемые природные территории (далее –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w:t>
      </w:r>
    </w:p>
    <w:p w14:paraId="31B9B365" w14:textId="7A00FEFA" w:rsidR="00711870" w:rsidRPr="00B74BA1" w:rsidRDefault="00AA3B8E" w:rsidP="00711870">
      <w:pPr>
        <w:autoSpaceDE w:val="0"/>
        <w:autoSpaceDN w:val="0"/>
        <w:adjustRightInd w:val="0"/>
        <w:ind w:firstLine="284"/>
        <w:jc w:val="both"/>
        <w:rPr>
          <w:color w:val="000000" w:themeColor="text1"/>
          <w:szCs w:val="24"/>
        </w:rPr>
      </w:pPr>
      <w:r w:rsidRPr="00B74BA1">
        <w:rPr>
          <w:color w:val="000000" w:themeColor="text1"/>
          <w:szCs w:val="24"/>
        </w:rPr>
        <w:t>Особенности использования, охраны, защиты, воспроизводства лесов, расположенных на особо охраняемых природных территориях (ООПТ) определяются Приказом МПР РФ от 16.07.2007 № 181 «Особенности использования, охраны, защиты, воспроизводства лесов, расположенных на особо охраняемых природных территориях».</w:t>
      </w:r>
    </w:p>
    <w:p w14:paraId="3A43BA08" w14:textId="09441591" w:rsidR="00AA3B8E" w:rsidRPr="00B74BA1" w:rsidRDefault="00AA3B8E" w:rsidP="00AA3B8E">
      <w:pPr>
        <w:autoSpaceDE w:val="0"/>
        <w:autoSpaceDN w:val="0"/>
        <w:adjustRightInd w:val="0"/>
        <w:ind w:firstLine="284"/>
        <w:jc w:val="both"/>
        <w:rPr>
          <w:color w:val="000000" w:themeColor="text1"/>
          <w:szCs w:val="24"/>
        </w:rPr>
      </w:pPr>
      <w:r w:rsidRPr="00B74BA1">
        <w:rPr>
          <w:color w:val="000000" w:themeColor="text1"/>
          <w:szCs w:val="24"/>
        </w:rPr>
        <w:t>Для каждой ООПТ в соответствии с ее статусом и видом в нормативных документах о создании ООПТ устанавливается специальный режим охраны лесов, ведения лесного хозяйства и лесоэксплуатации.</w:t>
      </w:r>
    </w:p>
    <w:p w14:paraId="0F820041" w14:textId="5344A5CA" w:rsidR="00AA3B8E" w:rsidRPr="00B74BA1" w:rsidRDefault="00AA3B8E" w:rsidP="00AA3B8E">
      <w:pPr>
        <w:autoSpaceDE w:val="0"/>
        <w:autoSpaceDN w:val="0"/>
        <w:adjustRightInd w:val="0"/>
        <w:ind w:firstLine="284"/>
        <w:jc w:val="both"/>
        <w:rPr>
          <w:color w:val="000000" w:themeColor="text1"/>
          <w:szCs w:val="24"/>
        </w:rPr>
      </w:pPr>
      <w:r w:rsidRPr="00B74BA1">
        <w:rPr>
          <w:color w:val="000000" w:themeColor="text1"/>
          <w:szCs w:val="24"/>
        </w:rPr>
        <w:t>С целью сохранения уникальных природных комплексов и отдельных природных памятников по предоставлению научных учреждений правительственными постановлениями на территории лесничества выделены особо охраняемые природные территории.</w:t>
      </w:r>
    </w:p>
    <w:p w14:paraId="772CF6ED" w14:textId="2922FBE4" w:rsidR="006D2EED" w:rsidRPr="00AE3C6D" w:rsidRDefault="00AA3B8E" w:rsidP="00097248">
      <w:pPr>
        <w:autoSpaceDE w:val="0"/>
        <w:autoSpaceDN w:val="0"/>
        <w:adjustRightInd w:val="0"/>
        <w:spacing w:before="120" w:after="120"/>
        <w:ind w:firstLine="284"/>
        <w:jc w:val="center"/>
        <w:rPr>
          <w:b/>
          <w:color w:val="000000" w:themeColor="text1"/>
          <w:szCs w:val="24"/>
        </w:rPr>
      </w:pPr>
      <w:r w:rsidRPr="00AE3C6D">
        <w:rPr>
          <w:b/>
          <w:color w:val="000000" w:themeColor="text1"/>
          <w:szCs w:val="24"/>
        </w:rPr>
        <w:t>Перечень особо охраняемых природных территорий лесничества</w:t>
      </w:r>
    </w:p>
    <w:tbl>
      <w:tblPr>
        <w:tblW w:w="105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427"/>
        <w:gridCol w:w="1529"/>
        <w:gridCol w:w="1583"/>
        <w:gridCol w:w="1589"/>
        <w:gridCol w:w="841"/>
        <w:gridCol w:w="949"/>
        <w:gridCol w:w="1431"/>
        <w:gridCol w:w="1120"/>
        <w:gridCol w:w="1111"/>
      </w:tblGrid>
      <w:tr w:rsidR="005F178E" w:rsidRPr="00B74BA1" w14:paraId="2268200A" w14:textId="77777777" w:rsidTr="00AE3C6D">
        <w:trPr>
          <w:cantSplit/>
          <w:trHeight w:val="699"/>
          <w:jc w:val="center"/>
        </w:trPr>
        <w:tc>
          <w:tcPr>
            <w:tcW w:w="427" w:type="dxa"/>
            <w:noWrap/>
            <w:textDirection w:val="btLr"/>
            <w:vAlign w:val="center"/>
          </w:tcPr>
          <w:p w14:paraId="183E0CB5"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 на схеме</w:t>
            </w:r>
          </w:p>
        </w:tc>
        <w:tc>
          <w:tcPr>
            <w:tcW w:w="1529" w:type="dxa"/>
            <w:noWrap/>
            <w:vAlign w:val="center"/>
          </w:tcPr>
          <w:p w14:paraId="1F7A475C"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Наименование ООПТ</w:t>
            </w:r>
          </w:p>
        </w:tc>
        <w:tc>
          <w:tcPr>
            <w:tcW w:w="1583" w:type="dxa"/>
            <w:noWrap/>
            <w:vAlign w:val="center"/>
          </w:tcPr>
          <w:p w14:paraId="31105277"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Категория, вид, статус</w:t>
            </w:r>
          </w:p>
        </w:tc>
        <w:tc>
          <w:tcPr>
            <w:tcW w:w="1589" w:type="dxa"/>
            <w:noWrap/>
            <w:vAlign w:val="center"/>
          </w:tcPr>
          <w:p w14:paraId="5A3861FE"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л/х участок</w:t>
            </w:r>
          </w:p>
        </w:tc>
        <w:tc>
          <w:tcPr>
            <w:tcW w:w="841" w:type="dxa"/>
            <w:noWrap/>
            <w:vAlign w:val="center"/>
          </w:tcPr>
          <w:p w14:paraId="4014210B"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 квартала</w:t>
            </w:r>
          </w:p>
        </w:tc>
        <w:tc>
          <w:tcPr>
            <w:tcW w:w="949" w:type="dxa"/>
            <w:tcBorders>
              <w:right w:val="single" w:sz="4" w:space="0" w:color="auto"/>
            </w:tcBorders>
            <w:noWrap/>
            <w:vAlign w:val="center"/>
          </w:tcPr>
          <w:p w14:paraId="5F447FAE"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Площадь,</w:t>
            </w:r>
          </w:p>
          <w:p w14:paraId="61E32A7F"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га</w:t>
            </w:r>
          </w:p>
        </w:tc>
        <w:tc>
          <w:tcPr>
            <w:tcW w:w="1431" w:type="dxa"/>
            <w:tcBorders>
              <w:left w:val="single" w:sz="4" w:space="0" w:color="auto"/>
            </w:tcBorders>
            <w:vAlign w:val="center"/>
          </w:tcPr>
          <w:p w14:paraId="62E246BE"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Основание создания ООПТ</w:t>
            </w:r>
          </w:p>
        </w:tc>
        <w:tc>
          <w:tcPr>
            <w:tcW w:w="1120" w:type="dxa"/>
            <w:noWrap/>
            <w:vAlign w:val="center"/>
          </w:tcPr>
          <w:p w14:paraId="1DC0C37D"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Цель</w:t>
            </w:r>
          </w:p>
          <w:p w14:paraId="07184B6F"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создания</w:t>
            </w:r>
          </w:p>
        </w:tc>
        <w:tc>
          <w:tcPr>
            <w:tcW w:w="1111" w:type="dxa"/>
            <w:noWrap/>
            <w:vAlign w:val="center"/>
          </w:tcPr>
          <w:p w14:paraId="4A129D91"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Режим охраны</w:t>
            </w:r>
          </w:p>
          <w:p w14:paraId="47339F03"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и использования</w:t>
            </w:r>
          </w:p>
        </w:tc>
      </w:tr>
      <w:tr w:rsidR="005F178E" w:rsidRPr="00B74BA1" w14:paraId="4A815525" w14:textId="77777777" w:rsidTr="00AE3C6D">
        <w:trPr>
          <w:jc w:val="center"/>
        </w:trPr>
        <w:tc>
          <w:tcPr>
            <w:tcW w:w="427" w:type="dxa"/>
            <w:noWrap/>
            <w:vAlign w:val="center"/>
          </w:tcPr>
          <w:p w14:paraId="0FA1F355" w14:textId="77777777" w:rsidR="005F178E" w:rsidRPr="00B74BA1" w:rsidRDefault="005F178E" w:rsidP="005F178E">
            <w:pPr>
              <w:suppressAutoHyphens/>
              <w:jc w:val="center"/>
              <w:rPr>
                <w:color w:val="000000" w:themeColor="text1"/>
                <w:sz w:val="20"/>
                <w:lang w:eastAsia="en-US"/>
              </w:rPr>
            </w:pPr>
            <w:r w:rsidRPr="00B74BA1">
              <w:rPr>
                <w:color w:val="000000" w:themeColor="text1"/>
                <w:sz w:val="20"/>
                <w:lang w:eastAsia="en-US"/>
              </w:rPr>
              <w:t>1</w:t>
            </w:r>
          </w:p>
        </w:tc>
        <w:tc>
          <w:tcPr>
            <w:tcW w:w="1529" w:type="dxa"/>
            <w:noWrap/>
            <w:vAlign w:val="center"/>
          </w:tcPr>
          <w:p w14:paraId="5300B33C" w14:textId="77777777" w:rsidR="005F178E" w:rsidRPr="00B74BA1" w:rsidRDefault="005F178E" w:rsidP="005F178E">
            <w:pPr>
              <w:suppressAutoHyphens/>
              <w:jc w:val="center"/>
              <w:rPr>
                <w:color w:val="000000" w:themeColor="text1"/>
                <w:sz w:val="20"/>
                <w:lang w:eastAsia="en-US"/>
              </w:rPr>
            </w:pPr>
            <w:r w:rsidRPr="00B74BA1">
              <w:rPr>
                <w:color w:val="000000" w:themeColor="text1"/>
                <w:sz w:val="20"/>
                <w:lang w:eastAsia="en-US"/>
              </w:rPr>
              <w:t>2</w:t>
            </w:r>
          </w:p>
        </w:tc>
        <w:tc>
          <w:tcPr>
            <w:tcW w:w="1583" w:type="dxa"/>
            <w:noWrap/>
            <w:vAlign w:val="center"/>
          </w:tcPr>
          <w:p w14:paraId="5CE8D6D8" w14:textId="77777777" w:rsidR="005F178E" w:rsidRPr="00B74BA1" w:rsidRDefault="005F178E" w:rsidP="005F178E">
            <w:pPr>
              <w:suppressAutoHyphens/>
              <w:jc w:val="center"/>
              <w:rPr>
                <w:color w:val="000000" w:themeColor="text1"/>
                <w:sz w:val="20"/>
                <w:lang w:eastAsia="en-US"/>
              </w:rPr>
            </w:pPr>
            <w:r w:rsidRPr="00B74BA1">
              <w:rPr>
                <w:color w:val="000000" w:themeColor="text1"/>
                <w:sz w:val="20"/>
                <w:lang w:eastAsia="en-US"/>
              </w:rPr>
              <w:t>3</w:t>
            </w:r>
          </w:p>
        </w:tc>
        <w:tc>
          <w:tcPr>
            <w:tcW w:w="1589" w:type="dxa"/>
            <w:noWrap/>
            <w:vAlign w:val="center"/>
          </w:tcPr>
          <w:p w14:paraId="6B86F256" w14:textId="77777777" w:rsidR="005F178E" w:rsidRPr="00B74BA1" w:rsidRDefault="005F178E" w:rsidP="005F178E">
            <w:pPr>
              <w:suppressAutoHyphens/>
              <w:jc w:val="center"/>
              <w:rPr>
                <w:color w:val="000000" w:themeColor="text1"/>
                <w:sz w:val="20"/>
                <w:lang w:eastAsia="en-US"/>
              </w:rPr>
            </w:pPr>
            <w:r w:rsidRPr="00B74BA1">
              <w:rPr>
                <w:color w:val="000000" w:themeColor="text1"/>
                <w:sz w:val="20"/>
                <w:lang w:eastAsia="en-US"/>
              </w:rPr>
              <w:t>4</w:t>
            </w:r>
          </w:p>
        </w:tc>
        <w:tc>
          <w:tcPr>
            <w:tcW w:w="841" w:type="dxa"/>
            <w:noWrap/>
            <w:vAlign w:val="center"/>
          </w:tcPr>
          <w:p w14:paraId="330BAD3A"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5</w:t>
            </w:r>
          </w:p>
        </w:tc>
        <w:tc>
          <w:tcPr>
            <w:tcW w:w="949" w:type="dxa"/>
            <w:tcBorders>
              <w:right w:val="single" w:sz="4" w:space="0" w:color="auto"/>
            </w:tcBorders>
            <w:noWrap/>
            <w:vAlign w:val="center"/>
          </w:tcPr>
          <w:p w14:paraId="620157C5" w14:textId="77777777" w:rsidR="005F178E" w:rsidRPr="00B74BA1" w:rsidRDefault="005F178E" w:rsidP="005F178E">
            <w:pPr>
              <w:suppressAutoHyphens/>
              <w:jc w:val="center"/>
              <w:rPr>
                <w:color w:val="000000" w:themeColor="text1"/>
                <w:sz w:val="20"/>
                <w:lang w:eastAsia="en-US"/>
              </w:rPr>
            </w:pPr>
            <w:r w:rsidRPr="00B74BA1">
              <w:rPr>
                <w:color w:val="000000" w:themeColor="text1"/>
                <w:sz w:val="20"/>
                <w:lang w:eastAsia="en-US"/>
              </w:rPr>
              <w:t>6</w:t>
            </w:r>
          </w:p>
        </w:tc>
        <w:tc>
          <w:tcPr>
            <w:tcW w:w="1431" w:type="dxa"/>
            <w:tcBorders>
              <w:left w:val="single" w:sz="4" w:space="0" w:color="auto"/>
            </w:tcBorders>
            <w:vAlign w:val="center"/>
          </w:tcPr>
          <w:p w14:paraId="68910844" w14:textId="77777777" w:rsidR="005F178E" w:rsidRPr="00B74BA1" w:rsidRDefault="005F178E" w:rsidP="005F178E">
            <w:pPr>
              <w:suppressAutoHyphens/>
              <w:jc w:val="center"/>
              <w:rPr>
                <w:color w:val="000000" w:themeColor="text1"/>
                <w:sz w:val="20"/>
                <w:lang w:eastAsia="en-US"/>
              </w:rPr>
            </w:pPr>
            <w:r w:rsidRPr="00B74BA1">
              <w:rPr>
                <w:color w:val="000000" w:themeColor="text1"/>
                <w:sz w:val="20"/>
                <w:lang w:eastAsia="en-US"/>
              </w:rPr>
              <w:t>7</w:t>
            </w:r>
          </w:p>
        </w:tc>
        <w:tc>
          <w:tcPr>
            <w:tcW w:w="1120" w:type="dxa"/>
            <w:noWrap/>
            <w:vAlign w:val="center"/>
          </w:tcPr>
          <w:p w14:paraId="1EF70188" w14:textId="77777777" w:rsidR="005F178E" w:rsidRPr="00B74BA1" w:rsidRDefault="005F178E" w:rsidP="005F178E">
            <w:pPr>
              <w:suppressAutoHyphens/>
              <w:jc w:val="center"/>
              <w:rPr>
                <w:color w:val="000000" w:themeColor="text1"/>
                <w:sz w:val="20"/>
                <w:lang w:eastAsia="en-US"/>
              </w:rPr>
            </w:pPr>
            <w:r w:rsidRPr="00B74BA1">
              <w:rPr>
                <w:color w:val="000000" w:themeColor="text1"/>
                <w:sz w:val="20"/>
                <w:lang w:eastAsia="en-US"/>
              </w:rPr>
              <w:t>8</w:t>
            </w:r>
          </w:p>
        </w:tc>
        <w:tc>
          <w:tcPr>
            <w:tcW w:w="1111" w:type="dxa"/>
            <w:noWrap/>
            <w:vAlign w:val="center"/>
          </w:tcPr>
          <w:p w14:paraId="0502764F" w14:textId="77777777" w:rsidR="005F178E" w:rsidRPr="00B74BA1" w:rsidRDefault="005F178E" w:rsidP="005F178E">
            <w:pPr>
              <w:suppressAutoHyphens/>
              <w:jc w:val="center"/>
              <w:rPr>
                <w:color w:val="000000" w:themeColor="text1"/>
                <w:sz w:val="20"/>
                <w:lang w:eastAsia="en-US"/>
              </w:rPr>
            </w:pPr>
            <w:r w:rsidRPr="00B74BA1">
              <w:rPr>
                <w:color w:val="000000" w:themeColor="text1"/>
                <w:sz w:val="20"/>
                <w:lang w:eastAsia="en-US"/>
              </w:rPr>
              <w:t>9</w:t>
            </w:r>
          </w:p>
        </w:tc>
      </w:tr>
      <w:tr w:rsidR="005F178E" w:rsidRPr="00B74BA1" w14:paraId="2E0C011E" w14:textId="77777777" w:rsidTr="00AE3C6D">
        <w:trPr>
          <w:trHeight w:val="1314"/>
          <w:jc w:val="center"/>
        </w:trPr>
        <w:tc>
          <w:tcPr>
            <w:tcW w:w="427" w:type="dxa"/>
            <w:vMerge w:val="restart"/>
            <w:noWrap/>
            <w:vAlign w:val="center"/>
          </w:tcPr>
          <w:p w14:paraId="5EAC38DE"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1</w:t>
            </w:r>
          </w:p>
        </w:tc>
        <w:tc>
          <w:tcPr>
            <w:tcW w:w="1529" w:type="dxa"/>
            <w:vMerge w:val="restart"/>
            <w:noWrap/>
            <w:vAlign w:val="center"/>
          </w:tcPr>
          <w:p w14:paraId="100E80FB"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 xml:space="preserve">Заказник </w:t>
            </w:r>
          </w:p>
          <w:p w14:paraId="1776D8FB"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«Усть-Таркский»</w:t>
            </w:r>
          </w:p>
        </w:tc>
        <w:tc>
          <w:tcPr>
            <w:tcW w:w="1583" w:type="dxa"/>
            <w:vMerge w:val="restart"/>
            <w:noWrap/>
            <w:vAlign w:val="center"/>
          </w:tcPr>
          <w:p w14:paraId="456EC6B6"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Государственный биологический заказник областного значения</w:t>
            </w:r>
          </w:p>
        </w:tc>
        <w:tc>
          <w:tcPr>
            <w:tcW w:w="1589" w:type="dxa"/>
            <w:noWrap/>
            <w:vAlign w:val="center"/>
          </w:tcPr>
          <w:p w14:paraId="45CA106E" w14:textId="77777777" w:rsidR="005F178E" w:rsidRPr="00B74BA1" w:rsidRDefault="005F178E" w:rsidP="005F178E">
            <w:pPr>
              <w:snapToGrid w:val="0"/>
              <w:ind w:left="-74" w:right="-81"/>
              <w:jc w:val="center"/>
              <w:rPr>
                <w:color w:val="000000" w:themeColor="text1"/>
                <w:sz w:val="20"/>
                <w:lang w:eastAsia="en-US"/>
              </w:rPr>
            </w:pPr>
            <w:r w:rsidRPr="00B74BA1">
              <w:rPr>
                <w:color w:val="000000" w:themeColor="text1"/>
                <w:sz w:val="20"/>
                <w:lang w:eastAsia="en-US"/>
              </w:rPr>
              <w:t>Усть-Таркский участок № 1</w:t>
            </w:r>
          </w:p>
          <w:p w14:paraId="73E51D68" w14:textId="77777777" w:rsidR="005F178E" w:rsidRPr="00B74BA1" w:rsidRDefault="005F178E" w:rsidP="005F178E">
            <w:pPr>
              <w:suppressAutoHyphens/>
              <w:ind w:left="-74" w:right="-81"/>
              <w:jc w:val="center"/>
              <w:rPr>
                <w:color w:val="000000" w:themeColor="text1"/>
                <w:sz w:val="20"/>
                <w:lang w:eastAsia="en-US"/>
              </w:rPr>
            </w:pPr>
          </w:p>
        </w:tc>
        <w:tc>
          <w:tcPr>
            <w:tcW w:w="841" w:type="dxa"/>
            <w:noWrap/>
            <w:vAlign w:val="center"/>
          </w:tcPr>
          <w:p w14:paraId="37A609A1" w14:textId="77777777" w:rsidR="005F178E" w:rsidRPr="00B74BA1" w:rsidRDefault="005F178E" w:rsidP="005F178E">
            <w:pPr>
              <w:suppressAutoHyphens/>
              <w:ind w:left="-74" w:right="-81"/>
              <w:jc w:val="center"/>
              <w:rPr>
                <w:color w:val="000000" w:themeColor="text1"/>
                <w:sz w:val="18"/>
                <w:szCs w:val="18"/>
                <w:lang w:eastAsia="en-US"/>
              </w:rPr>
            </w:pPr>
            <w:r w:rsidRPr="00B74BA1">
              <w:rPr>
                <w:color w:val="000000" w:themeColor="text1"/>
                <w:sz w:val="18"/>
                <w:szCs w:val="18"/>
                <w:lang w:eastAsia="en-US"/>
              </w:rPr>
              <w:t>2, 3, 6-23, 89-97, 113, 120, 127, 132-136, 167, 168, 170</w:t>
            </w:r>
          </w:p>
        </w:tc>
        <w:tc>
          <w:tcPr>
            <w:tcW w:w="949" w:type="dxa"/>
            <w:vMerge w:val="restart"/>
            <w:tcBorders>
              <w:right w:val="single" w:sz="4" w:space="0" w:color="auto"/>
            </w:tcBorders>
            <w:noWrap/>
            <w:vAlign w:val="center"/>
          </w:tcPr>
          <w:p w14:paraId="77CC4039"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82000,</w:t>
            </w:r>
          </w:p>
          <w:p w14:paraId="71C8C9A2"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в т.ч. лесная</w:t>
            </w:r>
          </w:p>
          <w:p w14:paraId="3EEC40AA"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8120</w:t>
            </w:r>
          </w:p>
        </w:tc>
        <w:tc>
          <w:tcPr>
            <w:tcW w:w="1431" w:type="dxa"/>
            <w:vMerge w:val="restart"/>
            <w:tcBorders>
              <w:left w:val="single" w:sz="4" w:space="0" w:color="auto"/>
            </w:tcBorders>
            <w:vAlign w:val="center"/>
          </w:tcPr>
          <w:p w14:paraId="08799A7E"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Постановление</w:t>
            </w:r>
          </w:p>
          <w:p w14:paraId="3C289A5B"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Администрации Новосибирской области № 981 от 22.10.2001 г.</w:t>
            </w:r>
          </w:p>
          <w:p w14:paraId="7CB672F1" w14:textId="77777777" w:rsidR="005F178E" w:rsidRPr="00B74BA1" w:rsidRDefault="005F178E" w:rsidP="005F178E">
            <w:pPr>
              <w:suppressAutoHyphens/>
              <w:ind w:left="-74" w:right="-81"/>
              <w:jc w:val="center"/>
              <w:rPr>
                <w:color w:val="000000" w:themeColor="text1"/>
                <w:sz w:val="20"/>
                <w:lang w:eastAsia="en-US"/>
              </w:rPr>
            </w:pPr>
          </w:p>
        </w:tc>
        <w:tc>
          <w:tcPr>
            <w:tcW w:w="1120" w:type="dxa"/>
            <w:vMerge w:val="restart"/>
            <w:noWrap/>
            <w:vAlign w:val="center"/>
          </w:tcPr>
          <w:p w14:paraId="7E64783D"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Типичные лесостепные и водно-болотные комплексы Барабинской зоны. Гнездово-выводковые стации водоплавающих и околоводны</w:t>
            </w:r>
            <w:r w:rsidRPr="00B74BA1">
              <w:rPr>
                <w:color w:val="000000" w:themeColor="text1"/>
                <w:sz w:val="20"/>
                <w:lang w:eastAsia="en-US"/>
              </w:rPr>
              <w:lastRenderedPageBreak/>
              <w:t>х птиц, боровой дичи, места обитания редких и исчезающих животных различных видов. Воспроизводственные стации лося и косули</w:t>
            </w:r>
          </w:p>
        </w:tc>
        <w:tc>
          <w:tcPr>
            <w:tcW w:w="1111" w:type="dxa"/>
            <w:vMerge w:val="restart"/>
            <w:noWrap/>
            <w:vAlign w:val="center"/>
          </w:tcPr>
          <w:p w14:paraId="6F65C38E"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lastRenderedPageBreak/>
              <w:t>См. приложение 10</w:t>
            </w:r>
          </w:p>
        </w:tc>
      </w:tr>
      <w:tr w:rsidR="005F178E" w:rsidRPr="00B74BA1" w14:paraId="6F33C7BB" w14:textId="77777777" w:rsidTr="00AE3C6D">
        <w:trPr>
          <w:trHeight w:val="849"/>
          <w:jc w:val="center"/>
        </w:trPr>
        <w:tc>
          <w:tcPr>
            <w:tcW w:w="427" w:type="dxa"/>
            <w:vMerge/>
            <w:noWrap/>
            <w:vAlign w:val="center"/>
          </w:tcPr>
          <w:p w14:paraId="1D93B058" w14:textId="77777777" w:rsidR="005F178E" w:rsidRPr="00B74BA1" w:rsidRDefault="005F178E" w:rsidP="005F178E">
            <w:pPr>
              <w:suppressAutoHyphens/>
              <w:jc w:val="center"/>
              <w:rPr>
                <w:caps/>
                <w:color w:val="000000" w:themeColor="text1"/>
                <w:sz w:val="20"/>
                <w:lang w:eastAsia="en-US"/>
              </w:rPr>
            </w:pPr>
          </w:p>
        </w:tc>
        <w:tc>
          <w:tcPr>
            <w:tcW w:w="1529" w:type="dxa"/>
            <w:vMerge/>
            <w:noWrap/>
            <w:vAlign w:val="center"/>
          </w:tcPr>
          <w:p w14:paraId="45E0EEA5" w14:textId="77777777" w:rsidR="005F178E" w:rsidRPr="00B74BA1" w:rsidRDefault="005F178E" w:rsidP="005F178E">
            <w:pPr>
              <w:suppressAutoHyphens/>
              <w:jc w:val="center"/>
              <w:rPr>
                <w:color w:val="000000" w:themeColor="text1"/>
                <w:sz w:val="20"/>
                <w:lang w:eastAsia="en-US"/>
              </w:rPr>
            </w:pPr>
          </w:p>
        </w:tc>
        <w:tc>
          <w:tcPr>
            <w:tcW w:w="1583" w:type="dxa"/>
            <w:vMerge/>
            <w:noWrap/>
            <w:vAlign w:val="center"/>
          </w:tcPr>
          <w:p w14:paraId="612FFF24" w14:textId="77777777" w:rsidR="005F178E" w:rsidRPr="00B74BA1" w:rsidRDefault="005F178E" w:rsidP="005F178E">
            <w:pPr>
              <w:suppressAutoHyphens/>
              <w:jc w:val="center"/>
              <w:rPr>
                <w:color w:val="000000" w:themeColor="text1"/>
                <w:sz w:val="20"/>
                <w:lang w:eastAsia="en-US"/>
              </w:rPr>
            </w:pPr>
          </w:p>
        </w:tc>
        <w:tc>
          <w:tcPr>
            <w:tcW w:w="1589" w:type="dxa"/>
            <w:noWrap/>
            <w:vAlign w:val="center"/>
          </w:tcPr>
          <w:p w14:paraId="095BE1B2" w14:textId="6BCAB601"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Усть-Таркский участок №2, свх «Угуйский»</w:t>
            </w:r>
          </w:p>
        </w:tc>
        <w:tc>
          <w:tcPr>
            <w:tcW w:w="841" w:type="dxa"/>
            <w:noWrap/>
            <w:vAlign w:val="center"/>
          </w:tcPr>
          <w:p w14:paraId="24EE266F" w14:textId="77777777" w:rsidR="005F178E" w:rsidRPr="00B74BA1" w:rsidRDefault="005F178E" w:rsidP="005F178E">
            <w:pPr>
              <w:suppressAutoHyphens/>
              <w:ind w:left="-74" w:right="-81"/>
              <w:jc w:val="center"/>
              <w:rPr>
                <w:caps/>
                <w:color w:val="000000" w:themeColor="text1"/>
                <w:sz w:val="18"/>
                <w:szCs w:val="18"/>
                <w:lang w:eastAsia="en-US"/>
              </w:rPr>
            </w:pPr>
            <w:r w:rsidRPr="00B74BA1">
              <w:rPr>
                <w:color w:val="000000" w:themeColor="text1"/>
                <w:sz w:val="18"/>
                <w:szCs w:val="18"/>
                <w:lang w:eastAsia="en-US"/>
              </w:rPr>
              <w:t>13-19, 21-26</w:t>
            </w:r>
          </w:p>
        </w:tc>
        <w:tc>
          <w:tcPr>
            <w:tcW w:w="949" w:type="dxa"/>
            <w:vMerge/>
            <w:tcBorders>
              <w:right w:val="single" w:sz="4" w:space="0" w:color="auto"/>
            </w:tcBorders>
            <w:noWrap/>
            <w:vAlign w:val="center"/>
          </w:tcPr>
          <w:p w14:paraId="5F452FB6" w14:textId="77777777" w:rsidR="005F178E" w:rsidRPr="00B74BA1" w:rsidRDefault="005F178E" w:rsidP="005F178E">
            <w:pPr>
              <w:suppressAutoHyphens/>
              <w:jc w:val="center"/>
              <w:rPr>
                <w:caps/>
                <w:color w:val="000000" w:themeColor="text1"/>
                <w:sz w:val="20"/>
                <w:lang w:eastAsia="en-US"/>
              </w:rPr>
            </w:pPr>
          </w:p>
        </w:tc>
        <w:tc>
          <w:tcPr>
            <w:tcW w:w="1431" w:type="dxa"/>
            <w:vMerge/>
            <w:tcBorders>
              <w:left w:val="single" w:sz="4" w:space="0" w:color="auto"/>
            </w:tcBorders>
            <w:vAlign w:val="center"/>
          </w:tcPr>
          <w:p w14:paraId="7C444C94" w14:textId="77777777" w:rsidR="005F178E" w:rsidRPr="00B74BA1" w:rsidRDefault="005F178E" w:rsidP="005F178E">
            <w:pPr>
              <w:suppressAutoHyphens/>
              <w:jc w:val="center"/>
              <w:rPr>
                <w:color w:val="000000" w:themeColor="text1"/>
                <w:sz w:val="20"/>
                <w:lang w:eastAsia="en-US"/>
              </w:rPr>
            </w:pPr>
          </w:p>
        </w:tc>
        <w:tc>
          <w:tcPr>
            <w:tcW w:w="1120" w:type="dxa"/>
            <w:vMerge/>
            <w:noWrap/>
            <w:vAlign w:val="center"/>
          </w:tcPr>
          <w:p w14:paraId="633AC672" w14:textId="77777777" w:rsidR="005F178E" w:rsidRPr="00B74BA1" w:rsidRDefault="005F178E" w:rsidP="005F178E">
            <w:pPr>
              <w:suppressAutoHyphens/>
              <w:jc w:val="center"/>
              <w:rPr>
                <w:color w:val="000000" w:themeColor="text1"/>
                <w:sz w:val="20"/>
                <w:lang w:eastAsia="en-US"/>
              </w:rPr>
            </w:pPr>
          </w:p>
        </w:tc>
        <w:tc>
          <w:tcPr>
            <w:tcW w:w="1111" w:type="dxa"/>
            <w:vMerge/>
            <w:noWrap/>
            <w:vAlign w:val="center"/>
          </w:tcPr>
          <w:p w14:paraId="60DBE6D8" w14:textId="77777777" w:rsidR="005F178E" w:rsidRPr="00B74BA1" w:rsidRDefault="005F178E" w:rsidP="005F178E">
            <w:pPr>
              <w:suppressAutoHyphens/>
              <w:jc w:val="center"/>
              <w:rPr>
                <w:color w:val="000000" w:themeColor="text1"/>
                <w:sz w:val="20"/>
                <w:lang w:eastAsia="en-US"/>
              </w:rPr>
            </w:pPr>
          </w:p>
        </w:tc>
      </w:tr>
      <w:tr w:rsidR="005F178E" w:rsidRPr="00B74BA1" w14:paraId="57311F27" w14:textId="77777777" w:rsidTr="00AE3C6D">
        <w:trPr>
          <w:trHeight w:val="843"/>
          <w:jc w:val="center"/>
        </w:trPr>
        <w:tc>
          <w:tcPr>
            <w:tcW w:w="427" w:type="dxa"/>
            <w:vMerge/>
            <w:noWrap/>
            <w:vAlign w:val="center"/>
          </w:tcPr>
          <w:p w14:paraId="308233EA" w14:textId="77777777" w:rsidR="005F178E" w:rsidRPr="00B74BA1" w:rsidRDefault="005F178E" w:rsidP="005F178E">
            <w:pPr>
              <w:suppressAutoHyphens/>
              <w:jc w:val="center"/>
              <w:rPr>
                <w:caps/>
                <w:color w:val="000000" w:themeColor="text1"/>
                <w:sz w:val="20"/>
                <w:lang w:eastAsia="en-US"/>
              </w:rPr>
            </w:pPr>
          </w:p>
        </w:tc>
        <w:tc>
          <w:tcPr>
            <w:tcW w:w="1529" w:type="dxa"/>
            <w:vMerge/>
            <w:noWrap/>
            <w:vAlign w:val="center"/>
          </w:tcPr>
          <w:p w14:paraId="0E0E6FE7" w14:textId="77777777" w:rsidR="005F178E" w:rsidRPr="00B74BA1" w:rsidRDefault="005F178E" w:rsidP="005F178E">
            <w:pPr>
              <w:suppressAutoHyphens/>
              <w:jc w:val="center"/>
              <w:rPr>
                <w:color w:val="000000" w:themeColor="text1"/>
                <w:sz w:val="20"/>
                <w:lang w:eastAsia="en-US"/>
              </w:rPr>
            </w:pPr>
          </w:p>
        </w:tc>
        <w:tc>
          <w:tcPr>
            <w:tcW w:w="1583" w:type="dxa"/>
            <w:vMerge/>
            <w:noWrap/>
            <w:vAlign w:val="center"/>
          </w:tcPr>
          <w:p w14:paraId="5AE7A6DD" w14:textId="77777777" w:rsidR="005F178E" w:rsidRPr="00B74BA1" w:rsidRDefault="005F178E" w:rsidP="005F178E">
            <w:pPr>
              <w:suppressAutoHyphens/>
              <w:jc w:val="center"/>
              <w:rPr>
                <w:color w:val="000000" w:themeColor="text1"/>
                <w:sz w:val="20"/>
                <w:lang w:eastAsia="en-US"/>
              </w:rPr>
            </w:pPr>
          </w:p>
        </w:tc>
        <w:tc>
          <w:tcPr>
            <w:tcW w:w="1589" w:type="dxa"/>
            <w:noWrap/>
            <w:vAlign w:val="center"/>
          </w:tcPr>
          <w:p w14:paraId="03F96419" w14:textId="12B48B6A"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Усть-Таркский участок №2, свх «Дубровинский»</w:t>
            </w:r>
          </w:p>
        </w:tc>
        <w:tc>
          <w:tcPr>
            <w:tcW w:w="841" w:type="dxa"/>
            <w:noWrap/>
            <w:vAlign w:val="center"/>
          </w:tcPr>
          <w:p w14:paraId="1181D792" w14:textId="77777777" w:rsidR="005F178E" w:rsidRPr="00B74BA1" w:rsidRDefault="005F178E" w:rsidP="005F178E">
            <w:pPr>
              <w:suppressAutoHyphens/>
              <w:ind w:left="-74" w:right="-81"/>
              <w:jc w:val="center"/>
              <w:rPr>
                <w:caps/>
                <w:color w:val="000000" w:themeColor="text1"/>
                <w:sz w:val="20"/>
                <w:lang w:eastAsia="en-US"/>
              </w:rPr>
            </w:pPr>
            <w:r w:rsidRPr="00B74BA1">
              <w:rPr>
                <w:color w:val="000000" w:themeColor="text1"/>
                <w:sz w:val="20"/>
                <w:lang w:eastAsia="en-US"/>
              </w:rPr>
              <w:t>8</w:t>
            </w:r>
          </w:p>
        </w:tc>
        <w:tc>
          <w:tcPr>
            <w:tcW w:w="949" w:type="dxa"/>
            <w:vMerge/>
            <w:tcBorders>
              <w:right w:val="single" w:sz="4" w:space="0" w:color="auto"/>
            </w:tcBorders>
            <w:noWrap/>
            <w:vAlign w:val="center"/>
          </w:tcPr>
          <w:p w14:paraId="3D37B044" w14:textId="77777777" w:rsidR="005F178E" w:rsidRPr="00B74BA1" w:rsidRDefault="005F178E" w:rsidP="005F178E">
            <w:pPr>
              <w:suppressAutoHyphens/>
              <w:jc w:val="center"/>
              <w:rPr>
                <w:caps/>
                <w:color w:val="000000" w:themeColor="text1"/>
                <w:sz w:val="20"/>
                <w:lang w:eastAsia="en-US"/>
              </w:rPr>
            </w:pPr>
          </w:p>
        </w:tc>
        <w:tc>
          <w:tcPr>
            <w:tcW w:w="1431" w:type="dxa"/>
            <w:vMerge/>
            <w:tcBorders>
              <w:left w:val="single" w:sz="4" w:space="0" w:color="auto"/>
            </w:tcBorders>
            <w:vAlign w:val="center"/>
          </w:tcPr>
          <w:p w14:paraId="1C71EB56" w14:textId="77777777" w:rsidR="005F178E" w:rsidRPr="00B74BA1" w:rsidRDefault="005F178E" w:rsidP="005F178E">
            <w:pPr>
              <w:suppressAutoHyphens/>
              <w:jc w:val="center"/>
              <w:rPr>
                <w:color w:val="000000" w:themeColor="text1"/>
                <w:sz w:val="20"/>
                <w:lang w:eastAsia="en-US"/>
              </w:rPr>
            </w:pPr>
          </w:p>
        </w:tc>
        <w:tc>
          <w:tcPr>
            <w:tcW w:w="1120" w:type="dxa"/>
            <w:vMerge/>
            <w:noWrap/>
            <w:vAlign w:val="center"/>
          </w:tcPr>
          <w:p w14:paraId="595DF26B" w14:textId="77777777" w:rsidR="005F178E" w:rsidRPr="00B74BA1" w:rsidRDefault="005F178E" w:rsidP="005F178E">
            <w:pPr>
              <w:suppressAutoHyphens/>
              <w:jc w:val="center"/>
              <w:rPr>
                <w:color w:val="000000" w:themeColor="text1"/>
                <w:sz w:val="20"/>
                <w:lang w:eastAsia="en-US"/>
              </w:rPr>
            </w:pPr>
          </w:p>
        </w:tc>
        <w:tc>
          <w:tcPr>
            <w:tcW w:w="1111" w:type="dxa"/>
            <w:vMerge/>
            <w:noWrap/>
            <w:vAlign w:val="center"/>
          </w:tcPr>
          <w:p w14:paraId="0429EB36" w14:textId="77777777" w:rsidR="005F178E" w:rsidRPr="00B74BA1" w:rsidRDefault="005F178E" w:rsidP="005F178E">
            <w:pPr>
              <w:suppressAutoHyphens/>
              <w:jc w:val="center"/>
              <w:rPr>
                <w:color w:val="000000" w:themeColor="text1"/>
                <w:sz w:val="20"/>
                <w:lang w:eastAsia="en-US"/>
              </w:rPr>
            </w:pPr>
          </w:p>
        </w:tc>
      </w:tr>
      <w:tr w:rsidR="005F178E" w:rsidRPr="00B74BA1" w14:paraId="72466790" w14:textId="77777777" w:rsidTr="00AE3C6D">
        <w:trPr>
          <w:trHeight w:val="843"/>
          <w:jc w:val="center"/>
        </w:trPr>
        <w:tc>
          <w:tcPr>
            <w:tcW w:w="427" w:type="dxa"/>
            <w:vMerge/>
            <w:noWrap/>
            <w:vAlign w:val="center"/>
          </w:tcPr>
          <w:p w14:paraId="1284FF46" w14:textId="77777777" w:rsidR="005F178E" w:rsidRPr="00B74BA1" w:rsidRDefault="005F178E" w:rsidP="005F178E">
            <w:pPr>
              <w:suppressAutoHyphens/>
              <w:jc w:val="center"/>
              <w:rPr>
                <w:caps/>
                <w:color w:val="000000" w:themeColor="text1"/>
                <w:sz w:val="20"/>
                <w:lang w:eastAsia="en-US"/>
              </w:rPr>
            </w:pPr>
          </w:p>
        </w:tc>
        <w:tc>
          <w:tcPr>
            <w:tcW w:w="1529" w:type="dxa"/>
            <w:vMerge/>
            <w:noWrap/>
            <w:vAlign w:val="center"/>
          </w:tcPr>
          <w:p w14:paraId="1341EDAF" w14:textId="77777777" w:rsidR="005F178E" w:rsidRPr="00B74BA1" w:rsidRDefault="005F178E" w:rsidP="005F178E">
            <w:pPr>
              <w:suppressAutoHyphens/>
              <w:jc w:val="center"/>
              <w:rPr>
                <w:color w:val="000000" w:themeColor="text1"/>
                <w:sz w:val="20"/>
                <w:lang w:eastAsia="en-US"/>
              </w:rPr>
            </w:pPr>
          </w:p>
        </w:tc>
        <w:tc>
          <w:tcPr>
            <w:tcW w:w="1583" w:type="dxa"/>
            <w:vMerge/>
            <w:noWrap/>
            <w:vAlign w:val="center"/>
          </w:tcPr>
          <w:p w14:paraId="63481077" w14:textId="77777777" w:rsidR="005F178E" w:rsidRPr="00B74BA1" w:rsidRDefault="005F178E" w:rsidP="005F178E">
            <w:pPr>
              <w:suppressAutoHyphens/>
              <w:jc w:val="center"/>
              <w:rPr>
                <w:color w:val="000000" w:themeColor="text1"/>
                <w:sz w:val="20"/>
                <w:lang w:eastAsia="en-US"/>
              </w:rPr>
            </w:pPr>
          </w:p>
        </w:tc>
        <w:tc>
          <w:tcPr>
            <w:tcW w:w="1589" w:type="dxa"/>
            <w:noWrap/>
            <w:vAlign w:val="center"/>
          </w:tcPr>
          <w:p w14:paraId="5EAC806B" w14:textId="30149824"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Усть-Таркский участок №2, свх «Родина»</w:t>
            </w:r>
          </w:p>
        </w:tc>
        <w:tc>
          <w:tcPr>
            <w:tcW w:w="841" w:type="dxa"/>
            <w:noWrap/>
            <w:vAlign w:val="center"/>
          </w:tcPr>
          <w:p w14:paraId="1AC764E3" w14:textId="77777777" w:rsidR="005F178E" w:rsidRPr="00B74BA1" w:rsidRDefault="005F178E" w:rsidP="005F178E">
            <w:pPr>
              <w:suppressAutoHyphens/>
              <w:ind w:left="-74" w:right="-81"/>
              <w:jc w:val="center"/>
              <w:rPr>
                <w:caps/>
                <w:color w:val="000000" w:themeColor="text1"/>
                <w:sz w:val="20"/>
                <w:lang w:eastAsia="en-US"/>
              </w:rPr>
            </w:pPr>
            <w:r w:rsidRPr="00B74BA1">
              <w:rPr>
                <w:color w:val="000000" w:themeColor="text1"/>
                <w:sz w:val="20"/>
                <w:lang w:eastAsia="en-US"/>
              </w:rPr>
              <w:t>4-6, 8-10, 12-16, 20-24</w:t>
            </w:r>
          </w:p>
        </w:tc>
        <w:tc>
          <w:tcPr>
            <w:tcW w:w="949" w:type="dxa"/>
            <w:vMerge/>
            <w:tcBorders>
              <w:right w:val="single" w:sz="4" w:space="0" w:color="auto"/>
            </w:tcBorders>
            <w:noWrap/>
            <w:vAlign w:val="center"/>
          </w:tcPr>
          <w:p w14:paraId="6E760E09" w14:textId="77777777" w:rsidR="005F178E" w:rsidRPr="00B74BA1" w:rsidRDefault="005F178E" w:rsidP="005F178E">
            <w:pPr>
              <w:suppressAutoHyphens/>
              <w:jc w:val="center"/>
              <w:rPr>
                <w:caps/>
                <w:color w:val="000000" w:themeColor="text1"/>
                <w:sz w:val="20"/>
                <w:lang w:eastAsia="en-US"/>
              </w:rPr>
            </w:pPr>
          </w:p>
        </w:tc>
        <w:tc>
          <w:tcPr>
            <w:tcW w:w="1431" w:type="dxa"/>
            <w:vMerge/>
            <w:tcBorders>
              <w:left w:val="single" w:sz="4" w:space="0" w:color="auto"/>
            </w:tcBorders>
            <w:vAlign w:val="center"/>
          </w:tcPr>
          <w:p w14:paraId="42056A9A" w14:textId="77777777" w:rsidR="005F178E" w:rsidRPr="00B74BA1" w:rsidRDefault="005F178E" w:rsidP="005F178E">
            <w:pPr>
              <w:suppressAutoHyphens/>
              <w:jc w:val="center"/>
              <w:rPr>
                <w:color w:val="000000" w:themeColor="text1"/>
                <w:sz w:val="20"/>
                <w:lang w:eastAsia="en-US"/>
              </w:rPr>
            </w:pPr>
          </w:p>
        </w:tc>
        <w:tc>
          <w:tcPr>
            <w:tcW w:w="1120" w:type="dxa"/>
            <w:vMerge/>
            <w:noWrap/>
            <w:vAlign w:val="center"/>
          </w:tcPr>
          <w:p w14:paraId="64D76F2F" w14:textId="77777777" w:rsidR="005F178E" w:rsidRPr="00B74BA1" w:rsidRDefault="005F178E" w:rsidP="005F178E">
            <w:pPr>
              <w:suppressAutoHyphens/>
              <w:jc w:val="center"/>
              <w:rPr>
                <w:color w:val="000000" w:themeColor="text1"/>
                <w:sz w:val="20"/>
                <w:lang w:eastAsia="en-US"/>
              </w:rPr>
            </w:pPr>
          </w:p>
        </w:tc>
        <w:tc>
          <w:tcPr>
            <w:tcW w:w="1111" w:type="dxa"/>
            <w:vMerge/>
            <w:noWrap/>
            <w:vAlign w:val="center"/>
          </w:tcPr>
          <w:p w14:paraId="37D144BA" w14:textId="77777777" w:rsidR="005F178E" w:rsidRPr="00B74BA1" w:rsidRDefault="005F178E" w:rsidP="005F178E">
            <w:pPr>
              <w:suppressAutoHyphens/>
              <w:jc w:val="center"/>
              <w:rPr>
                <w:color w:val="000000" w:themeColor="text1"/>
                <w:sz w:val="20"/>
                <w:lang w:eastAsia="en-US"/>
              </w:rPr>
            </w:pPr>
          </w:p>
        </w:tc>
      </w:tr>
      <w:tr w:rsidR="005F178E" w:rsidRPr="00B74BA1" w14:paraId="2913B76D" w14:textId="77777777" w:rsidTr="00AE3C6D">
        <w:trPr>
          <w:trHeight w:val="843"/>
          <w:jc w:val="center"/>
        </w:trPr>
        <w:tc>
          <w:tcPr>
            <w:tcW w:w="427" w:type="dxa"/>
            <w:vMerge/>
            <w:noWrap/>
            <w:vAlign w:val="center"/>
          </w:tcPr>
          <w:p w14:paraId="11FFF0E8" w14:textId="77777777" w:rsidR="005F178E" w:rsidRPr="00B74BA1" w:rsidRDefault="005F178E" w:rsidP="005F178E">
            <w:pPr>
              <w:suppressAutoHyphens/>
              <w:jc w:val="center"/>
              <w:rPr>
                <w:caps/>
                <w:color w:val="000000" w:themeColor="text1"/>
                <w:sz w:val="20"/>
                <w:lang w:eastAsia="en-US"/>
              </w:rPr>
            </w:pPr>
          </w:p>
        </w:tc>
        <w:tc>
          <w:tcPr>
            <w:tcW w:w="1529" w:type="dxa"/>
            <w:vMerge/>
            <w:noWrap/>
            <w:vAlign w:val="center"/>
          </w:tcPr>
          <w:p w14:paraId="22C9B5D8" w14:textId="77777777" w:rsidR="005F178E" w:rsidRPr="00B74BA1" w:rsidRDefault="005F178E" w:rsidP="005F178E">
            <w:pPr>
              <w:suppressAutoHyphens/>
              <w:jc w:val="center"/>
              <w:rPr>
                <w:color w:val="000000" w:themeColor="text1"/>
                <w:sz w:val="20"/>
                <w:lang w:eastAsia="en-US"/>
              </w:rPr>
            </w:pPr>
          </w:p>
        </w:tc>
        <w:tc>
          <w:tcPr>
            <w:tcW w:w="1583" w:type="dxa"/>
            <w:vMerge/>
            <w:noWrap/>
            <w:vAlign w:val="center"/>
          </w:tcPr>
          <w:p w14:paraId="2F51F6D6" w14:textId="77777777" w:rsidR="005F178E" w:rsidRPr="00B74BA1" w:rsidRDefault="005F178E" w:rsidP="005F178E">
            <w:pPr>
              <w:suppressAutoHyphens/>
              <w:jc w:val="center"/>
              <w:rPr>
                <w:color w:val="000000" w:themeColor="text1"/>
                <w:sz w:val="20"/>
                <w:lang w:eastAsia="en-US"/>
              </w:rPr>
            </w:pPr>
          </w:p>
        </w:tc>
        <w:tc>
          <w:tcPr>
            <w:tcW w:w="1589" w:type="dxa"/>
            <w:noWrap/>
            <w:vAlign w:val="center"/>
          </w:tcPr>
          <w:p w14:paraId="767741A3" w14:textId="013A14A0"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Усть-Таркский участок №2, свх «Авангард»</w:t>
            </w:r>
          </w:p>
        </w:tc>
        <w:tc>
          <w:tcPr>
            <w:tcW w:w="841" w:type="dxa"/>
            <w:noWrap/>
            <w:vAlign w:val="center"/>
          </w:tcPr>
          <w:p w14:paraId="581DF882" w14:textId="77777777" w:rsidR="005F178E" w:rsidRPr="00B74BA1" w:rsidRDefault="005F178E" w:rsidP="005F178E">
            <w:pPr>
              <w:suppressAutoHyphens/>
              <w:ind w:left="-74" w:right="-81"/>
              <w:jc w:val="center"/>
              <w:rPr>
                <w:caps/>
                <w:color w:val="000000" w:themeColor="text1"/>
                <w:sz w:val="20"/>
                <w:lang w:eastAsia="en-US"/>
              </w:rPr>
            </w:pPr>
            <w:r w:rsidRPr="00B74BA1">
              <w:rPr>
                <w:color w:val="000000" w:themeColor="text1"/>
                <w:sz w:val="20"/>
                <w:lang w:eastAsia="en-US"/>
              </w:rPr>
              <w:t>1-62</w:t>
            </w:r>
          </w:p>
        </w:tc>
        <w:tc>
          <w:tcPr>
            <w:tcW w:w="949" w:type="dxa"/>
            <w:vMerge/>
            <w:tcBorders>
              <w:right w:val="single" w:sz="4" w:space="0" w:color="auto"/>
            </w:tcBorders>
            <w:noWrap/>
            <w:vAlign w:val="center"/>
          </w:tcPr>
          <w:p w14:paraId="10D37B74" w14:textId="77777777" w:rsidR="005F178E" w:rsidRPr="00B74BA1" w:rsidRDefault="005F178E" w:rsidP="005F178E">
            <w:pPr>
              <w:suppressAutoHyphens/>
              <w:jc w:val="center"/>
              <w:rPr>
                <w:caps/>
                <w:color w:val="000000" w:themeColor="text1"/>
                <w:sz w:val="20"/>
                <w:lang w:eastAsia="en-US"/>
              </w:rPr>
            </w:pPr>
          </w:p>
        </w:tc>
        <w:tc>
          <w:tcPr>
            <w:tcW w:w="1431" w:type="dxa"/>
            <w:vMerge/>
            <w:tcBorders>
              <w:left w:val="single" w:sz="4" w:space="0" w:color="auto"/>
            </w:tcBorders>
            <w:vAlign w:val="center"/>
          </w:tcPr>
          <w:p w14:paraId="1C33DE05" w14:textId="77777777" w:rsidR="005F178E" w:rsidRPr="00B74BA1" w:rsidRDefault="005F178E" w:rsidP="005F178E">
            <w:pPr>
              <w:suppressAutoHyphens/>
              <w:jc w:val="center"/>
              <w:rPr>
                <w:color w:val="000000" w:themeColor="text1"/>
                <w:sz w:val="20"/>
                <w:lang w:eastAsia="en-US"/>
              </w:rPr>
            </w:pPr>
          </w:p>
        </w:tc>
        <w:tc>
          <w:tcPr>
            <w:tcW w:w="1120" w:type="dxa"/>
            <w:vMerge/>
            <w:noWrap/>
            <w:vAlign w:val="center"/>
          </w:tcPr>
          <w:p w14:paraId="0CD9273B" w14:textId="77777777" w:rsidR="005F178E" w:rsidRPr="00B74BA1" w:rsidRDefault="005F178E" w:rsidP="005F178E">
            <w:pPr>
              <w:suppressAutoHyphens/>
              <w:jc w:val="center"/>
              <w:rPr>
                <w:color w:val="000000" w:themeColor="text1"/>
                <w:sz w:val="20"/>
                <w:lang w:eastAsia="en-US"/>
              </w:rPr>
            </w:pPr>
          </w:p>
        </w:tc>
        <w:tc>
          <w:tcPr>
            <w:tcW w:w="1111" w:type="dxa"/>
            <w:vMerge/>
            <w:noWrap/>
            <w:vAlign w:val="center"/>
          </w:tcPr>
          <w:p w14:paraId="01C2CBDE" w14:textId="77777777" w:rsidR="005F178E" w:rsidRPr="00B74BA1" w:rsidRDefault="005F178E" w:rsidP="005F178E">
            <w:pPr>
              <w:suppressAutoHyphens/>
              <w:jc w:val="center"/>
              <w:rPr>
                <w:color w:val="000000" w:themeColor="text1"/>
                <w:sz w:val="20"/>
                <w:lang w:eastAsia="en-US"/>
              </w:rPr>
            </w:pPr>
          </w:p>
        </w:tc>
      </w:tr>
      <w:tr w:rsidR="005F178E" w:rsidRPr="00B74BA1" w14:paraId="5BC77EBC" w14:textId="77777777" w:rsidTr="00AE3C6D">
        <w:trPr>
          <w:trHeight w:val="843"/>
          <w:jc w:val="center"/>
        </w:trPr>
        <w:tc>
          <w:tcPr>
            <w:tcW w:w="427" w:type="dxa"/>
            <w:vMerge/>
            <w:noWrap/>
            <w:vAlign w:val="center"/>
          </w:tcPr>
          <w:p w14:paraId="747097C7" w14:textId="77777777" w:rsidR="005F178E" w:rsidRPr="00B74BA1" w:rsidRDefault="005F178E" w:rsidP="005F178E">
            <w:pPr>
              <w:suppressAutoHyphens/>
              <w:jc w:val="center"/>
              <w:rPr>
                <w:caps/>
                <w:color w:val="000000" w:themeColor="text1"/>
                <w:sz w:val="20"/>
                <w:lang w:eastAsia="en-US"/>
              </w:rPr>
            </w:pPr>
          </w:p>
        </w:tc>
        <w:tc>
          <w:tcPr>
            <w:tcW w:w="1529" w:type="dxa"/>
            <w:vMerge/>
            <w:noWrap/>
            <w:vAlign w:val="center"/>
          </w:tcPr>
          <w:p w14:paraId="1E7BB391" w14:textId="77777777" w:rsidR="005F178E" w:rsidRPr="00B74BA1" w:rsidRDefault="005F178E" w:rsidP="005F178E">
            <w:pPr>
              <w:suppressAutoHyphens/>
              <w:jc w:val="center"/>
              <w:rPr>
                <w:color w:val="000000" w:themeColor="text1"/>
                <w:sz w:val="20"/>
                <w:lang w:eastAsia="en-US"/>
              </w:rPr>
            </w:pPr>
          </w:p>
        </w:tc>
        <w:tc>
          <w:tcPr>
            <w:tcW w:w="1583" w:type="dxa"/>
            <w:vMerge/>
            <w:noWrap/>
            <w:vAlign w:val="center"/>
          </w:tcPr>
          <w:p w14:paraId="0AA48856" w14:textId="77777777" w:rsidR="005F178E" w:rsidRPr="00B74BA1" w:rsidRDefault="005F178E" w:rsidP="005F178E">
            <w:pPr>
              <w:suppressAutoHyphens/>
              <w:jc w:val="center"/>
              <w:rPr>
                <w:color w:val="000000" w:themeColor="text1"/>
                <w:sz w:val="20"/>
                <w:lang w:eastAsia="en-US"/>
              </w:rPr>
            </w:pPr>
          </w:p>
        </w:tc>
        <w:tc>
          <w:tcPr>
            <w:tcW w:w="1589" w:type="dxa"/>
            <w:noWrap/>
            <w:vAlign w:val="center"/>
          </w:tcPr>
          <w:p w14:paraId="650F09BB" w14:textId="2E0C40E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Усть-Таркский участок №2, свх «Яркуль-Матюшкинский»</w:t>
            </w:r>
          </w:p>
        </w:tc>
        <w:tc>
          <w:tcPr>
            <w:tcW w:w="841" w:type="dxa"/>
            <w:noWrap/>
            <w:vAlign w:val="center"/>
          </w:tcPr>
          <w:p w14:paraId="0CF53782"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6, 9-11, 13</w:t>
            </w:r>
          </w:p>
        </w:tc>
        <w:tc>
          <w:tcPr>
            <w:tcW w:w="949" w:type="dxa"/>
            <w:vMerge/>
            <w:tcBorders>
              <w:right w:val="single" w:sz="4" w:space="0" w:color="auto"/>
            </w:tcBorders>
            <w:noWrap/>
            <w:vAlign w:val="center"/>
          </w:tcPr>
          <w:p w14:paraId="365F3145" w14:textId="77777777" w:rsidR="005F178E" w:rsidRPr="00B74BA1" w:rsidRDefault="005F178E" w:rsidP="005F178E">
            <w:pPr>
              <w:suppressAutoHyphens/>
              <w:jc w:val="center"/>
              <w:rPr>
                <w:caps/>
                <w:color w:val="000000" w:themeColor="text1"/>
                <w:sz w:val="20"/>
                <w:lang w:eastAsia="en-US"/>
              </w:rPr>
            </w:pPr>
          </w:p>
        </w:tc>
        <w:tc>
          <w:tcPr>
            <w:tcW w:w="1431" w:type="dxa"/>
            <w:vMerge/>
            <w:tcBorders>
              <w:left w:val="single" w:sz="4" w:space="0" w:color="auto"/>
            </w:tcBorders>
            <w:vAlign w:val="center"/>
          </w:tcPr>
          <w:p w14:paraId="7CF202FF" w14:textId="77777777" w:rsidR="005F178E" w:rsidRPr="00B74BA1" w:rsidRDefault="005F178E" w:rsidP="005F178E">
            <w:pPr>
              <w:suppressAutoHyphens/>
              <w:jc w:val="center"/>
              <w:rPr>
                <w:color w:val="000000" w:themeColor="text1"/>
                <w:sz w:val="20"/>
                <w:lang w:eastAsia="en-US"/>
              </w:rPr>
            </w:pPr>
          </w:p>
        </w:tc>
        <w:tc>
          <w:tcPr>
            <w:tcW w:w="1120" w:type="dxa"/>
            <w:vMerge/>
            <w:noWrap/>
            <w:vAlign w:val="center"/>
          </w:tcPr>
          <w:p w14:paraId="6B69F628" w14:textId="77777777" w:rsidR="005F178E" w:rsidRPr="00B74BA1" w:rsidRDefault="005F178E" w:rsidP="005F178E">
            <w:pPr>
              <w:suppressAutoHyphens/>
              <w:jc w:val="center"/>
              <w:rPr>
                <w:color w:val="000000" w:themeColor="text1"/>
                <w:sz w:val="20"/>
                <w:lang w:eastAsia="en-US"/>
              </w:rPr>
            </w:pPr>
          </w:p>
        </w:tc>
        <w:tc>
          <w:tcPr>
            <w:tcW w:w="1111" w:type="dxa"/>
            <w:vMerge/>
            <w:noWrap/>
            <w:vAlign w:val="center"/>
          </w:tcPr>
          <w:p w14:paraId="5B1550BE" w14:textId="77777777" w:rsidR="005F178E" w:rsidRPr="00B74BA1" w:rsidRDefault="005F178E" w:rsidP="005F178E">
            <w:pPr>
              <w:suppressAutoHyphens/>
              <w:jc w:val="center"/>
              <w:rPr>
                <w:color w:val="000000" w:themeColor="text1"/>
                <w:sz w:val="20"/>
                <w:lang w:eastAsia="en-US"/>
              </w:rPr>
            </w:pPr>
          </w:p>
        </w:tc>
      </w:tr>
      <w:tr w:rsidR="005F178E" w:rsidRPr="00B74BA1" w14:paraId="6917F4C3" w14:textId="77777777" w:rsidTr="00AE3C6D">
        <w:trPr>
          <w:trHeight w:val="843"/>
          <w:jc w:val="center"/>
        </w:trPr>
        <w:tc>
          <w:tcPr>
            <w:tcW w:w="427" w:type="dxa"/>
            <w:vMerge/>
            <w:noWrap/>
            <w:vAlign w:val="center"/>
          </w:tcPr>
          <w:p w14:paraId="0F55D9DA" w14:textId="77777777" w:rsidR="005F178E" w:rsidRPr="00B74BA1" w:rsidRDefault="005F178E" w:rsidP="005F178E">
            <w:pPr>
              <w:suppressAutoHyphens/>
              <w:jc w:val="center"/>
              <w:rPr>
                <w:caps/>
                <w:color w:val="000000" w:themeColor="text1"/>
                <w:sz w:val="20"/>
                <w:lang w:eastAsia="en-US"/>
              </w:rPr>
            </w:pPr>
          </w:p>
        </w:tc>
        <w:tc>
          <w:tcPr>
            <w:tcW w:w="1529" w:type="dxa"/>
            <w:vMerge/>
            <w:noWrap/>
            <w:vAlign w:val="center"/>
          </w:tcPr>
          <w:p w14:paraId="6B9334B8" w14:textId="77777777" w:rsidR="005F178E" w:rsidRPr="00B74BA1" w:rsidRDefault="005F178E" w:rsidP="005F178E">
            <w:pPr>
              <w:suppressAutoHyphens/>
              <w:jc w:val="center"/>
              <w:rPr>
                <w:color w:val="000000" w:themeColor="text1"/>
                <w:sz w:val="20"/>
                <w:lang w:eastAsia="en-US"/>
              </w:rPr>
            </w:pPr>
          </w:p>
        </w:tc>
        <w:tc>
          <w:tcPr>
            <w:tcW w:w="1583" w:type="dxa"/>
            <w:vMerge/>
            <w:noWrap/>
            <w:vAlign w:val="center"/>
          </w:tcPr>
          <w:p w14:paraId="095A5D59" w14:textId="77777777" w:rsidR="005F178E" w:rsidRPr="00B74BA1" w:rsidRDefault="005F178E" w:rsidP="005F178E">
            <w:pPr>
              <w:suppressAutoHyphens/>
              <w:jc w:val="center"/>
              <w:rPr>
                <w:color w:val="000000" w:themeColor="text1"/>
                <w:sz w:val="20"/>
                <w:lang w:eastAsia="en-US"/>
              </w:rPr>
            </w:pPr>
          </w:p>
        </w:tc>
        <w:tc>
          <w:tcPr>
            <w:tcW w:w="1589" w:type="dxa"/>
            <w:noWrap/>
            <w:vAlign w:val="center"/>
          </w:tcPr>
          <w:p w14:paraId="6ABBE563" w14:textId="77796B88"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Усть-Таркский участок №2, свх «Мурашовский»</w:t>
            </w:r>
          </w:p>
        </w:tc>
        <w:tc>
          <w:tcPr>
            <w:tcW w:w="841" w:type="dxa"/>
            <w:noWrap/>
            <w:vAlign w:val="center"/>
          </w:tcPr>
          <w:p w14:paraId="455C00CC"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4</w:t>
            </w:r>
          </w:p>
        </w:tc>
        <w:tc>
          <w:tcPr>
            <w:tcW w:w="949" w:type="dxa"/>
            <w:vMerge/>
            <w:tcBorders>
              <w:right w:val="single" w:sz="4" w:space="0" w:color="auto"/>
            </w:tcBorders>
            <w:noWrap/>
            <w:vAlign w:val="center"/>
          </w:tcPr>
          <w:p w14:paraId="75977948" w14:textId="77777777" w:rsidR="005F178E" w:rsidRPr="00B74BA1" w:rsidRDefault="005F178E" w:rsidP="005F178E">
            <w:pPr>
              <w:suppressAutoHyphens/>
              <w:jc w:val="center"/>
              <w:rPr>
                <w:caps/>
                <w:color w:val="000000" w:themeColor="text1"/>
                <w:sz w:val="20"/>
                <w:lang w:eastAsia="en-US"/>
              </w:rPr>
            </w:pPr>
          </w:p>
        </w:tc>
        <w:tc>
          <w:tcPr>
            <w:tcW w:w="1431" w:type="dxa"/>
            <w:vMerge/>
            <w:tcBorders>
              <w:left w:val="single" w:sz="4" w:space="0" w:color="auto"/>
            </w:tcBorders>
            <w:vAlign w:val="center"/>
          </w:tcPr>
          <w:p w14:paraId="4F14C3EE" w14:textId="77777777" w:rsidR="005F178E" w:rsidRPr="00B74BA1" w:rsidRDefault="005F178E" w:rsidP="005F178E">
            <w:pPr>
              <w:suppressAutoHyphens/>
              <w:jc w:val="center"/>
              <w:rPr>
                <w:color w:val="000000" w:themeColor="text1"/>
                <w:sz w:val="20"/>
                <w:lang w:eastAsia="en-US"/>
              </w:rPr>
            </w:pPr>
          </w:p>
        </w:tc>
        <w:tc>
          <w:tcPr>
            <w:tcW w:w="1120" w:type="dxa"/>
            <w:vMerge/>
            <w:noWrap/>
            <w:vAlign w:val="center"/>
          </w:tcPr>
          <w:p w14:paraId="6AAD5634" w14:textId="77777777" w:rsidR="005F178E" w:rsidRPr="00B74BA1" w:rsidRDefault="005F178E" w:rsidP="005F178E">
            <w:pPr>
              <w:suppressAutoHyphens/>
              <w:jc w:val="center"/>
              <w:rPr>
                <w:color w:val="000000" w:themeColor="text1"/>
                <w:sz w:val="20"/>
                <w:lang w:eastAsia="en-US"/>
              </w:rPr>
            </w:pPr>
          </w:p>
        </w:tc>
        <w:tc>
          <w:tcPr>
            <w:tcW w:w="1111" w:type="dxa"/>
            <w:vMerge/>
            <w:noWrap/>
            <w:vAlign w:val="center"/>
          </w:tcPr>
          <w:p w14:paraId="16D0F371" w14:textId="77777777" w:rsidR="005F178E" w:rsidRPr="00B74BA1" w:rsidRDefault="005F178E" w:rsidP="005F178E">
            <w:pPr>
              <w:suppressAutoHyphens/>
              <w:jc w:val="center"/>
              <w:rPr>
                <w:color w:val="000000" w:themeColor="text1"/>
                <w:sz w:val="20"/>
                <w:lang w:eastAsia="en-US"/>
              </w:rPr>
            </w:pPr>
          </w:p>
        </w:tc>
      </w:tr>
      <w:tr w:rsidR="005F178E" w:rsidRPr="00B74BA1" w14:paraId="4184DF70" w14:textId="77777777" w:rsidTr="00AE3C6D">
        <w:trPr>
          <w:trHeight w:val="843"/>
          <w:jc w:val="center"/>
        </w:trPr>
        <w:tc>
          <w:tcPr>
            <w:tcW w:w="427" w:type="dxa"/>
            <w:vMerge/>
            <w:noWrap/>
            <w:vAlign w:val="center"/>
          </w:tcPr>
          <w:p w14:paraId="5715DE51" w14:textId="77777777" w:rsidR="005F178E" w:rsidRPr="00B74BA1" w:rsidRDefault="005F178E" w:rsidP="005F178E">
            <w:pPr>
              <w:suppressAutoHyphens/>
              <w:jc w:val="center"/>
              <w:rPr>
                <w:caps/>
                <w:color w:val="000000" w:themeColor="text1"/>
                <w:sz w:val="20"/>
                <w:lang w:eastAsia="en-US"/>
              </w:rPr>
            </w:pPr>
          </w:p>
        </w:tc>
        <w:tc>
          <w:tcPr>
            <w:tcW w:w="1529" w:type="dxa"/>
            <w:vMerge/>
            <w:noWrap/>
            <w:vAlign w:val="center"/>
          </w:tcPr>
          <w:p w14:paraId="7CFE9E77" w14:textId="77777777" w:rsidR="005F178E" w:rsidRPr="00B74BA1" w:rsidRDefault="005F178E" w:rsidP="005F178E">
            <w:pPr>
              <w:suppressAutoHyphens/>
              <w:jc w:val="center"/>
              <w:rPr>
                <w:color w:val="000000" w:themeColor="text1"/>
                <w:sz w:val="20"/>
                <w:lang w:eastAsia="en-US"/>
              </w:rPr>
            </w:pPr>
          </w:p>
        </w:tc>
        <w:tc>
          <w:tcPr>
            <w:tcW w:w="1583" w:type="dxa"/>
            <w:vMerge/>
            <w:noWrap/>
            <w:vAlign w:val="center"/>
          </w:tcPr>
          <w:p w14:paraId="4F1241A7" w14:textId="77777777" w:rsidR="005F178E" w:rsidRPr="00B74BA1" w:rsidRDefault="005F178E" w:rsidP="005F178E">
            <w:pPr>
              <w:suppressAutoHyphens/>
              <w:jc w:val="center"/>
              <w:rPr>
                <w:color w:val="000000" w:themeColor="text1"/>
                <w:sz w:val="20"/>
                <w:lang w:eastAsia="en-US"/>
              </w:rPr>
            </w:pPr>
          </w:p>
        </w:tc>
        <w:tc>
          <w:tcPr>
            <w:tcW w:w="1589" w:type="dxa"/>
            <w:noWrap/>
            <w:vAlign w:val="center"/>
          </w:tcPr>
          <w:p w14:paraId="0A6D786A" w14:textId="32619DEC"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Усть-Таркский участок №2, свх «Луч»</w:t>
            </w:r>
          </w:p>
        </w:tc>
        <w:tc>
          <w:tcPr>
            <w:tcW w:w="841" w:type="dxa"/>
            <w:noWrap/>
            <w:vAlign w:val="center"/>
          </w:tcPr>
          <w:p w14:paraId="24B13EB2"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1-4</w:t>
            </w:r>
          </w:p>
        </w:tc>
        <w:tc>
          <w:tcPr>
            <w:tcW w:w="949" w:type="dxa"/>
            <w:vMerge/>
            <w:tcBorders>
              <w:right w:val="single" w:sz="4" w:space="0" w:color="auto"/>
            </w:tcBorders>
            <w:noWrap/>
            <w:vAlign w:val="center"/>
          </w:tcPr>
          <w:p w14:paraId="3EBEF161" w14:textId="77777777" w:rsidR="005F178E" w:rsidRPr="00B74BA1" w:rsidRDefault="005F178E" w:rsidP="005F178E">
            <w:pPr>
              <w:suppressAutoHyphens/>
              <w:jc w:val="center"/>
              <w:rPr>
                <w:caps/>
                <w:color w:val="000000" w:themeColor="text1"/>
                <w:sz w:val="20"/>
                <w:lang w:eastAsia="en-US"/>
              </w:rPr>
            </w:pPr>
          </w:p>
        </w:tc>
        <w:tc>
          <w:tcPr>
            <w:tcW w:w="1431" w:type="dxa"/>
            <w:vMerge/>
            <w:tcBorders>
              <w:left w:val="single" w:sz="4" w:space="0" w:color="auto"/>
            </w:tcBorders>
            <w:vAlign w:val="center"/>
          </w:tcPr>
          <w:p w14:paraId="3E3EF15A" w14:textId="77777777" w:rsidR="005F178E" w:rsidRPr="00B74BA1" w:rsidRDefault="005F178E" w:rsidP="005F178E">
            <w:pPr>
              <w:suppressAutoHyphens/>
              <w:jc w:val="center"/>
              <w:rPr>
                <w:color w:val="000000" w:themeColor="text1"/>
                <w:sz w:val="20"/>
                <w:lang w:eastAsia="en-US"/>
              </w:rPr>
            </w:pPr>
          </w:p>
        </w:tc>
        <w:tc>
          <w:tcPr>
            <w:tcW w:w="1120" w:type="dxa"/>
            <w:vMerge/>
            <w:noWrap/>
            <w:vAlign w:val="center"/>
          </w:tcPr>
          <w:p w14:paraId="0FBDDEBE" w14:textId="77777777" w:rsidR="005F178E" w:rsidRPr="00B74BA1" w:rsidRDefault="005F178E" w:rsidP="005F178E">
            <w:pPr>
              <w:suppressAutoHyphens/>
              <w:jc w:val="center"/>
              <w:rPr>
                <w:color w:val="000000" w:themeColor="text1"/>
                <w:sz w:val="20"/>
                <w:lang w:eastAsia="en-US"/>
              </w:rPr>
            </w:pPr>
          </w:p>
        </w:tc>
        <w:tc>
          <w:tcPr>
            <w:tcW w:w="1111" w:type="dxa"/>
            <w:vMerge/>
            <w:noWrap/>
            <w:vAlign w:val="center"/>
          </w:tcPr>
          <w:p w14:paraId="0216D8B9" w14:textId="77777777" w:rsidR="005F178E" w:rsidRPr="00B74BA1" w:rsidRDefault="005F178E" w:rsidP="005F178E">
            <w:pPr>
              <w:suppressAutoHyphens/>
              <w:jc w:val="center"/>
              <w:rPr>
                <w:color w:val="000000" w:themeColor="text1"/>
                <w:sz w:val="20"/>
                <w:lang w:eastAsia="en-US"/>
              </w:rPr>
            </w:pPr>
          </w:p>
        </w:tc>
      </w:tr>
      <w:tr w:rsidR="005F178E" w:rsidRPr="00B74BA1" w14:paraId="417C711E" w14:textId="77777777" w:rsidTr="00AE3C6D">
        <w:trPr>
          <w:trHeight w:val="843"/>
          <w:jc w:val="center"/>
        </w:trPr>
        <w:tc>
          <w:tcPr>
            <w:tcW w:w="427" w:type="dxa"/>
            <w:vMerge/>
            <w:noWrap/>
            <w:vAlign w:val="center"/>
          </w:tcPr>
          <w:p w14:paraId="217CA84E" w14:textId="77777777" w:rsidR="005F178E" w:rsidRPr="00B74BA1" w:rsidRDefault="005F178E" w:rsidP="005F178E">
            <w:pPr>
              <w:suppressAutoHyphens/>
              <w:jc w:val="center"/>
              <w:rPr>
                <w:caps/>
                <w:color w:val="000000" w:themeColor="text1"/>
                <w:sz w:val="20"/>
                <w:lang w:eastAsia="en-US"/>
              </w:rPr>
            </w:pPr>
          </w:p>
        </w:tc>
        <w:tc>
          <w:tcPr>
            <w:tcW w:w="1529" w:type="dxa"/>
            <w:vMerge/>
            <w:noWrap/>
            <w:vAlign w:val="center"/>
          </w:tcPr>
          <w:p w14:paraId="46516FEF" w14:textId="77777777" w:rsidR="005F178E" w:rsidRPr="00B74BA1" w:rsidRDefault="005F178E" w:rsidP="005F178E">
            <w:pPr>
              <w:suppressAutoHyphens/>
              <w:jc w:val="center"/>
              <w:rPr>
                <w:color w:val="000000" w:themeColor="text1"/>
                <w:sz w:val="20"/>
                <w:lang w:eastAsia="en-US"/>
              </w:rPr>
            </w:pPr>
          </w:p>
        </w:tc>
        <w:tc>
          <w:tcPr>
            <w:tcW w:w="1583" w:type="dxa"/>
            <w:vMerge/>
            <w:noWrap/>
            <w:vAlign w:val="center"/>
          </w:tcPr>
          <w:p w14:paraId="3D3FF51F" w14:textId="77777777" w:rsidR="005F178E" w:rsidRPr="00B74BA1" w:rsidRDefault="005F178E" w:rsidP="005F178E">
            <w:pPr>
              <w:suppressAutoHyphens/>
              <w:jc w:val="center"/>
              <w:rPr>
                <w:color w:val="000000" w:themeColor="text1"/>
                <w:sz w:val="20"/>
                <w:lang w:eastAsia="en-US"/>
              </w:rPr>
            </w:pPr>
          </w:p>
        </w:tc>
        <w:tc>
          <w:tcPr>
            <w:tcW w:w="1589" w:type="dxa"/>
            <w:noWrap/>
            <w:vAlign w:val="center"/>
          </w:tcPr>
          <w:p w14:paraId="59AB832C" w14:textId="62C36296"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Усть-Таркский участок №2, свх «Усть-Таркский»</w:t>
            </w:r>
          </w:p>
        </w:tc>
        <w:tc>
          <w:tcPr>
            <w:tcW w:w="841" w:type="dxa"/>
            <w:noWrap/>
            <w:vAlign w:val="center"/>
          </w:tcPr>
          <w:p w14:paraId="23D411D1"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12</w:t>
            </w:r>
          </w:p>
        </w:tc>
        <w:tc>
          <w:tcPr>
            <w:tcW w:w="949" w:type="dxa"/>
            <w:vMerge/>
            <w:tcBorders>
              <w:right w:val="single" w:sz="4" w:space="0" w:color="auto"/>
            </w:tcBorders>
            <w:noWrap/>
            <w:vAlign w:val="center"/>
          </w:tcPr>
          <w:p w14:paraId="19BC48CF" w14:textId="77777777" w:rsidR="005F178E" w:rsidRPr="00B74BA1" w:rsidRDefault="005F178E" w:rsidP="005F178E">
            <w:pPr>
              <w:suppressAutoHyphens/>
              <w:jc w:val="center"/>
              <w:rPr>
                <w:caps/>
                <w:color w:val="000000" w:themeColor="text1"/>
                <w:sz w:val="20"/>
                <w:lang w:eastAsia="en-US"/>
              </w:rPr>
            </w:pPr>
          </w:p>
        </w:tc>
        <w:tc>
          <w:tcPr>
            <w:tcW w:w="1431" w:type="dxa"/>
            <w:vMerge/>
            <w:tcBorders>
              <w:left w:val="single" w:sz="4" w:space="0" w:color="auto"/>
            </w:tcBorders>
            <w:vAlign w:val="center"/>
          </w:tcPr>
          <w:p w14:paraId="6741E46B" w14:textId="77777777" w:rsidR="005F178E" w:rsidRPr="00B74BA1" w:rsidRDefault="005F178E" w:rsidP="005F178E">
            <w:pPr>
              <w:suppressAutoHyphens/>
              <w:jc w:val="center"/>
              <w:rPr>
                <w:color w:val="000000" w:themeColor="text1"/>
                <w:sz w:val="20"/>
                <w:lang w:eastAsia="en-US"/>
              </w:rPr>
            </w:pPr>
          </w:p>
        </w:tc>
        <w:tc>
          <w:tcPr>
            <w:tcW w:w="1120" w:type="dxa"/>
            <w:vMerge/>
            <w:noWrap/>
            <w:vAlign w:val="center"/>
          </w:tcPr>
          <w:p w14:paraId="65E4D80D" w14:textId="77777777" w:rsidR="005F178E" w:rsidRPr="00B74BA1" w:rsidRDefault="005F178E" w:rsidP="005F178E">
            <w:pPr>
              <w:suppressAutoHyphens/>
              <w:jc w:val="center"/>
              <w:rPr>
                <w:color w:val="000000" w:themeColor="text1"/>
                <w:sz w:val="20"/>
                <w:lang w:eastAsia="en-US"/>
              </w:rPr>
            </w:pPr>
          </w:p>
        </w:tc>
        <w:tc>
          <w:tcPr>
            <w:tcW w:w="1111" w:type="dxa"/>
            <w:vMerge/>
            <w:noWrap/>
            <w:vAlign w:val="center"/>
          </w:tcPr>
          <w:p w14:paraId="17415C3E" w14:textId="77777777" w:rsidR="005F178E" w:rsidRPr="00B74BA1" w:rsidRDefault="005F178E" w:rsidP="005F178E">
            <w:pPr>
              <w:suppressAutoHyphens/>
              <w:jc w:val="center"/>
              <w:rPr>
                <w:color w:val="000000" w:themeColor="text1"/>
                <w:sz w:val="20"/>
                <w:lang w:eastAsia="en-US"/>
              </w:rPr>
            </w:pPr>
          </w:p>
        </w:tc>
      </w:tr>
      <w:tr w:rsidR="005F178E" w:rsidRPr="00B74BA1" w14:paraId="65EA19EC" w14:textId="77777777" w:rsidTr="00AE3C6D">
        <w:trPr>
          <w:trHeight w:val="1547"/>
          <w:jc w:val="center"/>
        </w:trPr>
        <w:tc>
          <w:tcPr>
            <w:tcW w:w="427" w:type="dxa"/>
            <w:noWrap/>
            <w:vAlign w:val="center"/>
          </w:tcPr>
          <w:p w14:paraId="5E0C6762"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2</w:t>
            </w:r>
          </w:p>
        </w:tc>
        <w:tc>
          <w:tcPr>
            <w:tcW w:w="1529" w:type="dxa"/>
            <w:noWrap/>
            <w:vAlign w:val="center"/>
          </w:tcPr>
          <w:p w14:paraId="1CE7127D"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«Мирнинский рям»</w:t>
            </w:r>
          </w:p>
        </w:tc>
        <w:tc>
          <w:tcPr>
            <w:tcW w:w="1583" w:type="dxa"/>
            <w:noWrap/>
            <w:vAlign w:val="center"/>
          </w:tcPr>
          <w:p w14:paraId="67BD10DC"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Памятник природы регионального значения</w:t>
            </w:r>
          </w:p>
        </w:tc>
        <w:tc>
          <w:tcPr>
            <w:tcW w:w="1589" w:type="dxa"/>
            <w:noWrap/>
            <w:vAlign w:val="center"/>
          </w:tcPr>
          <w:p w14:paraId="5B3CC4C0" w14:textId="77777777" w:rsidR="005F178E" w:rsidRPr="00B74BA1" w:rsidRDefault="005F178E" w:rsidP="005F178E">
            <w:pPr>
              <w:suppressAutoHyphens/>
              <w:ind w:left="-74" w:right="-81"/>
              <w:jc w:val="center"/>
              <w:rPr>
                <w:color w:val="000000" w:themeColor="text1"/>
                <w:sz w:val="20"/>
                <w:lang w:eastAsia="en-US"/>
              </w:rPr>
            </w:pPr>
          </w:p>
          <w:p w14:paraId="4554EB1E"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Усть-Таркский участок № 1</w:t>
            </w:r>
          </w:p>
        </w:tc>
        <w:tc>
          <w:tcPr>
            <w:tcW w:w="841" w:type="dxa"/>
            <w:noWrap/>
            <w:vAlign w:val="center"/>
          </w:tcPr>
          <w:p w14:paraId="65CCB0EB"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62</w:t>
            </w:r>
          </w:p>
        </w:tc>
        <w:tc>
          <w:tcPr>
            <w:tcW w:w="949" w:type="dxa"/>
            <w:tcBorders>
              <w:right w:val="single" w:sz="4" w:space="0" w:color="auto"/>
            </w:tcBorders>
            <w:noWrap/>
            <w:vAlign w:val="center"/>
          </w:tcPr>
          <w:p w14:paraId="78AC0B19"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476,0</w:t>
            </w:r>
          </w:p>
        </w:tc>
        <w:tc>
          <w:tcPr>
            <w:tcW w:w="1431" w:type="dxa"/>
            <w:tcBorders>
              <w:left w:val="single" w:sz="4" w:space="0" w:color="auto"/>
            </w:tcBorders>
            <w:vAlign w:val="center"/>
          </w:tcPr>
          <w:p w14:paraId="7B32B537"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Постановление</w:t>
            </w:r>
          </w:p>
          <w:p w14:paraId="4D5C8C3C" w14:textId="72E1042A"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Администрации Новосибирской области № 170-па от 16.11.2007 г.</w:t>
            </w:r>
          </w:p>
        </w:tc>
        <w:tc>
          <w:tcPr>
            <w:tcW w:w="1120" w:type="dxa"/>
            <w:noWrap/>
            <w:vAlign w:val="center"/>
          </w:tcPr>
          <w:p w14:paraId="727CC624" w14:textId="0E9AAC00"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Сохранение уникальных и типичных природных комплексов, и объектов</w:t>
            </w:r>
          </w:p>
        </w:tc>
        <w:tc>
          <w:tcPr>
            <w:tcW w:w="1111" w:type="dxa"/>
            <w:noWrap/>
            <w:vAlign w:val="center"/>
          </w:tcPr>
          <w:p w14:paraId="37CA45F2"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См. приложение 10</w:t>
            </w:r>
          </w:p>
        </w:tc>
      </w:tr>
      <w:tr w:rsidR="005F178E" w:rsidRPr="00B74BA1" w14:paraId="08760A0C" w14:textId="77777777" w:rsidTr="00AE3C6D">
        <w:trPr>
          <w:trHeight w:val="1755"/>
          <w:jc w:val="center"/>
        </w:trPr>
        <w:tc>
          <w:tcPr>
            <w:tcW w:w="427" w:type="dxa"/>
            <w:noWrap/>
            <w:vAlign w:val="center"/>
          </w:tcPr>
          <w:p w14:paraId="60F157BC"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3</w:t>
            </w:r>
          </w:p>
        </w:tc>
        <w:tc>
          <w:tcPr>
            <w:tcW w:w="1529" w:type="dxa"/>
            <w:noWrap/>
            <w:vAlign w:val="center"/>
          </w:tcPr>
          <w:p w14:paraId="25BFC1CE"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«Демидов рям»</w:t>
            </w:r>
          </w:p>
        </w:tc>
        <w:tc>
          <w:tcPr>
            <w:tcW w:w="1583" w:type="dxa"/>
            <w:noWrap/>
            <w:vAlign w:val="center"/>
          </w:tcPr>
          <w:p w14:paraId="487AD500"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Памятник природы регионального значения</w:t>
            </w:r>
          </w:p>
        </w:tc>
        <w:tc>
          <w:tcPr>
            <w:tcW w:w="1589" w:type="dxa"/>
            <w:noWrap/>
            <w:vAlign w:val="center"/>
          </w:tcPr>
          <w:p w14:paraId="2B4A40AF"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Усть-Таркский участок № 1</w:t>
            </w:r>
          </w:p>
        </w:tc>
        <w:tc>
          <w:tcPr>
            <w:tcW w:w="841" w:type="dxa"/>
            <w:noWrap/>
            <w:vAlign w:val="center"/>
          </w:tcPr>
          <w:p w14:paraId="5AA051B0"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95</w:t>
            </w:r>
          </w:p>
        </w:tc>
        <w:tc>
          <w:tcPr>
            <w:tcW w:w="949" w:type="dxa"/>
            <w:tcBorders>
              <w:right w:val="single" w:sz="4" w:space="0" w:color="auto"/>
            </w:tcBorders>
            <w:noWrap/>
            <w:vAlign w:val="center"/>
          </w:tcPr>
          <w:p w14:paraId="536ABE27"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330</w:t>
            </w:r>
          </w:p>
        </w:tc>
        <w:tc>
          <w:tcPr>
            <w:tcW w:w="1431" w:type="dxa"/>
            <w:tcBorders>
              <w:left w:val="single" w:sz="4" w:space="0" w:color="auto"/>
            </w:tcBorders>
            <w:vAlign w:val="center"/>
          </w:tcPr>
          <w:p w14:paraId="410DC99E"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Постановление</w:t>
            </w:r>
          </w:p>
          <w:p w14:paraId="48FC7802"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Администрации Новосибирской области № 172-па от 16.11.2007 г.</w:t>
            </w:r>
          </w:p>
        </w:tc>
        <w:tc>
          <w:tcPr>
            <w:tcW w:w="1120" w:type="dxa"/>
            <w:noWrap/>
            <w:vAlign w:val="center"/>
          </w:tcPr>
          <w:p w14:paraId="1894B4C1" w14:textId="4539FD5A"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Сохранение уникальных и типичных природных комплексов, и объектов</w:t>
            </w:r>
          </w:p>
        </w:tc>
        <w:tc>
          <w:tcPr>
            <w:tcW w:w="1111" w:type="dxa"/>
            <w:noWrap/>
            <w:vAlign w:val="center"/>
          </w:tcPr>
          <w:p w14:paraId="1BE7034B"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См. приложение 10</w:t>
            </w:r>
          </w:p>
        </w:tc>
      </w:tr>
      <w:tr w:rsidR="005F178E" w:rsidRPr="00B74BA1" w14:paraId="367DF7D5" w14:textId="77777777" w:rsidTr="00AE3C6D">
        <w:trPr>
          <w:trHeight w:val="1695"/>
          <w:jc w:val="center"/>
        </w:trPr>
        <w:tc>
          <w:tcPr>
            <w:tcW w:w="427" w:type="dxa"/>
            <w:noWrap/>
            <w:vAlign w:val="center"/>
          </w:tcPr>
          <w:p w14:paraId="336C31DF"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4</w:t>
            </w:r>
          </w:p>
        </w:tc>
        <w:tc>
          <w:tcPr>
            <w:tcW w:w="1529" w:type="dxa"/>
            <w:noWrap/>
            <w:vAlign w:val="center"/>
          </w:tcPr>
          <w:p w14:paraId="58C204BD"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«Силишинский рям»</w:t>
            </w:r>
          </w:p>
        </w:tc>
        <w:tc>
          <w:tcPr>
            <w:tcW w:w="1583" w:type="dxa"/>
            <w:noWrap/>
            <w:vAlign w:val="center"/>
          </w:tcPr>
          <w:p w14:paraId="263CA080"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Памятник природы регионального значения</w:t>
            </w:r>
          </w:p>
        </w:tc>
        <w:tc>
          <w:tcPr>
            <w:tcW w:w="1589" w:type="dxa"/>
            <w:noWrap/>
            <w:vAlign w:val="center"/>
          </w:tcPr>
          <w:p w14:paraId="7EE6202B" w14:textId="3A85F24D"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Усть-Таркский участок № 2, свх «Авангард»</w:t>
            </w:r>
          </w:p>
        </w:tc>
        <w:tc>
          <w:tcPr>
            <w:tcW w:w="841" w:type="dxa"/>
            <w:noWrap/>
            <w:vAlign w:val="center"/>
          </w:tcPr>
          <w:p w14:paraId="5D6D115F"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36,44-46</w:t>
            </w:r>
          </w:p>
        </w:tc>
        <w:tc>
          <w:tcPr>
            <w:tcW w:w="949" w:type="dxa"/>
            <w:tcBorders>
              <w:right w:val="single" w:sz="4" w:space="0" w:color="auto"/>
            </w:tcBorders>
            <w:noWrap/>
            <w:vAlign w:val="center"/>
          </w:tcPr>
          <w:p w14:paraId="3C405E2D"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974</w:t>
            </w:r>
          </w:p>
        </w:tc>
        <w:tc>
          <w:tcPr>
            <w:tcW w:w="1431" w:type="dxa"/>
            <w:tcBorders>
              <w:left w:val="single" w:sz="4" w:space="0" w:color="auto"/>
            </w:tcBorders>
            <w:vAlign w:val="center"/>
          </w:tcPr>
          <w:p w14:paraId="0C69B712"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Постановление</w:t>
            </w:r>
          </w:p>
          <w:p w14:paraId="4EA0F565"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Администрации Новосибирской области № 173-па от 16.11.2007 г.</w:t>
            </w:r>
          </w:p>
        </w:tc>
        <w:tc>
          <w:tcPr>
            <w:tcW w:w="1120" w:type="dxa"/>
            <w:noWrap/>
            <w:vAlign w:val="center"/>
          </w:tcPr>
          <w:p w14:paraId="0FF304F4" w14:textId="5C43EAF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Сохранение уникальных и типичных природных комплексов, и объектов</w:t>
            </w:r>
          </w:p>
        </w:tc>
        <w:tc>
          <w:tcPr>
            <w:tcW w:w="1111" w:type="dxa"/>
            <w:noWrap/>
            <w:vAlign w:val="center"/>
          </w:tcPr>
          <w:p w14:paraId="7911AF46" w14:textId="77777777" w:rsidR="005F178E" w:rsidRPr="00B74BA1" w:rsidRDefault="005F178E" w:rsidP="005F178E">
            <w:pPr>
              <w:suppressAutoHyphens/>
              <w:ind w:left="-74" w:right="-81"/>
              <w:jc w:val="center"/>
              <w:rPr>
                <w:color w:val="000000" w:themeColor="text1"/>
                <w:sz w:val="20"/>
                <w:lang w:eastAsia="en-US"/>
              </w:rPr>
            </w:pPr>
            <w:r w:rsidRPr="00B74BA1">
              <w:rPr>
                <w:color w:val="000000" w:themeColor="text1"/>
                <w:sz w:val="20"/>
                <w:lang w:eastAsia="en-US"/>
              </w:rPr>
              <w:t>См. приложение 10</w:t>
            </w:r>
          </w:p>
        </w:tc>
      </w:tr>
    </w:tbl>
    <w:p w14:paraId="52D5C109" w14:textId="552B7615" w:rsidR="00AA3B8E" w:rsidRPr="00B74BA1" w:rsidRDefault="00AE3C6D" w:rsidP="00AE3C6D">
      <w:pPr>
        <w:autoSpaceDE w:val="0"/>
        <w:autoSpaceDN w:val="0"/>
        <w:adjustRightInd w:val="0"/>
        <w:spacing w:before="120" w:after="120"/>
        <w:ind w:firstLine="284"/>
        <w:jc w:val="both"/>
        <w:rPr>
          <w:color w:val="000000" w:themeColor="text1"/>
          <w:sz w:val="23"/>
          <w:szCs w:val="23"/>
        </w:rPr>
      </w:pPr>
      <w:r w:rsidRPr="00B74BA1">
        <w:rPr>
          <w:color w:val="000000" w:themeColor="text1"/>
          <w:sz w:val="23"/>
          <w:szCs w:val="23"/>
        </w:rPr>
        <w:t>Использование лесов в границах особо охраняемой природной территории осуществляется в соответствии с режимом особой охраны особо охраняемой природной территории, установленным в соответствии с действующим законодательством. В соответствии со статьёй 103 Лесного кодекса РФ и пунктом 2 Особенностей использования, охраны, защиты, воспроизводства лесов, расположенных на особо охраняемых природных территориях, утвержденных приказом МПР РФ от 16.07.2007 № 181, указанные леса относятся к защитным лесам категории «леса, расположенные на особо охраняемых природных территориях».</w:t>
      </w:r>
    </w:p>
    <w:p w14:paraId="6020114F" w14:textId="77777777" w:rsidR="00EA3090" w:rsidRPr="00AB4C91" w:rsidRDefault="00EA3090" w:rsidP="006B3733">
      <w:pPr>
        <w:autoSpaceDE w:val="0"/>
        <w:autoSpaceDN w:val="0"/>
        <w:adjustRightInd w:val="0"/>
        <w:ind w:firstLine="284"/>
        <w:jc w:val="both"/>
        <w:rPr>
          <w:color w:val="000000" w:themeColor="text1"/>
          <w:sz w:val="23"/>
          <w:szCs w:val="23"/>
        </w:rPr>
      </w:pPr>
    </w:p>
    <w:p w14:paraId="1406DD1D" w14:textId="77777777" w:rsidR="00BE3EAB" w:rsidRPr="00AB4C91" w:rsidRDefault="00BE3EAB" w:rsidP="00BE3EAB">
      <w:pPr>
        <w:keepNext/>
        <w:spacing w:after="120"/>
        <w:ind w:firstLine="709"/>
        <w:jc w:val="center"/>
        <w:outlineLvl w:val="2"/>
        <w:rPr>
          <w:b/>
          <w:bCs/>
          <w:color w:val="000000" w:themeColor="text1"/>
          <w:szCs w:val="24"/>
        </w:rPr>
      </w:pPr>
      <w:bookmarkStart w:id="38" w:name="_Toc170536239"/>
      <w:bookmarkStart w:id="39" w:name="_Toc213251669"/>
      <w:r w:rsidRPr="00AB4C91">
        <w:rPr>
          <w:b/>
          <w:bCs/>
          <w:color w:val="000000" w:themeColor="text1"/>
          <w:szCs w:val="24"/>
        </w:rPr>
        <w:t>2.1.9 Природно-рекреационные ресурсы.</w:t>
      </w:r>
      <w:bookmarkEnd w:id="39"/>
    </w:p>
    <w:bookmarkEnd w:id="38"/>
    <w:p w14:paraId="285645F3" w14:textId="725BE89A" w:rsidR="00BE3EAB" w:rsidRPr="00B74BA1" w:rsidRDefault="00BE3EAB" w:rsidP="00EF1980">
      <w:pPr>
        <w:kinsoku w:val="0"/>
        <w:overflowPunct w:val="0"/>
        <w:autoSpaceDE w:val="0"/>
        <w:autoSpaceDN w:val="0"/>
        <w:adjustRightInd w:val="0"/>
        <w:spacing w:line="276" w:lineRule="exact"/>
        <w:ind w:left="112" w:right="111" w:firstLine="455"/>
        <w:jc w:val="both"/>
        <w:rPr>
          <w:color w:val="000000" w:themeColor="text1"/>
          <w:szCs w:val="24"/>
        </w:rPr>
      </w:pPr>
      <w:r w:rsidRPr="00B74BA1">
        <w:rPr>
          <w:color w:val="000000" w:themeColor="text1"/>
          <w:szCs w:val="24"/>
        </w:rPr>
        <w:t>Оценка территории</w:t>
      </w:r>
      <w:r w:rsidR="00E96C23" w:rsidRPr="00B74BA1">
        <w:rPr>
          <w:color w:val="000000" w:themeColor="text1"/>
          <w:szCs w:val="24"/>
        </w:rPr>
        <w:t xml:space="preserve"> </w:t>
      </w:r>
      <w:r w:rsidR="00BE07CA" w:rsidRPr="00B74BA1">
        <w:rPr>
          <w:color w:val="000000" w:themeColor="text1"/>
          <w:szCs w:val="24"/>
        </w:rPr>
        <w:t>Усть-Таркского</w:t>
      </w:r>
      <w:r w:rsidR="00B82E3D" w:rsidRPr="00B74BA1">
        <w:rPr>
          <w:color w:val="000000" w:themeColor="text1"/>
          <w:szCs w:val="24"/>
        </w:rPr>
        <w:t xml:space="preserve"> района</w:t>
      </w:r>
      <w:r w:rsidRPr="00B74BA1">
        <w:rPr>
          <w:color w:val="000000" w:themeColor="text1"/>
          <w:szCs w:val="24"/>
        </w:rPr>
        <w:t xml:space="preserve"> для рекреационной деятельности по природным условиям складывается из оценки основных природных факторов, которые предопределяют возможности рекреации: климатических, гидрографических, ландшафтных и бальнеологических. </w:t>
      </w:r>
      <w:r w:rsidR="007745B8" w:rsidRPr="00B74BA1">
        <w:rPr>
          <w:color w:val="000000" w:themeColor="text1"/>
          <w:szCs w:val="24"/>
        </w:rPr>
        <w:t>Р</w:t>
      </w:r>
      <w:r w:rsidRPr="00B74BA1">
        <w:rPr>
          <w:color w:val="000000" w:themeColor="text1"/>
          <w:szCs w:val="24"/>
        </w:rPr>
        <w:t>ассматриваемая территория в целом характеризуется высоким природно-рекреационным потенциалом.</w:t>
      </w:r>
    </w:p>
    <w:p w14:paraId="442F08CE" w14:textId="5C896806" w:rsidR="00332C4B" w:rsidRPr="00B74BA1" w:rsidRDefault="00332C4B" w:rsidP="00EF1980">
      <w:pPr>
        <w:kinsoku w:val="0"/>
        <w:overflowPunct w:val="0"/>
        <w:autoSpaceDE w:val="0"/>
        <w:autoSpaceDN w:val="0"/>
        <w:adjustRightInd w:val="0"/>
        <w:spacing w:line="276" w:lineRule="exact"/>
        <w:ind w:left="112" w:right="111" w:firstLine="455"/>
        <w:jc w:val="both"/>
        <w:rPr>
          <w:color w:val="000000" w:themeColor="text1"/>
          <w:szCs w:val="24"/>
        </w:rPr>
      </w:pPr>
      <w:r w:rsidRPr="00B74BA1">
        <w:rPr>
          <w:color w:val="000000" w:themeColor="text1"/>
          <w:szCs w:val="24"/>
        </w:rPr>
        <w:lastRenderedPageBreak/>
        <w:t>Усть-Таркский район Новосибирской области обладает природными и рекреационными ресурсами, которые привлекают туристов и жителей. Район расположен в зоне лесостепи, по территории протекает река Омь с двумя притоками — реками Тарка и Еланка.</w:t>
      </w:r>
    </w:p>
    <w:p w14:paraId="7A2F7F98" w14:textId="33F61572" w:rsidR="00332C4B" w:rsidRPr="00B74BA1" w:rsidRDefault="00332C4B" w:rsidP="00EF1980">
      <w:pPr>
        <w:kinsoku w:val="0"/>
        <w:overflowPunct w:val="0"/>
        <w:autoSpaceDE w:val="0"/>
        <w:autoSpaceDN w:val="0"/>
        <w:adjustRightInd w:val="0"/>
        <w:spacing w:line="276" w:lineRule="exact"/>
        <w:ind w:left="112" w:right="111" w:firstLine="455"/>
        <w:jc w:val="both"/>
        <w:rPr>
          <w:color w:val="000000" w:themeColor="text1"/>
          <w:szCs w:val="24"/>
        </w:rPr>
      </w:pPr>
      <w:r w:rsidRPr="00B74BA1">
        <w:rPr>
          <w:color w:val="000000" w:themeColor="text1"/>
          <w:szCs w:val="24"/>
        </w:rPr>
        <w:t xml:space="preserve">Усть-Таркский район — один из самых маленьких в Новосибирской области по </w:t>
      </w:r>
      <w:r w:rsidR="00B74BA1" w:rsidRPr="00B74BA1">
        <w:rPr>
          <w:color w:val="000000" w:themeColor="text1"/>
          <w:szCs w:val="24"/>
        </w:rPr>
        <w:t>площади и</w:t>
      </w:r>
      <w:r w:rsidRPr="00B74BA1">
        <w:rPr>
          <w:color w:val="000000" w:themeColor="text1"/>
          <w:szCs w:val="24"/>
        </w:rPr>
        <w:t xml:space="preserve"> численности населения, но при этом концентрация природных и культурных достопримечательностей здесь высочайшая.</w:t>
      </w:r>
    </w:p>
    <w:p w14:paraId="3C5EBCF5" w14:textId="77777777" w:rsidR="00332C4B" w:rsidRPr="00B74BA1" w:rsidRDefault="00332C4B" w:rsidP="00EF1980">
      <w:pPr>
        <w:kinsoku w:val="0"/>
        <w:overflowPunct w:val="0"/>
        <w:autoSpaceDE w:val="0"/>
        <w:autoSpaceDN w:val="0"/>
        <w:adjustRightInd w:val="0"/>
        <w:spacing w:line="276" w:lineRule="exact"/>
        <w:ind w:left="112" w:right="111" w:firstLine="455"/>
        <w:jc w:val="both"/>
        <w:rPr>
          <w:color w:val="000000" w:themeColor="text1"/>
          <w:szCs w:val="24"/>
        </w:rPr>
      </w:pPr>
      <w:r w:rsidRPr="00B74BA1">
        <w:rPr>
          <w:color w:val="000000" w:themeColor="text1"/>
          <w:szCs w:val="24"/>
        </w:rPr>
        <w:t>Эта благодатная и разнообразная по природе земля — помимо болот, лесов и лесостепей, здесь ещё и около 140 озёр Четверть и без того небольшой территории района занята болотами, но и среди них есть своя жемчужина — памятник природы регионального значения «Мирнинский рям», где, помимо уникального реликтового ландшафта, есть десятки видов растений, животных и птиц, занесённых в Красные книги Новосибирской области и России. Из полезных ископаемых преобладают кирпичные глины, торф и сапропель, которым особенно богато озеро Угуй, а также разведаны, пусть и небольшие, запасы нефти.</w:t>
      </w:r>
    </w:p>
    <w:p w14:paraId="770050ED" w14:textId="61304D9C" w:rsidR="00332C4B" w:rsidRPr="00B74BA1" w:rsidRDefault="00332C4B" w:rsidP="00EF1980">
      <w:pPr>
        <w:kinsoku w:val="0"/>
        <w:overflowPunct w:val="0"/>
        <w:autoSpaceDE w:val="0"/>
        <w:autoSpaceDN w:val="0"/>
        <w:adjustRightInd w:val="0"/>
        <w:spacing w:line="276" w:lineRule="exact"/>
        <w:ind w:left="112" w:right="111" w:firstLine="455"/>
        <w:jc w:val="both"/>
        <w:rPr>
          <w:color w:val="000000" w:themeColor="text1"/>
          <w:szCs w:val="24"/>
        </w:rPr>
      </w:pPr>
      <w:r w:rsidRPr="00B74BA1">
        <w:rPr>
          <w:color w:val="000000" w:themeColor="text1"/>
          <w:szCs w:val="24"/>
        </w:rPr>
        <w:t>Достопримечательностью Усть-Таркского района является озеро Угуй. Лечебные свойства сапропеля, которым богато озеро, известны с давних времен. В перспективе – проведение анализа целебных свойств сапропеля и использование его в лечебных целях.</w:t>
      </w:r>
    </w:p>
    <w:p w14:paraId="421F1A2F" w14:textId="1983CAB7" w:rsidR="00332C4B" w:rsidRPr="00B74BA1" w:rsidRDefault="00332C4B" w:rsidP="00EF1980">
      <w:pPr>
        <w:kinsoku w:val="0"/>
        <w:overflowPunct w:val="0"/>
        <w:autoSpaceDE w:val="0"/>
        <w:autoSpaceDN w:val="0"/>
        <w:adjustRightInd w:val="0"/>
        <w:spacing w:line="276" w:lineRule="exact"/>
        <w:ind w:left="112" w:right="111" w:firstLine="455"/>
        <w:jc w:val="both"/>
        <w:rPr>
          <w:color w:val="000000" w:themeColor="text1"/>
          <w:szCs w:val="24"/>
        </w:rPr>
      </w:pPr>
      <w:r w:rsidRPr="00B74BA1">
        <w:rPr>
          <w:color w:val="000000" w:themeColor="text1"/>
          <w:szCs w:val="24"/>
        </w:rPr>
        <w:t xml:space="preserve"> Ещё одной уникальной особенностью усть-таркской земли является наличие сразу двух термальных источников в сёлах Козино и Еланка, на базе которых работают мини-санатории для всех желающих. Термальным скважинам глубиной более километра уже десятки лет, но они отлично функционируют до сих пор.</w:t>
      </w:r>
    </w:p>
    <w:p w14:paraId="5B2262CE" w14:textId="65E3E49E" w:rsidR="009A67A3" w:rsidRPr="00B74BA1" w:rsidRDefault="009A67A3" w:rsidP="00EF1980">
      <w:pPr>
        <w:kinsoku w:val="0"/>
        <w:overflowPunct w:val="0"/>
        <w:autoSpaceDE w:val="0"/>
        <w:autoSpaceDN w:val="0"/>
        <w:adjustRightInd w:val="0"/>
        <w:spacing w:line="276" w:lineRule="exact"/>
        <w:ind w:left="112" w:right="111" w:firstLine="455"/>
        <w:jc w:val="both"/>
        <w:rPr>
          <w:color w:val="000000" w:themeColor="text1"/>
          <w:szCs w:val="24"/>
        </w:rPr>
      </w:pPr>
      <w:r w:rsidRPr="00B74BA1">
        <w:rPr>
          <w:color w:val="000000" w:themeColor="text1"/>
          <w:szCs w:val="24"/>
        </w:rPr>
        <w:t>Леса района имеют исключительно важное водоохранное, поле-, почвозащитное и средообразующее значение. Близость от города, транспортная доступность, красивые ландшафты, обилие грибов и ягод делают их привлекательными для массового отдыха. Здесь построены объекты оздоровительного отдыха, созданы дачные и садоводческие товарищества.</w:t>
      </w:r>
    </w:p>
    <w:p w14:paraId="2A643EBD" w14:textId="3C7EBEF3" w:rsidR="00EF1980" w:rsidRPr="00B74BA1" w:rsidRDefault="00D80009" w:rsidP="00DD5EA8">
      <w:pPr>
        <w:kinsoku w:val="0"/>
        <w:overflowPunct w:val="0"/>
        <w:autoSpaceDE w:val="0"/>
        <w:autoSpaceDN w:val="0"/>
        <w:adjustRightInd w:val="0"/>
        <w:spacing w:line="276" w:lineRule="exact"/>
        <w:ind w:left="112" w:right="111" w:firstLine="455"/>
        <w:jc w:val="both"/>
        <w:rPr>
          <w:color w:val="000000" w:themeColor="text1"/>
          <w:szCs w:val="24"/>
        </w:rPr>
      </w:pPr>
      <w:r w:rsidRPr="00B74BA1">
        <w:rPr>
          <w:color w:val="000000" w:themeColor="text1"/>
          <w:szCs w:val="24"/>
        </w:rPr>
        <w:t xml:space="preserve">На территории </w:t>
      </w:r>
      <w:r w:rsidR="004053A5" w:rsidRPr="00B74BA1">
        <w:rPr>
          <w:color w:val="000000" w:themeColor="text1"/>
          <w:szCs w:val="24"/>
        </w:rPr>
        <w:t xml:space="preserve">района </w:t>
      </w:r>
      <w:r w:rsidRPr="00B74BA1">
        <w:rPr>
          <w:color w:val="000000" w:themeColor="text1"/>
          <w:szCs w:val="24"/>
        </w:rPr>
        <w:t xml:space="preserve">существует множество </w:t>
      </w:r>
      <w:r w:rsidR="001D2FBD" w:rsidRPr="00B74BA1">
        <w:rPr>
          <w:color w:val="000000" w:themeColor="text1"/>
          <w:szCs w:val="24"/>
        </w:rPr>
        <w:t>мест,</w:t>
      </w:r>
      <w:r w:rsidRPr="00B74BA1">
        <w:rPr>
          <w:color w:val="000000" w:themeColor="text1"/>
          <w:szCs w:val="24"/>
        </w:rPr>
        <w:t xml:space="preserve"> используемых населением для охоты, рыбалки, сбора грибов и ягод.</w:t>
      </w:r>
      <w:r w:rsidR="007F7C5C" w:rsidRPr="00B74BA1">
        <w:rPr>
          <w:color w:val="000000" w:themeColor="text1"/>
          <w:szCs w:val="24"/>
        </w:rPr>
        <w:t xml:space="preserve"> </w:t>
      </w:r>
      <w:r w:rsidR="006624E1" w:rsidRPr="00B74BA1">
        <w:rPr>
          <w:color w:val="000000" w:themeColor="text1"/>
          <w:szCs w:val="24"/>
        </w:rPr>
        <w:t xml:space="preserve">Богат и разнообразен животный мир.  </w:t>
      </w:r>
    </w:p>
    <w:p w14:paraId="5D81EB3E" w14:textId="698DF181" w:rsidR="00BE3EAB" w:rsidRPr="00B74BA1" w:rsidRDefault="00BE3EAB" w:rsidP="00BE3EAB">
      <w:pPr>
        <w:kinsoku w:val="0"/>
        <w:overflowPunct w:val="0"/>
        <w:autoSpaceDE w:val="0"/>
        <w:autoSpaceDN w:val="0"/>
        <w:adjustRightInd w:val="0"/>
        <w:spacing w:line="276" w:lineRule="exact"/>
        <w:ind w:left="112" w:right="111" w:firstLine="708"/>
        <w:jc w:val="both"/>
        <w:rPr>
          <w:color w:val="000000" w:themeColor="text1"/>
          <w:szCs w:val="24"/>
        </w:rPr>
      </w:pPr>
      <w:r w:rsidRPr="00B74BA1">
        <w:rPr>
          <w:color w:val="000000" w:themeColor="text1"/>
          <w:szCs w:val="24"/>
        </w:rPr>
        <w:t xml:space="preserve">В </w:t>
      </w:r>
      <w:r w:rsidR="000C04D3" w:rsidRPr="00B74BA1">
        <w:rPr>
          <w:color w:val="000000" w:themeColor="text1"/>
          <w:szCs w:val="24"/>
        </w:rPr>
        <w:t>рекреационных зонах</w:t>
      </w:r>
      <w:r w:rsidRPr="00B74BA1">
        <w:rPr>
          <w:color w:val="000000" w:themeColor="text1"/>
          <w:szCs w:val="24"/>
        </w:rPr>
        <w:t xml:space="preserve"> могут быть проложены разнообразные туристские маршруты, может получить развитие широкий диапазон как летних, так и зимних видов отдыха (купание, рыбалка, катание на лыжах, сбор грибов и ягод, верховая езда, лыжные, пешеходные и велосипедные прогулки, катание на коньках, езда на русских тройках и др.) </w:t>
      </w:r>
    </w:p>
    <w:p w14:paraId="5C2A8B87" w14:textId="77777777" w:rsidR="00BE3EAB" w:rsidRPr="00B74BA1" w:rsidRDefault="00BE3EAB" w:rsidP="00BE3EAB">
      <w:pPr>
        <w:kinsoku w:val="0"/>
        <w:overflowPunct w:val="0"/>
        <w:autoSpaceDE w:val="0"/>
        <w:autoSpaceDN w:val="0"/>
        <w:adjustRightInd w:val="0"/>
        <w:spacing w:line="276" w:lineRule="exact"/>
        <w:ind w:left="112" w:right="111" w:firstLine="708"/>
        <w:jc w:val="both"/>
        <w:rPr>
          <w:color w:val="000000" w:themeColor="text1"/>
          <w:szCs w:val="24"/>
        </w:rPr>
      </w:pPr>
      <w:r w:rsidRPr="00B74BA1">
        <w:rPr>
          <w:color w:val="000000" w:themeColor="text1"/>
          <w:szCs w:val="24"/>
        </w:rPr>
        <w:t>Привлекательная природа и благоприятная экологическая ситуация, выгодное географическое положение, транспортные связи, наличие квалифицированных кадров</w:t>
      </w:r>
      <w:r w:rsidRPr="00B74BA1">
        <w:rPr>
          <w:color w:val="000000" w:themeColor="text1"/>
          <w:szCs w:val="24"/>
        </w:rPr>
        <w:sym w:font="Symbol" w:char="F02D"/>
      </w:r>
      <w:r w:rsidRPr="00B74BA1">
        <w:rPr>
          <w:color w:val="000000" w:themeColor="text1"/>
          <w:szCs w:val="24"/>
        </w:rPr>
        <w:t xml:space="preserve"> все это создает реальные предпосылки для развития регулируемого отдыха и туризма. </w:t>
      </w:r>
    </w:p>
    <w:p w14:paraId="6737AA5C" w14:textId="7134A32A" w:rsidR="00BE3EAB" w:rsidRPr="00B74BA1" w:rsidRDefault="00BE3EAB" w:rsidP="00BE3EAB">
      <w:pPr>
        <w:kinsoku w:val="0"/>
        <w:overflowPunct w:val="0"/>
        <w:autoSpaceDE w:val="0"/>
        <w:autoSpaceDN w:val="0"/>
        <w:adjustRightInd w:val="0"/>
        <w:spacing w:line="276" w:lineRule="exact"/>
        <w:ind w:left="112" w:right="111" w:firstLine="708"/>
        <w:jc w:val="both"/>
        <w:rPr>
          <w:color w:val="000000" w:themeColor="text1"/>
          <w:szCs w:val="24"/>
        </w:rPr>
      </w:pPr>
      <w:r w:rsidRPr="00B74BA1">
        <w:rPr>
          <w:color w:val="000000" w:themeColor="text1"/>
          <w:szCs w:val="24"/>
        </w:rPr>
        <w:t>Здесь возможна организация всех видов массового и индивидуального отдыха и туризма, длительного и кратковременного.</w:t>
      </w:r>
      <w:r w:rsidR="008864F6" w:rsidRPr="00B74BA1">
        <w:rPr>
          <w:color w:val="000000" w:themeColor="text1"/>
          <w:szCs w:val="24"/>
        </w:rPr>
        <w:t xml:space="preserve"> </w:t>
      </w:r>
    </w:p>
    <w:p w14:paraId="5D8F6FF9" w14:textId="77777777" w:rsidR="00C377B5" w:rsidRPr="00AB4C91" w:rsidRDefault="00C377B5" w:rsidP="00D80009">
      <w:pPr>
        <w:kinsoku w:val="0"/>
        <w:overflowPunct w:val="0"/>
        <w:autoSpaceDE w:val="0"/>
        <w:autoSpaceDN w:val="0"/>
        <w:adjustRightInd w:val="0"/>
        <w:spacing w:before="120" w:after="120" w:line="276" w:lineRule="exact"/>
        <w:ind w:left="113" w:right="113" w:firstLine="709"/>
        <w:jc w:val="both"/>
        <w:rPr>
          <w:b/>
          <w:bCs/>
          <w:color w:val="000000" w:themeColor="text1"/>
          <w:szCs w:val="24"/>
        </w:rPr>
      </w:pPr>
      <w:bookmarkStart w:id="40" w:name="_Toc170536241"/>
      <w:r w:rsidRPr="00AB4C91">
        <w:rPr>
          <w:b/>
          <w:bCs/>
          <w:color w:val="000000" w:themeColor="text1"/>
          <w:szCs w:val="24"/>
        </w:rPr>
        <w:t>Выводы</w:t>
      </w:r>
      <w:bookmarkEnd w:id="40"/>
    </w:p>
    <w:p w14:paraId="62C79A84" w14:textId="6BB396CD" w:rsidR="00C377B5" w:rsidRPr="00B74BA1" w:rsidRDefault="00C377B5" w:rsidP="00C377B5">
      <w:pPr>
        <w:kinsoku w:val="0"/>
        <w:overflowPunct w:val="0"/>
        <w:autoSpaceDE w:val="0"/>
        <w:autoSpaceDN w:val="0"/>
        <w:adjustRightInd w:val="0"/>
        <w:spacing w:line="276" w:lineRule="exact"/>
        <w:ind w:left="112" w:right="111" w:firstLine="708"/>
        <w:jc w:val="both"/>
        <w:rPr>
          <w:color w:val="000000" w:themeColor="text1"/>
          <w:szCs w:val="24"/>
        </w:rPr>
      </w:pPr>
      <w:r w:rsidRPr="00B74BA1">
        <w:rPr>
          <w:color w:val="000000" w:themeColor="text1"/>
          <w:szCs w:val="24"/>
        </w:rPr>
        <w:t>Анализ и оценка природно-ресурсного потенциала территории</w:t>
      </w:r>
      <w:r w:rsidR="00E96C23" w:rsidRPr="00B74BA1">
        <w:rPr>
          <w:color w:val="000000" w:themeColor="text1"/>
          <w:szCs w:val="24"/>
        </w:rPr>
        <w:t xml:space="preserve"> </w:t>
      </w:r>
      <w:r w:rsidR="00BE07CA" w:rsidRPr="00B74BA1">
        <w:rPr>
          <w:color w:val="000000" w:themeColor="text1"/>
          <w:szCs w:val="24"/>
        </w:rPr>
        <w:t>Усть-Таркского</w:t>
      </w:r>
      <w:r w:rsidR="00B82E3D" w:rsidRPr="00B74BA1">
        <w:rPr>
          <w:color w:val="000000" w:themeColor="text1"/>
          <w:szCs w:val="24"/>
        </w:rPr>
        <w:t xml:space="preserve"> района</w:t>
      </w:r>
      <w:r w:rsidRPr="00B74BA1">
        <w:rPr>
          <w:color w:val="000000" w:themeColor="text1"/>
          <w:szCs w:val="24"/>
        </w:rPr>
        <w:t xml:space="preserve"> позволяет сделать вывод о наличии благоприятных условий и возможностей для обеспечения интенсивного развития рекреационной деятельности.</w:t>
      </w:r>
    </w:p>
    <w:p w14:paraId="22F05AE8" w14:textId="77777777" w:rsidR="00C377B5" w:rsidRPr="00B74BA1" w:rsidRDefault="00C377B5" w:rsidP="00C377B5">
      <w:pPr>
        <w:kinsoku w:val="0"/>
        <w:overflowPunct w:val="0"/>
        <w:autoSpaceDE w:val="0"/>
        <w:autoSpaceDN w:val="0"/>
        <w:adjustRightInd w:val="0"/>
        <w:spacing w:line="276" w:lineRule="exact"/>
        <w:ind w:left="112" w:right="111" w:firstLine="708"/>
        <w:jc w:val="both"/>
        <w:rPr>
          <w:color w:val="000000" w:themeColor="text1"/>
          <w:szCs w:val="24"/>
        </w:rPr>
      </w:pPr>
      <w:r w:rsidRPr="00B74BA1">
        <w:rPr>
          <w:color w:val="000000" w:themeColor="text1"/>
          <w:szCs w:val="24"/>
        </w:rPr>
        <w:t>При правильном ведении отбора артезианских вод из основных водоносных горизонтов, запасов пресных вод достаточно для хозпитьевого водоснабжения населения района. Для очистки вод от железа на базе основных водозаборов необходимо создать станции по обезжелезованию пресных вод.</w:t>
      </w:r>
    </w:p>
    <w:p w14:paraId="79DC3D29" w14:textId="05E3CA5C" w:rsidR="00C377B5" w:rsidRPr="00B74BA1" w:rsidRDefault="00C377B5" w:rsidP="00C377B5">
      <w:pPr>
        <w:kinsoku w:val="0"/>
        <w:overflowPunct w:val="0"/>
        <w:autoSpaceDE w:val="0"/>
        <w:autoSpaceDN w:val="0"/>
        <w:adjustRightInd w:val="0"/>
        <w:spacing w:line="276" w:lineRule="exact"/>
        <w:ind w:left="112" w:right="111" w:firstLine="708"/>
        <w:jc w:val="both"/>
        <w:rPr>
          <w:color w:val="000000" w:themeColor="text1"/>
          <w:szCs w:val="24"/>
        </w:rPr>
      </w:pPr>
      <w:r w:rsidRPr="00B74BA1">
        <w:rPr>
          <w:color w:val="000000" w:themeColor="text1"/>
          <w:szCs w:val="24"/>
        </w:rPr>
        <w:t>Для территории</w:t>
      </w:r>
      <w:r w:rsidR="00E96C23" w:rsidRPr="00B74BA1">
        <w:rPr>
          <w:color w:val="000000" w:themeColor="text1"/>
          <w:szCs w:val="24"/>
        </w:rPr>
        <w:t xml:space="preserve"> </w:t>
      </w:r>
      <w:r w:rsidR="00BE07CA" w:rsidRPr="00B74BA1">
        <w:rPr>
          <w:color w:val="000000" w:themeColor="text1"/>
          <w:szCs w:val="24"/>
        </w:rPr>
        <w:t>Усть-Таркского</w:t>
      </w:r>
      <w:r w:rsidR="00B82E3D" w:rsidRPr="00B74BA1">
        <w:rPr>
          <w:color w:val="000000" w:themeColor="text1"/>
          <w:szCs w:val="24"/>
        </w:rPr>
        <w:t xml:space="preserve"> района</w:t>
      </w:r>
      <w:r w:rsidRPr="00B74BA1">
        <w:rPr>
          <w:color w:val="000000" w:themeColor="text1"/>
          <w:szCs w:val="24"/>
        </w:rPr>
        <w:t xml:space="preserve"> характерно широкое разнообразие природных ландшафтов с высокой эстетической контрастностью. Обилие и разнохарактерность элементов пейзажей местностей создают высокую визуальную эстетичность окружающей природы. Обилие ландшафтов и их элементов, широта обзора, глубина и разнообразие перспектив, многоплановость, красочность, выразительность рельефа, пространственное разнообразие растительности и прочее - все это для созерцающего создает психофизиологический комфорт. </w:t>
      </w:r>
    </w:p>
    <w:p w14:paraId="112347A8" w14:textId="66F7EF48" w:rsidR="00C377B5" w:rsidRPr="00B74BA1" w:rsidRDefault="00C377B5" w:rsidP="00DE6BD8">
      <w:pPr>
        <w:kinsoku w:val="0"/>
        <w:overflowPunct w:val="0"/>
        <w:autoSpaceDE w:val="0"/>
        <w:autoSpaceDN w:val="0"/>
        <w:adjustRightInd w:val="0"/>
        <w:spacing w:after="120" w:line="276" w:lineRule="exact"/>
        <w:ind w:left="113" w:right="113" w:firstLine="709"/>
        <w:jc w:val="both"/>
        <w:rPr>
          <w:color w:val="000000" w:themeColor="text1"/>
          <w:szCs w:val="24"/>
        </w:rPr>
      </w:pPr>
      <w:r w:rsidRPr="00B74BA1">
        <w:rPr>
          <w:color w:val="000000" w:themeColor="text1"/>
          <w:szCs w:val="24"/>
        </w:rPr>
        <w:lastRenderedPageBreak/>
        <w:t>Природный ресурс</w:t>
      </w:r>
      <w:r w:rsidR="005D5915" w:rsidRPr="00B74BA1">
        <w:rPr>
          <w:color w:val="000000" w:themeColor="text1"/>
          <w:szCs w:val="24"/>
        </w:rPr>
        <w:t xml:space="preserve"> </w:t>
      </w:r>
      <w:r w:rsidR="00BE07CA" w:rsidRPr="00B74BA1">
        <w:rPr>
          <w:color w:val="000000" w:themeColor="text1"/>
          <w:szCs w:val="24"/>
        </w:rPr>
        <w:t>Усть-Таркского</w:t>
      </w:r>
      <w:r w:rsidR="00B82E3D" w:rsidRPr="00B74BA1">
        <w:rPr>
          <w:color w:val="000000" w:themeColor="text1"/>
          <w:szCs w:val="24"/>
        </w:rPr>
        <w:t xml:space="preserve"> района</w:t>
      </w:r>
      <w:r w:rsidRPr="00B74BA1">
        <w:rPr>
          <w:color w:val="000000" w:themeColor="text1"/>
          <w:szCs w:val="24"/>
        </w:rPr>
        <w:t xml:space="preserve"> позволяет проводить широкий спектр тематических и научно-познавательных экскурсий в области геологии, геоморфологии, ландшафтоведении, ботаники, зоологии, гидрологии, гидрогеологии, лесоустройству и др.</w:t>
      </w:r>
    </w:p>
    <w:p w14:paraId="1137A0C8" w14:textId="77777777" w:rsidR="009E05AB" w:rsidRPr="00AB4C91" w:rsidRDefault="001F1A3D" w:rsidP="00DE6BD8">
      <w:pPr>
        <w:pStyle w:val="11"/>
        <w:spacing w:line="240" w:lineRule="auto"/>
        <w:ind w:left="57"/>
        <w:rPr>
          <w:color w:val="000000" w:themeColor="text1"/>
        </w:rPr>
      </w:pPr>
      <w:bookmarkStart w:id="41" w:name="_Toc213251670"/>
      <w:r w:rsidRPr="00AB4C91">
        <w:rPr>
          <w:color w:val="000000" w:themeColor="text1"/>
        </w:rPr>
        <w:t>3</w:t>
      </w:r>
      <w:r w:rsidR="009E05AB" w:rsidRPr="00AB4C91">
        <w:rPr>
          <w:color w:val="000000" w:themeColor="text1"/>
        </w:rPr>
        <w:t>. Почвенные ресурсы</w:t>
      </w:r>
      <w:bookmarkEnd w:id="41"/>
      <w:r w:rsidR="009E05AB" w:rsidRPr="00AB4C91">
        <w:rPr>
          <w:color w:val="000000" w:themeColor="text1"/>
        </w:rPr>
        <w:t xml:space="preserve"> </w:t>
      </w:r>
    </w:p>
    <w:p w14:paraId="1B00A93F" w14:textId="77777777" w:rsidR="00AF7D78" w:rsidRPr="00B74BA1" w:rsidRDefault="00AF7D78" w:rsidP="00555564">
      <w:pPr>
        <w:pStyle w:val="affffffd"/>
        <w:rPr>
          <w:color w:val="000000" w:themeColor="text1"/>
          <w:lang w:val="ru-RU"/>
        </w:rPr>
      </w:pPr>
      <w:r w:rsidRPr="00B74BA1">
        <w:rPr>
          <w:color w:val="000000" w:themeColor="text1"/>
          <w:lang w:val="ru-RU"/>
        </w:rPr>
        <w:t xml:space="preserve">По условиям почвенного покрова, растительности и климата в пределах земледельческой части Новосибирской области выделяются следующие зоны (подзоны): </w:t>
      </w:r>
    </w:p>
    <w:p w14:paraId="03404108" w14:textId="77777777" w:rsidR="00AF7D78" w:rsidRPr="00B74BA1" w:rsidRDefault="00AF7D78" w:rsidP="00555564">
      <w:pPr>
        <w:pStyle w:val="affffffd"/>
        <w:rPr>
          <w:color w:val="000000" w:themeColor="text1"/>
          <w:lang w:val="ru-RU"/>
        </w:rPr>
      </w:pPr>
      <w:r w:rsidRPr="00B74BA1">
        <w:rPr>
          <w:color w:val="000000" w:themeColor="text1"/>
          <w:lang w:val="ru-RU"/>
        </w:rPr>
        <w:t xml:space="preserve">1. Подтайга низменности.   </w:t>
      </w:r>
    </w:p>
    <w:p w14:paraId="78B9BAEF" w14:textId="77777777" w:rsidR="00AF7D78" w:rsidRPr="00B74BA1" w:rsidRDefault="00AF7D78" w:rsidP="00555564">
      <w:pPr>
        <w:pStyle w:val="affffffd"/>
        <w:rPr>
          <w:color w:val="000000" w:themeColor="text1"/>
          <w:lang w:val="ru-RU"/>
        </w:rPr>
      </w:pPr>
      <w:r w:rsidRPr="00B74BA1">
        <w:rPr>
          <w:color w:val="000000" w:themeColor="text1"/>
          <w:lang w:val="ru-RU"/>
        </w:rPr>
        <w:t xml:space="preserve">2. Подтайга предгорий. </w:t>
      </w:r>
    </w:p>
    <w:p w14:paraId="655FDE78" w14:textId="77777777" w:rsidR="00AF7D78" w:rsidRPr="00B74BA1" w:rsidRDefault="00AF7D78" w:rsidP="00555564">
      <w:pPr>
        <w:pStyle w:val="affffffd"/>
        <w:rPr>
          <w:color w:val="000000" w:themeColor="text1"/>
          <w:lang w:val="ru-RU"/>
        </w:rPr>
      </w:pPr>
      <w:r w:rsidRPr="00B74BA1">
        <w:rPr>
          <w:color w:val="000000" w:themeColor="text1"/>
          <w:lang w:val="ru-RU"/>
        </w:rPr>
        <w:t xml:space="preserve">3. Северная лесостепь низменности (Северная Бараба). </w:t>
      </w:r>
    </w:p>
    <w:p w14:paraId="0B92B20F" w14:textId="77777777" w:rsidR="00AF7D78" w:rsidRPr="00B74BA1" w:rsidRDefault="00AF7D78" w:rsidP="00555564">
      <w:pPr>
        <w:pStyle w:val="affffffd"/>
        <w:rPr>
          <w:color w:val="000000" w:themeColor="text1"/>
          <w:lang w:val="ru-RU"/>
        </w:rPr>
      </w:pPr>
      <w:r w:rsidRPr="00B74BA1">
        <w:rPr>
          <w:color w:val="000000" w:themeColor="text1"/>
          <w:lang w:val="ru-RU"/>
        </w:rPr>
        <w:t xml:space="preserve">4. Северная лесоотепь Приобья и Присалаирья. </w:t>
      </w:r>
    </w:p>
    <w:p w14:paraId="02D6F2A9" w14:textId="77777777" w:rsidR="00AF7D78" w:rsidRPr="00B74BA1" w:rsidRDefault="00AF7D78" w:rsidP="00555564">
      <w:pPr>
        <w:pStyle w:val="affffffd"/>
        <w:rPr>
          <w:color w:val="000000" w:themeColor="text1"/>
          <w:lang w:val="ru-RU"/>
        </w:rPr>
      </w:pPr>
      <w:r w:rsidRPr="00B74BA1">
        <w:rPr>
          <w:color w:val="000000" w:themeColor="text1"/>
          <w:lang w:val="ru-RU"/>
        </w:rPr>
        <w:t xml:space="preserve">5. Южная лесостепь. </w:t>
      </w:r>
    </w:p>
    <w:p w14:paraId="01EBDA77" w14:textId="0B27FB83" w:rsidR="00AF7D78" w:rsidRPr="00B74BA1" w:rsidRDefault="00AF7D78" w:rsidP="00555564">
      <w:pPr>
        <w:pStyle w:val="affffffd"/>
        <w:rPr>
          <w:color w:val="000000" w:themeColor="text1"/>
          <w:lang w:val="ru-RU"/>
        </w:rPr>
      </w:pPr>
      <w:r w:rsidRPr="00B74BA1">
        <w:rPr>
          <w:color w:val="000000" w:themeColor="text1"/>
          <w:lang w:val="ru-RU"/>
        </w:rPr>
        <w:t xml:space="preserve">6. Степная зона. </w:t>
      </w:r>
    </w:p>
    <w:p w14:paraId="5028B623" w14:textId="319C907E" w:rsidR="00AF7D78" w:rsidRPr="00B74BA1" w:rsidRDefault="00AF7D78" w:rsidP="00555564">
      <w:pPr>
        <w:pStyle w:val="affffffd"/>
        <w:rPr>
          <w:color w:val="000000" w:themeColor="text1"/>
          <w:lang w:val="ru-RU"/>
        </w:rPr>
      </w:pPr>
      <w:r w:rsidRPr="00B74BA1">
        <w:rPr>
          <w:color w:val="000000" w:themeColor="text1"/>
          <w:lang w:val="ru-RU"/>
        </w:rPr>
        <w:t>Северная солонцовая лесостепь низменности (Северная Бараба) включает Усть-Таркский район. Рельеф подзоны сложный. Гривы и равнинные участки чередуются с западинами, занятыми болотами, озерами и колками. Территория слабо дренируется, грунтовые воды залегают близко к поверхности.</w:t>
      </w:r>
    </w:p>
    <w:p w14:paraId="3045D2EB" w14:textId="2CB6A82D" w:rsidR="00DE6BD8" w:rsidRPr="00B74BA1" w:rsidRDefault="00DE6BD8" w:rsidP="00555564">
      <w:pPr>
        <w:pStyle w:val="affffffd"/>
        <w:rPr>
          <w:color w:val="000000" w:themeColor="text1"/>
          <w:lang w:val="ru-RU"/>
        </w:rPr>
      </w:pPr>
      <w:r w:rsidRPr="00B74BA1">
        <w:rPr>
          <w:color w:val="000000" w:themeColor="text1"/>
          <w:lang w:val="ru-RU"/>
        </w:rPr>
        <w:t xml:space="preserve">Почвенно-растительный покров </w:t>
      </w:r>
      <w:r w:rsidR="00BE07CA" w:rsidRPr="00B74BA1">
        <w:rPr>
          <w:color w:val="000000" w:themeColor="text1"/>
          <w:lang w:val="ru-RU"/>
        </w:rPr>
        <w:t>Усть-Таркского</w:t>
      </w:r>
      <w:r w:rsidRPr="00B74BA1">
        <w:rPr>
          <w:color w:val="000000" w:themeColor="text1"/>
          <w:lang w:val="ru-RU"/>
        </w:rPr>
        <w:t xml:space="preserve"> района характеризуется сложностью и разнообразием. Он сформировался под влиянием совокупности факторов: климата, рельефа, а также особенностей хозяйственного использования угодий (выпаса, распашки, сенокошения).</w:t>
      </w:r>
    </w:p>
    <w:p w14:paraId="5DCD4264" w14:textId="31240A57" w:rsidR="00AF7D78" w:rsidRPr="00B74BA1" w:rsidRDefault="00AF7D78" w:rsidP="00555564">
      <w:pPr>
        <w:pStyle w:val="affffffd"/>
        <w:rPr>
          <w:color w:val="000000" w:themeColor="text1"/>
          <w:lang w:val="ru-RU"/>
        </w:rPr>
      </w:pPr>
      <w:r w:rsidRPr="00B74BA1">
        <w:rPr>
          <w:color w:val="000000" w:themeColor="text1"/>
          <w:lang w:val="ru-RU"/>
        </w:rPr>
        <w:t>Основные типы почв: выщелоченные, обыкновенные и солонцеватые черноземы, лугово-черноземные, лугово-солонцеватые почвы, нейтральные и слабощелочные тяжелого механического состава</w:t>
      </w:r>
    </w:p>
    <w:p w14:paraId="5C00F761" w14:textId="708F2779" w:rsidR="00DE6BD8" w:rsidRPr="00B74BA1" w:rsidRDefault="00DE6BD8" w:rsidP="00DE6BD8">
      <w:pPr>
        <w:pStyle w:val="affffffd"/>
        <w:rPr>
          <w:color w:val="000000" w:themeColor="text1"/>
          <w:lang w:val="ru-RU"/>
        </w:rPr>
      </w:pPr>
      <w:r w:rsidRPr="00B74BA1">
        <w:rPr>
          <w:color w:val="000000" w:themeColor="text1"/>
          <w:lang w:val="ru-RU"/>
        </w:rPr>
        <w:t xml:space="preserve"> Возрастающие негативные воздействия на почвенный покров приводят к снижению плодородия почв и, следовательно, к снижению урожайности сельскохозяйственных культур. </w:t>
      </w:r>
    </w:p>
    <w:p w14:paraId="42831AED" w14:textId="7A308022" w:rsidR="00DE6BD8" w:rsidRPr="00B74BA1" w:rsidRDefault="00DE6BD8" w:rsidP="00DE6BD8">
      <w:pPr>
        <w:pStyle w:val="affffffd"/>
        <w:rPr>
          <w:color w:val="000000" w:themeColor="text1"/>
          <w:lang w:val="ru-RU"/>
        </w:rPr>
      </w:pPr>
      <w:r w:rsidRPr="00B74BA1">
        <w:rPr>
          <w:color w:val="000000" w:themeColor="text1"/>
          <w:lang w:val="ru-RU"/>
        </w:rPr>
        <w:t>Наиболее характерными негативными процессами является эрозия почв, переувлажнение и заболачивание земель, засоление, зарастание кормовых угодий кустарником и мелколесьем.</w:t>
      </w:r>
    </w:p>
    <w:p w14:paraId="31B08958" w14:textId="5256EEC2" w:rsidR="00DE6BD8" w:rsidRPr="00B74BA1" w:rsidRDefault="00DE6BD8" w:rsidP="00DE6BD8">
      <w:pPr>
        <w:pStyle w:val="affffffd"/>
        <w:rPr>
          <w:color w:val="000000" w:themeColor="text1"/>
          <w:lang w:val="ru-RU"/>
        </w:rPr>
      </w:pPr>
      <w:r w:rsidRPr="00B74BA1">
        <w:rPr>
          <w:color w:val="000000" w:themeColor="text1"/>
          <w:lang w:val="ru-RU"/>
        </w:rPr>
        <w:t>Эрозия является одним из наиболее опасных видов деградации, вызывающих разрушение почв и утрату их плодородия, приводящих к загрязнению водоемов, заилению малых и больших рек.</w:t>
      </w:r>
    </w:p>
    <w:p w14:paraId="38383E8F" w14:textId="77777777" w:rsidR="00A91A4C" w:rsidRPr="00AB4C91" w:rsidRDefault="0067486D" w:rsidP="00400A16">
      <w:pPr>
        <w:pStyle w:val="11"/>
        <w:spacing w:before="240"/>
        <w:rPr>
          <w:color w:val="000000" w:themeColor="text1"/>
        </w:rPr>
      </w:pPr>
      <w:bookmarkStart w:id="42" w:name="_Toc213251671"/>
      <w:r w:rsidRPr="00AB4C91">
        <w:rPr>
          <w:color w:val="000000" w:themeColor="text1"/>
        </w:rPr>
        <w:t>4</w:t>
      </w:r>
      <w:r w:rsidR="00A91A4C" w:rsidRPr="00AB4C91">
        <w:rPr>
          <w:color w:val="000000" w:themeColor="text1"/>
        </w:rPr>
        <w:t>. Демографические и трудовые ресурсы</w:t>
      </w:r>
      <w:bookmarkEnd w:id="42"/>
    </w:p>
    <w:p w14:paraId="0565C367" w14:textId="26F7C5D4" w:rsidR="005E284E" w:rsidRPr="00B74BA1" w:rsidRDefault="005E284E" w:rsidP="005E284E">
      <w:pPr>
        <w:pStyle w:val="affffffd"/>
        <w:rPr>
          <w:color w:val="000000" w:themeColor="text1"/>
          <w:lang w:val="ru-RU"/>
        </w:rPr>
      </w:pPr>
      <w:r w:rsidRPr="00B74BA1">
        <w:rPr>
          <w:color w:val="000000" w:themeColor="text1"/>
          <w:lang w:val="ru-RU"/>
        </w:rPr>
        <w:t xml:space="preserve">Демографическая политика </w:t>
      </w:r>
      <w:r w:rsidR="00BE07CA" w:rsidRPr="00B74BA1">
        <w:rPr>
          <w:color w:val="000000" w:themeColor="text1"/>
          <w:lang w:val="ru-RU"/>
        </w:rPr>
        <w:t>Усть-Таркского</w:t>
      </w:r>
      <w:r w:rsidRPr="00B74BA1">
        <w:rPr>
          <w:color w:val="000000" w:themeColor="text1"/>
          <w:lang w:val="ru-RU"/>
        </w:rPr>
        <w:t xml:space="preserve"> района направлена на создание условий для сохранения положительных темпов демографического развития района и улучшения демографической ситуации путем осуществления мер по стимулированию рождаемости и миграционных процессов, предоставлению государственной поддержки семьям с детьми, модернизации системы здравоохранения, которые реализуются в рамках:</w:t>
      </w:r>
    </w:p>
    <w:p w14:paraId="2C0607D5" w14:textId="77777777" w:rsidR="005E284E" w:rsidRPr="00B74BA1" w:rsidRDefault="005E284E" w:rsidP="005E284E">
      <w:pPr>
        <w:pStyle w:val="affffffd"/>
        <w:rPr>
          <w:color w:val="000000" w:themeColor="text1"/>
          <w:lang w:val="ru-RU"/>
        </w:rPr>
      </w:pPr>
      <w:r w:rsidRPr="00B74BA1">
        <w:rPr>
          <w:color w:val="000000" w:themeColor="text1"/>
          <w:lang w:val="ru-RU"/>
        </w:rPr>
        <w:t>- региональных проектов «Финансовая поддержка семей при рождении детей», «Старшее поколение», «Формирование системы мотивации граждан к здоровому образу жизни, включая здоровое питание и отказ от вредных привычек», «Спорт – норма жизни», «Содействие занятости женщин – создание условий дошкольного образования для детей в возрасте до трех лет» национального проекта «Демография»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4D1894F" w14:textId="77777777" w:rsidR="005E284E" w:rsidRPr="00B74BA1" w:rsidRDefault="005E284E" w:rsidP="005E284E">
      <w:pPr>
        <w:pStyle w:val="affffffd"/>
        <w:rPr>
          <w:color w:val="000000" w:themeColor="text1"/>
          <w:lang w:val="ru-RU"/>
        </w:rPr>
      </w:pPr>
      <w:r w:rsidRPr="00B74BA1">
        <w:rPr>
          <w:color w:val="000000" w:themeColor="text1"/>
          <w:lang w:val="ru-RU"/>
        </w:rPr>
        <w:t xml:space="preserve">- государственной программы Новосибирской области «Развитие здравоохранения Новосибирской области», утвержденной постановлением Правительства Новосибирской области от 07.05.2013 № 199-п; </w:t>
      </w:r>
    </w:p>
    <w:p w14:paraId="058D7D7C" w14:textId="77777777" w:rsidR="005E284E" w:rsidRPr="00B74BA1" w:rsidRDefault="005E284E" w:rsidP="005E284E">
      <w:pPr>
        <w:pStyle w:val="affffffd"/>
        <w:rPr>
          <w:color w:val="000000" w:themeColor="text1"/>
          <w:lang w:val="ru-RU"/>
        </w:rPr>
      </w:pPr>
      <w:r w:rsidRPr="00B74BA1">
        <w:rPr>
          <w:color w:val="000000" w:themeColor="text1"/>
          <w:lang w:val="ru-RU"/>
        </w:rPr>
        <w:t>-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утвержденной постановлением Правительства Новосибирской области от 31.07.2013 № 322-п;</w:t>
      </w:r>
    </w:p>
    <w:p w14:paraId="2013B319" w14:textId="694E0193" w:rsidR="005E284E" w:rsidRPr="00B74BA1" w:rsidRDefault="005E284E" w:rsidP="005E284E">
      <w:pPr>
        <w:pStyle w:val="affffffd"/>
        <w:rPr>
          <w:color w:val="000000" w:themeColor="text1"/>
          <w:lang w:val="ru-RU"/>
        </w:rPr>
      </w:pPr>
      <w:r w:rsidRPr="00B74BA1">
        <w:rPr>
          <w:color w:val="000000" w:themeColor="text1"/>
          <w:lang w:val="ru-RU"/>
        </w:rPr>
        <w:lastRenderedPageBreak/>
        <w:t xml:space="preserve">- государственной программы Новосибирской области «Оказание содействия добровольному переселению в Новосибирскую область соотечественников, проживающих за рубежом, на 2013-2026 годы», утвержденной постановлением Правительства Новосибирской области от 06.08.2013 № 347-п, в редакции, введенной </w:t>
      </w:r>
      <w:hyperlink r:id="rId121" w:tooltip="http://docs.cntd.ru/document/465735919" w:history="1">
        <w:r w:rsidRPr="00B74BA1">
          <w:rPr>
            <w:rStyle w:val="afffff8"/>
            <w:color w:val="000000" w:themeColor="text1"/>
            <w:u w:val="none"/>
            <w:lang w:val="ru-RU"/>
          </w:rPr>
          <w:t>постановлением Правительства</w:t>
        </w:r>
        <w:r w:rsidRPr="00B74BA1">
          <w:rPr>
            <w:rStyle w:val="afffff8"/>
            <w:color w:val="000000" w:themeColor="text1"/>
            <w:u w:val="none"/>
            <w:lang w:val="ru-RU"/>
          </w:rPr>
          <w:br/>
          <w:t xml:space="preserve">Новосибирской области от 17.03.2020 </w:t>
        </w:r>
        <w:r w:rsidRPr="00B74BA1">
          <w:rPr>
            <w:rStyle w:val="afffff8"/>
            <w:color w:val="000000" w:themeColor="text1"/>
            <w:u w:val="none"/>
          </w:rPr>
          <w:t>N</w:t>
        </w:r>
        <w:r w:rsidRPr="00B74BA1">
          <w:rPr>
            <w:rStyle w:val="afffff8"/>
            <w:color w:val="000000" w:themeColor="text1"/>
            <w:u w:val="none"/>
            <w:lang w:val="ru-RU"/>
          </w:rPr>
          <w:t xml:space="preserve"> 57-п</w:t>
        </w:r>
      </w:hyperlink>
      <w:r w:rsidRPr="00B74BA1">
        <w:rPr>
          <w:color w:val="000000" w:themeColor="text1"/>
          <w:lang w:val="ru-RU"/>
        </w:rPr>
        <w:t>;</w:t>
      </w:r>
    </w:p>
    <w:p w14:paraId="7A879F9E" w14:textId="31A612DA" w:rsidR="002E49ED" w:rsidRPr="00B74BA1" w:rsidRDefault="002E49ED" w:rsidP="00F15D4C">
      <w:pPr>
        <w:pStyle w:val="affffffd"/>
        <w:rPr>
          <w:color w:val="000000" w:themeColor="text1"/>
          <w:lang w:val="ru-RU"/>
        </w:rPr>
      </w:pPr>
      <w:r w:rsidRPr="00B74BA1">
        <w:rPr>
          <w:color w:val="000000" w:themeColor="text1"/>
          <w:lang w:val="ru-RU"/>
        </w:rPr>
        <w:t xml:space="preserve">Численность населения </w:t>
      </w:r>
      <w:r w:rsidR="00BE07CA" w:rsidRPr="00B74BA1">
        <w:rPr>
          <w:color w:val="000000" w:themeColor="text1"/>
          <w:lang w:val="ru-RU"/>
        </w:rPr>
        <w:t>Усть-Таркского</w:t>
      </w:r>
      <w:r w:rsidRPr="00B74BA1">
        <w:rPr>
          <w:color w:val="000000" w:themeColor="text1"/>
          <w:lang w:val="ru-RU"/>
        </w:rPr>
        <w:t xml:space="preserve"> района на начало 2025 года </w:t>
      </w:r>
      <w:r w:rsidR="00610DEC" w:rsidRPr="00B74BA1">
        <w:rPr>
          <w:color w:val="000000" w:themeColor="text1"/>
          <w:lang w:val="ru-RU"/>
        </w:rPr>
        <w:t>10514</w:t>
      </w:r>
      <w:r w:rsidRPr="00B74BA1">
        <w:rPr>
          <w:color w:val="000000" w:themeColor="text1"/>
          <w:lang w:val="ru-RU"/>
        </w:rPr>
        <w:t xml:space="preserve"> человек. Средняя плотность населения </w:t>
      </w:r>
      <w:r w:rsidR="00F727F5" w:rsidRPr="00B74BA1">
        <w:rPr>
          <w:color w:val="000000" w:themeColor="text1"/>
          <w:lang w:val="ru-RU"/>
        </w:rPr>
        <w:t>2,6</w:t>
      </w:r>
      <w:r w:rsidRPr="00B74BA1">
        <w:rPr>
          <w:color w:val="000000" w:themeColor="text1"/>
          <w:lang w:val="ru-RU"/>
        </w:rPr>
        <w:t>чел./кв. км.</w:t>
      </w:r>
    </w:p>
    <w:p w14:paraId="71036E69" w14:textId="77777777" w:rsidR="00BA1D0C" w:rsidRPr="00AB4C91" w:rsidRDefault="00BA1D0C" w:rsidP="00BA1D0C">
      <w:pPr>
        <w:spacing w:before="120" w:after="240"/>
        <w:contextualSpacing/>
        <w:jc w:val="center"/>
        <w:rPr>
          <w:b/>
          <w:bCs/>
          <w:color w:val="000000" w:themeColor="text1"/>
          <w:szCs w:val="24"/>
        </w:rPr>
      </w:pPr>
      <w:r w:rsidRPr="00AB4C91">
        <w:rPr>
          <w:b/>
          <w:bCs/>
          <w:color w:val="000000" w:themeColor="text1"/>
          <w:szCs w:val="24"/>
        </w:rPr>
        <w:t xml:space="preserve">Динамика изменения численности населения </w:t>
      </w:r>
      <w:r>
        <w:rPr>
          <w:b/>
          <w:bCs/>
          <w:color w:val="000000" w:themeColor="text1"/>
          <w:szCs w:val="24"/>
        </w:rPr>
        <w:t>Усть-Таркского</w:t>
      </w:r>
      <w:r w:rsidRPr="00AB4C91">
        <w:rPr>
          <w:b/>
          <w:bCs/>
          <w:color w:val="000000" w:themeColor="text1"/>
          <w:szCs w:val="24"/>
        </w:rPr>
        <w:t xml:space="preserve"> района</w:t>
      </w:r>
    </w:p>
    <w:p w14:paraId="2BAF9666" w14:textId="77777777" w:rsidR="00BA1D0C" w:rsidRPr="00AB4C91" w:rsidRDefault="00BA1D0C" w:rsidP="00BA1D0C">
      <w:pPr>
        <w:spacing w:before="120" w:after="240"/>
        <w:contextualSpacing/>
        <w:jc w:val="center"/>
        <w:rPr>
          <w:b/>
          <w:bCs/>
          <w:color w:val="000000" w:themeColor="text1"/>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1134"/>
        <w:gridCol w:w="851"/>
        <w:gridCol w:w="851"/>
        <w:gridCol w:w="850"/>
        <w:gridCol w:w="850"/>
        <w:gridCol w:w="851"/>
        <w:gridCol w:w="851"/>
      </w:tblGrid>
      <w:tr w:rsidR="00BA1D0C" w:rsidRPr="00B74BA1" w14:paraId="4C45230C" w14:textId="77777777" w:rsidTr="007818FD">
        <w:trPr>
          <w:trHeight w:val="536"/>
          <w:jc w:val="center"/>
        </w:trPr>
        <w:tc>
          <w:tcPr>
            <w:tcW w:w="1838" w:type="dxa"/>
            <w:vAlign w:val="center"/>
          </w:tcPr>
          <w:p w14:paraId="0A29A265" w14:textId="77777777" w:rsidR="00BA1D0C" w:rsidRPr="00B74BA1" w:rsidRDefault="00BA1D0C" w:rsidP="007818FD">
            <w:pPr>
              <w:autoSpaceDE w:val="0"/>
              <w:autoSpaceDN w:val="0"/>
              <w:adjustRightInd w:val="0"/>
              <w:ind w:left="-108" w:right="-108"/>
              <w:jc w:val="center"/>
              <w:rPr>
                <w:color w:val="000000" w:themeColor="text1"/>
                <w:sz w:val="20"/>
              </w:rPr>
            </w:pPr>
            <w:r w:rsidRPr="00B74BA1">
              <w:rPr>
                <w:color w:val="000000" w:themeColor="text1"/>
                <w:sz w:val="20"/>
              </w:rPr>
              <w:t>Показатели</w:t>
            </w:r>
          </w:p>
        </w:tc>
        <w:tc>
          <w:tcPr>
            <w:tcW w:w="1134" w:type="dxa"/>
            <w:vAlign w:val="center"/>
          </w:tcPr>
          <w:p w14:paraId="7A47C046" w14:textId="77777777" w:rsidR="00BA1D0C" w:rsidRPr="00B74BA1" w:rsidRDefault="00BA1D0C" w:rsidP="007818FD">
            <w:pPr>
              <w:autoSpaceDE w:val="0"/>
              <w:autoSpaceDN w:val="0"/>
              <w:adjustRightInd w:val="0"/>
              <w:ind w:left="-108" w:right="-108"/>
              <w:jc w:val="center"/>
              <w:rPr>
                <w:color w:val="000000" w:themeColor="text1"/>
                <w:sz w:val="20"/>
              </w:rPr>
            </w:pPr>
            <w:r w:rsidRPr="00B74BA1">
              <w:rPr>
                <w:color w:val="000000" w:themeColor="text1"/>
                <w:sz w:val="20"/>
              </w:rPr>
              <w:t>Ед. измерения</w:t>
            </w:r>
          </w:p>
        </w:tc>
        <w:tc>
          <w:tcPr>
            <w:tcW w:w="851" w:type="dxa"/>
            <w:vAlign w:val="center"/>
          </w:tcPr>
          <w:p w14:paraId="2DA8377D" w14:textId="77777777" w:rsidR="00BA1D0C" w:rsidRPr="00B74BA1" w:rsidRDefault="00BA1D0C" w:rsidP="007818FD">
            <w:pPr>
              <w:autoSpaceDE w:val="0"/>
              <w:autoSpaceDN w:val="0"/>
              <w:adjustRightInd w:val="0"/>
              <w:ind w:left="-108" w:right="-108"/>
              <w:jc w:val="center"/>
              <w:rPr>
                <w:color w:val="000000" w:themeColor="text1"/>
                <w:sz w:val="20"/>
              </w:rPr>
            </w:pPr>
            <w:r w:rsidRPr="00B74BA1">
              <w:rPr>
                <w:color w:val="000000" w:themeColor="text1"/>
                <w:sz w:val="20"/>
              </w:rPr>
              <w:t>2020</w:t>
            </w:r>
          </w:p>
        </w:tc>
        <w:tc>
          <w:tcPr>
            <w:tcW w:w="851" w:type="dxa"/>
            <w:vAlign w:val="center"/>
          </w:tcPr>
          <w:p w14:paraId="29658C34" w14:textId="77777777" w:rsidR="00BA1D0C" w:rsidRPr="00B74BA1" w:rsidRDefault="00BA1D0C" w:rsidP="007818FD">
            <w:pPr>
              <w:autoSpaceDE w:val="0"/>
              <w:autoSpaceDN w:val="0"/>
              <w:adjustRightInd w:val="0"/>
              <w:ind w:left="-108" w:right="-108"/>
              <w:jc w:val="center"/>
              <w:rPr>
                <w:color w:val="000000" w:themeColor="text1"/>
                <w:sz w:val="20"/>
              </w:rPr>
            </w:pPr>
            <w:r w:rsidRPr="00B74BA1">
              <w:rPr>
                <w:color w:val="000000" w:themeColor="text1"/>
                <w:sz w:val="20"/>
              </w:rPr>
              <w:t>2021</w:t>
            </w:r>
          </w:p>
        </w:tc>
        <w:tc>
          <w:tcPr>
            <w:tcW w:w="850" w:type="dxa"/>
            <w:vAlign w:val="center"/>
          </w:tcPr>
          <w:p w14:paraId="37C07FE8" w14:textId="77777777" w:rsidR="00BA1D0C" w:rsidRPr="00B74BA1" w:rsidRDefault="00BA1D0C" w:rsidP="007818FD">
            <w:pPr>
              <w:autoSpaceDE w:val="0"/>
              <w:autoSpaceDN w:val="0"/>
              <w:adjustRightInd w:val="0"/>
              <w:ind w:left="-108" w:right="-108"/>
              <w:jc w:val="center"/>
              <w:rPr>
                <w:color w:val="000000" w:themeColor="text1"/>
                <w:sz w:val="20"/>
              </w:rPr>
            </w:pPr>
            <w:r w:rsidRPr="00B74BA1">
              <w:rPr>
                <w:color w:val="000000" w:themeColor="text1"/>
                <w:sz w:val="20"/>
              </w:rPr>
              <w:t>2022</w:t>
            </w:r>
          </w:p>
        </w:tc>
        <w:tc>
          <w:tcPr>
            <w:tcW w:w="850" w:type="dxa"/>
            <w:vAlign w:val="center"/>
          </w:tcPr>
          <w:p w14:paraId="6EF7B907" w14:textId="77777777" w:rsidR="00BA1D0C" w:rsidRPr="00B74BA1" w:rsidRDefault="00BA1D0C" w:rsidP="007818FD">
            <w:pPr>
              <w:autoSpaceDE w:val="0"/>
              <w:autoSpaceDN w:val="0"/>
              <w:adjustRightInd w:val="0"/>
              <w:ind w:left="-108" w:right="-108"/>
              <w:jc w:val="center"/>
              <w:rPr>
                <w:color w:val="000000" w:themeColor="text1"/>
                <w:sz w:val="20"/>
              </w:rPr>
            </w:pPr>
            <w:r w:rsidRPr="00B74BA1">
              <w:rPr>
                <w:color w:val="000000" w:themeColor="text1"/>
                <w:sz w:val="20"/>
              </w:rPr>
              <w:t>2023</w:t>
            </w:r>
          </w:p>
        </w:tc>
        <w:tc>
          <w:tcPr>
            <w:tcW w:w="851" w:type="dxa"/>
            <w:vAlign w:val="center"/>
          </w:tcPr>
          <w:p w14:paraId="308221E7" w14:textId="77777777" w:rsidR="00BA1D0C" w:rsidRPr="00B74BA1" w:rsidRDefault="00BA1D0C" w:rsidP="007818FD">
            <w:pPr>
              <w:autoSpaceDE w:val="0"/>
              <w:autoSpaceDN w:val="0"/>
              <w:adjustRightInd w:val="0"/>
              <w:ind w:left="-108" w:right="-108"/>
              <w:jc w:val="center"/>
              <w:rPr>
                <w:color w:val="000000" w:themeColor="text1"/>
                <w:sz w:val="20"/>
              </w:rPr>
            </w:pPr>
            <w:r w:rsidRPr="00B74BA1">
              <w:rPr>
                <w:color w:val="000000" w:themeColor="text1"/>
                <w:sz w:val="20"/>
              </w:rPr>
              <w:t>2024</w:t>
            </w:r>
          </w:p>
        </w:tc>
        <w:tc>
          <w:tcPr>
            <w:tcW w:w="851" w:type="dxa"/>
            <w:vAlign w:val="center"/>
          </w:tcPr>
          <w:p w14:paraId="0B5B652D" w14:textId="77777777" w:rsidR="00BA1D0C" w:rsidRPr="00B74BA1" w:rsidRDefault="00BA1D0C" w:rsidP="007818FD">
            <w:pPr>
              <w:autoSpaceDE w:val="0"/>
              <w:autoSpaceDN w:val="0"/>
              <w:adjustRightInd w:val="0"/>
              <w:ind w:left="-108" w:right="-108"/>
              <w:jc w:val="center"/>
              <w:rPr>
                <w:color w:val="000000" w:themeColor="text1"/>
                <w:sz w:val="20"/>
              </w:rPr>
            </w:pPr>
            <w:r w:rsidRPr="00B74BA1">
              <w:rPr>
                <w:color w:val="000000" w:themeColor="text1"/>
                <w:sz w:val="20"/>
              </w:rPr>
              <w:t>2025</w:t>
            </w:r>
          </w:p>
        </w:tc>
      </w:tr>
      <w:tr w:rsidR="00BA1D0C" w:rsidRPr="00B74BA1" w14:paraId="09B691BE" w14:textId="77777777" w:rsidTr="00A94AC0">
        <w:trPr>
          <w:trHeight w:val="467"/>
          <w:jc w:val="center"/>
        </w:trPr>
        <w:tc>
          <w:tcPr>
            <w:tcW w:w="1838" w:type="dxa"/>
            <w:vAlign w:val="center"/>
          </w:tcPr>
          <w:p w14:paraId="135E69F0" w14:textId="77777777" w:rsidR="00BA1D0C" w:rsidRPr="00B74BA1" w:rsidRDefault="00BA1D0C" w:rsidP="007818FD">
            <w:pPr>
              <w:autoSpaceDE w:val="0"/>
              <w:autoSpaceDN w:val="0"/>
              <w:adjustRightInd w:val="0"/>
              <w:ind w:left="-108" w:right="-108"/>
              <w:jc w:val="center"/>
              <w:rPr>
                <w:color w:val="000000" w:themeColor="text1"/>
                <w:sz w:val="20"/>
              </w:rPr>
            </w:pPr>
            <w:r w:rsidRPr="00B74BA1">
              <w:rPr>
                <w:color w:val="000000" w:themeColor="text1"/>
                <w:sz w:val="20"/>
              </w:rPr>
              <w:t>Все население</w:t>
            </w:r>
          </w:p>
        </w:tc>
        <w:tc>
          <w:tcPr>
            <w:tcW w:w="1134" w:type="dxa"/>
            <w:vAlign w:val="center"/>
          </w:tcPr>
          <w:p w14:paraId="2812E937" w14:textId="77777777" w:rsidR="00BA1D0C" w:rsidRPr="00B74BA1" w:rsidRDefault="00BA1D0C" w:rsidP="007818FD">
            <w:pPr>
              <w:autoSpaceDE w:val="0"/>
              <w:autoSpaceDN w:val="0"/>
              <w:adjustRightInd w:val="0"/>
              <w:ind w:left="-108" w:right="-108"/>
              <w:jc w:val="center"/>
              <w:rPr>
                <w:color w:val="000000" w:themeColor="text1"/>
                <w:sz w:val="20"/>
              </w:rPr>
            </w:pPr>
            <w:r w:rsidRPr="00B74BA1">
              <w:rPr>
                <w:color w:val="000000" w:themeColor="text1"/>
                <w:sz w:val="20"/>
              </w:rPr>
              <w:t>человек</w:t>
            </w:r>
          </w:p>
        </w:tc>
        <w:tc>
          <w:tcPr>
            <w:tcW w:w="851" w:type="dxa"/>
            <w:vAlign w:val="center"/>
          </w:tcPr>
          <w:p w14:paraId="7889B254" w14:textId="77777777" w:rsidR="00BA1D0C" w:rsidRPr="00B74BA1" w:rsidRDefault="00BA1D0C" w:rsidP="007818FD">
            <w:pPr>
              <w:autoSpaceDE w:val="0"/>
              <w:autoSpaceDN w:val="0"/>
              <w:adjustRightInd w:val="0"/>
              <w:ind w:left="-108" w:right="-108"/>
              <w:jc w:val="center"/>
              <w:rPr>
                <w:color w:val="000000" w:themeColor="text1"/>
                <w:sz w:val="20"/>
              </w:rPr>
            </w:pPr>
            <w:r w:rsidRPr="00B74BA1">
              <w:rPr>
                <w:color w:val="000000" w:themeColor="text1"/>
                <w:sz w:val="20"/>
              </w:rPr>
              <w:t>11051</w:t>
            </w:r>
          </w:p>
        </w:tc>
        <w:tc>
          <w:tcPr>
            <w:tcW w:w="851" w:type="dxa"/>
            <w:vAlign w:val="center"/>
          </w:tcPr>
          <w:p w14:paraId="558B2811" w14:textId="77777777" w:rsidR="00BA1D0C" w:rsidRPr="00B74BA1" w:rsidRDefault="00BA1D0C" w:rsidP="007818FD">
            <w:pPr>
              <w:autoSpaceDE w:val="0"/>
              <w:autoSpaceDN w:val="0"/>
              <w:adjustRightInd w:val="0"/>
              <w:ind w:left="-108" w:right="-108"/>
              <w:jc w:val="center"/>
              <w:rPr>
                <w:color w:val="000000" w:themeColor="text1"/>
                <w:sz w:val="20"/>
              </w:rPr>
            </w:pPr>
            <w:r w:rsidRPr="00B74BA1">
              <w:rPr>
                <w:color w:val="000000" w:themeColor="text1"/>
                <w:sz w:val="20"/>
              </w:rPr>
              <w:t>10982</w:t>
            </w:r>
          </w:p>
        </w:tc>
        <w:tc>
          <w:tcPr>
            <w:tcW w:w="850" w:type="dxa"/>
            <w:vAlign w:val="center"/>
          </w:tcPr>
          <w:p w14:paraId="568CEF36" w14:textId="79DDC634" w:rsidR="00BA1D0C" w:rsidRPr="00B74BA1" w:rsidRDefault="005071BA" w:rsidP="007818FD">
            <w:pPr>
              <w:autoSpaceDE w:val="0"/>
              <w:autoSpaceDN w:val="0"/>
              <w:adjustRightInd w:val="0"/>
              <w:ind w:left="-108" w:right="-108"/>
              <w:jc w:val="center"/>
              <w:rPr>
                <w:color w:val="000000" w:themeColor="text1"/>
                <w:sz w:val="20"/>
              </w:rPr>
            </w:pPr>
            <w:r w:rsidRPr="00B74BA1">
              <w:rPr>
                <w:color w:val="000000" w:themeColor="text1"/>
                <w:sz w:val="20"/>
              </w:rPr>
              <w:t>10803</w:t>
            </w:r>
          </w:p>
        </w:tc>
        <w:tc>
          <w:tcPr>
            <w:tcW w:w="850" w:type="dxa"/>
            <w:vAlign w:val="center"/>
          </w:tcPr>
          <w:p w14:paraId="77C1DF0D" w14:textId="2F04182F" w:rsidR="00BA1D0C" w:rsidRPr="00B74BA1" w:rsidRDefault="005071BA" w:rsidP="005F6004">
            <w:pPr>
              <w:autoSpaceDE w:val="0"/>
              <w:autoSpaceDN w:val="0"/>
              <w:adjustRightInd w:val="0"/>
              <w:ind w:left="-108" w:right="-108"/>
              <w:jc w:val="center"/>
              <w:rPr>
                <w:color w:val="000000" w:themeColor="text1"/>
                <w:sz w:val="20"/>
              </w:rPr>
            </w:pPr>
            <w:r w:rsidRPr="00B74BA1">
              <w:rPr>
                <w:color w:val="000000" w:themeColor="text1"/>
                <w:sz w:val="20"/>
              </w:rPr>
              <w:t>10681</w:t>
            </w:r>
          </w:p>
        </w:tc>
        <w:tc>
          <w:tcPr>
            <w:tcW w:w="851" w:type="dxa"/>
            <w:vAlign w:val="center"/>
          </w:tcPr>
          <w:p w14:paraId="63970043" w14:textId="77777777" w:rsidR="00BA1D0C" w:rsidRPr="00B74BA1" w:rsidRDefault="00BA1D0C" w:rsidP="007818FD">
            <w:pPr>
              <w:autoSpaceDE w:val="0"/>
              <w:autoSpaceDN w:val="0"/>
              <w:adjustRightInd w:val="0"/>
              <w:ind w:left="-108" w:right="-108"/>
              <w:jc w:val="center"/>
              <w:rPr>
                <w:color w:val="000000" w:themeColor="text1"/>
                <w:sz w:val="20"/>
              </w:rPr>
            </w:pPr>
            <w:r w:rsidRPr="00B74BA1">
              <w:rPr>
                <w:color w:val="000000" w:themeColor="text1"/>
                <w:sz w:val="20"/>
              </w:rPr>
              <w:t>10598</w:t>
            </w:r>
          </w:p>
        </w:tc>
        <w:tc>
          <w:tcPr>
            <w:tcW w:w="851" w:type="dxa"/>
            <w:tcBorders>
              <w:top w:val="single" w:sz="8" w:space="0" w:color="000000"/>
              <w:left w:val="single" w:sz="8" w:space="0" w:color="000000"/>
              <w:bottom w:val="single" w:sz="8" w:space="0" w:color="000000"/>
              <w:right w:val="single" w:sz="8" w:space="0" w:color="000000"/>
            </w:tcBorders>
            <w:vAlign w:val="center"/>
          </w:tcPr>
          <w:p w14:paraId="32F20500" w14:textId="77777777" w:rsidR="00BA1D0C" w:rsidRPr="00B74BA1" w:rsidRDefault="00BA1D0C" w:rsidP="007818FD">
            <w:pPr>
              <w:autoSpaceDE w:val="0"/>
              <w:autoSpaceDN w:val="0"/>
              <w:adjustRightInd w:val="0"/>
              <w:ind w:left="-108" w:right="-108"/>
              <w:jc w:val="center"/>
              <w:rPr>
                <w:color w:val="000000" w:themeColor="text1"/>
                <w:sz w:val="20"/>
              </w:rPr>
            </w:pPr>
            <w:r w:rsidRPr="00B74BA1">
              <w:rPr>
                <w:color w:val="000000" w:themeColor="text1"/>
                <w:sz w:val="20"/>
              </w:rPr>
              <w:t>10514</w:t>
            </w:r>
          </w:p>
        </w:tc>
      </w:tr>
    </w:tbl>
    <w:p w14:paraId="4EACF350" w14:textId="5F32ADD7" w:rsidR="00753F73" w:rsidRPr="00AB4C91" w:rsidRDefault="002113C3" w:rsidP="002113C3">
      <w:pPr>
        <w:pStyle w:val="affffffd"/>
        <w:tabs>
          <w:tab w:val="left" w:pos="3537"/>
        </w:tabs>
        <w:rPr>
          <w:color w:val="000000" w:themeColor="text1"/>
          <w:lang w:val="ru-RU"/>
        </w:rPr>
      </w:pPr>
      <w:r>
        <w:rPr>
          <w:color w:val="000000" w:themeColor="text1"/>
          <w:lang w:val="ru-RU"/>
        </w:rPr>
        <w:tab/>
      </w:r>
    </w:p>
    <w:p w14:paraId="5E696131" w14:textId="1A134580" w:rsidR="009862CE" w:rsidRPr="00B74BA1" w:rsidRDefault="009862CE" w:rsidP="009862CE">
      <w:pPr>
        <w:pStyle w:val="affffffd"/>
        <w:rPr>
          <w:color w:val="000000" w:themeColor="text1"/>
          <w:lang w:val="ru-RU"/>
        </w:rPr>
      </w:pPr>
      <w:r w:rsidRPr="00B74BA1">
        <w:rPr>
          <w:color w:val="000000" w:themeColor="text1"/>
          <w:lang w:val="ru-RU"/>
        </w:rPr>
        <w:t>За период 20</w:t>
      </w:r>
      <w:r w:rsidR="0049106C" w:rsidRPr="00B74BA1">
        <w:rPr>
          <w:color w:val="000000" w:themeColor="text1"/>
          <w:lang w:val="ru-RU"/>
        </w:rPr>
        <w:t>20</w:t>
      </w:r>
      <w:r w:rsidRPr="00B74BA1">
        <w:rPr>
          <w:color w:val="000000" w:themeColor="text1"/>
          <w:lang w:val="ru-RU"/>
        </w:rPr>
        <w:t xml:space="preserve">-2025 гг. численность населения в районе снизилась на </w:t>
      </w:r>
      <w:r w:rsidR="00BA1D0C" w:rsidRPr="00B74BA1">
        <w:rPr>
          <w:color w:val="000000" w:themeColor="text1"/>
          <w:lang w:val="ru-RU"/>
        </w:rPr>
        <w:t>537</w:t>
      </w:r>
      <w:r w:rsidRPr="00B74BA1">
        <w:rPr>
          <w:color w:val="000000" w:themeColor="text1"/>
          <w:lang w:val="ru-RU"/>
        </w:rPr>
        <w:t xml:space="preserve"> человек.</w:t>
      </w:r>
    </w:p>
    <w:p w14:paraId="017BD678" w14:textId="77777777" w:rsidR="0049106C" w:rsidRPr="00B74BA1" w:rsidRDefault="009862CE" w:rsidP="009862CE">
      <w:pPr>
        <w:pStyle w:val="affffffd"/>
        <w:rPr>
          <w:color w:val="000000" w:themeColor="text1"/>
          <w:lang w:val="ru-RU"/>
        </w:rPr>
      </w:pPr>
      <w:r w:rsidRPr="00B74BA1">
        <w:rPr>
          <w:color w:val="000000" w:themeColor="text1"/>
          <w:lang w:val="ru-RU"/>
        </w:rPr>
        <w:t>Наблюдается небольшая, но устойчивая депопуляция населения района, которая обусловлена отрицательным миграционным приростом и низкой рождаемостью, не обеспечивающей естественный прирост населения.</w:t>
      </w:r>
    </w:p>
    <w:p w14:paraId="3D69AADB" w14:textId="4E8E95DF" w:rsidR="00766ABA" w:rsidRPr="00B74BA1" w:rsidRDefault="009862CE" w:rsidP="00F15D4C">
      <w:pPr>
        <w:pStyle w:val="affffffd"/>
        <w:rPr>
          <w:color w:val="000000" w:themeColor="text1"/>
          <w:lang w:val="ru-RU"/>
        </w:rPr>
      </w:pPr>
      <w:r w:rsidRPr="00B74BA1">
        <w:rPr>
          <w:color w:val="000000" w:themeColor="text1"/>
          <w:lang w:val="ru-RU"/>
        </w:rPr>
        <w:t xml:space="preserve"> </w:t>
      </w:r>
      <w:r w:rsidR="00403BF4" w:rsidRPr="00B74BA1">
        <w:rPr>
          <w:color w:val="000000" w:themeColor="text1"/>
          <w:lang w:val="ru-RU"/>
        </w:rPr>
        <w:t>Сокращение численности населения, вероятно, будет иметь место и в дальнейшем, при устойчивой тенденции старения населения. Следовательно, следует учитывать численное сокращение трудовых ресурсов и потребность в дополнительных социальных затратах на жизнедеятельность лиц пенсионного возраста.</w:t>
      </w:r>
    </w:p>
    <w:p w14:paraId="19CC5F8A" w14:textId="77777777" w:rsidR="00766ABA" w:rsidRPr="00B74BA1" w:rsidRDefault="00403BF4" w:rsidP="00F15D4C">
      <w:pPr>
        <w:pStyle w:val="affffffd"/>
        <w:rPr>
          <w:color w:val="000000" w:themeColor="text1"/>
          <w:lang w:val="ru-RU"/>
        </w:rPr>
      </w:pPr>
      <w:r w:rsidRPr="00B74BA1">
        <w:rPr>
          <w:color w:val="000000" w:themeColor="text1"/>
          <w:lang w:val="ru-RU"/>
        </w:rPr>
        <w:t>В условиях падения естественного воспроизводства населения механический приток будет являться определяющим в формировании населения района, оказывая влияние на изменения в численности, национальном составе и половозрастной структуре.</w:t>
      </w:r>
    </w:p>
    <w:p w14:paraId="6D1C0970" w14:textId="05FA51F8" w:rsidR="00186AFA" w:rsidRPr="00B74BA1" w:rsidRDefault="00403BF4" w:rsidP="00BA1D0C">
      <w:pPr>
        <w:pStyle w:val="affffffd"/>
        <w:rPr>
          <w:color w:val="000000" w:themeColor="text1"/>
          <w:lang w:val="ru-RU"/>
        </w:rPr>
      </w:pPr>
      <w:r w:rsidRPr="00B74BA1">
        <w:rPr>
          <w:color w:val="000000" w:themeColor="text1"/>
          <w:lang w:val="ru-RU"/>
        </w:rPr>
        <w:t>Сложившаяся тенденция депопуляции населения является главной проблемой развития социальной сферы в районе. Существующие показатели естественной убыли населения не позволяют рассчитывать на резкий перелом в демографической ситуации в ближайшее время.</w:t>
      </w:r>
    </w:p>
    <w:p w14:paraId="74D683CF" w14:textId="77777777" w:rsidR="00DE11ED" w:rsidRPr="00B74BA1" w:rsidRDefault="00DE11ED" w:rsidP="00DE11ED">
      <w:pPr>
        <w:pStyle w:val="affffffd"/>
        <w:rPr>
          <w:bCs/>
          <w:color w:val="000000" w:themeColor="text1"/>
          <w:lang w:val="ru-RU"/>
        </w:rPr>
      </w:pPr>
      <w:r w:rsidRPr="00B74BA1">
        <w:rPr>
          <w:color w:val="000000" w:themeColor="text1"/>
          <w:lang w:val="ru-RU"/>
        </w:rPr>
        <w:t>Ближайшей задачей является сдвиг основных демографических процессов в сторону улучшения и переход к естественному росту воспроизводства населения.</w:t>
      </w:r>
      <w:r w:rsidRPr="00B74BA1">
        <w:rPr>
          <w:bCs/>
          <w:color w:val="000000" w:themeColor="text1"/>
          <w:lang w:val="ru-RU"/>
        </w:rPr>
        <w:t xml:space="preserve"> Меры, предпринимаемые правительством Российской Федерации, будут способствовать увеличению рождаемости.</w:t>
      </w:r>
    </w:p>
    <w:p w14:paraId="2D1CFFA1" w14:textId="77777777" w:rsidR="00DE11ED" w:rsidRPr="00B74BA1" w:rsidRDefault="00DE11ED" w:rsidP="00DE11ED">
      <w:pPr>
        <w:pStyle w:val="affffffd"/>
        <w:rPr>
          <w:bCs/>
          <w:color w:val="000000" w:themeColor="text1"/>
          <w:lang w:val="ru-RU"/>
        </w:rPr>
      </w:pPr>
      <w:r w:rsidRPr="00B74BA1">
        <w:rPr>
          <w:bCs/>
          <w:color w:val="000000" w:themeColor="text1"/>
          <w:lang w:val="ru-RU"/>
        </w:rPr>
        <w:t>Основой оптимистичного прогноза является реализация национальных проектов в сферах здравоохранения, образования, жилищной политики, выдача материнского капитала, использование родовых сертификатов, помощь многодетным семьям, что окажет положительное влияние на рождаемость.</w:t>
      </w:r>
    </w:p>
    <w:p w14:paraId="1D8F1915" w14:textId="77777777" w:rsidR="00403BF4" w:rsidRPr="00B74BA1" w:rsidRDefault="00403BF4" w:rsidP="00F15D4C">
      <w:pPr>
        <w:pStyle w:val="affffffd"/>
        <w:rPr>
          <w:color w:val="000000" w:themeColor="text1"/>
          <w:lang w:val="ru-RU"/>
        </w:rPr>
      </w:pPr>
      <w:r w:rsidRPr="00B74BA1">
        <w:rPr>
          <w:color w:val="000000" w:themeColor="text1"/>
          <w:lang w:val="ru-RU"/>
        </w:rPr>
        <w:t>Оживление хозяйственной деятельности района и, как следствие, обеспечение занятости населения, будут способствовать увеличению миграционного притока и естественного прироста, снижению уровня безработицы.</w:t>
      </w:r>
    </w:p>
    <w:p w14:paraId="15C205C9" w14:textId="2B3F34DE" w:rsidR="00766ABA" w:rsidRPr="00B74BA1" w:rsidRDefault="002B311F" w:rsidP="00F15D4C">
      <w:pPr>
        <w:pStyle w:val="affffffd"/>
        <w:rPr>
          <w:color w:val="000000" w:themeColor="text1"/>
          <w:lang w:val="ru-RU"/>
        </w:rPr>
      </w:pPr>
      <w:r w:rsidRPr="00B74BA1">
        <w:rPr>
          <w:color w:val="000000" w:themeColor="text1"/>
          <w:lang w:val="ru-RU"/>
        </w:rPr>
        <w:t>Перспективы дальнейшего развития отраслей экономики</w:t>
      </w:r>
      <w:r w:rsidR="004C05C4" w:rsidRPr="00B74BA1">
        <w:rPr>
          <w:color w:val="000000" w:themeColor="text1"/>
          <w:lang w:val="ru-RU"/>
        </w:rPr>
        <w:t xml:space="preserve"> </w:t>
      </w:r>
      <w:r w:rsidR="00BE07CA" w:rsidRPr="00B74BA1">
        <w:rPr>
          <w:color w:val="000000" w:themeColor="text1"/>
          <w:lang w:val="ru-RU"/>
        </w:rPr>
        <w:t>Усть-Таркского</w:t>
      </w:r>
      <w:r w:rsidR="00B82E3D" w:rsidRPr="00B74BA1">
        <w:rPr>
          <w:color w:val="000000" w:themeColor="text1"/>
          <w:lang w:val="ru-RU"/>
        </w:rPr>
        <w:t xml:space="preserve"> района</w:t>
      </w:r>
      <w:r w:rsidRPr="00B74BA1">
        <w:rPr>
          <w:color w:val="000000" w:themeColor="text1"/>
          <w:lang w:val="ru-RU"/>
        </w:rPr>
        <w:t>, как и любой другой территории, во многом зависят от уровня обеспеченности трудовыми ресурсами.</w:t>
      </w:r>
    </w:p>
    <w:p w14:paraId="4F64AA9D" w14:textId="77777777" w:rsidR="002B311F" w:rsidRPr="00B74BA1" w:rsidRDefault="002B311F" w:rsidP="00F15D4C">
      <w:pPr>
        <w:pStyle w:val="affffffd"/>
        <w:rPr>
          <w:color w:val="000000" w:themeColor="text1"/>
          <w:lang w:val="ru-RU"/>
        </w:rPr>
      </w:pPr>
      <w:r w:rsidRPr="00B74BA1">
        <w:rPr>
          <w:color w:val="000000" w:themeColor="text1"/>
          <w:lang w:val="ru-RU"/>
        </w:rPr>
        <w:t xml:space="preserve">Основными отраслями занятости населения являются образование, промышленность, сельское хозяйство, государственное управление и социальные сферы деятельности. </w:t>
      </w:r>
    </w:p>
    <w:p w14:paraId="4F41CF61" w14:textId="77777777" w:rsidR="0069647B" w:rsidRPr="00AB4C91" w:rsidRDefault="0069647B" w:rsidP="00F15D4C">
      <w:pPr>
        <w:pStyle w:val="affffffd"/>
        <w:rPr>
          <w:color w:val="000000" w:themeColor="text1"/>
          <w:lang w:val="ru-RU"/>
        </w:rPr>
      </w:pPr>
    </w:p>
    <w:p w14:paraId="71DE6857" w14:textId="77777777" w:rsidR="00403BF4" w:rsidRPr="00AB4C91" w:rsidRDefault="00403BF4" w:rsidP="001A0D00">
      <w:pPr>
        <w:pStyle w:val="11"/>
        <w:rPr>
          <w:color w:val="000000" w:themeColor="text1"/>
        </w:rPr>
      </w:pPr>
      <w:bookmarkStart w:id="43" w:name="_Toc213251672"/>
      <w:r w:rsidRPr="00AB4C91">
        <w:rPr>
          <w:color w:val="000000" w:themeColor="text1"/>
        </w:rPr>
        <w:t>Прогноз численности населения района</w:t>
      </w:r>
      <w:bookmarkEnd w:id="43"/>
    </w:p>
    <w:p w14:paraId="5F780177" w14:textId="593C644F" w:rsidR="001A5A28" w:rsidRPr="00B74BA1" w:rsidRDefault="001A5A28" w:rsidP="00F15D4C">
      <w:pPr>
        <w:pStyle w:val="affffffd"/>
        <w:rPr>
          <w:color w:val="000000" w:themeColor="text1"/>
          <w:lang w:val="ru-RU"/>
        </w:rPr>
      </w:pPr>
      <w:r w:rsidRPr="00B74BA1">
        <w:rPr>
          <w:color w:val="000000" w:themeColor="text1"/>
          <w:lang w:val="ru-RU"/>
        </w:rPr>
        <w:t>Государственная демографическая политика Новосибирской области направлена на реализацию мер по стимулированию рождаемости, миграционных процессов, предоставлению государственной поддержки семьям с детьми, модернизацию системы здравоохранения, что способствует стабилизации демографической ситуации в регионе.</w:t>
      </w:r>
    </w:p>
    <w:p w14:paraId="7C55CE6F" w14:textId="77777777" w:rsidR="000B7E12" w:rsidRPr="00B74BA1" w:rsidRDefault="000B7E12" w:rsidP="00F15D4C">
      <w:pPr>
        <w:pStyle w:val="affffffd"/>
        <w:rPr>
          <w:color w:val="000000" w:themeColor="text1"/>
          <w:lang w:val="ru-RU"/>
        </w:rPr>
      </w:pPr>
      <w:r w:rsidRPr="00B74BA1">
        <w:rPr>
          <w:color w:val="000000" w:themeColor="text1"/>
          <w:lang w:val="ru-RU"/>
        </w:rPr>
        <w:t>Важными элементами областной демографической политики являются формирование у населения мотивации к ведению здорового образа жизни и создание способствующих этому</w:t>
      </w:r>
      <w:r w:rsidRPr="00BA1D0C">
        <w:rPr>
          <w:color w:val="0070C0"/>
          <w:lang w:val="ru-RU"/>
        </w:rPr>
        <w:t xml:space="preserve"> </w:t>
      </w:r>
      <w:r w:rsidRPr="00B74BA1">
        <w:rPr>
          <w:color w:val="000000" w:themeColor="text1"/>
          <w:lang w:val="ru-RU"/>
        </w:rPr>
        <w:lastRenderedPageBreak/>
        <w:t>условий (строительство спортивных объектов, организация зон рекреации и туризма и др.), улучшение качества и доступности для населения медицинских услуг (в том числе для жителей сельской местности и периферийных районов области), развитие в сфере обслуживания сегмента услуг по уходу и присмотру за детьми (детские сады, семейные клубы, места семейного отдыха, оборудованные всеми необходимыми для пребывания детей у</w:t>
      </w:r>
      <w:r w:rsidR="007C466F" w:rsidRPr="00B74BA1">
        <w:rPr>
          <w:color w:val="000000" w:themeColor="text1"/>
          <w:lang w:val="ru-RU"/>
        </w:rPr>
        <w:t>словиями</w:t>
      </w:r>
      <w:r w:rsidRPr="00B74BA1">
        <w:rPr>
          <w:color w:val="000000" w:themeColor="text1"/>
          <w:lang w:val="ru-RU"/>
        </w:rPr>
        <w:t>).</w:t>
      </w:r>
    </w:p>
    <w:p w14:paraId="02DD69D8" w14:textId="46A79235" w:rsidR="000B7E12" w:rsidRPr="00B74BA1" w:rsidRDefault="000B7E12" w:rsidP="00F15D4C">
      <w:pPr>
        <w:pStyle w:val="affffffd"/>
        <w:rPr>
          <w:color w:val="000000" w:themeColor="text1"/>
          <w:lang w:val="ru-RU"/>
        </w:rPr>
      </w:pPr>
      <w:r w:rsidRPr="00B74BA1">
        <w:rPr>
          <w:color w:val="000000" w:themeColor="text1"/>
          <w:lang w:val="ru-RU"/>
        </w:rPr>
        <w:t>Демографическая ситуация в</w:t>
      </w:r>
      <w:r w:rsidR="001A5A28" w:rsidRPr="00B74BA1">
        <w:rPr>
          <w:color w:val="000000" w:themeColor="text1"/>
          <w:szCs w:val="20"/>
          <w:lang w:val="ru-RU" w:eastAsia="ru-RU"/>
        </w:rPr>
        <w:t xml:space="preserve"> </w:t>
      </w:r>
      <w:r w:rsidR="00BE07CA" w:rsidRPr="00B74BA1">
        <w:rPr>
          <w:color w:val="000000" w:themeColor="text1"/>
          <w:lang w:val="ru-RU"/>
        </w:rPr>
        <w:t>Усть-Таркском</w:t>
      </w:r>
      <w:r w:rsidR="001A5A28" w:rsidRPr="00B74BA1">
        <w:rPr>
          <w:color w:val="000000" w:themeColor="text1"/>
          <w:lang w:val="ru-RU"/>
        </w:rPr>
        <w:t xml:space="preserve"> районе</w:t>
      </w:r>
      <w:r w:rsidRPr="00B74BA1">
        <w:rPr>
          <w:color w:val="000000" w:themeColor="text1"/>
          <w:lang w:val="ru-RU"/>
        </w:rPr>
        <w:t xml:space="preserve"> характеризуется естественной убылью населения, которая не восполняется за счет положительного сальдо миграции. В результате численность населения продолжает сокращаться.</w:t>
      </w:r>
    </w:p>
    <w:p w14:paraId="03323E24" w14:textId="77777777" w:rsidR="00403BF4" w:rsidRPr="00B74BA1" w:rsidRDefault="00403BF4" w:rsidP="00F15D4C">
      <w:pPr>
        <w:pStyle w:val="affffffd"/>
        <w:rPr>
          <w:color w:val="000000" w:themeColor="text1"/>
          <w:lang w:val="ru-RU"/>
        </w:rPr>
      </w:pPr>
      <w:r w:rsidRPr="00B74BA1">
        <w:rPr>
          <w:color w:val="000000" w:themeColor="text1"/>
          <w:lang w:val="ru-RU"/>
        </w:rPr>
        <w:t>В основу прогноза численности населения района легли следующие факторы:</w:t>
      </w:r>
    </w:p>
    <w:p w14:paraId="3986A72C" w14:textId="7E9BEC29" w:rsidR="00403BF4" w:rsidRPr="00B74BA1" w:rsidRDefault="00403BF4" w:rsidP="00F15D4C">
      <w:pPr>
        <w:pStyle w:val="affffffd"/>
        <w:rPr>
          <w:color w:val="000000" w:themeColor="text1"/>
          <w:lang w:val="ru-RU"/>
        </w:rPr>
      </w:pPr>
      <w:r w:rsidRPr="00B74BA1">
        <w:rPr>
          <w:color w:val="000000" w:themeColor="text1"/>
          <w:lang w:val="ru-RU"/>
        </w:rPr>
        <w:t>-</w:t>
      </w:r>
      <w:r w:rsidR="005E3517" w:rsidRPr="00B74BA1">
        <w:rPr>
          <w:color w:val="000000" w:themeColor="text1"/>
          <w:lang w:val="ru-RU"/>
        </w:rPr>
        <w:t xml:space="preserve"> </w:t>
      </w:r>
      <w:r w:rsidRPr="00B74BA1">
        <w:rPr>
          <w:color w:val="000000" w:themeColor="text1"/>
          <w:lang w:val="ru-RU"/>
        </w:rPr>
        <w:t>уже сложившаяся в районе в настоящее время демографическая ситуация;</w:t>
      </w:r>
    </w:p>
    <w:p w14:paraId="7DC82761" w14:textId="62F484C6" w:rsidR="00403BF4" w:rsidRPr="00B74BA1" w:rsidRDefault="00403BF4" w:rsidP="00F15D4C">
      <w:pPr>
        <w:pStyle w:val="affffffd"/>
        <w:rPr>
          <w:color w:val="000000" w:themeColor="text1"/>
          <w:lang w:val="ru-RU"/>
        </w:rPr>
      </w:pPr>
      <w:r w:rsidRPr="00B74BA1">
        <w:rPr>
          <w:color w:val="000000" w:themeColor="text1"/>
          <w:lang w:val="ru-RU"/>
        </w:rPr>
        <w:t>-</w:t>
      </w:r>
      <w:r w:rsidR="005E3517" w:rsidRPr="00B74BA1">
        <w:rPr>
          <w:color w:val="000000" w:themeColor="text1"/>
          <w:lang w:val="ru-RU"/>
        </w:rPr>
        <w:t xml:space="preserve"> </w:t>
      </w:r>
      <w:r w:rsidRPr="00B74BA1">
        <w:rPr>
          <w:color w:val="000000" w:themeColor="text1"/>
          <w:lang w:val="ru-RU"/>
        </w:rPr>
        <w:t xml:space="preserve">мероприятия по сохранению демографического и социального потенциала, определённые как одни из приоритетных направлений в «Стратегии социально-экономического развития </w:t>
      </w:r>
      <w:r w:rsidR="00B82E3D" w:rsidRPr="00B74BA1">
        <w:rPr>
          <w:color w:val="000000" w:themeColor="text1"/>
          <w:lang w:val="ru-RU"/>
        </w:rPr>
        <w:t>Новосибирской области</w:t>
      </w:r>
      <w:r w:rsidRPr="00B74BA1">
        <w:rPr>
          <w:color w:val="000000" w:themeColor="text1"/>
          <w:lang w:val="ru-RU"/>
        </w:rPr>
        <w:t xml:space="preserve"> до 20</w:t>
      </w:r>
      <w:r w:rsidR="00C85011" w:rsidRPr="00B74BA1">
        <w:rPr>
          <w:color w:val="000000" w:themeColor="text1"/>
          <w:lang w:val="ru-RU"/>
        </w:rPr>
        <w:t>30</w:t>
      </w:r>
      <w:r w:rsidRPr="00B74BA1">
        <w:rPr>
          <w:color w:val="000000" w:themeColor="text1"/>
          <w:lang w:val="ru-RU"/>
        </w:rPr>
        <w:t xml:space="preserve"> г.»</w:t>
      </w:r>
      <w:r w:rsidR="000B7E12" w:rsidRPr="00B74BA1">
        <w:rPr>
          <w:color w:val="000000" w:themeColor="text1"/>
          <w:lang w:val="ru-RU"/>
        </w:rPr>
        <w:t xml:space="preserve"> и в</w:t>
      </w:r>
      <w:r w:rsidR="00AF0E63" w:rsidRPr="00B74BA1">
        <w:rPr>
          <w:color w:val="000000" w:themeColor="text1"/>
          <w:lang w:val="ru-RU"/>
        </w:rPr>
        <w:t xml:space="preserve"> «Схеме территориального планирования </w:t>
      </w:r>
      <w:r w:rsidR="00B82E3D" w:rsidRPr="00B74BA1">
        <w:rPr>
          <w:color w:val="000000" w:themeColor="text1"/>
          <w:lang w:val="ru-RU"/>
        </w:rPr>
        <w:t>Новосибирской области</w:t>
      </w:r>
      <w:r w:rsidR="00AF0E63" w:rsidRPr="00B74BA1">
        <w:rPr>
          <w:color w:val="000000" w:themeColor="text1"/>
          <w:lang w:val="ru-RU"/>
        </w:rPr>
        <w:t>»</w:t>
      </w:r>
      <w:r w:rsidRPr="00B74BA1">
        <w:rPr>
          <w:color w:val="000000" w:themeColor="text1"/>
          <w:lang w:val="ru-RU"/>
        </w:rPr>
        <w:t>;</w:t>
      </w:r>
    </w:p>
    <w:p w14:paraId="029BBC16" w14:textId="0087812D" w:rsidR="00403BF4" w:rsidRPr="00B74BA1" w:rsidRDefault="00403BF4" w:rsidP="00F15D4C">
      <w:pPr>
        <w:pStyle w:val="affffffd"/>
        <w:rPr>
          <w:color w:val="000000" w:themeColor="text1"/>
          <w:lang w:val="ru-RU"/>
        </w:rPr>
      </w:pPr>
      <w:r w:rsidRPr="00B74BA1">
        <w:rPr>
          <w:color w:val="000000" w:themeColor="text1"/>
          <w:lang w:val="ru-RU"/>
        </w:rPr>
        <w:t>-</w:t>
      </w:r>
      <w:r w:rsidR="005E3517" w:rsidRPr="00B74BA1">
        <w:rPr>
          <w:color w:val="000000" w:themeColor="text1"/>
          <w:lang w:val="ru-RU"/>
        </w:rPr>
        <w:t xml:space="preserve"> </w:t>
      </w:r>
      <w:r w:rsidRPr="00B74BA1">
        <w:rPr>
          <w:color w:val="000000" w:themeColor="text1"/>
          <w:lang w:val="ru-RU"/>
        </w:rPr>
        <w:t>намечаемый инновационный путь развития района, который предполагает форсированное развитие всех сфер деятельности, учитывая имеющиеся предпосылки, и, как следствие, перспективы создания новых рабочих мест;</w:t>
      </w:r>
    </w:p>
    <w:p w14:paraId="1BACB752" w14:textId="77777777" w:rsidR="00403BF4" w:rsidRPr="00B74BA1" w:rsidRDefault="00403BF4" w:rsidP="00F15D4C">
      <w:pPr>
        <w:pStyle w:val="affffffd"/>
        <w:rPr>
          <w:color w:val="000000" w:themeColor="text1"/>
          <w:lang w:val="ru-RU"/>
        </w:rPr>
      </w:pPr>
      <w:r w:rsidRPr="00B74BA1">
        <w:rPr>
          <w:color w:val="000000" w:themeColor="text1"/>
          <w:lang w:val="ru-RU"/>
        </w:rPr>
        <w:t>В районе сохраняется приоритетное финансирование программ по охране здоровья, развитию образования, поддержке семьи и детства.</w:t>
      </w:r>
    </w:p>
    <w:p w14:paraId="4C017F62" w14:textId="77777777" w:rsidR="00403BF4" w:rsidRPr="00B74BA1" w:rsidRDefault="00403BF4" w:rsidP="00F15D4C">
      <w:pPr>
        <w:pStyle w:val="affffffd"/>
        <w:rPr>
          <w:color w:val="000000" w:themeColor="text1"/>
          <w:lang w:val="ru-RU"/>
        </w:rPr>
      </w:pPr>
      <w:r w:rsidRPr="00B74BA1">
        <w:rPr>
          <w:color w:val="000000" w:themeColor="text1"/>
          <w:lang w:val="ru-RU"/>
        </w:rPr>
        <w:t>Мероприятия принятых программ, реализуемые за счёт областного и местного бюджета, будут способствовать созданию на территории района благоприятных условий для улучшения демографической ситуации.</w:t>
      </w:r>
    </w:p>
    <w:p w14:paraId="13A379E1" w14:textId="77777777" w:rsidR="00403BF4" w:rsidRPr="00B74BA1" w:rsidRDefault="00403BF4" w:rsidP="00F15D4C">
      <w:pPr>
        <w:pStyle w:val="affffffd"/>
        <w:rPr>
          <w:color w:val="000000" w:themeColor="text1"/>
          <w:lang w:val="ru-RU"/>
        </w:rPr>
      </w:pPr>
      <w:r w:rsidRPr="00B74BA1">
        <w:rPr>
          <w:color w:val="000000" w:themeColor="text1"/>
          <w:lang w:val="ru-RU"/>
        </w:rPr>
        <w:t xml:space="preserve">Изменение численности </w:t>
      </w:r>
      <w:r w:rsidR="004F2F1A" w:rsidRPr="00B74BA1">
        <w:rPr>
          <w:color w:val="000000" w:themeColor="text1"/>
          <w:lang w:val="ru-RU"/>
        </w:rPr>
        <w:t>населения</w:t>
      </w:r>
      <w:r w:rsidRPr="00B74BA1">
        <w:rPr>
          <w:color w:val="000000" w:themeColor="text1"/>
          <w:lang w:val="ru-RU"/>
        </w:rPr>
        <w:t xml:space="preserve"> будет зависеть от геополитической обстановки в стране, от социально-экономического развития района, успешной политики занятости населения, в частности, создания новых рабочих мест, обусловленное развитием различных функций района.</w:t>
      </w:r>
    </w:p>
    <w:p w14:paraId="01877832" w14:textId="77777777" w:rsidR="00403BF4" w:rsidRPr="00B74BA1" w:rsidRDefault="00403BF4" w:rsidP="00F15D4C">
      <w:pPr>
        <w:pStyle w:val="affffffd"/>
        <w:rPr>
          <w:color w:val="000000" w:themeColor="text1"/>
          <w:lang w:val="ru-RU"/>
        </w:rPr>
      </w:pPr>
      <w:r w:rsidRPr="00B74BA1">
        <w:rPr>
          <w:color w:val="000000" w:themeColor="text1"/>
          <w:lang w:val="ru-RU"/>
        </w:rPr>
        <w:t>Основными отраслями использования рабочей силы останутся промышленность, сельское хозяйство,</w:t>
      </w:r>
      <w:r w:rsidR="00216717" w:rsidRPr="00B74BA1">
        <w:rPr>
          <w:color w:val="000000" w:themeColor="text1"/>
          <w:lang w:val="ru-RU"/>
        </w:rPr>
        <w:t xml:space="preserve"> </w:t>
      </w:r>
      <w:r w:rsidRPr="00B74BA1">
        <w:rPr>
          <w:color w:val="000000" w:themeColor="text1"/>
          <w:lang w:val="ru-RU"/>
        </w:rPr>
        <w:t xml:space="preserve">туристско-рекреационный комплекс, внешний транспорт, сфера обслуживания. </w:t>
      </w:r>
    </w:p>
    <w:p w14:paraId="451AC645" w14:textId="77777777" w:rsidR="00403BF4" w:rsidRPr="00B74BA1" w:rsidRDefault="00403BF4" w:rsidP="00F15D4C">
      <w:pPr>
        <w:pStyle w:val="affffffd"/>
        <w:rPr>
          <w:color w:val="000000" w:themeColor="text1"/>
          <w:lang w:val="ru-RU"/>
        </w:rPr>
      </w:pPr>
      <w:r w:rsidRPr="00B74BA1">
        <w:rPr>
          <w:color w:val="000000" w:themeColor="text1"/>
          <w:lang w:val="ru-RU"/>
        </w:rPr>
        <w:t>Необходимо проведение мер по улучшению социальной обстановки в районе с целью создания условий для закрепления молодёжи.</w:t>
      </w:r>
    </w:p>
    <w:p w14:paraId="2F351012" w14:textId="77777777" w:rsidR="00403BF4" w:rsidRPr="00B74BA1" w:rsidRDefault="00403BF4" w:rsidP="00F15D4C">
      <w:pPr>
        <w:pStyle w:val="affffffd"/>
        <w:rPr>
          <w:color w:val="000000" w:themeColor="text1"/>
          <w:lang w:val="ru-RU"/>
        </w:rPr>
      </w:pPr>
      <w:r w:rsidRPr="00B74BA1">
        <w:rPr>
          <w:color w:val="000000" w:themeColor="text1"/>
          <w:lang w:val="ru-RU"/>
        </w:rPr>
        <w:t>В связи с этим важной составной частью стратегических мероприятий социально-экономического развития района является организация подготовки и переподготовки высшего и среднего звена кадров основных сфер жизнедеятельности.</w:t>
      </w:r>
    </w:p>
    <w:p w14:paraId="21B66107" w14:textId="77777777" w:rsidR="00403BF4" w:rsidRPr="00B74BA1" w:rsidRDefault="00403BF4" w:rsidP="00F15D4C">
      <w:pPr>
        <w:pStyle w:val="affffffd"/>
        <w:rPr>
          <w:color w:val="000000" w:themeColor="text1"/>
          <w:lang w:val="ru-RU"/>
        </w:rPr>
      </w:pPr>
      <w:r w:rsidRPr="00B74BA1">
        <w:rPr>
          <w:color w:val="000000" w:themeColor="text1"/>
          <w:lang w:val="ru-RU"/>
        </w:rPr>
        <w:t xml:space="preserve">Весьма актуальна подготовка квалифицированных кадров для модернизации агропромышленного и развития туристско-рекреационного комплекса района. </w:t>
      </w:r>
    </w:p>
    <w:p w14:paraId="6CB4FEE4" w14:textId="77777777" w:rsidR="00403BF4" w:rsidRPr="00B74BA1" w:rsidRDefault="00403BF4" w:rsidP="00F15D4C">
      <w:pPr>
        <w:pStyle w:val="affffffd"/>
        <w:rPr>
          <w:color w:val="000000" w:themeColor="text1"/>
          <w:lang w:val="ru-RU"/>
        </w:rPr>
      </w:pPr>
      <w:r w:rsidRPr="00B74BA1">
        <w:rPr>
          <w:color w:val="000000" w:themeColor="text1"/>
          <w:lang w:val="ru-RU"/>
        </w:rPr>
        <w:t>Размещение современных производств, намечаемое формирование транспортно-логистических узлов также потребует кадры соответствующей подготовки.</w:t>
      </w:r>
    </w:p>
    <w:p w14:paraId="76A35741" w14:textId="77777777" w:rsidR="00403BF4" w:rsidRPr="00B74BA1" w:rsidRDefault="00403BF4" w:rsidP="00F15D4C">
      <w:pPr>
        <w:pStyle w:val="affffffd"/>
        <w:rPr>
          <w:color w:val="000000" w:themeColor="text1"/>
          <w:lang w:val="ru-RU"/>
        </w:rPr>
      </w:pPr>
      <w:r w:rsidRPr="00B74BA1">
        <w:rPr>
          <w:color w:val="000000" w:themeColor="text1"/>
          <w:lang w:val="ru-RU"/>
        </w:rPr>
        <w:t>Таким образом, демографические ресурсы при обеспечении их профессиональной ориентации и подготовки будут способны «реализовать» имеющиеся возможности развития района.</w:t>
      </w:r>
    </w:p>
    <w:p w14:paraId="48109E96" w14:textId="7D6F4ACD" w:rsidR="009862CE" w:rsidRPr="00AB4C91" w:rsidRDefault="009A42D0" w:rsidP="009862CE">
      <w:pPr>
        <w:pStyle w:val="affffffd"/>
        <w:spacing w:before="120"/>
        <w:jc w:val="center"/>
        <w:rPr>
          <w:b/>
          <w:color w:val="000000" w:themeColor="text1"/>
          <w:lang w:val="ru-RU" w:eastAsia="en-US"/>
        </w:rPr>
      </w:pPr>
      <w:r w:rsidRPr="00AB4C91">
        <w:rPr>
          <w:b/>
          <w:color w:val="000000" w:themeColor="text1"/>
          <w:lang w:val="ru-RU" w:eastAsia="en-US"/>
        </w:rPr>
        <w:t>Прогнозная численность постоянного населения</w:t>
      </w:r>
      <w:r w:rsidR="00542A7B" w:rsidRPr="00AB4C91">
        <w:rPr>
          <w:b/>
          <w:color w:val="000000" w:themeColor="text1"/>
          <w:lang w:val="ru-RU"/>
        </w:rPr>
        <w:t xml:space="preserve"> </w:t>
      </w:r>
      <w:r w:rsidR="00BE07CA">
        <w:rPr>
          <w:b/>
          <w:color w:val="000000" w:themeColor="text1"/>
          <w:lang w:val="ru-RU" w:eastAsia="en-US"/>
        </w:rPr>
        <w:t>Усть-Таркского</w:t>
      </w:r>
      <w:r w:rsidR="00542A7B" w:rsidRPr="00AB4C91">
        <w:rPr>
          <w:b/>
          <w:color w:val="000000" w:themeColor="text1"/>
          <w:lang w:val="ru-RU" w:eastAsia="en-US"/>
        </w:rPr>
        <w:t xml:space="preserve"> района</w:t>
      </w:r>
    </w:p>
    <w:p w14:paraId="610234D7" w14:textId="40A0AB59" w:rsidR="009A42D0" w:rsidRPr="00AB4C91" w:rsidRDefault="009A42D0" w:rsidP="004C0531">
      <w:pPr>
        <w:pStyle w:val="affffffd"/>
        <w:spacing w:after="120"/>
        <w:jc w:val="center"/>
        <w:rPr>
          <w:color w:val="000000" w:themeColor="text1"/>
          <w:sz w:val="22"/>
          <w:szCs w:val="22"/>
          <w:lang w:val="ru-RU" w:eastAsia="en-US"/>
        </w:rPr>
      </w:pPr>
      <w:r w:rsidRPr="00AB4C91">
        <w:rPr>
          <w:color w:val="000000" w:themeColor="text1"/>
          <w:sz w:val="22"/>
          <w:szCs w:val="22"/>
          <w:lang w:val="ru-RU" w:eastAsia="en-US"/>
        </w:rPr>
        <w:t xml:space="preserve">(по данным «Схемы территориального планирования </w:t>
      </w:r>
      <w:r w:rsidR="00B82E3D" w:rsidRPr="00AB4C91">
        <w:rPr>
          <w:color w:val="000000" w:themeColor="text1"/>
          <w:sz w:val="22"/>
          <w:szCs w:val="22"/>
          <w:lang w:val="ru-RU" w:eastAsia="en-US"/>
        </w:rPr>
        <w:t>Новосибирской области</w:t>
      </w:r>
      <w:r w:rsidRPr="00AB4C91">
        <w:rPr>
          <w:color w:val="000000" w:themeColor="text1"/>
          <w:sz w:val="22"/>
          <w:szCs w:val="22"/>
          <w:lang w:val="ru-RU" w:eastAsia="en-US"/>
        </w:rPr>
        <w:t>»)</w:t>
      </w:r>
    </w:p>
    <w:tbl>
      <w:tblPr>
        <w:tblW w:w="5970" w:type="dxa"/>
        <w:jc w:val="center"/>
        <w:tblLook w:val="04A0" w:firstRow="1" w:lastRow="0" w:firstColumn="1" w:lastColumn="0" w:noHBand="0" w:noVBand="1"/>
      </w:tblPr>
      <w:tblGrid>
        <w:gridCol w:w="2689"/>
        <w:gridCol w:w="3281"/>
      </w:tblGrid>
      <w:tr w:rsidR="009862CE" w:rsidRPr="00B74BA1" w14:paraId="0E52575C" w14:textId="77777777" w:rsidTr="00A94AC0">
        <w:trPr>
          <w:trHeight w:val="629"/>
          <w:tblHeader/>
          <w:jc w:val="center"/>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B20156" w14:textId="25E0C8CD" w:rsidR="004B08FF" w:rsidRPr="00B74BA1" w:rsidRDefault="004B08FF" w:rsidP="00C9210C">
            <w:pPr>
              <w:jc w:val="center"/>
              <w:rPr>
                <w:color w:val="000000" w:themeColor="text1"/>
                <w:sz w:val="22"/>
                <w:szCs w:val="22"/>
              </w:rPr>
            </w:pPr>
            <w:r w:rsidRPr="00B74BA1">
              <w:rPr>
                <w:color w:val="000000" w:themeColor="text1"/>
                <w:sz w:val="22"/>
                <w:szCs w:val="22"/>
              </w:rPr>
              <w:t>Муниципальн</w:t>
            </w:r>
            <w:r w:rsidR="00C9210C" w:rsidRPr="00B74BA1">
              <w:rPr>
                <w:color w:val="000000" w:themeColor="text1"/>
                <w:sz w:val="22"/>
                <w:szCs w:val="22"/>
              </w:rPr>
              <w:t>о</w:t>
            </w:r>
            <w:r w:rsidRPr="00B74BA1">
              <w:rPr>
                <w:color w:val="000000" w:themeColor="text1"/>
                <w:sz w:val="22"/>
                <w:szCs w:val="22"/>
              </w:rPr>
              <w:t>е образовани</w:t>
            </w:r>
            <w:r w:rsidR="00C9210C" w:rsidRPr="00B74BA1">
              <w:rPr>
                <w:color w:val="000000" w:themeColor="text1"/>
                <w:sz w:val="22"/>
                <w:szCs w:val="22"/>
              </w:rPr>
              <w:t>е</w:t>
            </w:r>
          </w:p>
        </w:tc>
        <w:tc>
          <w:tcPr>
            <w:tcW w:w="3281" w:type="dxa"/>
            <w:tcBorders>
              <w:top w:val="single" w:sz="4" w:space="0" w:color="000000"/>
              <w:bottom w:val="single" w:sz="4" w:space="0" w:color="000000"/>
              <w:right w:val="single" w:sz="4" w:space="0" w:color="000000"/>
            </w:tcBorders>
            <w:shd w:val="clear" w:color="auto" w:fill="auto"/>
            <w:vAlign w:val="center"/>
          </w:tcPr>
          <w:p w14:paraId="4191B826" w14:textId="4610E08B" w:rsidR="004B08FF" w:rsidRPr="00B74BA1" w:rsidRDefault="003C2CCD" w:rsidP="009A42D0">
            <w:pPr>
              <w:jc w:val="center"/>
              <w:rPr>
                <w:rFonts w:eastAsia="Calibri"/>
                <w:color w:val="000000" w:themeColor="text1"/>
                <w:sz w:val="22"/>
                <w:szCs w:val="22"/>
                <w:lang w:eastAsia="en-US"/>
              </w:rPr>
            </w:pPr>
            <w:r w:rsidRPr="00B74BA1">
              <w:rPr>
                <w:color w:val="000000" w:themeColor="text1"/>
                <w:sz w:val="22"/>
                <w:szCs w:val="22"/>
              </w:rPr>
              <w:t>Прогноз численности постоянного населения</w:t>
            </w:r>
            <w:r w:rsidR="004B08FF" w:rsidRPr="00B74BA1">
              <w:rPr>
                <w:color w:val="000000" w:themeColor="text1"/>
                <w:sz w:val="22"/>
                <w:szCs w:val="22"/>
              </w:rPr>
              <w:t>. человек</w:t>
            </w:r>
          </w:p>
        </w:tc>
      </w:tr>
      <w:tr w:rsidR="009862CE" w:rsidRPr="00B74BA1" w14:paraId="1CED3D4C" w14:textId="77777777" w:rsidTr="00A94AC0">
        <w:trPr>
          <w:trHeight w:val="567"/>
          <w:tblHeader/>
          <w:jc w:val="center"/>
        </w:trPr>
        <w:tc>
          <w:tcPr>
            <w:tcW w:w="26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EE17D4" w14:textId="77777777" w:rsidR="009862CE" w:rsidRPr="00B74BA1" w:rsidRDefault="009862CE" w:rsidP="009A42D0">
            <w:pPr>
              <w:rPr>
                <w:color w:val="000000" w:themeColor="text1"/>
                <w:sz w:val="22"/>
                <w:szCs w:val="22"/>
              </w:rPr>
            </w:pPr>
          </w:p>
        </w:tc>
        <w:tc>
          <w:tcPr>
            <w:tcW w:w="3281" w:type="dxa"/>
            <w:tcBorders>
              <w:bottom w:val="single" w:sz="4" w:space="0" w:color="000000"/>
              <w:right w:val="single" w:sz="4" w:space="0" w:color="000000"/>
            </w:tcBorders>
            <w:shd w:val="clear" w:color="auto" w:fill="auto"/>
            <w:vAlign w:val="center"/>
          </w:tcPr>
          <w:p w14:paraId="6A42BA2D" w14:textId="40E6B403" w:rsidR="009862CE" w:rsidRPr="00B74BA1" w:rsidRDefault="009862CE" w:rsidP="00BE64A7">
            <w:pPr>
              <w:jc w:val="center"/>
              <w:rPr>
                <w:color w:val="000000" w:themeColor="text1"/>
                <w:sz w:val="22"/>
                <w:szCs w:val="22"/>
              </w:rPr>
            </w:pPr>
            <w:r w:rsidRPr="00B74BA1">
              <w:rPr>
                <w:color w:val="000000" w:themeColor="text1"/>
                <w:sz w:val="22"/>
                <w:szCs w:val="22"/>
              </w:rPr>
              <w:t>на 01.01.2041</w:t>
            </w:r>
          </w:p>
        </w:tc>
      </w:tr>
      <w:tr w:rsidR="007A08A0" w:rsidRPr="00B74BA1" w14:paraId="52938684" w14:textId="77777777" w:rsidTr="00A94AC0">
        <w:trPr>
          <w:trHeight w:val="547"/>
          <w:jc w:val="center"/>
        </w:trPr>
        <w:tc>
          <w:tcPr>
            <w:tcW w:w="2689" w:type="dxa"/>
            <w:tcBorders>
              <w:left w:val="single" w:sz="4" w:space="0" w:color="000000"/>
              <w:bottom w:val="single" w:sz="4" w:space="0" w:color="000000"/>
              <w:right w:val="single" w:sz="4" w:space="0" w:color="000000"/>
            </w:tcBorders>
            <w:shd w:val="clear" w:color="auto" w:fill="auto"/>
            <w:vAlign w:val="center"/>
          </w:tcPr>
          <w:p w14:paraId="54554421" w14:textId="6DA41FB3" w:rsidR="009862CE" w:rsidRPr="00B74BA1" w:rsidRDefault="00BE07CA" w:rsidP="00BE64A7">
            <w:pPr>
              <w:jc w:val="center"/>
              <w:rPr>
                <w:color w:val="000000" w:themeColor="text1"/>
                <w:sz w:val="22"/>
                <w:szCs w:val="22"/>
              </w:rPr>
            </w:pPr>
            <w:r w:rsidRPr="00B74BA1">
              <w:rPr>
                <w:color w:val="000000" w:themeColor="text1"/>
              </w:rPr>
              <w:t>Усть-Таркский</w:t>
            </w:r>
            <w:r w:rsidR="009862CE" w:rsidRPr="00B74BA1">
              <w:rPr>
                <w:color w:val="000000" w:themeColor="text1"/>
                <w:sz w:val="22"/>
                <w:szCs w:val="22"/>
              </w:rPr>
              <w:t xml:space="preserve"> район</w:t>
            </w:r>
          </w:p>
        </w:tc>
        <w:tc>
          <w:tcPr>
            <w:tcW w:w="3281" w:type="dxa"/>
            <w:tcBorders>
              <w:left w:val="single" w:sz="4" w:space="0" w:color="000000"/>
              <w:bottom w:val="single" w:sz="4" w:space="0" w:color="000000"/>
              <w:right w:val="single" w:sz="4" w:space="0" w:color="000000"/>
            </w:tcBorders>
            <w:shd w:val="clear" w:color="auto" w:fill="auto"/>
            <w:vAlign w:val="center"/>
          </w:tcPr>
          <w:p w14:paraId="75E44E0F" w14:textId="4B27BCF9" w:rsidR="009862CE" w:rsidRPr="00B74BA1" w:rsidRDefault="000F25C6" w:rsidP="009A42D0">
            <w:pPr>
              <w:jc w:val="center"/>
              <w:rPr>
                <w:color w:val="000000" w:themeColor="text1"/>
                <w:sz w:val="22"/>
                <w:szCs w:val="22"/>
              </w:rPr>
            </w:pPr>
            <w:r w:rsidRPr="00B74BA1">
              <w:rPr>
                <w:color w:val="000000" w:themeColor="text1"/>
                <w:sz w:val="22"/>
                <w:szCs w:val="22"/>
              </w:rPr>
              <w:t>10 700</w:t>
            </w:r>
          </w:p>
        </w:tc>
      </w:tr>
    </w:tbl>
    <w:p w14:paraId="083DA9F5" w14:textId="77777777" w:rsidR="00766ABA" w:rsidRPr="00AB4C91" w:rsidRDefault="00766ABA" w:rsidP="008B65E4">
      <w:pPr>
        <w:pStyle w:val="TimesNewRomanCYR12"/>
      </w:pPr>
    </w:p>
    <w:p w14:paraId="40ADC0CC" w14:textId="36598317" w:rsidR="00C85011" w:rsidRPr="00AB4C91" w:rsidRDefault="00C06DB5" w:rsidP="001A0D00">
      <w:pPr>
        <w:pStyle w:val="11"/>
        <w:rPr>
          <w:color w:val="000000" w:themeColor="text1"/>
        </w:rPr>
      </w:pPr>
      <w:bookmarkStart w:id="44" w:name="_Toc232487237"/>
      <w:bookmarkStart w:id="45" w:name="_Toc213251673"/>
      <w:r w:rsidRPr="00AB4C91">
        <w:rPr>
          <w:color w:val="000000" w:themeColor="text1"/>
        </w:rPr>
        <w:lastRenderedPageBreak/>
        <w:t>5</w:t>
      </w:r>
      <w:r w:rsidR="00C85011" w:rsidRPr="00AB4C91">
        <w:rPr>
          <w:color w:val="000000" w:themeColor="text1"/>
        </w:rPr>
        <w:t>.2. Производственный потенциал</w:t>
      </w:r>
      <w:bookmarkEnd w:id="44"/>
      <w:bookmarkEnd w:id="45"/>
    </w:p>
    <w:p w14:paraId="4DCAB8AF" w14:textId="48846475" w:rsidR="00F22112" w:rsidRPr="00B74BA1" w:rsidRDefault="00F22112" w:rsidP="007724DA">
      <w:pPr>
        <w:pStyle w:val="affffffd"/>
        <w:rPr>
          <w:color w:val="000000" w:themeColor="text1"/>
          <w:lang w:val="ru-RU"/>
        </w:rPr>
      </w:pPr>
      <w:r w:rsidRPr="00B74BA1">
        <w:rPr>
          <w:color w:val="000000" w:themeColor="text1"/>
          <w:lang w:val="ru-RU"/>
        </w:rPr>
        <w:t>В силу своего географического положения (удаленность от железнодорожных станций - 56 км от областного центра - 525 км), природно-климатических условий, отсутствия урбанизации (все население района проживает в сельской местности) сельскохозяйственное производство получило приоритетное развитие в экономике района.</w:t>
      </w:r>
    </w:p>
    <w:p w14:paraId="2484B463" w14:textId="4CAC5C8B" w:rsidR="009A2E3A" w:rsidRPr="00B74BA1" w:rsidRDefault="009A2E3A" w:rsidP="009A2E3A">
      <w:pPr>
        <w:pStyle w:val="affffffd"/>
        <w:rPr>
          <w:color w:val="000000" w:themeColor="text1"/>
          <w:lang w:val="ru-RU"/>
        </w:rPr>
      </w:pPr>
      <w:r w:rsidRPr="00B74BA1">
        <w:rPr>
          <w:color w:val="000000" w:themeColor="text1"/>
          <w:lang w:val="ru-RU"/>
        </w:rPr>
        <w:t>На территории района на 01.01.2025 г. зарегистрировано 179 предприятий, организаций и учреждений, в том числе промышленных предприятий – 1 (ДОАО «Усть-Таркское хлебоприемное предприятие»), лесохозяйственных - 1, строительных - 1, транспортных - 1, торговли и общественного питания -90.</w:t>
      </w:r>
    </w:p>
    <w:p w14:paraId="65E40695" w14:textId="3762E0D1" w:rsidR="00A73584" w:rsidRPr="00AB4C91" w:rsidRDefault="00A73584" w:rsidP="00A73584">
      <w:pPr>
        <w:pStyle w:val="30"/>
        <w:rPr>
          <w:color w:val="000000" w:themeColor="text1"/>
        </w:rPr>
      </w:pPr>
      <w:bookmarkStart w:id="46" w:name="_Toc213251674"/>
      <w:r>
        <w:rPr>
          <w:color w:val="000000" w:themeColor="text1"/>
        </w:rPr>
        <w:t>Сельское хозяйство</w:t>
      </w:r>
      <w:bookmarkEnd w:id="46"/>
    </w:p>
    <w:p w14:paraId="61B7AE0A" w14:textId="77777777" w:rsidR="004C0531" w:rsidRPr="00B74BA1" w:rsidRDefault="004C0531" w:rsidP="004C0531">
      <w:pPr>
        <w:ind w:firstLine="284"/>
        <w:jc w:val="both"/>
        <w:rPr>
          <w:color w:val="000000" w:themeColor="text1"/>
        </w:rPr>
      </w:pPr>
      <w:r w:rsidRPr="00B74BA1">
        <w:rPr>
          <w:color w:val="000000" w:themeColor="text1"/>
        </w:rPr>
        <w:t>Сельское хозяйство развивается в зоне рискованного земледелия, поэтому производство продуктов растениеводства находится в сильной зависимости от погодных условий. Общая ситуация в животноводстве также не является стабильной, так как зависит от кормовой базы, создаваемой в растениеводстве.</w:t>
      </w:r>
    </w:p>
    <w:p w14:paraId="5E9C9C5C" w14:textId="77777777" w:rsidR="004C0531" w:rsidRPr="00B74BA1" w:rsidRDefault="004C0531" w:rsidP="004C0531">
      <w:pPr>
        <w:ind w:firstLine="284"/>
        <w:jc w:val="both"/>
        <w:rPr>
          <w:color w:val="000000" w:themeColor="text1"/>
        </w:rPr>
      </w:pPr>
      <w:r w:rsidRPr="00B74BA1">
        <w:rPr>
          <w:color w:val="000000" w:themeColor="text1"/>
        </w:rPr>
        <w:t xml:space="preserve">Структура земель по землепользователям с конца советского периода претерпела значительные изменения. На протяжении трех последних десятилетий формировались законы, которые определяли порядок функционирования различных форм собственности в сельском хозяйстве. Также происходил распад коллективных форм собственности и их реструктуризация в новые формы землевладения. </w:t>
      </w:r>
    </w:p>
    <w:p w14:paraId="39275063" w14:textId="77777777" w:rsidR="004C0531" w:rsidRPr="00B74BA1" w:rsidRDefault="004C0531" w:rsidP="004C0531">
      <w:pPr>
        <w:ind w:firstLine="284"/>
        <w:jc w:val="both"/>
        <w:rPr>
          <w:color w:val="000000" w:themeColor="text1"/>
        </w:rPr>
      </w:pPr>
      <w:r w:rsidRPr="00B74BA1">
        <w:rPr>
          <w:color w:val="000000" w:themeColor="text1"/>
        </w:rPr>
        <w:t>Cельскохозяйственное производство Усть-Таркского района является основной отраслью производства, обеспечивает долю потребности населения в зерне и кормах для личных подсобных хозяйств, картофеле и овощах местного производства, в молочных и мясных продуктах, яйце.</w:t>
      </w:r>
    </w:p>
    <w:p w14:paraId="3443AD13" w14:textId="77777777" w:rsidR="004C0531" w:rsidRPr="00B74BA1" w:rsidRDefault="004C0531" w:rsidP="004C0531">
      <w:pPr>
        <w:ind w:firstLine="284"/>
        <w:jc w:val="both"/>
        <w:rPr>
          <w:color w:val="000000" w:themeColor="text1"/>
        </w:rPr>
      </w:pPr>
      <w:r w:rsidRPr="00B74BA1">
        <w:rPr>
          <w:color w:val="000000" w:themeColor="text1"/>
        </w:rPr>
        <w:t>Объем валовой продукции сельского хозяйства (во всех категориях хозяйств) за 2024 год составил 2104,0 млн. рублей. Сельскохозяйственным производством в районе занимаются 14 предприятий. На долю сельскохозяйственных предприятий приходится 67,7% объема сельскохозяйственного производства.</w:t>
      </w:r>
    </w:p>
    <w:p w14:paraId="1251C20D" w14:textId="77777777" w:rsidR="00F75319" w:rsidRPr="00B74BA1" w:rsidRDefault="004C0531" w:rsidP="00F75319">
      <w:pPr>
        <w:ind w:firstLine="284"/>
        <w:jc w:val="both"/>
        <w:rPr>
          <w:color w:val="000000" w:themeColor="text1"/>
        </w:rPr>
      </w:pPr>
      <w:r w:rsidRPr="00B74BA1">
        <w:rPr>
          <w:color w:val="000000" w:themeColor="text1"/>
        </w:rPr>
        <w:t xml:space="preserve">В районе функционируют </w:t>
      </w:r>
      <w:r w:rsidR="00F75319" w:rsidRPr="00B74BA1">
        <w:rPr>
          <w:color w:val="000000" w:themeColor="text1"/>
        </w:rPr>
        <w:t xml:space="preserve">14 хозяйств, самые крупные из них – ЗАО «Дубровинское», «Яркуль-Матюшкинское», ЗАО «Родина», ЗАО «Мурашовское», 1 сельскохозяйственный производственный кооперативов, 17 крестьянских (фермерских) хозяйств, 4101 ЛПХ. </w:t>
      </w:r>
    </w:p>
    <w:p w14:paraId="538FD2F3" w14:textId="7910BDE4" w:rsidR="004C0531" w:rsidRDefault="004C0531" w:rsidP="00F75319">
      <w:pPr>
        <w:ind w:firstLine="284"/>
        <w:jc w:val="both"/>
        <w:rPr>
          <w:color w:val="0070C0"/>
        </w:rPr>
      </w:pPr>
      <w:r w:rsidRPr="00B74BA1">
        <w:rPr>
          <w:color w:val="000000" w:themeColor="text1"/>
        </w:rPr>
        <w:t>По итогам 2024 года 10 сельскохозяйственных товаропроизводителей прибыльны,4 убыточно. Прибыль в сельском хозяйстве составила 2024 года 77,8 млн. рублей, рентабельность производства с учетом субсидий -0,33 %, без учета субсидий составила -5,9%.</w:t>
      </w:r>
    </w:p>
    <w:p w14:paraId="7916781A" w14:textId="693B4EE2" w:rsidR="004C0531" w:rsidRDefault="004C0531" w:rsidP="004C0531">
      <w:pPr>
        <w:spacing w:before="240" w:after="120"/>
        <w:ind w:firstLine="284"/>
        <w:jc w:val="center"/>
        <w:rPr>
          <w:color w:val="0070C0"/>
        </w:rPr>
      </w:pPr>
      <w:r w:rsidRPr="00AB4C91">
        <w:rPr>
          <w:b/>
          <w:bCs/>
          <w:iCs/>
          <w:color w:val="000000" w:themeColor="text1"/>
        </w:rPr>
        <w:t>Сельскохозяйственные предприятия</w:t>
      </w:r>
      <w:r w:rsidRPr="00AB4C91">
        <w:rPr>
          <w:b/>
          <w:iCs/>
          <w:color w:val="000000" w:themeColor="text1"/>
        </w:rPr>
        <w:t xml:space="preserve"> </w:t>
      </w:r>
      <w:r>
        <w:rPr>
          <w:b/>
          <w:iCs/>
          <w:color w:val="000000" w:themeColor="text1"/>
        </w:rPr>
        <w:t>Усть-Таркского</w:t>
      </w:r>
      <w:r w:rsidRPr="00AB4C91">
        <w:rPr>
          <w:b/>
          <w:iCs/>
          <w:color w:val="000000" w:themeColor="text1"/>
        </w:rPr>
        <w:t xml:space="preserve"> района</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119"/>
        <w:gridCol w:w="2551"/>
        <w:gridCol w:w="3402"/>
      </w:tblGrid>
      <w:tr w:rsidR="004C0531" w:rsidRPr="00B74BA1" w14:paraId="6D0DECCB" w14:textId="77777777" w:rsidTr="004C0531">
        <w:trPr>
          <w:trHeight w:val="567"/>
          <w:jc w:val="center"/>
        </w:trPr>
        <w:tc>
          <w:tcPr>
            <w:tcW w:w="562" w:type="dxa"/>
            <w:vAlign w:val="center"/>
          </w:tcPr>
          <w:p w14:paraId="4AE0D51E" w14:textId="77777777" w:rsidR="004C0531" w:rsidRPr="00B74BA1" w:rsidRDefault="004C0531" w:rsidP="00F97831">
            <w:pPr>
              <w:autoSpaceDE w:val="0"/>
              <w:autoSpaceDN w:val="0"/>
              <w:adjustRightInd w:val="0"/>
              <w:jc w:val="center"/>
              <w:rPr>
                <w:color w:val="000000" w:themeColor="text1"/>
                <w:sz w:val="22"/>
                <w:szCs w:val="22"/>
              </w:rPr>
            </w:pPr>
            <w:r w:rsidRPr="00B74BA1">
              <w:rPr>
                <w:b/>
                <w:bCs/>
                <w:color w:val="000000" w:themeColor="text1"/>
                <w:sz w:val="22"/>
                <w:szCs w:val="22"/>
              </w:rPr>
              <w:t>№</w:t>
            </w:r>
          </w:p>
          <w:p w14:paraId="2E5CBAB7" w14:textId="77777777" w:rsidR="004C0531" w:rsidRPr="00B74BA1" w:rsidRDefault="004C0531" w:rsidP="00F97831">
            <w:pPr>
              <w:autoSpaceDE w:val="0"/>
              <w:autoSpaceDN w:val="0"/>
              <w:adjustRightInd w:val="0"/>
              <w:jc w:val="center"/>
              <w:rPr>
                <w:color w:val="000000" w:themeColor="text1"/>
                <w:sz w:val="22"/>
                <w:szCs w:val="22"/>
              </w:rPr>
            </w:pPr>
            <w:r w:rsidRPr="00B74BA1">
              <w:rPr>
                <w:b/>
                <w:bCs/>
                <w:color w:val="000000" w:themeColor="text1"/>
                <w:sz w:val="22"/>
                <w:szCs w:val="22"/>
              </w:rPr>
              <w:t>п/п</w:t>
            </w:r>
          </w:p>
        </w:tc>
        <w:tc>
          <w:tcPr>
            <w:tcW w:w="3119" w:type="dxa"/>
            <w:vAlign w:val="center"/>
          </w:tcPr>
          <w:p w14:paraId="3673B7A7" w14:textId="77777777" w:rsidR="004C0531" w:rsidRPr="00B74BA1" w:rsidRDefault="004C0531" w:rsidP="00F97831">
            <w:pPr>
              <w:autoSpaceDE w:val="0"/>
              <w:autoSpaceDN w:val="0"/>
              <w:adjustRightInd w:val="0"/>
              <w:jc w:val="center"/>
              <w:rPr>
                <w:color w:val="000000" w:themeColor="text1"/>
                <w:sz w:val="22"/>
                <w:szCs w:val="22"/>
              </w:rPr>
            </w:pPr>
            <w:r w:rsidRPr="00B74BA1">
              <w:rPr>
                <w:b/>
                <w:bCs/>
                <w:color w:val="000000" w:themeColor="text1"/>
                <w:sz w:val="22"/>
                <w:szCs w:val="22"/>
              </w:rPr>
              <w:t>Наименование предприятия</w:t>
            </w:r>
          </w:p>
        </w:tc>
        <w:tc>
          <w:tcPr>
            <w:tcW w:w="2551" w:type="dxa"/>
            <w:vAlign w:val="center"/>
          </w:tcPr>
          <w:p w14:paraId="10594BDA" w14:textId="77777777" w:rsidR="004C0531" w:rsidRPr="00B74BA1" w:rsidRDefault="004C0531" w:rsidP="00F97831">
            <w:pPr>
              <w:autoSpaceDE w:val="0"/>
              <w:autoSpaceDN w:val="0"/>
              <w:adjustRightInd w:val="0"/>
              <w:jc w:val="center"/>
              <w:rPr>
                <w:color w:val="000000" w:themeColor="text1"/>
                <w:sz w:val="22"/>
                <w:szCs w:val="22"/>
              </w:rPr>
            </w:pPr>
            <w:r w:rsidRPr="00B74BA1">
              <w:rPr>
                <w:b/>
                <w:bCs/>
                <w:color w:val="000000" w:themeColor="text1"/>
                <w:sz w:val="22"/>
                <w:szCs w:val="22"/>
              </w:rPr>
              <w:t>Местонахождение</w:t>
            </w:r>
          </w:p>
        </w:tc>
        <w:tc>
          <w:tcPr>
            <w:tcW w:w="3402" w:type="dxa"/>
            <w:vAlign w:val="center"/>
          </w:tcPr>
          <w:p w14:paraId="4CBF96ED" w14:textId="77777777" w:rsidR="004C0531" w:rsidRPr="00B74BA1" w:rsidRDefault="004C0531" w:rsidP="00F97831">
            <w:pPr>
              <w:autoSpaceDE w:val="0"/>
              <w:autoSpaceDN w:val="0"/>
              <w:adjustRightInd w:val="0"/>
              <w:jc w:val="center"/>
              <w:rPr>
                <w:color w:val="000000" w:themeColor="text1"/>
                <w:sz w:val="22"/>
                <w:szCs w:val="22"/>
              </w:rPr>
            </w:pPr>
            <w:r w:rsidRPr="00B74BA1">
              <w:rPr>
                <w:b/>
                <w:bCs/>
                <w:color w:val="000000" w:themeColor="text1"/>
                <w:sz w:val="22"/>
                <w:szCs w:val="22"/>
              </w:rPr>
              <w:t>Производимая продукция/услуга</w:t>
            </w:r>
          </w:p>
        </w:tc>
      </w:tr>
      <w:tr w:rsidR="004C0531" w:rsidRPr="00B74BA1" w14:paraId="1301F059" w14:textId="77777777" w:rsidTr="004C0531">
        <w:trPr>
          <w:trHeight w:val="567"/>
          <w:jc w:val="center"/>
        </w:trPr>
        <w:tc>
          <w:tcPr>
            <w:tcW w:w="562" w:type="dxa"/>
            <w:vAlign w:val="center"/>
          </w:tcPr>
          <w:p w14:paraId="4A421AC3"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1</w:t>
            </w:r>
          </w:p>
        </w:tc>
        <w:tc>
          <w:tcPr>
            <w:tcW w:w="3119" w:type="dxa"/>
            <w:vAlign w:val="center"/>
          </w:tcPr>
          <w:p w14:paraId="65097DC9"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ООО «Побединское»</w:t>
            </w:r>
          </w:p>
        </w:tc>
        <w:tc>
          <w:tcPr>
            <w:tcW w:w="2551" w:type="dxa"/>
            <w:vAlign w:val="center"/>
          </w:tcPr>
          <w:p w14:paraId="382B64C8"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с. Победа</w:t>
            </w:r>
          </w:p>
        </w:tc>
        <w:tc>
          <w:tcPr>
            <w:tcW w:w="3402" w:type="dxa"/>
            <w:vAlign w:val="center"/>
          </w:tcPr>
          <w:p w14:paraId="73C6218C" w14:textId="77777777" w:rsidR="004C0531" w:rsidRPr="00B74BA1" w:rsidRDefault="004C0531" w:rsidP="00F97831">
            <w:pPr>
              <w:autoSpaceDE w:val="0"/>
              <w:autoSpaceDN w:val="0"/>
              <w:adjustRightInd w:val="0"/>
              <w:jc w:val="center"/>
              <w:rPr>
                <w:color w:val="000000" w:themeColor="text1"/>
                <w:sz w:val="20"/>
              </w:rPr>
            </w:pPr>
            <w:r w:rsidRPr="00B74BA1">
              <w:rPr>
                <w:color w:val="000000" w:themeColor="text1"/>
                <w:sz w:val="20"/>
              </w:rPr>
              <w:t>Продукция растениеводства</w:t>
            </w:r>
          </w:p>
        </w:tc>
      </w:tr>
      <w:tr w:rsidR="004C0531" w:rsidRPr="00B74BA1" w14:paraId="72157073" w14:textId="77777777" w:rsidTr="004C0531">
        <w:trPr>
          <w:trHeight w:val="567"/>
          <w:jc w:val="center"/>
        </w:trPr>
        <w:tc>
          <w:tcPr>
            <w:tcW w:w="562" w:type="dxa"/>
            <w:vAlign w:val="center"/>
          </w:tcPr>
          <w:p w14:paraId="4C6E3CCE"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2</w:t>
            </w:r>
          </w:p>
        </w:tc>
        <w:tc>
          <w:tcPr>
            <w:tcW w:w="3119" w:type="dxa"/>
            <w:vAlign w:val="center"/>
          </w:tcPr>
          <w:p w14:paraId="3C1F86B3"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ЗАО «Дубровинское»</w:t>
            </w:r>
          </w:p>
        </w:tc>
        <w:tc>
          <w:tcPr>
            <w:tcW w:w="2551" w:type="dxa"/>
            <w:vAlign w:val="center"/>
          </w:tcPr>
          <w:p w14:paraId="207F4F08"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с. Октябрьское</w:t>
            </w:r>
          </w:p>
        </w:tc>
        <w:tc>
          <w:tcPr>
            <w:tcW w:w="3402" w:type="dxa"/>
            <w:vAlign w:val="center"/>
          </w:tcPr>
          <w:p w14:paraId="4F079CC1" w14:textId="77777777" w:rsidR="004C0531" w:rsidRPr="00B74BA1" w:rsidRDefault="004C0531" w:rsidP="00F97831">
            <w:pPr>
              <w:autoSpaceDE w:val="0"/>
              <w:autoSpaceDN w:val="0"/>
              <w:adjustRightInd w:val="0"/>
              <w:jc w:val="center"/>
              <w:rPr>
                <w:color w:val="000000" w:themeColor="text1"/>
                <w:sz w:val="20"/>
              </w:rPr>
            </w:pPr>
            <w:r w:rsidRPr="00B74BA1">
              <w:rPr>
                <w:color w:val="000000" w:themeColor="text1"/>
                <w:sz w:val="20"/>
              </w:rPr>
              <w:t>Продукция растениеводства и животноводства</w:t>
            </w:r>
          </w:p>
        </w:tc>
      </w:tr>
      <w:tr w:rsidR="004C0531" w:rsidRPr="00B74BA1" w14:paraId="01590A40" w14:textId="77777777" w:rsidTr="004C0531">
        <w:trPr>
          <w:trHeight w:val="567"/>
          <w:jc w:val="center"/>
        </w:trPr>
        <w:tc>
          <w:tcPr>
            <w:tcW w:w="562" w:type="dxa"/>
            <w:vAlign w:val="center"/>
          </w:tcPr>
          <w:p w14:paraId="3B87F1E6"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3</w:t>
            </w:r>
          </w:p>
        </w:tc>
        <w:tc>
          <w:tcPr>
            <w:tcW w:w="3119" w:type="dxa"/>
            <w:vAlign w:val="center"/>
          </w:tcPr>
          <w:p w14:paraId="6957E3C9"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ЗАО «Еланское»</w:t>
            </w:r>
          </w:p>
        </w:tc>
        <w:tc>
          <w:tcPr>
            <w:tcW w:w="2551" w:type="dxa"/>
            <w:vAlign w:val="center"/>
          </w:tcPr>
          <w:p w14:paraId="6BCA910D"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с. Еланка</w:t>
            </w:r>
          </w:p>
        </w:tc>
        <w:tc>
          <w:tcPr>
            <w:tcW w:w="3402" w:type="dxa"/>
            <w:vAlign w:val="center"/>
          </w:tcPr>
          <w:p w14:paraId="552B834D" w14:textId="77777777" w:rsidR="004C0531" w:rsidRPr="00B74BA1" w:rsidRDefault="004C0531" w:rsidP="00F97831">
            <w:pPr>
              <w:autoSpaceDE w:val="0"/>
              <w:autoSpaceDN w:val="0"/>
              <w:adjustRightInd w:val="0"/>
              <w:jc w:val="center"/>
              <w:rPr>
                <w:color w:val="000000" w:themeColor="text1"/>
                <w:sz w:val="20"/>
              </w:rPr>
            </w:pPr>
            <w:r w:rsidRPr="00B74BA1">
              <w:rPr>
                <w:color w:val="000000" w:themeColor="text1"/>
                <w:sz w:val="20"/>
              </w:rPr>
              <w:t>Продукция растениеводства и животноводства</w:t>
            </w:r>
          </w:p>
        </w:tc>
      </w:tr>
      <w:tr w:rsidR="004C0531" w:rsidRPr="00B74BA1" w14:paraId="68AC0791" w14:textId="77777777" w:rsidTr="004C0531">
        <w:trPr>
          <w:trHeight w:val="567"/>
          <w:jc w:val="center"/>
        </w:trPr>
        <w:tc>
          <w:tcPr>
            <w:tcW w:w="562" w:type="dxa"/>
            <w:vAlign w:val="center"/>
          </w:tcPr>
          <w:p w14:paraId="4FEAF498"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4</w:t>
            </w:r>
          </w:p>
        </w:tc>
        <w:tc>
          <w:tcPr>
            <w:tcW w:w="3119" w:type="dxa"/>
            <w:vAlign w:val="center"/>
          </w:tcPr>
          <w:p w14:paraId="03B63FAB"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ЗАО «Мурашовский»</w:t>
            </w:r>
          </w:p>
        </w:tc>
        <w:tc>
          <w:tcPr>
            <w:tcW w:w="2551" w:type="dxa"/>
            <w:vAlign w:val="center"/>
          </w:tcPr>
          <w:p w14:paraId="01B536E7"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с. Кушаги</w:t>
            </w:r>
          </w:p>
        </w:tc>
        <w:tc>
          <w:tcPr>
            <w:tcW w:w="3402" w:type="dxa"/>
            <w:vAlign w:val="center"/>
          </w:tcPr>
          <w:p w14:paraId="2007DCBD" w14:textId="77777777" w:rsidR="004C0531" w:rsidRPr="00B74BA1" w:rsidRDefault="004C0531" w:rsidP="00F97831">
            <w:pPr>
              <w:autoSpaceDE w:val="0"/>
              <w:autoSpaceDN w:val="0"/>
              <w:adjustRightInd w:val="0"/>
              <w:jc w:val="center"/>
              <w:rPr>
                <w:color w:val="000000" w:themeColor="text1"/>
                <w:sz w:val="20"/>
              </w:rPr>
            </w:pPr>
            <w:r w:rsidRPr="00B74BA1">
              <w:rPr>
                <w:color w:val="000000" w:themeColor="text1"/>
                <w:sz w:val="20"/>
              </w:rPr>
              <w:t>Продукция растениеводства и животноводства</w:t>
            </w:r>
          </w:p>
        </w:tc>
      </w:tr>
      <w:tr w:rsidR="004C0531" w:rsidRPr="00B74BA1" w14:paraId="5647D8EE" w14:textId="77777777" w:rsidTr="004C0531">
        <w:trPr>
          <w:trHeight w:val="567"/>
          <w:jc w:val="center"/>
        </w:trPr>
        <w:tc>
          <w:tcPr>
            <w:tcW w:w="562" w:type="dxa"/>
            <w:vAlign w:val="center"/>
          </w:tcPr>
          <w:p w14:paraId="2AAB2C67"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5</w:t>
            </w:r>
          </w:p>
        </w:tc>
        <w:tc>
          <w:tcPr>
            <w:tcW w:w="3119" w:type="dxa"/>
            <w:vAlign w:val="center"/>
          </w:tcPr>
          <w:p w14:paraId="03D34663"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ЗАО «Яркуль-Матюшкинское»</w:t>
            </w:r>
          </w:p>
        </w:tc>
        <w:tc>
          <w:tcPr>
            <w:tcW w:w="2551" w:type="dxa"/>
            <w:vAlign w:val="center"/>
          </w:tcPr>
          <w:p w14:paraId="5B3FE4B5"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с. Яркуль-Матюшкино</w:t>
            </w:r>
          </w:p>
        </w:tc>
        <w:tc>
          <w:tcPr>
            <w:tcW w:w="3402" w:type="dxa"/>
            <w:vAlign w:val="center"/>
          </w:tcPr>
          <w:p w14:paraId="3D35DC0E" w14:textId="77777777" w:rsidR="004C0531" w:rsidRPr="00B74BA1" w:rsidRDefault="004C0531" w:rsidP="00F97831">
            <w:pPr>
              <w:autoSpaceDE w:val="0"/>
              <w:autoSpaceDN w:val="0"/>
              <w:adjustRightInd w:val="0"/>
              <w:jc w:val="center"/>
              <w:rPr>
                <w:color w:val="000000" w:themeColor="text1"/>
                <w:sz w:val="20"/>
              </w:rPr>
            </w:pPr>
            <w:r w:rsidRPr="00B74BA1">
              <w:rPr>
                <w:color w:val="000000" w:themeColor="text1"/>
                <w:sz w:val="20"/>
              </w:rPr>
              <w:t>Продукция растениеводства и животноводства</w:t>
            </w:r>
          </w:p>
        </w:tc>
      </w:tr>
      <w:tr w:rsidR="004C0531" w:rsidRPr="00B74BA1" w14:paraId="17BC79FA" w14:textId="77777777" w:rsidTr="004C0531">
        <w:trPr>
          <w:trHeight w:val="567"/>
          <w:jc w:val="center"/>
        </w:trPr>
        <w:tc>
          <w:tcPr>
            <w:tcW w:w="562" w:type="dxa"/>
            <w:vAlign w:val="center"/>
          </w:tcPr>
          <w:p w14:paraId="1D5A061E"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6</w:t>
            </w:r>
          </w:p>
        </w:tc>
        <w:tc>
          <w:tcPr>
            <w:tcW w:w="3119" w:type="dxa"/>
            <w:vAlign w:val="center"/>
          </w:tcPr>
          <w:p w14:paraId="21A976B4"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ЗАО «Луч»</w:t>
            </w:r>
          </w:p>
        </w:tc>
        <w:tc>
          <w:tcPr>
            <w:tcW w:w="2551" w:type="dxa"/>
            <w:vAlign w:val="center"/>
          </w:tcPr>
          <w:p w14:paraId="7D3BAE01"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с. Ново-Никольск</w:t>
            </w:r>
          </w:p>
        </w:tc>
        <w:tc>
          <w:tcPr>
            <w:tcW w:w="3402" w:type="dxa"/>
            <w:vAlign w:val="center"/>
          </w:tcPr>
          <w:p w14:paraId="758F5BAA" w14:textId="77777777" w:rsidR="004C0531" w:rsidRPr="00B74BA1" w:rsidRDefault="004C0531" w:rsidP="00F97831">
            <w:pPr>
              <w:autoSpaceDE w:val="0"/>
              <w:autoSpaceDN w:val="0"/>
              <w:adjustRightInd w:val="0"/>
              <w:jc w:val="center"/>
              <w:rPr>
                <w:color w:val="000000" w:themeColor="text1"/>
                <w:sz w:val="20"/>
              </w:rPr>
            </w:pPr>
            <w:r w:rsidRPr="00B74BA1">
              <w:rPr>
                <w:color w:val="000000" w:themeColor="text1"/>
                <w:sz w:val="20"/>
              </w:rPr>
              <w:t>Продукция растениеводства и животноводства</w:t>
            </w:r>
          </w:p>
        </w:tc>
      </w:tr>
      <w:tr w:rsidR="004C0531" w:rsidRPr="00B74BA1" w14:paraId="4F6C064B" w14:textId="77777777" w:rsidTr="004C0531">
        <w:trPr>
          <w:trHeight w:val="567"/>
          <w:jc w:val="center"/>
        </w:trPr>
        <w:tc>
          <w:tcPr>
            <w:tcW w:w="562" w:type="dxa"/>
            <w:vAlign w:val="center"/>
          </w:tcPr>
          <w:p w14:paraId="34A030FB"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lastRenderedPageBreak/>
              <w:t>7</w:t>
            </w:r>
          </w:p>
        </w:tc>
        <w:tc>
          <w:tcPr>
            <w:tcW w:w="3119" w:type="dxa"/>
            <w:vAlign w:val="center"/>
          </w:tcPr>
          <w:p w14:paraId="0083D9C4"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ЗАО «Щербаковское»</w:t>
            </w:r>
          </w:p>
        </w:tc>
        <w:tc>
          <w:tcPr>
            <w:tcW w:w="2551" w:type="dxa"/>
            <w:vAlign w:val="center"/>
          </w:tcPr>
          <w:p w14:paraId="5D45D9BE"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с. Щербаки</w:t>
            </w:r>
          </w:p>
        </w:tc>
        <w:tc>
          <w:tcPr>
            <w:tcW w:w="3402" w:type="dxa"/>
            <w:vAlign w:val="center"/>
          </w:tcPr>
          <w:p w14:paraId="5BBF27F0" w14:textId="77777777" w:rsidR="004C0531" w:rsidRPr="00B74BA1" w:rsidRDefault="004C0531" w:rsidP="00F97831">
            <w:pPr>
              <w:autoSpaceDE w:val="0"/>
              <w:autoSpaceDN w:val="0"/>
              <w:adjustRightInd w:val="0"/>
              <w:jc w:val="center"/>
              <w:rPr>
                <w:color w:val="000000" w:themeColor="text1"/>
                <w:sz w:val="20"/>
              </w:rPr>
            </w:pPr>
            <w:r w:rsidRPr="00B74BA1">
              <w:rPr>
                <w:color w:val="000000" w:themeColor="text1"/>
                <w:sz w:val="20"/>
              </w:rPr>
              <w:t>Продукция растениеводства и животноводства</w:t>
            </w:r>
          </w:p>
        </w:tc>
      </w:tr>
      <w:tr w:rsidR="004C0531" w:rsidRPr="00B74BA1" w14:paraId="60720D72" w14:textId="77777777" w:rsidTr="004C0531">
        <w:trPr>
          <w:trHeight w:val="567"/>
          <w:jc w:val="center"/>
        </w:trPr>
        <w:tc>
          <w:tcPr>
            <w:tcW w:w="562" w:type="dxa"/>
            <w:vAlign w:val="center"/>
          </w:tcPr>
          <w:p w14:paraId="7E3A387E"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8</w:t>
            </w:r>
          </w:p>
        </w:tc>
        <w:tc>
          <w:tcPr>
            <w:tcW w:w="3119" w:type="dxa"/>
            <w:vAlign w:val="center"/>
          </w:tcPr>
          <w:p w14:paraId="1A964465"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ЗАО «Родина»</w:t>
            </w:r>
          </w:p>
        </w:tc>
        <w:tc>
          <w:tcPr>
            <w:tcW w:w="2551" w:type="dxa"/>
            <w:vAlign w:val="center"/>
          </w:tcPr>
          <w:p w14:paraId="11CA8BAB"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с. Яркуль</w:t>
            </w:r>
          </w:p>
        </w:tc>
        <w:tc>
          <w:tcPr>
            <w:tcW w:w="3402" w:type="dxa"/>
            <w:vAlign w:val="center"/>
          </w:tcPr>
          <w:p w14:paraId="225CE2B5" w14:textId="77777777" w:rsidR="004C0531" w:rsidRPr="00B74BA1" w:rsidRDefault="004C0531" w:rsidP="00F97831">
            <w:pPr>
              <w:autoSpaceDE w:val="0"/>
              <w:autoSpaceDN w:val="0"/>
              <w:adjustRightInd w:val="0"/>
              <w:jc w:val="center"/>
              <w:rPr>
                <w:color w:val="000000" w:themeColor="text1"/>
                <w:sz w:val="20"/>
              </w:rPr>
            </w:pPr>
            <w:r w:rsidRPr="00B74BA1">
              <w:rPr>
                <w:color w:val="000000" w:themeColor="text1"/>
                <w:sz w:val="20"/>
              </w:rPr>
              <w:t>Продукция растениеводства и животноводства</w:t>
            </w:r>
          </w:p>
        </w:tc>
      </w:tr>
      <w:tr w:rsidR="004C0531" w:rsidRPr="00B74BA1" w14:paraId="25EA4A66" w14:textId="77777777" w:rsidTr="004C0531">
        <w:trPr>
          <w:trHeight w:val="567"/>
          <w:jc w:val="center"/>
        </w:trPr>
        <w:tc>
          <w:tcPr>
            <w:tcW w:w="562" w:type="dxa"/>
            <w:vAlign w:val="center"/>
          </w:tcPr>
          <w:p w14:paraId="127ACA80"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9</w:t>
            </w:r>
          </w:p>
        </w:tc>
        <w:tc>
          <w:tcPr>
            <w:tcW w:w="3119" w:type="dxa"/>
            <w:vAlign w:val="center"/>
          </w:tcPr>
          <w:p w14:paraId="0BB73C30"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ЗАО «Угуйское»</w:t>
            </w:r>
          </w:p>
        </w:tc>
        <w:tc>
          <w:tcPr>
            <w:tcW w:w="2551" w:type="dxa"/>
            <w:vAlign w:val="center"/>
          </w:tcPr>
          <w:p w14:paraId="0F8CACF2"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с. Угуй</w:t>
            </w:r>
          </w:p>
        </w:tc>
        <w:tc>
          <w:tcPr>
            <w:tcW w:w="3402" w:type="dxa"/>
            <w:vAlign w:val="center"/>
          </w:tcPr>
          <w:p w14:paraId="22D37989" w14:textId="77777777" w:rsidR="004C0531" w:rsidRPr="00B74BA1" w:rsidRDefault="004C0531" w:rsidP="00F97831">
            <w:pPr>
              <w:autoSpaceDE w:val="0"/>
              <w:autoSpaceDN w:val="0"/>
              <w:adjustRightInd w:val="0"/>
              <w:jc w:val="center"/>
              <w:rPr>
                <w:color w:val="000000" w:themeColor="text1"/>
                <w:sz w:val="20"/>
              </w:rPr>
            </w:pPr>
            <w:r w:rsidRPr="00B74BA1">
              <w:rPr>
                <w:color w:val="000000" w:themeColor="text1"/>
                <w:sz w:val="20"/>
              </w:rPr>
              <w:t>Продукция растениеводства и животноводства</w:t>
            </w:r>
          </w:p>
        </w:tc>
      </w:tr>
      <w:tr w:rsidR="004C0531" w:rsidRPr="00B74BA1" w14:paraId="6FD419AD" w14:textId="77777777" w:rsidTr="004C0531">
        <w:trPr>
          <w:trHeight w:val="567"/>
          <w:jc w:val="center"/>
        </w:trPr>
        <w:tc>
          <w:tcPr>
            <w:tcW w:w="562" w:type="dxa"/>
            <w:vAlign w:val="center"/>
          </w:tcPr>
          <w:p w14:paraId="2834E56D"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10</w:t>
            </w:r>
          </w:p>
        </w:tc>
        <w:tc>
          <w:tcPr>
            <w:tcW w:w="3119" w:type="dxa"/>
            <w:vAlign w:val="center"/>
          </w:tcPr>
          <w:p w14:paraId="10524D2F"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ЗАО «Козинское»</w:t>
            </w:r>
          </w:p>
        </w:tc>
        <w:tc>
          <w:tcPr>
            <w:tcW w:w="2551" w:type="dxa"/>
            <w:vAlign w:val="center"/>
          </w:tcPr>
          <w:p w14:paraId="4067BB99"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с. Козино</w:t>
            </w:r>
          </w:p>
        </w:tc>
        <w:tc>
          <w:tcPr>
            <w:tcW w:w="3402" w:type="dxa"/>
            <w:vAlign w:val="center"/>
          </w:tcPr>
          <w:p w14:paraId="6694A6E9" w14:textId="77777777" w:rsidR="004C0531" w:rsidRPr="00B74BA1" w:rsidRDefault="004C0531" w:rsidP="00F97831">
            <w:pPr>
              <w:autoSpaceDE w:val="0"/>
              <w:autoSpaceDN w:val="0"/>
              <w:adjustRightInd w:val="0"/>
              <w:jc w:val="center"/>
              <w:rPr>
                <w:color w:val="000000" w:themeColor="text1"/>
                <w:sz w:val="20"/>
              </w:rPr>
            </w:pPr>
            <w:r w:rsidRPr="00B74BA1">
              <w:rPr>
                <w:color w:val="000000" w:themeColor="text1"/>
                <w:sz w:val="20"/>
              </w:rPr>
              <w:t>Продукция растениеводства</w:t>
            </w:r>
          </w:p>
        </w:tc>
      </w:tr>
      <w:tr w:rsidR="004C0531" w:rsidRPr="00B74BA1" w14:paraId="5B7DD94D" w14:textId="77777777" w:rsidTr="004C0531">
        <w:trPr>
          <w:trHeight w:val="567"/>
          <w:jc w:val="center"/>
        </w:trPr>
        <w:tc>
          <w:tcPr>
            <w:tcW w:w="562" w:type="dxa"/>
            <w:vAlign w:val="center"/>
          </w:tcPr>
          <w:p w14:paraId="36E9E44E"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11</w:t>
            </w:r>
          </w:p>
        </w:tc>
        <w:tc>
          <w:tcPr>
            <w:tcW w:w="3119" w:type="dxa"/>
            <w:vAlign w:val="center"/>
          </w:tcPr>
          <w:p w14:paraId="45E851E3"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ООО «Богословское»</w:t>
            </w:r>
          </w:p>
        </w:tc>
        <w:tc>
          <w:tcPr>
            <w:tcW w:w="2551" w:type="dxa"/>
            <w:vAlign w:val="center"/>
          </w:tcPr>
          <w:p w14:paraId="7C9A4B3A"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с. Богословка</w:t>
            </w:r>
          </w:p>
        </w:tc>
        <w:tc>
          <w:tcPr>
            <w:tcW w:w="3402" w:type="dxa"/>
            <w:vAlign w:val="center"/>
          </w:tcPr>
          <w:p w14:paraId="4644E123" w14:textId="77777777" w:rsidR="004C0531" w:rsidRPr="00B74BA1" w:rsidRDefault="004C0531" w:rsidP="00F97831">
            <w:pPr>
              <w:autoSpaceDE w:val="0"/>
              <w:autoSpaceDN w:val="0"/>
              <w:adjustRightInd w:val="0"/>
              <w:jc w:val="center"/>
              <w:rPr>
                <w:color w:val="000000" w:themeColor="text1"/>
                <w:sz w:val="20"/>
              </w:rPr>
            </w:pPr>
            <w:r w:rsidRPr="00B74BA1">
              <w:rPr>
                <w:color w:val="000000" w:themeColor="text1"/>
                <w:sz w:val="20"/>
              </w:rPr>
              <w:t>Продукция растениеводства и животноводства</w:t>
            </w:r>
          </w:p>
        </w:tc>
      </w:tr>
      <w:tr w:rsidR="004C0531" w:rsidRPr="00B74BA1" w14:paraId="522C02C9" w14:textId="77777777" w:rsidTr="004C0531">
        <w:trPr>
          <w:trHeight w:val="567"/>
          <w:jc w:val="center"/>
        </w:trPr>
        <w:tc>
          <w:tcPr>
            <w:tcW w:w="562" w:type="dxa"/>
            <w:vAlign w:val="center"/>
          </w:tcPr>
          <w:p w14:paraId="060633CC"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12</w:t>
            </w:r>
          </w:p>
        </w:tc>
        <w:tc>
          <w:tcPr>
            <w:tcW w:w="3119" w:type="dxa"/>
            <w:vAlign w:val="center"/>
          </w:tcPr>
          <w:p w14:paraId="36FDBDE6"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ООО «Агро-флора»</w:t>
            </w:r>
          </w:p>
        </w:tc>
        <w:tc>
          <w:tcPr>
            <w:tcW w:w="2551" w:type="dxa"/>
            <w:vAlign w:val="center"/>
          </w:tcPr>
          <w:p w14:paraId="3F6B0183"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с. Усть-Тарка</w:t>
            </w:r>
          </w:p>
        </w:tc>
        <w:tc>
          <w:tcPr>
            <w:tcW w:w="3402" w:type="dxa"/>
            <w:vAlign w:val="center"/>
          </w:tcPr>
          <w:p w14:paraId="0725DA15"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Продукция растениеводства</w:t>
            </w:r>
          </w:p>
        </w:tc>
      </w:tr>
      <w:tr w:rsidR="004C0531" w:rsidRPr="00B74BA1" w14:paraId="27D9E22B" w14:textId="77777777" w:rsidTr="004C0531">
        <w:trPr>
          <w:trHeight w:val="567"/>
          <w:jc w:val="center"/>
        </w:trPr>
        <w:tc>
          <w:tcPr>
            <w:tcW w:w="562" w:type="dxa"/>
            <w:vAlign w:val="center"/>
          </w:tcPr>
          <w:p w14:paraId="7D73CAD5"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13</w:t>
            </w:r>
          </w:p>
        </w:tc>
        <w:tc>
          <w:tcPr>
            <w:tcW w:w="3119" w:type="dxa"/>
            <w:vAlign w:val="center"/>
          </w:tcPr>
          <w:p w14:paraId="5E394A35"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ООО «Нива»</w:t>
            </w:r>
          </w:p>
        </w:tc>
        <w:tc>
          <w:tcPr>
            <w:tcW w:w="2551" w:type="dxa"/>
            <w:vAlign w:val="center"/>
          </w:tcPr>
          <w:p w14:paraId="56E0C4C5"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с. Усть-Тарка</w:t>
            </w:r>
          </w:p>
        </w:tc>
        <w:tc>
          <w:tcPr>
            <w:tcW w:w="3402" w:type="dxa"/>
            <w:vAlign w:val="center"/>
          </w:tcPr>
          <w:p w14:paraId="07E99A87"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Продукция растениеводства</w:t>
            </w:r>
          </w:p>
        </w:tc>
      </w:tr>
    </w:tbl>
    <w:p w14:paraId="6E0A7CBF" w14:textId="77777777" w:rsidR="004C0531" w:rsidRDefault="004C0531" w:rsidP="004C0531">
      <w:pPr>
        <w:ind w:firstLine="284"/>
        <w:jc w:val="center"/>
        <w:rPr>
          <w:color w:val="0070C0"/>
        </w:rPr>
      </w:pPr>
    </w:p>
    <w:p w14:paraId="7FD14C5B" w14:textId="77777777" w:rsidR="00A73584" w:rsidRDefault="00A73584" w:rsidP="00A73584">
      <w:pPr>
        <w:pStyle w:val="affffffd"/>
        <w:jc w:val="center"/>
        <w:rPr>
          <w:lang w:val="ru-RU"/>
        </w:rPr>
      </w:pPr>
      <w:r w:rsidRPr="005370B4">
        <w:rPr>
          <w:color w:val="000000" w:themeColor="text1"/>
          <w:lang w:val="ru-RU"/>
        </w:rPr>
        <w:t>Основные показатели</w:t>
      </w:r>
      <w:r>
        <w:rPr>
          <w:color w:val="000000" w:themeColor="text1"/>
          <w:lang w:val="ru-RU"/>
        </w:rPr>
        <w:t xml:space="preserve"> сельского хозяйства</w:t>
      </w:r>
    </w:p>
    <w:p w14:paraId="1B6B2F61" w14:textId="77777777" w:rsidR="00A73584" w:rsidRDefault="00A73584" w:rsidP="00A73584">
      <w:pPr>
        <w:pStyle w:val="affffffd"/>
        <w:jc w:val="center"/>
        <w:rPr>
          <w:color w:val="000000" w:themeColor="text1"/>
          <w:lang w:val="ru-RU"/>
        </w:rPr>
      </w:pPr>
      <w:r w:rsidRPr="005370B4">
        <w:rPr>
          <w:color w:val="000000" w:themeColor="text1"/>
          <w:lang w:val="ru-RU"/>
        </w:rPr>
        <w:t>Усть-Таркского района Новосибирской области</w:t>
      </w:r>
    </w:p>
    <w:p w14:paraId="7A055A80" w14:textId="77777777" w:rsidR="00A73584" w:rsidRPr="005370B4" w:rsidRDefault="00A73584" w:rsidP="00A73584">
      <w:pPr>
        <w:pStyle w:val="affffffd"/>
        <w:jc w:val="center"/>
        <w:rPr>
          <w:color w:val="000000" w:themeColor="text1"/>
          <w:sz w:val="20"/>
          <w:szCs w:val="20"/>
          <w:lang w:val="ru-RU"/>
        </w:rPr>
      </w:pPr>
      <w:r w:rsidRPr="005370B4">
        <w:rPr>
          <w:color w:val="000000" w:themeColor="text1"/>
          <w:sz w:val="20"/>
          <w:szCs w:val="20"/>
          <w:lang w:val="ru-RU"/>
        </w:rPr>
        <w:t>(по полному кругу предприятий включая малое предпринимательство, индивидуальных предпринимателей, КФХ И ЛПХ)</w:t>
      </w:r>
    </w:p>
    <w:tbl>
      <w:tblPr>
        <w:tblStyle w:val="TableNormal89"/>
        <w:tblW w:w="0" w:type="auto"/>
        <w:jc w:val="center"/>
        <w:tblLayout w:type="fixed"/>
        <w:tblLook w:val="01E0" w:firstRow="1" w:lastRow="1" w:firstColumn="1" w:lastColumn="1" w:noHBand="0" w:noVBand="0"/>
      </w:tblPr>
      <w:tblGrid>
        <w:gridCol w:w="684"/>
        <w:gridCol w:w="5685"/>
        <w:gridCol w:w="1550"/>
        <w:gridCol w:w="1334"/>
      </w:tblGrid>
      <w:tr w:rsidR="00A73584" w:rsidRPr="00B74BA1" w14:paraId="1CD6DB1E" w14:textId="77777777" w:rsidTr="00256F47">
        <w:trPr>
          <w:trHeight w:hRule="exact" w:val="660"/>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2F0A9552" w14:textId="77777777" w:rsidR="00A73584" w:rsidRPr="00B74BA1" w:rsidRDefault="00A73584" w:rsidP="00494DD7">
            <w:pPr>
              <w:jc w:val="center"/>
              <w:rPr>
                <w:b/>
                <w:color w:val="000000" w:themeColor="text1"/>
                <w:spacing w:val="1"/>
                <w:w w:val="105"/>
                <w:sz w:val="22"/>
                <w:lang w:val="ru-RU"/>
              </w:rPr>
            </w:pPr>
            <w:r w:rsidRPr="00B74BA1">
              <w:rPr>
                <w:b/>
                <w:color w:val="000000" w:themeColor="text1"/>
                <w:spacing w:val="1"/>
                <w:w w:val="105"/>
                <w:sz w:val="22"/>
                <w:lang w:val="ru-RU"/>
              </w:rPr>
              <w:t>№</w:t>
            </w:r>
          </w:p>
          <w:p w14:paraId="440F4261" w14:textId="77777777" w:rsidR="00A73584" w:rsidRPr="00B74BA1" w:rsidRDefault="00A73584" w:rsidP="00494DD7">
            <w:pPr>
              <w:jc w:val="center"/>
              <w:rPr>
                <w:color w:val="000000" w:themeColor="text1"/>
                <w:spacing w:val="1"/>
                <w:w w:val="105"/>
                <w:sz w:val="22"/>
                <w:lang w:val="ru-RU"/>
              </w:rPr>
            </w:pPr>
            <w:r w:rsidRPr="00B74BA1">
              <w:rPr>
                <w:b/>
                <w:color w:val="000000" w:themeColor="text1"/>
                <w:spacing w:val="1"/>
                <w:w w:val="105"/>
                <w:sz w:val="22"/>
                <w:lang w:val="ru-RU"/>
              </w:rPr>
              <w:t>п/п</w:t>
            </w:r>
          </w:p>
        </w:tc>
        <w:tc>
          <w:tcPr>
            <w:tcW w:w="5685" w:type="dxa"/>
            <w:tcBorders>
              <w:top w:val="single" w:sz="8" w:space="0" w:color="000000"/>
              <w:left w:val="single" w:sz="8" w:space="0" w:color="000000"/>
              <w:bottom w:val="single" w:sz="8" w:space="0" w:color="000000"/>
              <w:right w:val="single" w:sz="8" w:space="0" w:color="000000"/>
            </w:tcBorders>
            <w:vAlign w:val="center"/>
          </w:tcPr>
          <w:p w14:paraId="18726A0B" w14:textId="77777777" w:rsidR="00A73584" w:rsidRPr="00B74BA1" w:rsidRDefault="00A73584" w:rsidP="00494DD7">
            <w:pPr>
              <w:ind w:right="19"/>
              <w:jc w:val="center"/>
              <w:rPr>
                <w:color w:val="000000" w:themeColor="text1"/>
                <w:w w:val="105"/>
                <w:sz w:val="22"/>
              </w:rPr>
            </w:pPr>
            <w:r w:rsidRPr="00B74BA1">
              <w:rPr>
                <w:rFonts w:eastAsia="Times New Roman"/>
                <w:b/>
                <w:bCs/>
                <w:color w:val="000000" w:themeColor="text1"/>
                <w:sz w:val="22"/>
              </w:rPr>
              <w:t>На</w:t>
            </w:r>
            <w:r w:rsidRPr="00B74BA1">
              <w:rPr>
                <w:rFonts w:eastAsia="Times New Roman"/>
                <w:b/>
                <w:bCs/>
                <w:color w:val="000000" w:themeColor="text1"/>
                <w:spacing w:val="-1"/>
                <w:sz w:val="22"/>
              </w:rPr>
              <w:t>и</w:t>
            </w:r>
            <w:r w:rsidRPr="00B74BA1">
              <w:rPr>
                <w:rFonts w:eastAsia="Times New Roman"/>
                <w:b/>
                <w:bCs/>
                <w:color w:val="000000" w:themeColor="text1"/>
                <w:sz w:val="22"/>
              </w:rPr>
              <w:t>м</w:t>
            </w:r>
            <w:r w:rsidRPr="00B74BA1">
              <w:rPr>
                <w:rFonts w:eastAsia="Times New Roman"/>
                <w:b/>
                <w:bCs/>
                <w:color w:val="000000" w:themeColor="text1"/>
                <w:spacing w:val="-1"/>
                <w:sz w:val="22"/>
              </w:rPr>
              <w:t>ен</w:t>
            </w:r>
            <w:r w:rsidRPr="00B74BA1">
              <w:rPr>
                <w:rFonts w:eastAsia="Times New Roman"/>
                <w:b/>
                <w:bCs/>
                <w:color w:val="000000" w:themeColor="text1"/>
                <w:sz w:val="22"/>
              </w:rPr>
              <w:t>о</w:t>
            </w:r>
            <w:r w:rsidRPr="00B74BA1">
              <w:rPr>
                <w:rFonts w:eastAsia="Times New Roman"/>
                <w:b/>
                <w:bCs/>
                <w:color w:val="000000" w:themeColor="text1"/>
                <w:spacing w:val="-1"/>
                <w:sz w:val="22"/>
              </w:rPr>
              <w:t>в</w:t>
            </w:r>
            <w:r w:rsidRPr="00B74BA1">
              <w:rPr>
                <w:rFonts w:eastAsia="Times New Roman"/>
                <w:b/>
                <w:bCs/>
                <w:color w:val="000000" w:themeColor="text1"/>
                <w:sz w:val="22"/>
              </w:rPr>
              <w:t>а</w:t>
            </w:r>
            <w:r w:rsidRPr="00B74BA1">
              <w:rPr>
                <w:rFonts w:eastAsia="Times New Roman"/>
                <w:b/>
                <w:bCs/>
                <w:color w:val="000000" w:themeColor="text1"/>
                <w:spacing w:val="-1"/>
                <w:sz w:val="22"/>
              </w:rPr>
              <w:t>ни</w:t>
            </w:r>
            <w:r w:rsidRPr="00B74BA1">
              <w:rPr>
                <w:rFonts w:eastAsia="Times New Roman"/>
                <w:b/>
                <w:bCs/>
                <w:color w:val="000000" w:themeColor="text1"/>
                <w:sz w:val="22"/>
              </w:rPr>
              <w:t xml:space="preserve">е </w:t>
            </w:r>
            <w:r w:rsidRPr="00B74BA1">
              <w:rPr>
                <w:rFonts w:eastAsia="Times New Roman"/>
                <w:b/>
                <w:bCs/>
                <w:color w:val="000000" w:themeColor="text1"/>
                <w:spacing w:val="23"/>
                <w:sz w:val="22"/>
              </w:rPr>
              <w:t xml:space="preserve"> </w:t>
            </w:r>
            <w:r w:rsidRPr="00B74BA1">
              <w:rPr>
                <w:rFonts w:eastAsia="Times New Roman"/>
                <w:b/>
                <w:bCs/>
                <w:color w:val="000000" w:themeColor="text1"/>
                <w:spacing w:val="-1"/>
                <w:sz w:val="22"/>
              </w:rPr>
              <w:t>п</w:t>
            </w:r>
            <w:r w:rsidRPr="00B74BA1">
              <w:rPr>
                <w:rFonts w:eastAsia="Times New Roman"/>
                <w:b/>
                <w:bCs/>
                <w:color w:val="000000" w:themeColor="text1"/>
                <w:sz w:val="22"/>
              </w:rPr>
              <w:t>о</w:t>
            </w:r>
            <w:r w:rsidRPr="00B74BA1">
              <w:rPr>
                <w:rFonts w:eastAsia="Times New Roman"/>
                <w:b/>
                <w:bCs/>
                <w:color w:val="000000" w:themeColor="text1"/>
                <w:spacing w:val="-1"/>
                <w:sz w:val="22"/>
              </w:rPr>
              <w:t>к</w:t>
            </w:r>
            <w:r w:rsidRPr="00B74BA1">
              <w:rPr>
                <w:rFonts w:eastAsia="Times New Roman"/>
                <w:b/>
                <w:bCs/>
                <w:color w:val="000000" w:themeColor="text1"/>
                <w:sz w:val="22"/>
              </w:rPr>
              <w:t>аза</w:t>
            </w:r>
            <w:r w:rsidRPr="00B74BA1">
              <w:rPr>
                <w:rFonts w:eastAsia="Times New Roman"/>
                <w:b/>
                <w:bCs/>
                <w:color w:val="000000" w:themeColor="text1"/>
                <w:spacing w:val="-4"/>
                <w:sz w:val="22"/>
              </w:rPr>
              <w:t>т</w:t>
            </w:r>
            <w:r w:rsidRPr="00B74BA1">
              <w:rPr>
                <w:rFonts w:eastAsia="Times New Roman"/>
                <w:b/>
                <w:bCs/>
                <w:color w:val="000000" w:themeColor="text1"/>
                <w:spacing w:val="-1"/>
                <w:sz w:val="22"/>
              </w:rPr>
              <w:t>е</w:t>
            </w:r>
            <w:r w:rsidRPr="00B74BA1">
              <w:rPr>
                <w:rFonts w:eastAsia="Times New Roman"/>
                <w:b/>
                <w:bCs/>
                <w:color w:val="000000" w:themeColor="text1"/>
                <w:sz w:val="22"/>
              </w:rPr>
              <w:t>л</w:t>
            </w:r>
            <w:r w:rsidRPr="00B74BA1">
              <w:rPr>
                <w:rFonts w:eastAsia="Times New Roman"/>
                <w:b/>
                <w:bCs/>
                <w:color w:val="000000" w:themeColor="text1"/>
                <w:spacing w:val="-1"/>
                <w:sz w:val="22"/>
              </w:rPr>
              <w:t>е</w:t>
            </w:r>
            <w:r w:rsidRPr="00B74BA1">
              <w:rPr>
                <w:rFonts w:eastAsia="Times New Roman"/>
                <w:b/>
                <w:bCs/>
                <w:color w:val="000000" w:themeColor="text1"/>
                <w:sz w:val="22"/>
              </w:rPr>
              <w:t>й</w:t>
            </w:r>
          </w:p>
        </w:tc>
        <w:tc>
          <w:tcPr>
            <w:tcW w:w="1550" w:type="dxa"/>
            <w:tcBorders>
              <w:top w:val="single" w:sz="8" w:space="0" w:color="000000"/>
              <w:left w:val="single" w:sz="8" w:space="0" w:color="000000"/>
              <w:bottom w:val="single" w:sz="8" w:space="0" w:color="000000"/>
              <w:right w:val="single" w:sz="8" w:space="0" w:color="000000"/>
            </w:tcBorders>
            <w:vAlign w:val="center"/>
          </w:tcPr>
          <w:p w14:paraId="785AE390" w14:textId="77777777" w:rsidR="00A73584" w:rsidRPr="00B74BA1" w:rsidRDefault="00A73584" w:rsidP="00494DD7">
            <w:pPr>
              <w:pStyle w:val="TableParagraph"/>
              <w:spacing w:before="4" w:line="190" w:lineRule="exact"/>
              <w:jc w:val="center"/>
              <w:rPr>
                <w:rFonts w:ascii="Times New Roman" w:hAnsi="Times New Roman"/>
                <w:color w:val="000000" w:themeColor="text1"/>
              </w:rPr>
            </w:pPr>
          </w:p>
          <w:p w14:paraId="51D8F4A9" w14:textId="77777777" w:rsidR="00A73584" w:rsidRPr="00B74BA1" w:rsidRDefault="00A73584" w:rsidP="00494DD7">
            <w:pPr>
              <w:jc w:val="center"/>
              <w:rPr>
                <w:color w:val="000000" w:themeColor="text1"/>
                <w:sz w:val="22"/>
              </w:rPr>
            </w:pPr>
            <w:r w:rsidRPr="00B74BA1">
              <w:rPr>
                <w:rFonts w:eastAsia="Times New Roman"/>
                <w:b/>
                <w:bCs/>
                <w:color w:val="000000" w:themeColor="text1"/>
                <w:w w:val="105"/>
                <w:sz w:val="22"/>
              </w:rPr>
              <w:t>2024</w:t>
            </w:r>
            <w:r w:rsidRPr="00B74BA1">
              <w:rPr>
                <w:rFonts w:eastAsia="Times New Roman"/>
                <w:b/>
                <w:bCs/>
                <w:color w:val="000000" w:themeColor="text1"/>
                <w:spacing w:val="-14"/>
                <w:w w:val="105"/>
                <w:sz w:val="22"/>
              </w:rPr>
              <w:t xml:space="preserve"> </w:t>
            </w:r>
            <w:r w:rsidRPr="00B74BA1">
              <w:rPr>
                <w:rFonts w:eastAsia="Times New Roman"/>
                <w:b/>
                <w:bCs/>
                <w:color w:val="000000" w:themeColor="text1"/>
                <w:spacing w:val="-1"/>
                <w:w w:val="105"/>
                <w:sz w:val="22"/>
              </w:rPr>
              <w:t>г</w:t>
            </w:r>
            <w:r w:rsidRPr="00B74BA1">
              <w:rPr>
                <w:rFonts w:eastAsia="Times New Roman"/>
                <w:b/>
                <w:bCs/>
                <w:color w:val="000000" w:themeColor="text1"/>
                <w:w w:val="105"/>
                <w:sz w:val="22"/>
              </w:rPr>
              <w:t>од</w:t>
            </w:r>
          </w:p>
        </w:tc>
        <w:tc>
          <w:tcPr>
            <w:tcW w:w="1334" w:type="dxa"/>
            <w:tcBorders>
              <w:top w:val="single" w:sz="8" w:space="0" w:color="000000"/>
              <w:left w:val="single" w:sz="8" w:space="0" w:color="000000"/>
              <w:bottom w:val="single" w:sz="8" w:space="0" w:color="000000"/>
              <w:right w:val="single" w:sz="8" w:space="0" w:color="000000"/>
            </w:tcBorders>
            <w:vAlign w:val="center"/>
          </w:tcPr>
          <w:p w14:paraId="0B2EE039" w14:textId="77777777" w:rsidR="00A73584" w:rsidRPr="00B74BA1" w:rsidRDefault="00A73584" w:rsidP="00494DD7">
            <w:pPr>
              <w:pStyle w:val="TableParagraph"/>
              <w:spacing w:before="69"/>
              <w:ind w:left="433" w:right="426"/>
              <w:jc w:val="center"/>
              <w:rPr>
                <w:rFonts w:ascii="Times New Roman" w:eastAsia="Times New Roman" w:hAnsi="Times New Roman"/>
                <w:color w:val="000000" w:themeColor="text1"/>
              </w:rPr>
            </w:pPr>
            <w:r w:rsidRPr="00B74BA1">
              <w:rPr>
                <w:rFonts w:ascii="Times New Roman" w:eastAsia="Times New Roman" w:hAnsi="Times New Roman"/>
                <w:b/>
                <w:bCs/>
                <w:color w:val="000000" w:themeColor="text1"/>
                <w:w w:val="105"/>
              </w:rPr>
              <w:t>в</w:t>
            </w:r>
            <w:r w:rsidRPr="00B74BA1">
              <w:rPr>
                <w:rFonts w:ascii="Times New Roman" w:eastAsia="Times New Roman" w:hAnsi="Times New Roman"/>
                <w:b/>
                <w:bCs/>
                <w:color w:val="000000" w:themeColor="text1"/>
                <w:spacing w:val="-7"/>
                <w:w w:val="105"/>
              </w:rPr>
              <w:t xml:space="preserve"> </w:t>
            </w:r>
            <w:r w:rsidRPr="00B74BA1">
              <w:rPr>
                <w:rFonts w:ascii="Times New Roman" w:eastAsia="Times New Roman" w:hAnsi="Times New Roman"/>
                <w:b/>
                <w:bCs/>
                <w:color w:val="000000" w:themeColor="text1"/>
                <w:w w:val="105"/>
              </w:rPr>
              <w:t>%</w:t>
            </w:r>
          </w:p>
          <w:p w14:paraId="205CA29B" w14:textId="77777777" w:rsidR="00A73584" w:rsidRPr="00B74BA1" w:rsidRDefault="00A73584" w:rsidP="00494DD7">
            <w:pPr>
              <w:jc w:val="center"/>
              <w:rPr>
                <w:color w:val="000000" w:themeColor="text1"/>
                <w:sz w:val="22"/>
              </w:rPr>
            </w:pPr>
            <w:r w:rsidRPr="00B74BA1">
              <w:rPr>
                <w:rFonts w:eastAsia="Times New Roman"/>
                <w:b/>
                <w:bCs/>
                <w:color w:val="000000" w:themeColor="text1"/>
                <w:w w:val="105"/>
                <w:sz w:val="22"/>
              </w:rPr>
              <w:t>к</w:t>
            </w:r>
            <w:r w:rsidRPr="00B74BA1">
              <w:rPr>
                <w:rFonts w:eastAsia="Times New Roman"/>
                <w:b/>
                <w:bCs/>
                <w:color w:val="000000" w:themeColor="text1"/>
                <w:spacing w:val="-9"/>
                <w:w w:val="105"/>
                <w:sz w:val="22"/>
              </w:rPr>
              <w:t xml:space="preserve"> </w:t>
            </w:r>
            <w:r w:rsidRPr="00B74BA1">
              <w:rPr>
                <w:rFonts w:eastAsia="Times New Roman"/>
                <w:b/>
                <w:bCs/>
                <w:color w:val="000000" w:themeColor="text1"/>
                <w:w w:val="105"/>
                <w:sz w:val="22"/>
              </w:rPr>
              <w:t>2023</w:t>
            </w:r>
            <w:r w:rsidRPr="00B74BA1">
              <w:rPr>
                <w:rFonts w:eastAsia="Times New Roman"/>
                <w:b/>
                <w:bCs/>
                <w:color w:val="000000" w:themeColor="text1"/>
                <w:spacing w:val="-8"/>
                <w:w w:val="105"/>
                <w:sz w:val="22"/>
              </w:rPr>
              <w:t xml:space="preserve"> </w:t>
            </w:r>
            <w:r w:rsidRPr="00B74BA1">
              <w:rPr>
                <w:rFonts w:eastAsia="Times New Roman"/>
                <w:b/>
                <w:bCs/>
                <w:color w:val="000000" w:themeColor="text1"/>
                <w:spacing w:val="-1"/>
                <w:w w:val="105"/>
                <w:sz w:val="22"/>
              </w:rPr>
              <w:t>г</w:t>
            </w:r>
            <w:r w:rsidRPr="00B74BA1">
              <w:rPr>
                <w:rFonts w:eastAsia="Times New Roman"/>
                <w:b/>
                <w:bCs/>
                <w:color w:val="000000" w:themeColor="text1"/>
                <w:w w:val="105"/>
                <w:sz w:val="22"/>
              </w:rPr>
              <w:t>о</w:t>
            </w:r>
            <w:r w:rsidRPr="00B74BA1">
              <w:rPr>
                <w:rFonts w:eastAsia="Times New Roman"/>
                <w:b/>
                <w:bCs/>
                <w:color w:val="000000" w:themeColor="text1"/>
                <w:spacing w:val="-3"/>
                <w:w w:val="105"/>
                <w:sz w:val="22"/>
              </w:rPr>
              <w:t>д</w:t>
            </w:r>
            <w:r w:rsidRPr="00B74BA1">
              <w:rPr>
                <w:rFonts w:eastAsia="Times New Roman"/>
                <w:b/>
                <w:bCs/>
                <w:color w:val="000000" w:themeColor="text1"/>
                <w:w w:val="105"/>
                <w:sz w:val="22"/>
              </w:rPr>
              <w:t>у</w:t>
            </w:r>
          </w:p>
        </w:tc>
      </w:tr>
      <w:tr w:rsidR="00A73584" w:rsidRPr="00B74BA1" w14:paraId="03DE5DD8" w14:textId="77777777" w:rsidTr="00256F47">
        <w:trPr>
          <w:trHeight w:hRule="exact" w:val="644"/>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79A0DA52"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1</w:t>
            </w:r>
          </w:p>
        </w:tc>
        <w:tc>
          <w:tcPr>
            <w:tcW w:w="5685" w:type="dxa"/>
            <w:tcBorders>
              <w:top w:val="single" w:sz="8" w:space="0" w:color="000000"/>
              <w:left w:val="single" w:sz="8" w:space="0" w:color="000000"/>
              <w:bottom w:val="single" w:sz="8" w:space="0" w:color="000000"/>
              <w:right w:val="single" w:sz="8" w:space="0" w:color="000000"/>
            </w:tcBorders>
            <w:vAlign w:val="center"/>
          </w:tcPr>
          <w:p w14:paraId="2AE4867C" w14:textId="77777777" w:rsidR="00A73584" w:rsidRPr="00B74BA1" w:rsidRDefault="00A73584" w:rsidP="00494DD7">
            <w:pPr>
              <w:ind w:right="19"/>
              <w:jc w:val="center"/>
              <w:rPr>
                <w:color w:val="000000" w:themeColor="text1"/>
                <w:sz w:val="22"/>
                <w:lang w:val="ru-RU"/>
              </w:rPr>
            </w:pPr>
            <w:r w:rsidRPr="00B74BA1">
              <w:rPr>
                <w:color w:val="000000" w:themeColor="text1"/>
                <w:w w:val="105"/>
                <w:sz w:val="22"/>
                <w:lang w:val="ru-RU"/>
              </w:rPr>
              <w:t>О</w:t>
            </w:r>
            <w:r w:rsidRPr="00B74BA1">
              <w:rPr>
                <w:color w:val="000000" w:themeColor="text1"/>
                <w:spacing w:val="-1"/>
                <w:w w:val="105"/>
                <w:sz w:val="22"/>
                <w:lang w:val="ru-RU"/>
              </w:rPr>
              <w:t>б</w:t>
            </w:r>
            <w:r w:rsidRPr="00B74BA1">
              <w:rPr>
                <w:color w:val="000000" w:themeColor="text1"/>
                <w:w w:val="105"/>
                <w:sz w:val="22"/>
                <w:lang w:val="ru-RU"/>
              </w:rPr>
              <w:t>ъ</w:t>
            </w:r>
            <w:r w:rsidRPr="00B74BA1">
              <w:rPr>
                <w:color w:val="000000" w:themeColor="text1"/>
                <w:spacing w:val="-5"/>
                <w:w w:val="105"/>
                <w:sz w:val="22"/>
                <w:lang w:val="ru-RU"/>
              </w:rPr>
              <w:t>е</w:t>
            </w:r>
            <w:r w:rsidRPr="00B74BA1">
              <w:rPr>
                <w:color w:val="000000" w:themeColor="text1"/>
                <w:w w:val="105"/>
                <w:sz w:val="22"/>
                <w:lang w:val="ru-RU"/>
              </w:rPr>
              <w:t>м</w:t>
            </w:r>
            <w:r w:rsidRPr="00B74BA1">
              <w:rPr>
                <w:color w:val="000000" w:themeColor="text1"/>
                <w:spacing w:val="-18"/>
                <w:w w:val="105"/>
                <w:sz w:val="22"/>
                <w:lang w:val="ru-RU"/>
              </w:rPr>
              <w:t xml:space="preserve"> </w:t>
            </w:r>
            <w:r w:rsidRPr="00B74BA1">
              <w:rPr>
                <w:color w:val="000000" w:themeColor="text1"/>
                <w:spacing w:val="-1"/>
                <w:w w:val="105"/>
                <w:sz w:val="22"/>
                <w:lang w:val="ru-RU"/>
              </w:rPr>
              <w:t>п</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spacing w:val="-1"/>
                <w:w w:val="105"/>
                <w:sz w:val="22"/>
                <w:lang w:val="ru-RU"/>
              </w:rPr>
              <w:t>и</w:t>
            </w:r>
            <w:r w:rsidRPr="00B74BA1">
              <w:rPr>
                <w:color w:val="000000" w:themeColor="text1"/>
                <w:w w:val="105"/>
                <w:sz w:val="22"/>
                <w:lang w:val="ru-RU"/>
              </w:rPr>
              <w:t>з</w:t>
            </w:r>
            <w:r w:rsidRPr="00B74BA1">
              <w:rPr>
                <w:color w:val="000000" w:themeColor="text1"/>
                <w:spacing w:val="-3"/>
                <w:w w:val="105"/>
                <w:sz w:val="22"/>
                <w:lang w:val="ru-RU"/>
              </w:rPr>
              <w:t>во</w:t>
            </w:r>
            <w:r w:rsidRPr="00B74BA1">
              <w:rPr>
                <w:color w:val="000000" w:themeColor="text1"/>
                <w:spacing w:val="-1"/>
                <w:w w:val="105"/>
                <w:sz w:val="22"/>
                <w:lang w:val="ru-RU"/>
              </w:rPr>
              <w:t>дс</w:t>
            </w:r>
            <w:r w:rsidRPr="00B74BA1">
              <w:rPr>
                <w:color w:val="000000" w:themeColor="text1"/>
                <w:w w:val="105"/>
                <w:sz w:val="22"/>
                <w:lang w:val="ru-RU"/>
              </w:rPr>
              <w:t>т</w:t>
            </w:r>
            <w:r w:rsidRPr="00B74BA1">
              <w:rPr>
                <w:color w:val="000000" w:themeColor="text1"/>
                <w:spacing w:val="-3"/>
                <w:w w:val="105"/>
                <w:sz w:val="22"/>
                <w:lang w:val="ru-RU"/>
              </w:rPr>
              <w:t>в</w:t>
            </w:r>
            <w:r w:rsidRPr="00B74BA1">
              <w:rPr>
                <w:color w:val="000000" w:themeColor="text1"/>
                <w:w w:val="105"/>
                <w:sz w:val="22"/>
                <w:lang w:val="ru-RU"/>
              </w:rPr>
              <w:t>а</w:t>
            </w:r>
            <w:r w:rsidRPr="00B74BA1">
              <w:rPr>
                <w:color w:val="000000" w:themeColor="text1"/>
                <w:spacing w:val="-19"/>
                <w:w w:val="105"/>
                <w:sz w:val="22"/>
                <w:lang w:val="ru-RU"/>
              </w:rPr>
              <w:t xml:space="preserve"> </w:t>
            </w:r>
            <w:r w:rsidRPr="00B74BA1">
              <w:rPr>
                <w:color w:val="000000" w:themeColor="text1"/>
                <w:spacing w:val="-1"/>
                <w:w w:val="105"/>
                <w:sz w:val="22"/>
                <w:lang w:val="ru-RU"/>
              </w:rPr>
              <w:t>п</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spacing w:val="-1"/>
                <w:w w:val="105"/>
                <w:sz w:val="22"/>
                <w:lang w:val="ru-RU"/>
              </w:rPr>
              <w:t>д</w:t>
            </w:r>
            <w:r w:rsidRPr="00B74BA1">
              <w:rPr>
                <w:color w:val="000000" w:themeColor="text1"/>
                <w:spacing w:val="-3"/>
                <w:w w:val="105"/>
                <w:sz w:val="22"/>
                <w:lang w:val="ru-RU"/>
              </w:rPr>
              <w:t>ук</w:t>
            </w:r>
            <w:r w:rsidRPr="00B74BA1">
              <w:rPr>
                <w:color w:val="000000" w:themeColor="text1"/>
                <w:spacing w:val="-1"/>
                <w:w w:val="105"/>
                <w:sz w:val="22"/>
                <w:lang w:val="ru-RU"/>
              </w:rPr>
              <w:t>ци</w:t>
            </w:r>
            <w:r w:rsidRPr="00B74BA1">
              <w:rPr>
                <w:color w:val="000000" w:themeColor="text1"/>
                <w:w w:val="105"/>
                <w:sz w:val="22"/>
                <w:lang w:val="ru-RU"/>
              </w:rPr>
              <w:t>и</w:t>
            </w:r>
            <w:r w:rsidRPr="00B74BA1">
              <w:rPr>
                <w:color w:val="000000" w:themeColor="text1"/>
                <w:spacing w:val="-18"/>
                <w:w w:val="105"/>
                <w:sz w:val="22"/>
                <w:lang w:val="ru-RU"/>
              </w:rPr>
              <w:t xml:space="preserve"> </w:t>
            </w:r>
            <w:r w:rsidRPr="00B74BA1">
              <w:rPr>
                <w:color w:val="000000" w:themeColor="text1"/>
                <w:spacing w:val="-1"/>
                <w:w w:val="105"/>
                <w:sz w:val="22"/>
                <w:lang w:val="ru-RU"/>
              </w:rPr>
              <w:t>с</w:t>
            </w:r>
            <w:r w:rsidRPr="00B74BA1">
              <w:rPr>
                <w:color w:val="000000" w:themeColor="text1"/>
                <w:spacing w:val="-5"/>
                <w:w w:val="105"/>
                <w:sz w:val="22"/>
                <w:lang w:val="ru-RU"/>
              </w:rPr>
              <w:t>е</w:t>
            </w:r>
            <w:r w:rsidRPr="00B74BA1">
              <w:rPr>
                <w:color w:val="000000" w:themeColor="text1"/>
                <w:spacing w:val="-3"/>
                <w:w w:val="105"/>
                <w:sz w:val="22"/>
                <w:lang w:val="ru-RU"/>
              </w:rPr>
              <w:t>л</w:t>
            </w:r>
            <w:r w:rsidRPr="00B74BA1">
              <w:rPr>
                <w:color w:val="000000" w:themeColor="text1"/>
                <w:spacing w:val="-1"/>
                <w:w w:val="105"/>
                <w:sz w:val="22"/>
                <w:lang w:val="ru-RU"/>
              </w:rPr>
              <w:t>ьс</w:t>
            </w:r>
            <w:r w:rsidRPr="00B74BA1">
              <w:rPr>
                <w:color w:val="000000" w:themeColor="text1"/>
                <w:spacing w:val="-3"/>
                <w:w w:val="105"/>
                <w:sz w:val="22"/>
                <w:lang w:val="ru-RU"/>
              </w:rPr>
              <w:t>ко</w:t>
            </w:r>
            <w:r w:rsidRPr="00B74BA1">
              <w:rPr>
                <w:color w:val="000000" w:themeColor="text1"/>
                <w:w w:val="105"/>
                <w:sz w:val="22"/>
                <w:lang w:val="ru-RU"/>
              </w:rPr>
              <w:t>го</w:t>
            </w:r>
            <w:r w:rsidRPr="00B74BA1">
              <w:rPr>
                <w:color w:val="000000" w:themeColor="text1"/>
                <w:w w:val="103"/>
                <w:sz w:val="22"/>
                <w:lang w:val="ru-RU"/>
              </w:rPr>
              <w:t xml:space="preserve"> </w:t>
            </w:r>
            <w:r w:rsidRPr="00B74BA1">
              <w:rPr>
                <w:color w:val="000000" w:themeColor="text1"/>
                <w:spacing w:val="1"/>
                <w:w w:val="105"/>
                <w:sz w:val="22"/>
                <w:lang w:val="ru-RU"/>
              </w:rPr>
              <w:t>х</w:t>
            </w:r>
            <w:r w:rsidRPr="00B74BA1">
              <w:rPr>
                <w:color w:val="000000" w:themeColor="text1"/>
                <w:spacing w:val="-3"/>
                <w:w w:val="105"/>
                <w:sz w:val="22"/>
                <w:lang w:val="ru-RU"/>
              </w:rPr>
              <w:t>о</w:t>
            </w:r>
            <w:r w:rsidRPr="00B74BA1">
              <w:rPr>
                <w:color w:val="000000" w:themeColor="text1"/>
                <w:w w:val="105"/>
                <w:sz w:val="22"/>
                <w:lang w:val="ru-RU"/>
              </w:rPr>
              <w:t>з</w:t>
            </w:r>
            <w:r w:rsidRPr="00B74BA1">
              <w:rPr>
                <w:color w:val="000000" w:themeColor="text1"/>
                <w:spacing w:val="1"/>
                <w:w w:val="105"/>
                <w:sz w:val="22"/>
                <w:lang w:val="ru-RU"/>
              </w:rPr>
              <w:t>я</w:t>
            </w:r>
            <w:r w:rsidRPr="00B74BA1">
              <w:rPr>
                <w:color w:val="000000" w:themeColor="text1"/>
                <w:spacing w:val="-1"/>
                <w:w w:val="105"/>
                <w:sz w:val="22"/>
                <w:lang w:val="ru-RU"/>
              </w:rPr>
              <w:t>йс</w:t>
            </w:r>
            <w:r w:rsidRPr="00B74BA1">
              <w:rPr>
                <w:color w:val="000000" w:themeColor="text1"/>
                <w:w w:val="105"/>
                <w:sz w:val="22"/>
                <w:lang w:val="ru-RU"/>
              </w:rPr>
              <w:t>т</w:t>
            </w:r>
            <w:r w:rsidRPr="00B74BA1">
              <w:rPr>
                <w:color w:val="000000" w:themeColor="text1"/>
                <w:spacing w:val="-3"/>
                <w:w w:val="105"/>
                <w:sz w:val="22"/>
                <w:lang w:val="ru-RU"/>
              </w:rPr>
              <w:t>в</w:t>
            </w:r>
            <w:r w:rsidRPr="00B74BA1">
              <w:rPr>
                <w:color w:val="000000" w:themeColor="text1"/>
                <w:w w:val="105"/>
                <w:sz w:val="22"/>
                <w:lang w:val="ru-RU"/>
              </w:rPr>
              <w:t>а</w:t>
            </w:r>
            <w:r w:rsidRPr="00B74BA1">
              <w:rPr>
                <w:color w:val="000000" w:themeColor="text1"/>
                <w:spacing w:val="-13"/>
                <w:w w:val="105"/>
                <w:sz w:val="22"/>
                <w:lang w:val="ru-RU"/>
              </w:rPr>
              <w:t xml:space="preserve"> </w:t>
            </w:r>
            <w:r w:rsidRPr="00B74BA1">
              <w:rPr>
                <w:color w:val="000000" w:themeColor="text1"/>
                <w:spacing w:val="-1"/>
                <w:w w:val="105"/>
                <w:sz w:val="22"/>
                <w:lang w:val="ru-RU"/>
              </w:rPr>
              <w:t>(</w:t>
            </w:r>
            <w:r w:rsidRPr="00B74BA1">
              <w:rPr>
                <w:color w:val="000000" w:themeColor="text1"/>
                <w:spacing w:val="-3"/>
                <w:w w:val="105"/>
                <w:sz w:val="22"/>
                <w:lang w:val="ru-RU"/>
              </w:rPr>
              <w:t>в</w:t>
            </w:r>
            <w:r w:rsidRPr="00B74BA1">
              <w:rPr>
                <w:color w:val="000000" w:themeColor="text1"/>
                <w:w w:val="105"/>
                <w:sz w:val="22"/>
                <w:lang w:val="ru-RU"/>
              </w:rPr>
              <w:t>о</w:t>
            </w:r>
            <w:r w:rsidRPr="00B74BA1">
              <w:rPr>
                <w:color w:val="000000" w:themeColor="text1"/>
                <w:spacing w:val="-12"/>
                <w:w w:val="105"/>
                <w:sz w:val="22"/>
                <w:lang w:val="ru-RU"/>
              </w:rPr>
              <w:t xml:space="preserve"> </w:t>
            </w:r>
            <w:r w:rsidRPr="00B74BA1">
              <w:rPr>
                <w:color w:val="000000" w:themeColor="text1"/>
                <w:spacing w:val="-3"/>
                <w:w w:val="105"/>
                <w:sz w:val="22"/>
                <w:lang w:val="ru-RU"/>
              </w:rPr>
              <w:t>в</w:t>
            </w:r>
            <w:r w:rsidRPr="00B74BA1">
              <w:rPr>
                <w:color w:val="000000" w:themeColor="text1"/>
                <w:spacing w:val="-1"/>
                <w:w w:val="105"/>
                <w:sz w:val="22"/>
                <w:lang w:val="ru-RU"/>
              </w:rPr>
              <w:t>с</w:t>
            </w:r>
            <w:r w:rsidRPr="00B74BA1">
              <w:rPr>
                <w:color w:val="000000" w:themeColor="text1"/>
                <w:spacing w:val="-5"/>
                <w:w w:val="105"/>
                <w:sz w:val="22"/>
                <w:lang w:val="ru-RU"/>
              </w:rPr>
              <w:t>е</w:t>
            </w:r>
            <w:r w:rsidRPr="00B74BA1">
              <w:rPr>
                <w:color w:val="000000" w:themeColor="text1"/>
                <w:w w:val="105"/>
                <w:sz w:val="22"/>
                <w:lang w:val="ru-RU"/>
              </w:rPr>
              <w:t>х</w:t>
            </w:r>
            <w:r w:rsidRPr="00B74BA1">
              <w:rPr>
                <w:color w:val="000000" w:themeColor="text1"/>
                <w:spacing w:val="-11"/>
                <w:w w:val="105"/>
                <w:sz w:val="22"/>
                <w:lang w:val="ru-RU"/>
              </w:rPr>
              <w:t xml:space="preserve"> </w:t>
            </w:r>
            <w:r w:rsidRPr="00B74BA1">
              <w:rPr>
                <w:color w:val="000000" w:themeColor="text1"/>
                <w:spacing w:val="-3"/>
                <w:w w:val="105"/>
                <w:sz w:val="22"/>
                <w:lang w:val="ru-RU"/>
              </w:rPr>
              <w:t>к</w:t>
            </w:r>
            <w:r w:rsidRPr="00B74BA1">
              <w:rPr>
                <w:color w:val="000000" w:themeColor="text1"/>
                <w:spacing w:val="-1"/>
                <w:w w:val="105"/>
                <w:sz w:val="22"/>
                <w:lang w:val="ru-RU"/>
              </w:rPr>
              <w:t>а</w:t>
            </w:r>
            <w:r w:rsidRPr="00B74BA1">
              <w:rPr>
                <w:color w:val="000000" w:themeColor="text1"/>
                <w:w w:val="105"/>
                <w:sz w:val="22"/>
                <w:lang w:val="ru-RU"/>
              </w:rPr>
              <w:t>т</w:t>
            </w:r>
            <w:r w:rsidRPr="00B74BA1">
              <w:rPr>
                <w:color w:val="000000" w:themeColor="text1"/>
                <w:spacing w:val="-5"/>
                <w:w w:val="105"/>
                <w:sz w:val="22"/>
                <w:lang w:val="ru-RU"/>
              </w:rPr>
              <w:t>е</w:t>
            </w:r>
            <w:r w:rsidRPr="00B74BA1">
              <w:rPr>
                <w:color w:val="000000" w:themeColor="text1"/>
                <w:w w:val="105"/>
                <w:sz w:val="22"/>
                <w:lang w:val="ru-RU"/>
              </w:rPr>
              <w:t>г</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spacing w:val="-1"/>
                <w:w w:val="105"/>
                <w:sz w:val="22"/>
                <w:lang w:val="ru-RU"/>
              </w:rPr>
              <w:t>и</w:t>
            </w:r>
            <w:r w:rsidRPr="00B74BA1">
              <w:rPr>
                <w:color w:val="000000" w:themeColor="text1"/>
                <w:spacing w:val="1"/>
                <w:w w:val="105"/>
                <w:sz w:val="22"/>
                <w:lang w:val="ru-RU"/>
              </w:rPr>
              <w:t>я</w:t>
            </w:r>
            <w:r w:rsidRPr="00B74BA1">
              <w:rPr>
                <w:color w:val="000000" w:themeColor="text1"/>
                <w:w w:val="105"/>
                <w:sz w:val="22"/>
                <w:lang w:val="ru-RU"/>
              </w:rPr>
              <w:t>х</w:t>
            </w:r>
            <w:r w:rsidRPr="00B74BA1">
              <w:rPr>
                <w:color w:val="000000" w:themeColor="text1"/>
                <w:spacing w:val="-10"/>
                <w:w w:val="105"/>
                <w:sz w:val="22"/>
                <w:lang w:val="ru-RU"/>
              </w:rPr>
              <w:t xml:space="preserve"> </w:t>
            </w:r>
            <w:r w:rsidRPr="00B74BA1">
              <w:rPr>
                <w:color w:val="000000" w:themeColor="text1"/>
                <w:spacing w:val="1"/>
                <w:w w:val="105"/>
                <w:sz w:val="22"/>
                <w:lang w:val="ru-RU"/>
              </w:rPr>
              <w:t>х</w:t>
            </w:r>
            <w:r w:rsidRPr="00B74BA1">
              <w:rPr>
                <w:color w:val="000000" w:themeColor="text1"/>
                <w:spacing w:val="-3"/>
                <w:w w:val="105"/>
                <w:sz w:val="22"/>
                <w:lang w:val="ru-RU"/>
              </w:rPr>
              <w:t>о</w:t>
            </w:r>
            <w:r w:rsidRPr="00B74BA1">
              <w:rPr>
                <w:color w:val="000000" w:themeColor="text1"/>
                <w:w w:val="105"/>
                <w:sz w:val="22"/>
                <w:lang w:val="ru-RU"/>
              </w:rPr>
              <w:t>з</w:t>
            </w:r>
            <w:r w:rsidRPr="00B74BA1">
              <w:rPr>
                <w:color w:val="000000" w:themeColor="text1"/>
                <w:spacing w:val="1"/>
                <w:w w:val="105"/>
                <w:sz w:val="22"/>
                <w:lang w:val="ru-RU"/>
              </w:rPr>
              <w:t>я</w:t>
            </w:r>
            <w:r w:rsidRPr="00B74BA1">
              <w:rPr>
                <w:color w:val="000000" w:themeColor="text1"/>
                <w:spacing w:val="-1"/>
                <w:w w:val="105"/>
                <w:sz w:val="22"/>
                <w:lang w:val="ru-RU"/>
              </w:rPr>
              <w:t>йс</w:t>
            </w:r>
            <w:r w:rsidRPr="00B74BA1">
              <w:rPr>
                <w:color w:val="000000" w:themeColor="text1"/>
                <w:w w:val="105"/>
                <w:sz w:val="22"/>
                <w:lang w:val="ru-RU"/>
              </w:rPr>
              <w:t>т</w:t>
            </w:r>
            <w:r w:rsidRPr="00B74BA1">
              <w:rPr>
                <w:color w:val="000000" w:themeColor="text1"/>
                <w:spacing w:val="-3"/>
                <w:w w:val="105"/>
                <w:sz w:val="22"/>
                <w:lang w:val="ru-RU"/>
              </w:rPr>
              <w:t>в</w:t>
            </w:r>
            <w:r w:rsidRPr="00B74BA1">
              <w:rPr>
                <w:color w:val="000000" w:themeColor="text1"/>
                <w:spacing w:val="-1"/>
                <w:w w:val="105"/>
                <w:sz w:val="22"/>
                <w:lang w:val="ru-RU"/>
              </w:rPr>
              <w:t>)</w:t>
            </w:r>
            <w:r w:rsidRPr="00B74BA1">
              <w:rPr>
                <w:color w:val="000000" w:themeColor="text1"/>
                <w:w w:val="105"/>
                <w:sz w:val="22"/>
                <w:lang w:val="ru-RU"/>
              </w:rPr>
              <w:t>,</w:t>
            </w:r>
            <w:r w:rsidRPr="00B74BA1">
              <w:rPr>
                <w:color w:val="000000" w:themeColor="text1"/>
                <w:spacing w:val="-12"/>
                <w:w w:val="105"/>
                <w:sz w:val="22"/>
                <w:lang w:val="ru-RU"/>
              </w:rPr>
              <w:t xml:space="preserve"> </w:t>
            </w:r>
            <w:r w:rsidRPr="00B74BA1">
              <w:rPr>
                <w:color w:val="000000" w:themeColor="text1"/>
                <w:spacing w:val="-1"/>
                <w:w w:val="105"/>
                <w:sz w:val="22"/>
                <w:lang w:val="ru-RU"/>
              </w:rPr>
              <w:t>млн</w:t>
            </w:r>
            <w:r w:rsidRPr="00B74BA1">
              <w:rPr>
                <w:color w:val="000000" w:themeColor="text1"/>
                <w:w w:val="105"/>
                <w:sz w:val="22"/>
                <w:lang w:val="ru-RU"/>
              </w:rPr>
              <w:t>.</w:t>
            </w:r>
            <w:r w:rsidRPr="00B74BA1">
              <w:rPr>
                <w:color w:val="000000" w:themeColor="text1"/>
                <w:spacing w:val="-11"/>
                <w:w w:val="105"/>
                <w:sz w:val="22"/>
                <w:lang w:val="ru-RU"/>
              </w:rPr>
              <w:t xml:space="preserve"> </w:t>
            </w:r>
            <w:r w:rsidRPr="00B74BA1">
              <w:rPr>
                <w:color w:val="000000" w:themeColor="text1"/>
                <w:spacing w:val="1"/>
                <w:w w:val="105"/>
                <w:sz w:val="22"/>
                <w:lang w:val="ru-RU"/>
              </w:rPr>
              <w:t>р</w:t>
            </w:r>
            <w:r w:rsidRPr="00B74BA1">
              <w:rPr>
                <w:color w:val="000000" w:themeColor="text1"/>
                <w:spacing w:val="-3"/>
                <w:w w:val="105"/>
                <w:sz w:val="22"/>
                <w:lang w:val="ru-RU"/>
              </w:rPr>
              <w:t>у</w:t>
            </w:r>
            <w:r w:rsidRPr="00B74BA1">
              <w:rPr>
                <w:color w:val="000000" w:themeColor="text1"/>
                <w:spacing w:val="-1"/>
                <w:w w:val="105"/>
                <w:sz w:val="22"/>
                <w:lang w:val="ru-RU"/>
              </w:rPr>
              <w:t>б</w:t>
            </w:r>
            <w:r w:rsidRPr="00B74BA1">
              <w:rPr>
                <w:color w:val="000000" w:themeColor="text1"/>
                <w:w w:val="105"/>
                <w:sz w:val="22"/>
                <w:lang w:val="ru-RU"/>
              </w:rPr>
              <w:t>.</w:t>
            </w:r>
          </w:p>
        </w:tc>
        <w:tc>
          <w:tcPr>
            <w:tcW w:w="1550" w:type="dxa"/>
            <w:tcBorders>
              <w:top w:val="single" w:sz="8" w:space="0" w:color="000000"/>
              <w:left w:val="single" w:sz="8" w:space="0" w:color="000000"/>
              <w:bottom w:val="single" w:sz="8" w:space="0" w:color="000000"/>
              <w:right w:val="single" w:sz="8" w:space="0" w:color="000000"/>
            </w:tcBorders>
            <w:vAlign w:val="center"/>
          </w:tcPr>
          <w:p w14:paraId="1C07FEEB" w14:textId="77777777" w:rsidR="00A73584" w:rsidRPr="00B74BA1" w:rsidRDefault="00A73584" w:rsidP="00494DD7">
            <w:pPr>
              <w:jc w:val="center"/>
              <w:rPr>
                <w:color w:val="000000" w:themeColor="text1"/>
                <w:spacing w:val="1"/>
                <w:w w:val="105"/>
                <w:sz w:val="22"/>
              </w:rPr>
            </w:pPr>
            <w:r w:rsidRPr="00B74BA1">
              <w:rPr>
                <w:color w:val="000000" w:themeColor="text1"/>
                <w:spacing w:val="1"/>
                <w:w w:val="105"/>
                <w:sz w:val="22"/>
              </w:rPr>
              <w:t>2104,0</w:t>
            </w:r>
          </w:p>
        </w:tc>
        <w:tc>
          <w:tcPr>
            <w:tcW w:w="1334" w:type="dxa"/>
            <w:tcBorders>
              <w:top w:val="single" w:sz="8" w:space="0" w:color="000000"/>
              <w:left w:val="single" w:sz="8" w:space="0" w:color="000000"/>
              <w:bottom w:val="single" w:sz="8" w:space="0" w:color="000000"/>
              <w:right w:val="single" w:sz="8" w:space="0" w:color="000000"/>
            </w:tcBorders>
            <w:vAlign w:val="center"/>
          </w:tcPr>
          <w:p w14:paraId="79CB35DD"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117,0</w:t>
            </w:r>
          </w:p>
        </w:tc>
      </w:tr>
      <w:tr w:rsidR="00A73584" w:rsidRPr="00B74BA1" w14:paraId="26AEAAF6" w14:textId="77777777" w:rsidTr="00256F47">
        <w:trPr>
          <w:trHeight w:hRule="exact" w:val="710"/>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04C2D302"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2</w:t>
            </w:r>
          </w:p>
        </w:tc>
        <w:tc>
          <w:tcPr>
            <w:tcW w:w="5685" w:type="dxa"/>
            <w:tcBorders>
              <w:top w:val="single" w:sz="8" w:space="0" w:color="000000"/>
              <w:left w:val="single" w:sz="8" w:space="0" w:color="000000"/>
              <w:bottom w:val="single" w:sz="8" w:space="0" w:color="000000"/>
              <w:right w:val="single" w:sz="8" w:space="0" w:color="000000"/>
            </w:tcBorders>
            <w:vAlign w:val="center"/>
          </w:tcPr>
          <w:p w14:paraId="4125954B" w14:textId="77777777" w:rsidR="00A73584" w:rsidRPr="00B74BA1" w:rsidRDefault="00A73584" w:rsidP="00494DD7">
            <w:pPr>
              <w:jc w:val="center"/>
              <w:rPr>
                <w:color w:val="000000" w:themeColor="text1"/>
                <w:sz w:val="22"/>
                <w:lang w:val="ru-RU"/>
              </w:rPr>
            </w:pPr>
            <w:r w:rsidRPr="00B74BA1">
              <w:rPr>
                <w:color w:val="000000" w:themeColor="text1"/>
                <w:w w:val="105"/>
                <w:sz w:val="22"/>
                <w:lang w:val="ru-RU"/>
              </w:rPr>
              <w:t>И</w:t>
            </w:r>
            <w:r w:rsidRPr="00B74BA1">
              <w:rPr>
                <w:color w:val="000000" w:themeColor="text1"/>
                <w:spacing w:val="-1"/>
                <w:w w:val="105"/>
                <w:sz w:val="22"/>
                <w:lang w:val="ru-RU"/>
              </w:rPr>
              <w:t>нд</w:t>
            </w:r>
            <w:r w:rsidRPr="00B74BA1">
              <w:rPr>
                <w:color w:val="000000" w:themeColor="text1"/>
                <w:spacing w:val="-5"/>
                <w:w w:val="105"/>
                <w:sz w:val="22"/>
                <w:lang w:val="ru-RU"/>
              </w:rPr>
              <w:t>е</w:t>
            </w:r>
            <w:r w:rsidRPr="00B74BA1">
              <w:rPr>
                <w:color w:val="000000" w:themeColor="text1"/>
                <w:spacing w:val="-3"/>
                <w:w w:val="105"/>
                <w:sz w:val="22"/>
                <w:lang w:val="ru-RU"/>
              </w:rPr>
              <w:t>к</w:t>
            </w:r>
            <w:r w:rsidRPr="00B74BA1">
              <w:rPr>
                <w:color w:val="000000" w:themeColor="text1"/>
                <w:w w:val="105"/>
                <w:sz w:val="22"/>
                <w:lang w:val="ru-RU"/>
              </w:rPr>
              <w:t>с</w:t>
            </w:r>
            <w:r w:rsidRPr="00B74BA1">
              <w:rPr>
                <w:color w:val="000000" w:themeColor="text1"/>
                <w:spacing w:val="-20"/>
                <w:w w:val="105"/>
                <w:sz w:val="22"/>
                <w:lang w:val="ru-RU"/>
              </w:rPr>
              <w:t xml:space="preserve"> </w:t>
            </w:r>
            <w:r w:rsidRPr="00B74BA1">
              <w:rPr>
                <w:color w:val="000000" w:themeColor="text1"/>
                <w:spacing w:val="-1"/>
                <w:w w:val="105"/>
                <w:sz w:val="22"/>
                <w:lang w:val="ru-RU"/>
              </w:rPr>
              <w:t>п</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spacing w:val="-1"/>
                <w:w w:val="105"/>
                <w:sz w:val="22"/>
                <w:lang w:val="ru-RU"/>
              </w:rPr>
              <w:t>и</w:t>
            </w:r>
            <w:r w:rsidRPr="00B74BA1">
              <w:rPr>
                <w:color w:val="000000" w:themeColor="text1"/>
                <w:w w:val="105"/>
                <w:sz w:val="22"/>
                <w:lang w:val="ru-RU"/>
              </w:rPr>
              <w:t>з</w:t>
            </w:r>
            <w:r w:rsidRPr="00B74BA1">
              <w:rPr>
                <w:color w:val="000000" w:themeColor="text1"/>
                <w:spacing w:val="-3"/>
                <w:w w:val="105"/>
                <w:sz w:val="22"/>
                <w:lang w:val="ru-RU"/>
              </w:rPr>
              <w:t>во</w:t>
            </w:r>
            <w:r w:rsidRPr="00B74BA1">
              <w:rPr>
                <w:color w:val="000000" w:themeColor="text1"/>
                <w:spacing w:val="-1"/>
                <w:w w:val="105"/>
                <w:sz w:val="22"/>
                <w:lang w:val="ru-RU"/>
              </w:rPr>
              <w:t>дс</w:t>
            </w:r>
            <w:r w:rsidRPr="00B74BA1">
              <w:rPr>
                <w:color w:val="000000" w:themeColor="text1"/>
                <w:w w:val="105"/>
                <w:sz w:val="22"/>
                <w:lang w:val="ru-RU"/>
              </w:rPr>
              <w:t>т</w:t>
            </w:r>
            <w:r w:rsidRPr="00B74BA1">
              <w:rPr>
                <w:color w:val="000000" w:themeColor="text1"/>
                <w:spacing w:val="-3"/>
                <w:w w:val="105"/>
                <w:sz w:val="22"/>
                <w:lang w:val="ru-RU"/>
              </w:rPr>
              <w:t>в</w:t>
            </w:r>
            <w:r w:rsidRPr="00B74BA1">
              <w:rPr>
                <w:color w:val="000000" w:themeColor="text1"/>
                <w:w w:val="105"/>
                <w:sz w:val="22"/>
                <w:lang w:val="ru-RU"/>
              </w:rPr>
              <w:t>а</w:t>
            </w:r>
            <w:r w:rsidRPr="00B74BA1">
              <w:rPr>
                <w:color w:val="000000" w:themeColor="text1"/>
                <w:spacing w:val="-19"/>
                <w:w w:val="105"/>
                <w:sz w:val="22"/>
                <w:lang w:val="ru-RU"/>
              </w:rPr>
              <w:t xml:space="preserve"> </w:t>
            </w:r>
            <w:r w:rsidRPr="00B74BA1">
              <w:rPr>
                <w:color w:val="000000" w:themeColor="text1"/>
                <w:spacing w:val="-1"/>
                <w:w w:val="105"/>
                <w:sz w:val="22"/>
                <w:lang w:val="ru-RU"/>
              </w:rPr>
              <w:t>п</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spacing w:val="-1"/>
                <w:w w:val="105"/>
                <w:sz w:val="22"/>
                <w:lang w:val="ru-RU"/>
              </w:rPr>
              <w:t>д</w:t>
            </w:r>
            <w:r w:rsidRPr="00B74BA1">
              <w:rPr>
                <w:color w:val="000000" w:themeColor="text1"/>
                <w:spacing w:val="-3"/>
                <w:w w:val="105"/>
                <w:sz w:val="22"/>
                <w:lang w:val="ru-RU"/>
              </w:rPr>
              <w:t>ук</w:t>
            </w:r>
            <w:r w:rsidRPr="00B74BA1">
              <w:rPr>
                <w:color w:val="000000" w:themeColor="text1"/>
                <w:spacing w:val="-1"/>
                <w:w w:val="105"/>
                <w:sz w:val="22"/>
                <w:lang w:val="ru-RU"/>
              </w:rPr>
              <w:t>ци</w:t>
            </w:r>
            <w:r w:rsidRPr="00B74BA1">
              <w:rPr>
                <w:color w:val="000000" w:themeColor="text1"/>
                <w:w w:val="105"/>
                <w:sz w:val="22"/>
                <w:lang w:val="ru-RU"/>
              </w:rPr>
              <w:t>и</w:t>
            </w:r>
            <w:r w:rsidRPr="00B74BA1">
              <w:rPr>
                <w:color w:val="000000" w:themeColor="text1"/>
                <w:spacing w:val="-18"/>
                <w:w w:val="105"/>
                <w:sz w:val="22"/>
                <w:lang w:val="ru-RU"/>
              </w:rPr>
              <w:t xml:space="preserve"> </w:t>
            </w:r>
            <w:r w:rsidRPr="00B74BA1">
              <w:rPr>
                <w:color w:val="000000" w:themeColor="text1"/>
                <w:spacing w:val="-1"/>
                <w:w w:val="105"/>
                <w:sz w:val="22"/>
                <w:lang w:val="ru-RU"/>
              </w:rPr>
              <w:t>с</w:t>
            </w:r>
            <w:r w:rsidRPr="00B74BA1">
              <w:rPr>
                <w:color w:val="000000" w:themeColor="text1"/>
                <w:spacing w:val="-5"/>
                <w:w w:val="105"/>
                <w:sz w:val="22"/>
                <w:lang w:val="ru-RU"/>
              </w:rPr>
              <w:t>е</w:t>
            </w:r>
            <w:r w:rsidRPr="00B74BA1">
              <w:rPr>
                <w:color w:val="000000" w:themeColor="text1"/>
                <w:spacing w:val="-1"/>
                <w:w w:val="105"/>
                <w:sz w:val="22"/>
                <w:lang w:val="ru-RU"/>
              </w:rPr>
              <w:t>льс</w:t>
            </w:r>
            <w:r w:rsidRPr="00B74BA1">
              <w:rPr>
                <w:color w:val="000000" w:themeColor="text1"/>
                <w:spacing w:val="-3"/>
                <w:w w:val="105"/>
                <w:sz w:val="22"/>
                <w:lang w:val="ru-RU"/>
              </w:rPr>
              <w:t>ко</w:t>
            </w:r>
            <w:r w:rsidRPr="00B74BA1">
              <w:rPr>
                <w:color w:val="000000" w:themeColor="text1"/>
                <w:w w:val="105"/>
                <w:sz w:val="22"/>
                <w:lang w:val="ru-RU"/>
              </w:rPr>
              <w:t>го</w:t>
            </w:r>
          </w:p>
          <w:p w14:paraId="59DD4678"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х</w:t>
            </w:r>
            <w:r w:rsidRPr="00B74BA1">
              <w:rPr>
                <w:color w:val="000000" w:themeColor="text1"/>
                <w:spacing w:val="-3"/>
                <w:w w:val="105"/>
                <w:sz w:val="22"/>
                <w:lang w:val="ru-RU"/>
              </w:rPr>
              <w:t>о</w:t>
            </w:r>
            <w:r w:rsidRPr="00B74BA1">
              <w:rPr>
                <w:color w:val="000000" w:themeColor="text1"/>
                <w:w w:val="105"/>
                <w:sz w:val="22"/>
                <w:lang w:val="ru-RU"/>
              </w:rPr>
              <w:t>з</w:t>
            </w:r>
            <w:r w:rsidRPr="00B74BA1">
              <w:rPr>
                <w:color w:val="000000" w:themeColor="text1"/>
                <w:spacing w:val="1"/>
                <w:w w:val="105"/>
                <w:sz w:val="22"/>
                <w:lang w:val="ru-RU"/>
              </w:rPr>
              <w:t>я</w:t>
            </w:r>
            <w:r w:rsidRPr="00B74BA1">
              <w:rPr>
                <w:color w:val="000000" w:themeColor="text1"/>
                <w:spacing w:val="-1"/>
                <w:w w:val="105"/>
                <w:sz w:val="22"/>
                <w:lang w:val="ru-RU"/>
              </w:rPr>
              <w:t>йс</w:t>
            </w:r>
            <w:r w:rsidRPr="00B74BA1">
              <w:rPr>
                <w:color w:val="000000" w:themeColor="text1"/>
                <w:w w:val="105"/>
                <w:sz w:val="22"/>
                <w:lang w:val="ru-RU"/>
              </w:rPr>
              <w:t>т</w:t>
            </w:r>
            <w:r w:rsidRPr="00B74BA1">
              <w:rPr>
                <w:color w:val="000000" w:themeColor="text1"/>
                <w:spacing w:val="-3"/>
                <w:w w:val="105"/>
                <w:sz w:val="22"/>
                <w:lang w:val="ru-RU"/>
              </w:rPr>
              <w:t>в</w:t>
            </w:r>
            <w:r w:rsidRPr="00B74BA1">
              <w:rPr>
                <w:color w:val="000000" w:themeColor="text1"/>
                <w:spacing w:val="-1"/>
                <w:w w:val="105"/>
                <w:sz w:val="22"/>
                <w:lang w:val="ru-RU"/>
              </w:rPr>
              <w:t>а</w:t>
            </w:r>
            <w:r w:rsidRPr="00B74BA1">
              <w:rPr>
                <w:color w:val="000000" w:themeColor="text1"/>
                <w:w w:val="105"/>
                <w:sz w:val="22"/>
                <w:lang w:val="ru-RU"/>
              </w:rPr>
              <w:t xml:space="preserve"> в</w:t>
            </w:r>
            <w:r w:rsidRPr="00B74BA1">
              <w:rPr>
                <w:color w:val="000000" w:themeColor="text1"/>
                <w:spacing w:val="-13"/>
                <w:w w:val="105"/>
                <w:sz w:val="22"/>
                <w:lang w:val="ru-RU"/>
              </w:rPr>
              <w:t xml:space="preserve"> </w:t>
            </w:r>
            <w:r w:rsidRPr="00B74BA1">
              <w:rPr>
                <w:color w:val="000000" w:themeColor="text1"/>
                <w:spacing w:val="-1"/>
                <w:w w:val="105"/>
                <w:sz w:val="22"/>
                <w:lang w:val="ru-RU"/>
              </w:rPr>
              <w:t>с</w:t>
            </w:r>
            <w:r w:rsidRPr="00B74BA1">
              <w:rPr>
                <w:color w:val="000000" w:themeColor="text1"/>
                <w:spacing w:val="-5"/>
                <w:w w:val="105"/>
                <w:sz w:val="22"/>
                <w:lang w:val="ru-RU"/>
              </w:rPr>
              <w:t>е</w:t>
            </w:r>
            <w:r w:rsidRPr="00B74BA1">
              <w:rPr>
                <w:color w:val="000000" w:themeColor="text1"/>
                <w:spacing w:val="-1"/>
                <w:w w:val="105"/>
                <w:sz w:val="22"/>
                <w:lang w:val="ru-RU"/>
              </w:rPr>
              <w:t>ль</w:t>
            </w:r>
            <w:r w:rsidRPr="00B74BA1">
              <w:rPr>
                <w:color w:val="000000" w:themeColor="text1"/>
                <w:spacing w:val="1"/>
                <w:w w:val="105"/>
                <w:sz w:val="22"/>
                <w:lang w:val="ru-RU"/>
              </w:rPr>
              <w:t>х</w:t>
            </w:r>
            <w:r w:rsidRPr="00B74BA1">
              <w:rPr>
                <w:color w:val="000000" w:themeColor="text1"/>
                <w:spacing w:val="-3"/>
                <w:w w:val="105"/>
                <w:sz w:val="22"/>
                <w:lang w:val="ru-RU"/>
              </w:rPr>
              <w:t>о</w:t>
            </w:r>
            <w:r w:rsidRPr="00B74BA1">
              <w:rPr>
                <w:color w:val="000000" w:themeColor="text1"/>
                <w:w w:val="105"/>
                <w:sz w:val="22"/>
                <w:lang w:val="ru-RU"/>
              </w:rPr>
              <w:t>з</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w w:val="105"/>
                <w:sz w:val="22"/>
                <w:lang w:val="ru-RU"/>
              </w:rPr>
              <w:t>г</w:t>
            </w:r>
            <w:r w:rsidRPr="00B74BA1">
              <w:rPr>
                <w:color w:val="000000" w:themeColor="text1"/>
                <w:spacing w:val="-1"/>
                <w:w w:val="105"/>
                <w:sz w:val="22"/>
                <w:lang w:val="ru-RU"/>
              </w:rPr>
              <w:t>ани</w:t>
            </w:r>
            <w:r w:rsidRPr="00B74BA1">
              <w:rPr>
                <w:color w:val="000000" w:themeColor="text1"/>
                <w:w w:val="105"/>
                <w:sz w:val="22"/>
                <w:lang w:val="ru-RU"/>
              </w:rPr>
              <w:t>з</w:t>
            </w:r>
            <w:r w:rsidRPr="00B74BA1">
              <w:rPr>
                <w:color w:val="000000" w:themeColor="text1"/>
                <w:spacing w:val="-1"/>
                <w:w w:val="105"/>
                <w:sz w:val="22"/>
                <w:lang w:val="ru-RU"/>
              </w:rPr>
              <w:t>аци</w:t>
            </w:r>
            <w:r w:rsidRPr="00B74BA1">
              <w:rPr>
                <w:color w:val="000000" w:themeColor="text1"/>
                <w:spacing w:val="1"/>
                <w:w w:val="105"/>
                <w:sz w:val="22"/>
                <w:lang w:val="ru-RU"/>
              </w:rPr>
              <w:t>ях</w:t>
            </w:r>
            <w:r w:rsidRPr="00B74BA1">
              <w:rPr>
                <w:color w:val="000000" w:themeColor="text1"/>
                <w:w w:val="105"/>
                <w:sz w:val="22"/>
                <w:lang w:val="ru-RU"/>
              </w:rPr>
              <w:t>,</w:t>
            </w:r>
            <w:r w:rsidRPr="00B74BA1">
              <w:rPr>
                <w:color w:val="000000" w:themeColor="text1"/>
                <w:spacing w:val="-11"/>
                <w:w w:val="105"/>
                <w:sz w:val="22"/>
                <w:lang w:val="ru-RU"/>
              </w:rPr>
              <w:t xml:space="preserve"> </w:t>
            </w:r>
            <w:r w:rsidRPr="00B74BA1">
              <w:rPr>
                <w:color w:val="000000" w:themeColor="text1"/>
                <w:spacing w:val="-1"/>
                <w:w w:val="105"/>
                <w:sz w:val="22"/>
                <w:lang w:val="ru-RU"/>
              </w:rPr>
              <w:t>млн</w:t>
            </w:r>
            <w:r w:rsidRPr="00B74BA1">
              <w:rPr>
                <w:color w:val="000000" w:themeColor="text1"/>
                <w:w w:val="105"/>
                <w:sz w:val="22"/>
                <w:lang w:val="ru-RU"/>
              </w:rPr>
              <w:t>.</w:t>
            </w:r>
            <w:r w:rsidRPr="00B74BA1">
              <w:rPr>
                <w:color w:val="000000" w:themeColor="text1"/>
                <w:spacing w:val="-12"/>
                <w:w w:val="105"/>
                <w:sz w:val="22"/>
                <w:lang w:val="ru-RU"/>
              </w:rPr>
              <w:t xml:space="preserve"> </w:t>
            </w:r>
            <w:r w:rsidRPr="00B74BA1">
              <w:rPr>
                <w:color w:val="000000" w:themeColor="text1"/>
                <w:spacing w:val="1"/>
                <w:w w:val="105"/>
                <w:sz w:val="22"/>
                <w:lang w:val="ru-RU"/>
              </w:rPr>
              <w:t>р</w:t>
            </w:r>
            <w:r w:rsidRPr="00B74BA1">
              <w:rPr>
                <w:color w:val="000000" w:themeColor="text1"/>
                <w:spacing w:val="-3"/>
                <w:w w:val="105"/>
                <w:sz w:val="22"/>
                <w:lang w:val="ru-RU"/>
              </w:rPr>
              <w:t>у</w:t>
            </w:r>
            <w:r w:rsidRPr="00B74BA1">
              <w:rPr>
                <w:color w:val="000000" w:themeColor="text1"/>
                <w:spacing w:val="-1"/>
                <w:w w:val="105"/>
                <w:sz w:val="22"/>
                <w:lang w:val="ru-RU"/>
              </w:rPr>
              <w:t>б</w:t>
            </w:r>
            <w:r w:rsidRPr="00B74BA1">
              <w:rPr>
                <w:color w:val="000000" w:themeColor="text1"/>
                <w:w w:val="105"/>
                <w:sz w:val="22"/>
                <w:lang w:val="ru-RU"/>
              </w:rPr>
              <w:t>.</w:t>
            </w:r>
            <w:r w:rsidRPr="00B74BA1">
              <w:rPr>
                <w:color w:val="000000" w:themeColor="text1"/>
                <w:spacing w:val="-1"/>
                <w:w w:val="105"/>
                <w:sz w:val="22"/>
                <w:lang w:val="ru-RU"/>
              </w:rPr>
              <w:t xml:space="preserve">, </w:t>
            </w:r>
            <w:r w:rsidRPr="00B74BA1">
              <w:rPr>
                <w:color w:val="000000" w:themeColor="text1"/>
                <w:w w:val="105"/>
                <w:sz w:val="22"/>
                <w:lang w:val="ru-RU"/>
              </w:rPr>
              <w:t>%</w:t>
            </w:r>
          </w:p>
        </w:tc>
        <w:tc>
          <w:tcPr>
            <w:tcW w:w="1550" w:type="dxa"/>
            <w:tcBorders>
              <w:top w:val="single" w:sz="8" w:space="0" w:color="000000"/>
              <w:left w:val="single" w:sz="8" w:space="0" w:color="000000"/>
              <w:bottom w:val="single" w:sz="8" w:space="0" w:color="000000"/>
              <w:right w:val="single" w:sz="8" w:space="0" w:color="000000"/>
            </w:tcBorders>
            <w:vAlign w:val="center"/>
          </w:tcPr>
          <w:p w14:paraId="18E55CD6"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1573,0</w:t>
            </w:r>
          </w:p>
        </w:tc>
        <w:tc>
          <w:tcPr>
            <w:tcW w:w="1334" w:type="dxa"/>
            <w:tcBorders>
              <w:top w:val="single" w:sz="8" w:space="0" w:color="000000"/>
              <w:left w:val="single" w:sz="8" w:space="0" w:color="000000"/>
              <w:bottom w:val="single" w:sz="8" w:space="0" w:color="000000"/>
              <w:right w:val="single" w:sz="8" w:space="0" w:color="000000"/>
            </w:tcBorders>
            <w:vAlign w:val="center"/>
          </w:tcPr>
          <w:p w14:paraId="32273F28"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117,0</w:t>
            </w:r>
          </w:p>
        </w:tc>
      </w:tr>
      <w:tr w:rsidR="00A73584" w:rsidRPr="00B74BA1" w14:paraId="08CFF372" w14:textId="77777777" w:rsidTr="00256F47">
        <w:trPr>
          <w:trHeight w:hRule="exact" w:val="561"/>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15E17982"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3</w:t>
            </w:r>
          </w:p>
        </w:tc>
        <w:tc>
          <w:tcPr>
            <w:tcW w:w="5685" w:type="dxa"/>
            <w:tcBorders>
              <w:top w:val="single" w:sz="8" w:space="0" w:color="000000"/>
              <w:left w:val="single" w:sz="8" w:space="0" w:color="000000"/>
              <w:bottom w:val="single" w:sz="8" w:space="0" w:color="000000"/>
              <w:right w:val="single" w:sz="8" w:space="0" w:color="000000"/>
            </w:tcBorders>
            <w:vAlign w:val="center"/>
          </w:tcPr>
          <w:p w14:paraId="05FF376A" w14:textId="77777777" w:rsidR="00A73584" w:rsidRPr="00B74BA1" w:rsidRDefault="00A73584" w:rsidP="00494DD7">
            <w:pPr>
              <w:jc w:val="center"/>
              <w:rPr>
                <w:color w:val="000000" w:themeColor="text1"/>
                <w:sz w:val="22"/>
              </w:rPr>
            </w:pPr>
            <w:r w:rsidRPr="00B74BA1">
              <w:rPr>
                <w:color w:val="000000" w:themeColor="text1"/>
                <w:w w:val="105"/>
                <w:sz w:val="22"/>
              </w:rPr>
              <w:t>П</w:t>
            </w:r>
            <w:r w:rsidRPr="00B74BA1">
              <w:rPr>
                <w:color w:val="000000" w:themeColor="text1"/>
                <w:spacing w:val="1"/>
                <w:w w:val="105"/>
                <w:sz w:val="22"/>
              </w:rPr>
              <w:t>р</w:t>
            </w:r>
            <w:r w:rsidRPr="00B74BA1">
              <w:rPr>
                <w:color w:val="000000" w:themeColor="text1"/>
                <w:spacing w:val="-3"/>
                <w:w w:val="105"/>
                <w:sz w:val="22"/>
              </w:rPr>
              <w:t>о</w:t>
            </w:r>
            <w:r w:rsidRPr="00B74BA1">
              <w:rPr>
                <w:color w:val="000000" w:themeColor="text1"/>
                <w:spacing w:val="-1"/>
                <w:w w:val="105"/>
                <w:sz w:val="22"/>
              </w:rPr>
              <w:t>и</w:t>
            </w:r>
            <w:r w:rsidRPr="00B74BA1">
              <w:rPr>
                <w:color w:val="000000" w:themeColor="text1"/>
                <w:w w:val="105"/>
                <w:sz w:val="22"/>
              </w:rPr>
              <w:t>з</w:t>
            </w:r>
            <w:r w:rsidRPr="00B74BA1">
              <w:rPr>
                <w:color w:val="000000" w:themeColor="text1"/>
                <w:spacing w:val="-3"/>
                <w:w w:val="105"/>
                <w:sz w:val="22"/>
              </w:rPr>
              <w:t>во</w:t>
            </w:r>
            <w:r w:rsidRPr="00B74BA1">
              <w:rPr>
                <w:color w:val="000000" w:themeColor="text1"/>
                <w:spacing w:val="-1"/>
                <w:w w:val="105"/>
                <w:sz w:val="22"/>
              </w:rPr>
              <w:t>дс</w:t>
            </w:r>
            <w:r w:rsidRPr="00B74BA1">
              <w:rPr>
                <w:color w:val="000000" w:themeColor="text1"/>
                <w:w w:val="105"/>
                <w:sz w:val="22"/>
              </w:rPr>
              <w:t>т</w:t>
            </w:r>
            <w:r w:rsidRPr="00B74BA1">
              <w:rPr>
                <w:color w:val="000000" w:themeColor="text1"/>
                <w:spacing w:val="-3"/>
                <w:w w:val="105"/>
                <w:sz w:val="22"/>
              </w:rPr>
              <w:t>в</w:t>
            </w:r>
            <w:r w:rsidRPr="00B74BA1">
              <w:rPr>
                <w:color w:val="000000" w:themeColor="text1"/>
                <w:w w:val="105"/>
                <w:sz w:val="22"/>
              </w:rPr>
              <w:t>о</w:t>
            </w:r>
            <w:r w:rsidRPr="00B74BA1">
              <w:rPr>
                <w:color w:val="000000" w:themeColor="text1"/>
                <w:spacing w:val="-15"/>
                <w:w w:val="105"/>
                <w:sz w:val="22"/>
              </w:rPr>
              <w:t xml:space="preserve"> </w:t>
            </w:r>
            <w:r w:rsidRPr="00B74BA1">
              <w:rPr>
                <w:color w:val="000000" w:themeColor="text1"/>
                <w:w w:val="105"/>
                <w:sz w:val="22"/>
              </w:rPr>
              <w:t>з</w:t>
            </w:r>
            <w:r w:rsidRPr="00B74BA1">
              <w:rPr>
                <w:color w:val="000000" w:themeColor="text1"/>
                <w:spacing w:val="-5"/>
                <w:w w:val="105"/>
                <w:sz w:val="22"/>
              </w:rPr>
              <w:t>е</w:t>
            </w:r>
            <w:r w:rsidRPr="00B74BA1">
              <w:rPr>
                <w:color w:val="000000" w:themeColor="text1"/>
                <w:spacing w:val="1"/>
                <w:w w:val="105"/>
                <w:sz w:val="22"/>
              </w:rPr>
              <w:t>р</w:t>
            </w:r>
            <w:r w:rsidRPr="00B74BA1">
              <w:rPr>
                <w:color w:val="000000" w:themeColor="text1"/>
                <w:spacing w:val="-1"/>
                <w:w w:val="105"/>
                <w:sz w:val="22"/>
              </w:rPr>
              <w:t>на</w:t>
            </w:r>
            <w:r w:rsidRPr="00B74BA1">
              <w:rPr>
                <w:color w:val="000000" w:themeColor="text1"/>
                <w:w w:val="105"/>
                <w:sz w:val="22"/>
              </w:rPr>
              <w:t>,</w:t>
            </w:r>
            <w:r w:rsidRPr="00B74BA1">
              <w:rPr>
                <w:color w:val="000000" w:themeColor="text1"/>
                <w:spacing w:val="-15"/>
                <w:w w:val="105"/>
                <w:sz w:val="22"/>
              </w:rPr>
              <w:t xml:space="preserve"> </w:t>
            </w:r>
            <w:r w:rsidRPr="00B74BA1">
              <w:rPr>
                <w:color w:val="000000" w:themeColor="text1"/>
                <w:w w:val="105"/>
                <w:sz w:val="22"/>
              </w:rPr>
              <w:t>т</w:t>
            </w:r>
            <w:r w:rsidRPr="00B74BA1">
              <w:rPr>
                <w:color w:val="000000" w:themeColor="text1"/>
                <w:spacing w:val="-1"/>
                <w:w w:val="105"/>
                <w:sz w:val="22"/>
              </w:rPr>
              <w:t>ыс</w:t>
            </w:r>
            <w:r w:rsidRPr="00B74BA1">
              <w:rPr>
                <w:color w:val="000000" w:themeColor="text1"/>
                <w:w w:val="105"/>
                <w:sz w:val="22"/>
              </w:rPr>
              <w:t>.</w:t>
            </w:r>
            <w:r w:rsidRPr="00B74BA1">
              <w:rPr>
                <w:color w:val="000000" w:themeColor="text1"/>
                <w:spacing w:val="-14"/>
                <w:w w:val="105"/>
                <w:sz w:val="22"/>
              </w:rPr>
              <w:t xml:space="preserve"> </w:t>
            </w:r>
            <w:r w:rsidRPr="00B74BA1">
              <w:rPr>
                <w:color w:val="000000" w:themeColor="text1"/>
                <w:w w:val="105"/>
                <w:sz w:val="22"/>
              </w:rPr>
              <w:t>т</w:t>
            </w:r>
            <w:r w:rsidRPr="00B74BA1">
              <w:rPr>
                <w:color w:val="000000" w:themeColor="text1"/>
                <w:spacing w:val="-3"/>
                <w:w w:val="105"/>
                <w:sz w:val="22"/>
              </w:rPr>
              <w:t>о</w:t>
            </w:r>
            <w:r w:rsidRPr="00B74BA1">
              <w:rPr>
                <w:color w:val="000000" w:themeColor="text1"/>
                <w:spacing w:val="-1"/>
                <w:w w:val="105"/>
                <w:sz w:val="22"/>
              </w:rPr>
              <w:t>н</w:t>
            </w:r>
            <w:r w:rsidRPr="00B74BA1">
              <w:rPr>
                <w:color w:val="000000" w:themeColor="text1"/>
                <w:w w:val="105"/>
                <w:sz w:val="22"/>
              </w:rPr>
              <w:t>н</w:t>
            </w:r>
          </w:p>
        </w:tc>
        <w:tc>
          <w:tcPr>
            <w:tcW w:w="1550" w:type="dxa"/>
            <w:tcBorders>
              <w:top w:val="single" w:sz="8" w:space="0" w:color="000000"/>
              <w:left w:val="single" w:sz="8" w:space="0" w:color="000000"/>
              <w:bottom w:val="single" w:sz="8" w:space="0" w:color="000000"/>
              <w:right w:val="single" w:sz="8" w:space="0" w:color="000000"/>
            </w:tcBorders>
            <w:vAlign w:val="center"/>
          </w:tcPr>
          <w:p w14:paraId="2AFD800D"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51,6</w:t>
            </w:r>
          </w:p>
        </w:tc>
        <w:tc>
          <w:tcPr>
            <w:tcW w:w="1334" w:type="dxa"/>
            <w:tcBorders>
              <w:top w:val="single" w:sz="8" w:space="0" w:color="000000"/>
              <w:left w:val="single" w:sz="8" w:space="0" w:color="000000"/>
              <w:bottom w:val="single" w:sz="8" w:space="0" w:color="000000"/>
              <w:right w:val="single" w:sz="8" w:space="0" w:color="000000"/>
            </w:tcBorders>
            <w:vAlign w:val="center"/>
          </w:tcPr>
          <w:p w14:paraId="5A264272"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93,0</w:t>
            </w:r>
          </w:p>
        </w:tc>
      </w:tr>
      <w:tr w:rsidR="00A73584" w:rsidRPr="00B74BA1" w14:paraId="36A42D88" w14:textId="77777777" w:rsidTr="00256F47">
        <w:trPr>
          <w:trHeight w:hRule="exact" w:val="437"/>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2CBB22B3"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4</w:t>
            </w:r>
          </w:p>
        </w:tc>
        <w:tc>
          <w:tcPr>
            <w:tcW w:w="5685" w:type="dxa"/>
            <w:tcBorders>
              <w:top w:val="single" w:sz="8" w:space="0" w:color="000000"/>
              <w:left w:val="single" w:sz="8" w:space="0" w:color="000000"/>
              <w:bottom w:val="single" w:sz="8" w:space="0" w:color="000000"/>
              <w:right w:val="single" w:sz="8" w:space="0" w:color="000000"/>
            </w:tcBorders>
            <w:vAlign w:val="center"/>
          </w:tcPr>
          <w:p w14:paraId="222EEF0B" w14:textId="77777777" w:rsidR="00A73584" w:rsidRPr="00B74BA1" w:rsidRDefault="00A73584" w:rsidP="00494DD7">
            <w:pPr>
              <w:jc w:val="center"/>
              <w:rPr>
                <w:color w:val="000000" w:themeColor="text1"/>
                <w:sz w:val="22"/>
              </w:rPr>
            </w:pPr>
            <w:r w:rsidRPr="00B74BA1">
              <w:rPr>
                <w:color w:val="000000" w:themeColor="text1"/>
                <w:w w:val="105"/>
                <w:sz w:val="22"/>
              </w:rPr>
              <w:t>У</w:t>
            </w:r>
            <w:r w:rsidRPr="00B74BA1">
              <w:rPr>
                <w:color w:val="000000" w:themeColor="text1"/>
                <w:spacing w:val="1"/>
                <w:w w:val="105"/>
                <w:sz w:val="22"/>
              </w:rPr>
              <w:t>р</w:t>
            </w:r>
            <w:r w:rsidRPr="00B74BA1">
              <w:rPr>
                <w:color w:val="000000" w:themeColor="text1"/>
                <w:spacing w:val="-3"/>
                <w:w w:val="105"/>
                <w:sz w:val="22"/>
              </w:rPr>
              <w:t>ож</w:t>
            </w:r>
            <w:r w:rsidRPr="00B74BA1">
              <w:rPr>
                <w:color w:val="000000" w:themeColor="text1"/>
                <w:spacing w:val="-1"/>
                <w:w w:val="105"/>
                <w:sz w:val="22"/>
              </w:rPr>
              <w:t>айн</w:t>
            </w:r>
            <w:r w:rsidRPr="00B74BA1">
              <w:rPr>
                <w:color w:val="000000" w:themeColor="text1"/>
                <w:spacing w:val="-3"/>
                <w:w w:val="105"/>
                <w:sz w:val="22"/>
              </w:rPr>
              <w:t>о</w:t>
            </w:r>
            <w:r w:rsidRPr="00B74BA1">
              <w:rPr>
                <w:color w:val="000000" w:themeColor="text1"/>
                <w:spacing w:val="-1"/>
                <w:w w:val="105"/>
                <w:sz w:val="22"/>
              </w:rPr>
              <w:t>с</w:t>
            </w:r>
            <w:r w:rsidRPr="00B74BA1">
              <w:rPr>
                <w:color w:val="000000" w:themeColor="text1"/>
                <w:w w:val="105"/>
                <w:sz w:val="22"/>
              </w:rPr>
              <w:t>ть</w:t>
            </w:r>
            <w:r w:rsidRPr="00B74BA1">
              <w:rPr>
                <w:color w:val="000000" w:themeColor="text1"/>
                <w:spacing w:val="-19"/>
                <w:w w:val="105"/>
                <w:sz w:val="22"/>
              </w:rPr>
              <w:t xml:space="preserve"> </w:t>
            </w:r>
            <w:r w:rsidRPr="00B74BA1">
              <w:rPr>
                <w:color w:val="000000" w:themeColor="text1"/>
                <w:w w:val="105"/>
                <w:sz w:val="22"/>
              </w:rPr>
              <w:t>з</w:t>
            </w:r>
            <w:r w:rsidRPr="00B74BA1">
              <w:rPr>
                <w:color w:val="000000" w:themeColor="text1"/>
                <w:spacing w:val="-5"/>
                <w:w w:val="105"/>
                <w:sz w:val="22"/>
              </w:rPr>
              <w:t>е</w:t>
            </w:r>
            <w:r w:rsidRPr="00B74BA1">
              <w:rPr>
                <w:color w:val="000000" w:themeColor="text1"/>
                <w:spacing w:val="1"/>
                <w:w w:val="105"/>
                <w:sz w:val="22"/>
              </w:rPr>
              <w:t>р</w:t>
            </w:r>
            <w:r w:rsidRPr="00B74BA1">
              <w:rPr>
                <w:color w:val="000000" w:themeColor="text1"/>
                <w:spacing w:val="-1"/>
                <w:w w:val="105"/>
                <w:sz w:val="22"/>
              </w:rPr>
              <w:t>н</w:t>
            </w:r>
            <w:r w:rsidRPr="00B74BA1">
              <w:rPr>
                <w:color w:val="000000" w:themeColor="text1"/>
                <w:spacing w:val="-3"/>
                <w:w w:val="105"/>
                <w:sz w:val="22"/>
              </w:rPr>
              <w:t>ов</w:t>
            </w:r>
            <w:r w:rsidRPr="00B74BA1">
              <w:rPr>
                <w:color w:val="000000" w:themeColor="text1"/>
                <w:spacing w:val="-1"/>
                <w:w w:val="105"/>
                <w:sz w:val="22"/>
              </w:rPr>
              <w:t>ы</w:t>
            </w:r>
            <w:r w:rsidRPr="00B74BA1">
              <w:rPr>
                <w:color w:val="000000" w:themeColor="text1"/>
                <w:spacing w:val="1"/>
                <w:w w:val="105"/>
                <w:sz w:val="22"/>
              </w:rPr>
              <w:t>х</w:t>
            </w:r>
            <w:r w:rsidRPr="00B74BA1">
              <w:rPr>
                <w:color w:val="000000" w:themeColor="text1"/>
                <w:w w:val="105"/>
                <w:sz w:val="22"/>
              </w:rPr>
              <w:t>,</w:t>
            </w:r>
            <w:r w:rsidRPr="00B74BA1">
              <w:rPr>
                <w:color w:val="000000" w:themeColor="text1"/>
                <w:spacing w:val="-19"/>
                <w:w w:val="105"/>
                <w:sz w:val="22"/>
              </w:rPr>
              <w:t xml:space="preserve"> </w:t>
            </w:r>
            <w:r w:rsidRPr="00B74BA1">
              <w:rPr>
                <w:color w:val="000000" w:themeColor="text1"/>
                <w:spacing w:val="-1"/>
                <w:w w:val="105"/>
                <w:sz w:val="22"/>
              </w:rPr>
              <w:t>ц/</w:t>
            </w:r>
            <w:r w:rsidRPr="00B74BA1">
              <w:rPr>
                <w:color w:val="000000" w:themeColor="text1"/>
                <w:w w:val="105"/>
                <w:sz w:val="22"/>
              </w:rPr>
              <w:t>га</w:t>
            </w:r>
          </w:p>
        </w:tc>
        <w:tc>
          <w:tcPr>
            <w:tcW w:w="1550" w:type="dxa"/>
            <w:tcBorders>
              <w:top w:val="single" w:sz="8" w:space="0" w:color="000000"/>
              <w:left w:val="single" w:sz="8" w:space="0" w:color="000000"/>
              <w:bottom w:val="single" w:sz="8" w:space="0" w:color="000000"/>
              <w:right w:val="single" w:sz="8" w:space="0" w:color="000000"/>
            </w:tcBorders>
            <w:vAlign w:val="center"/>
          </w:tcPr>
          <w:p w14:paraId="7D952D71"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13,9</w:t>
            </w:r>
          </w:p>
        </w:tc>
        <w:tc>
          <w:tcPr>
            <w:tcW w:w="1334" w:type="dxa"/>
            <w:tcBorders>
              <w:top w:val="single" w:sz="8" w:space="0" w:color="000000"/>
              <w:left w:val="single" w:sz="8" w:space="0" w:color="000000"/>
              <w:bottom w:val="single" w:sz="8" w:space="0" w:color="000000"/>
              <w:right w:val="single" w:sz="8" w:space="0" w:color="000000"/>
            </w:tcBorders>
            <w:vAlign w:val="center"/>
          </w:tcPr>
          <w:p w14:paraId="5EFD4DF2"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93,3</w:t>
            </w:r>
          </w:p>
        </w:tc>
      </w:tr>
      <w:tr w:rsidR="00A73584" w:rsidRPr="00B74BA1" w14:paraId="1B3F4033" w14:textId="77777777" w:rsidTr="00256F47">
        <w:trPr>
          <w:trHeight w:hRule="exact" w:val="564"/>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53739478"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5</w:t>
            </w:r>
          </w:p>
        </w:tc>
        <w:tc>
          <w:tcPr>
            <w:tcW w:w="5685" w:type="dxa"/>
            <w:tcBorders>
              <w:top w:val="single" w:sz="8" w:space="0" w:color="000000"/>
              <w:left w:val="single" w:sz="8" w:space="0" w:color="000000"/>
              <w:bottom w:val="single" w:sz="8" w:space="0" w:color="000000"/>
              <w:right w:val="single" w:sz="8" w:space="0" w:color="000000"/>
            </w:tcBorders>
            <w:vAlign w:val="center"/>
          </w:tcPr>
          <w:p w14:paraId="50DAB303" w14:textId="76D8ED31" w:rsidR="00A73584" w:rsidRPr="00B74BA1" w:rsidRDefault="00A73584" w:rsidP="00256F47">
            <w:pPr>
              <w:jc w:val="center"/>
              <w:rPr>
                <w:color w:val="000000" w:themeColor="text1"/>
                <w:sz w:val="22"/>
                <w:lang w:val="ru-RU"/>
              </w:rPr>
            </w:pPr>
            <w:r w:rsidRPr="00B74BA1">
              <w:rPr>
                <w:color w:val="000000" w:themeColor="text1"/>
                <w:w w:val="105"/>
                <w:sz w:val="22"/>
                <w:lang w:val="ru-RU"/>
              </w:rPr>
              <w:t>П</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spacing w:val="-1"/>
                <w:w w:val="105"/>
                <w:sz w:val="22"/>
                <w:lang w:val="ru-RU"/>
              </w:rPr>
              <w:t>и</w:t>
            </w:r>
            <w:r w:rsidRPr="00B74BA1">
              <w:rPr>
                <w:color w:val="000000" w:themeColor="text1"/>
                <w:w w:val="105"/>
                <w:sz w:val="22"/>
                <w:lang w:val="ru-RU"/>
              </w:rPr>
              <w:t>з</w:t>
            </w:r>
            <w:r w:rsidRPr="00B74BA1">
              <w:rPr>
                <w:color w:val="000000" w:themeColor="text1"/>
                <w:spacing w:val="-3"/>
                <w:w w:val="105"/>
                <w:sz w:val="22"/>
                <w:lang w:val="ru-RU"/>
              </w:rPr>
              <w:t>во</w:t>
            </w:r>
            <w:r w:rsidRPr="00B74BA1">
              <w:rPr>
                <w:color w:val="000000" w:themeColor="text1"/>
                <w:spacing w:val="-1"/>
                <w:w w:val="105"/>
                <w:sz w:val="22"/>
                <w:lang w:val="ru-RU"/>
              </w:rPr>
              <w:t>дс</w:t>
            </w:r>
            <w:r w:rsidRPr="00B74BA1">
              <w:rPr>
                <w:color w:val="000000" w:themeColor="text1"/>
                <w:w w:val="105"/>
                <w:sz w:val="22"/>
                <w:lang w:val="ru-RU"/>
              </w:rPr>
              <w:t>т</w:t>
            </w:r>
            <w:r w:rsidRPr="00B74BA1">
              <w:rPr>
                <w:color w:val="000000" w:themeColor="text1"/>
                <w:spacing w:val="-3"/>
                <w:w w:val="105"/>
                <w:sz w:val="22"/>
                <w:lang w:val="ru-RU"/>
              </w:rPr>
              <w:t>в</w:t>
            </w:r>
            <w:r w:rsidRPr="00B74BA1">
              <w:rPr>
                <w:color w:val="000000" w:themeColor="text1"/>
                <w:w w:val="105"/>
                <w:sz w:val="22"/>
                <w:lang w:val="ru-RU"/>
              </w:rPr>
              <w:t>о</w:t>
            </w:r>
            <w:r w:rsidRPr="00B74BA1">
              <w:rPr>
                <w:color w:val="000000" w:themeColor="text1"/>
                <w:spacing w:val="-14"/>
                <w:w w:val="105"/>
                <w:sz w:val="22"/>
                <w:lang w:val="ru-RU"/>
              </w:rPr>
              <w:t xml:space="preserve"> </w:t>
            </w:r>
            <w:r w:rsidRPr="00B74BA1">
              <w:rPr>
                <w:color w:val="000000" w:themeColor="text1"/>
                <w:spacing w:val="-1"/>
                <w:w w:val="105"/>
                <w:sz w:val="22"/>
                <w:lang w:val="ru-RU"/>
              </w:rPr>
              <w:t>м</w:t>
            </w:r>
            <w:r w:rsidRPr="00B74BA1">
              <w:rPr>
                <w:color w:val="000000" w:themeColor="text1"/>
                <w:spacing w:val="-3"/>
                <w:w w:val="105"/>
                <w:sz w:val="22"/>
                <w:lang w:val="ru-RU"/>
              </w:rPr>
              <w:t>о</w:t>
            </w:r>
            <w:r w:rsidRPr="00B74BA1">
              <w:rPr>
                <w:color w:val="000000" w:themeColor="text1"/>
                <w:spacing w:val="-1"/>
                <w:w w:val="105"/>
                <w:sz w:val="22"/>
                <w:lang w:val="ru-RU"/>
              </w:rPr>
              <w:t>л</w:t>
            </w:r>
            <w:r w:rsidRPr="00B74BA1">
              <w:rPr>
                <w:color w:val="000000" w:themeColor="text1"/>
                <w:spacing w:val="-3"/>
                <w:w w:val="105"/>
                <w:sz w:val="22"/>
                <w:lang w:val="ru-RU"/>
              </w:rPr>
              <w:t>ок</w:t>
            </w:r>
            <w:r w:rsidRPr="00B74BA1">
              <w:rPr>
                <w:color w:val="000000" w:themeColor="text1"/>
                <w:w w:val="105"/>
                <w:sz w:val="22"/>
                <w:lang w:val="ru-RU"/>
              </w:rPr>
              <w:t>а</w:t>
            </w:r>
            <w:r w:rsidRPr="00B74BA1">
              <w:rPr>
                <w:color w:val="000000" w:themeColor="text1"/>
                <w:spacing w:val="-14"/>
                <w:w w:val="105"/>
                <w:sz w:val="22"/>
                <w:lang w:val="ru-RU"/>
              </w:rPr>
              <w:t xml:space="preserve"> </w:t>
            </w:r>
            <w:r w:rsidRPr="00B74BA1">
              <w:rPr>
                <w:color w:val="000000" w:themeColor="text1"/>
                <w:spacing w:val="-3"/>
                <w:w w:val="105"/>
                <w:sz w:val="22"/>
                <w:lang w:val="ru-RU"/>
              </w:rPr>
              <w:t>в</w:t>
            </w:r>
            <w:r w:rsidRPr="00B74BA1">
              <w:rPr>
                <w:color w:val="000000" w:themeColor="text1"/>
                <w:w w:val="105"/>
                <w:sz w:val="22"/>
                <w:lang w:val="ru-RU"/>
              </w:rPr>
              <w:t>о</w:t>
            </w:r>
            <w:r w:rsidRPr="00B74BA1">
              <w:rPr>
                <w:color w:val="000000" w:themeColor="text1"/>
                <w:spacing w:val="-14"/>
                <w:w w:val="105"/>
                <w:sz w:val="22"/>
                <w:lang w:val="ru-RU"/>
              </w:rPr>
              <w:t xml:space="preserve"> </w:t>
            </w:r>
            <w:r w:rsidRPr="00B74BA1">
              <w:rPr>
                <w:color w:val="000000" w:themeColor="text1"/>
                <w:spacing w:val="-3"/>
                <w:w w:val="105"/>
                <w:sz w:val="22"/>
                <w:lang w:val="ru-RU"/>
              </w:rPr>
              <w:t>в</w:t>
            </w:r>
            <w:r w:rsidRPr="00B74BA1">
              <w:rPr>
                <w:color w:val="000000" w:themeColor="text1"/>
                <w:spacing w:val="-1"/>
                <w:w w:val="105"/>
                <w:sz w:val="22"/>
                <w:lang w:val="ru-RU"/>
              </w:rPr>
              <w:t>с</w:t>
            </w:r>
            <w:r w:rsidRPr="00B74BA1">
              <w:rPr>
                <w:color w:val="000000" w:themeColor="text1"/>
                <w:spacing w:val="-5"/>
                <w:w w:val="105"/>
                <w:sz w:val="22"/>
                <w:lang w:val="ru-RU"/>
              </w:rPr>
              <w:t>е</w:t>
            </w:r>
            <w:r w:rsidRPr="00B74BA1">
              <w:rPr>
                <w:color w:val="000000" w:themeColor="text1"/>
                <w:w w:val="105"/>
                <w:sz w:val="22"/>
                <w:lang w:val="ru-RU"/>
              </w:rPr>
              <w:t>х</w:t>
            </w:r>
            <w:r w:rsidRPr="00B74BA1">
              <w:rPr>
                <w:color w:val="000000" w:themeColor="text1"/>
                <w:spacing w:val="-12"/>
                <w:w w:val="105"/>
                <w:sz w:val="22"/>
                <w:lang w:val="ru-RU"/>
              </w:rPr>
              <w:t xml:space="preserve"> </w:t>
            </w:r>
            <w:r w:rsidRPr="00B74BA1">
              <w:rPr>
                <w:color w:val="000000" w:themeColor="text1"/>
                <w:spacing w:val="-3"/>
                <w:w w:val="105"/>
                <w:sz w:val="22"/>
                <w:lang w:val="ru-RU"/>
              </w:rPr>
              <w:t>к</w:t>
            </w:r>
            <w:r w:rsidRPr="00B74BA1">
              <w:rPr>
                <w:color w:val="000000" w:themeColor="text1"/>
                <w:spacing w:val="-1"/>
                <w:w w:val="105"/>
                <w:sz w:val="22"/>
                <w:lang w:val="ru-RU"/>
              </w:rPr>
              <w:t>а</w:t>
            </w:r>
            <w:r w:rsidRPr="00B74BA1">
              <w:rPr>
                <w:color w:val="000000" w:themeColor="text1"/>
                <w:w w:val="105"/>
                <w:sz w:val="22"/>
                <w:lang w:val="ru-RU"/>
              </w:rPr>
              <w:t>т</w:t>
            </w:r>
            <w:r w:rsidRPr="00B74BA1">
              <w:rPr>
                <w:color w:val="000000" w:themeColor="text1"/>
                <w:spacing w:val="-5"/>
                <w:w w:val="105"/>
                <w:sz w:val="22"/>
                <w:lang w:val="ru-RU"/>
              </w:rPr>
              <w:t>е</w:t>
            </w:r>
            <w:r w:rsidRPr="00B74BA1">
              <w:rPr>
                <w:color w:val="000000" w:themeColor="text1"/>
                <w:w w:val="105"/>
                <w:sz w:val="22"/>
                <w:lang w:val="ru-RU"/>
              </w:rPr>
              <w:t>г</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spacing w:val="-1"/>
                <w:w w:val="105"/>
                <w:sz w:val="22"/>
                <w:lang w:val="ru-RU"/>
              </w:rPr>
              <w:t>и</w:t>
            </w:r>
            <w:r w:rsidRPr="00B74BA1">
              <w:rPr>
                <w:color w:val="000000" w:themeColor="text1"/>
                <w:spacing w:val="1"/>
                <w:w w:val="105"/>
                <w:sz w:val="22"/>
                <w:lang w:val="ru-RU"/>
              </w:rPr>
              <w:t>я</w:t>
            </w:r>
            <w:r w:rsidRPr="00B74BA1">
              <w:rPr>
                <w:color w:val="000000" w:themeColor="text1"/>
                <w:w w:val="105"/>
                <w:sz w:val="22"/>
                <w:lang w:val="ru-RU"/>
              </w:rPr>
              <w:t xml:space="preserve">х </w:t>
            </w:r>
            <w:r w:rsidRPr="00B74BA1">
              <w:rPr>
                <w:color w:val="000000" w:themeColor="text1"/>
                <w:spacing w:val="1"/>
                <w:w w:val="105"/>
                <w:sz w:val="22"/>
                <w:lang w:val="ru-RU"/>
              </w:rPr>
              <w:t>х</w:t>
            </w:r>
            <w:r w:rsidRPr="00B74BA1">
              <w:rPr>
                <w:color w:val="000000" w:themeColor="text1"/>
                <w:spacing w:val="-3"/>
                <w:w w:val="105"/>
                <w:sz w:val="22"/>
                <w:lang w:val="ru-RU"/>
              </w:rPr>
              <w:t>о</w:t>
            </w:r>
            <w:r w:rsidRPr="00B74BA1">
              <w:rPr>
                <w:color w:val="000000" w:themeColor="text1"/>
                <w:w w:val="105"/>
                <w:sz w:val="22"/>
                <w:lang w:val="ru-RU"/>
              </w:rPr>
              <w:t>з</w:t>
            </w:r>
            <w:r w:rsidRPr="00B74BA1">
              <w:rPr>
                <w:color w:val="000000" w:themeColor="text1"/>
                <w:spacing w:val="1"/>
                <w:w w:val="105"/>
                <w:sz w:val="22"/>
                <w:lang w:val="ru-RU"/>
              </w:rPr>
              <w:t>я</w:t>
            </w:r>
            <w:r w:rsidRPr="00B74BA1">
              <w:rPr>
                <w:color w:val="000000" w:themeColor="text1"/>
                <w:spacing w:val="-1"/>
                <w:w w:val="105"/>
                <w:sz w:val="22"/>
                <w:lang w:val="ru-RU"/>
              </w:rPr>
              <w:t>йс</w:t>
            </w:r>
            <w:r w:rsidRPr="00B74BA1">
              <w:rPr>
                <w:color w:val="000000" w:themeColor="text1"/>
                <w:w w:val="105"/>
                <w:sz w:val="22"/>
                <w:lang w:val="ru-RU"/>
              </w:rPr>
              <w:t>т</w:t>
            </w:r>
            <w:r w:rsidRPr="00B74BA1">
              <w:rPr>
                <w:color w:val="000000" w:themeColor="text1"/>
                <w:spacing w:val="-3"/>
                <w:w w:val="105"/>
                <w:sz w:val="22"/>
                <w:lang w:val="ru-RU"/>
              </w:rPr>
              <w:t>в</w:t>
            </w:r>
            <w:r w:rsidRPr="00B74BA1">
              <w:rPr>
                <w:color w:val="000000" w:themeColor="text1"/>
                <w:w w:val="105"/>
                <w:sz w:val="22"/>
                <w:lang w:val="ru-RU"/>
              </w:rPr>
              <w:t>,</w:t>
            </w:r>
            <w:r w:rsidR="00256F47" w:rsidRPr="00B74BA1">
              <w:rPr>
                <w:color w:val="000000" w:themeColor="text1"/>
                <w:w w:val="105"/>
                <w:sz w:val="22"/>
                <w:lang w:val="ru-RU"/>
              </w:rPr>
              <w:t xml:space="preserve"> </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spacing w:val="-1"/>
                <w:w w:val="105"/>
                <w:sz w:val="22"/>
                <w:lang w:val="ru-RU"/>
              </w:rPr>
              <w:t>н</w:t>
            </w:r>
            <w:r w:rsidRPr="00B74BA1">
              <w:rPr>
                <w:color w:val="000000" w:themeColor="text1"/>
                <w:w w:val="105"/>
                <w:sz w:val="22"/>
                <w:lang w:val="ru-RU"/>
              </w:rPr>
              <w:t>н</w:t>
            </w:r>
          </w:p>
        </w:tc>
        <w:tc>
          <w:tcPr>
            <w:tcW w:w="1550" w:type="dxa"/>
            <w:tcBorders>
              <w:top w:val="single" w:sz="8" w:space="0" w:color="000000"/>
              <w:left w:val="single" w:sz="8" w:space="0" w:color="000000"/>
              <w:bottom w:val="single" w:sz="8" w:space="0" w:color="000000"/>
              <w:right w:val="single" w:sz="8" w:space="0" w:color="000000"/>
            </w:tcBorders>
            <w:vAlign w:val="center"/>
          </w:tcPr>
          <w:p w14:paraId="71124970"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19914,0</w:t>
            </w:r>
          </w:p>
        </w:tc>
        <w:tc>
          <w:tcPr>
            <w:tcW w:w="1334" w:type="dxa"/>
            <w:tcBorders>
              <w:top w:val="single" w:sz="8" w:space="0" w:color="000000"/>
              <w:left w:val="single" w:sz="8" w:space="0" w:color="000000"/>
              <w:bottom w:val="single" w:sz="8" w:space="0" w:color="000000"/>
              <w:right w:val="single" w:sz="8" w:space="0" w:color="000000"/>
            </w:tcBorders>
            <w:vAlign w:val="center"/>
          </w:tcPr>
          <w:p w14:paraId="6598353D"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95,0</w:t>
            </w:r>
          </w:p>
        </w:tc>
      </w:tr>
      <w:tr w:rsidR="00A73584" w:rsidRPr="00B74BA1" w14:paraId="247C31B8" w14:textId="77777777" w:rsidTr="00256F47">
        <w:trPr>
          <w:trHeight w:hRule="exact" w:val="503"/>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648EB29A"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6</w:t>
            </w:r>
          </w:p>
        </w:tc>
        <w:tc>
          <w:tcPr>
            <w:tcW w:w="5685" w:type="dxa"/>
            <w:tcBorders>
              <w:top w:val="single" w:sz="8" w:space="0" w:color="000000"/>
              <w:left w:val="single" w:sz="8" w:space="0" w:color="000000"/>
              <w:bottom w:val="single" w:sz="8" w:space="0" w:color="000000"/>
              <w:right w:val="single" w:sz="8" w:space="0" w:color="000000"/>
            </w:tcBorders>
            <w:vAlign w:val="center"/>
          </w:tcPr>
          <w:p w14:paraId="696679D8" w14:textId="22A371C7" w:rsidR="00A73584" w:rsidRPr="00B74BA1" w:rsidRDefault="00A73584" w:rsidP="00256F47">
            <w:pPr>
              <w:jc w:val="center"/>
              <w:rPr>
                <w:color w:val="000000" w:themeColor="text1"/>
                <w:sz w:val="22"/>
                <w:lang w:val="ru-RU"/>
              </w:rPr>
            </w:pPr>
            <w:r w:rsidRPr="00B74BA1">
              <w:rPr>
                <w:color w:val="000000" w:themeColor="text1"/>
                <w:w w:val="105"/>
                <w:sz w:val="22"/>
                <w:lang w:val="ru-RU"/>
              </w:rPr>
              <w:t>-</w:t>
            </w:r>
            <w:r w:rsidRPr="00B74BA1">
              <w:rPr>
                <w:color w:val="000000" w:themeColor="text1"/>
                <w:spacing w:val="-11"/>
                <w:w w:val="105"/>
                <w:sz w:val="22"/>
                <w:lang w:val="ru-RU"/>
              </w:rPr>
              <w:t xml:space="preserve"> </w:t>
            </w:r>
            <w:r w:rsidRPr="00B74BA1">
              <w:rPr>
                <w:color w:val="000000" w:themeColor="text1"/>
                <w:w w:val="105"/>
                <w:sz w:val="22"/>
                <w:lang w:val="ru-RU"/>
              </w:rPr>
              <w:t>в</w:t>
            </w:r>
            <w:r w:rsidRPr="00B74BA1">
              <w:rPr>
                <w:color w:val="000000" w:themeColor="text1"/>
                <w:spacing w:val="-12"/>
                <w:w w:val="105"/>
                <w:sz w:val="22"/>
                <w:lang w:val="ru-RU"/>
              </w:rPr>
              <w:t xml:space="preserve"> </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w w:val="105"/>
                <w:sz w:val="22"/>
                <w:lang w:val="ru-RU"/>
              </w:rPr>
              <w:t>м</w:t>
            </w:r>
            <w:r w:rsidRPr="00B74BA1">
              <w:rPr>
                <w:color w:val="000000" w:themeColor="text1"/>
                <w:spacing w:val="-10"/>
                <w:w w:val="105"/>
                <w:sz w:val="22"/>
                <w:lang w:val="ru-RU"/>
              </w:rPr>
              <w:t xml:space="preserve"> </w:t>
            </w:r>
            <w:r w:rsidRPr="00B74BA1">
              <w:rPr>
                <w:color w:val="000000" w:themeColor="text1"/>
                <w:w w:val="105"/>
                <w:sz w:val="22"/>
                <w:lang w:val="ru-RU"/>
              </w:rPr>
              <w:t>ч</w:t>
            </w:r>
            <w:r w:rsidRPr="00B74BA1">
              <w:rPr>
                <w:color w:val="000000" w:themeColor="text1"/>
                <w:spacing w:val="-1"/>
                <w:w w:val="105"/>
                <w:sz w:val="22"/>
                <w:lang w:val="ru-RU"/>
              </w:rPr>
              <w:t>ис</w:t>
            </w:r>
            <w:r w:rsidRPr="00B74BA1">
              <w:rPr>
                <w:color w:val="000000" w:themeColor="text1"/>
                <w:spacing w:val="-3"/>
                <w:w w:val="105"/>
                <w:sz w:val="22"/>
                <w:lang w:val="ru-RU"/>
              </w:rPr>
              <w:t>л</w:t>
            </w:r>
            <w:r w:rsidRPr="00B74BA1">
              <w:rPr>
                <w:color w:val="000000" w:themeColor="text1"/>
                <w:w w:val="105"/>
                <w:sz w:val="22"/>
                <w:lang w:val="ru-RU"/>
              </w:rPr>
              <w:t>е</w:t>
            </w:r>
            <w:r w:rsidRPr="00B74BA1">
              <w:rPr>
                <w:color w:val="000000" w:themeColor="text1"/>
                <w:spacing w:val="-13"/>
                <w:w w:val="105"/>
                <w:sz w:val="22"/>
                <w:lang w:val="ru-RU"/>
              </w:rPr>
              <w:t xml:space="preserve"> </w:t>
            </w:r>
            <w:r w:rsidRPr="00B74BA1">
              <w:rPr>
                <w:color w:val="000000" w:themeColor="text1"/>
                <w:w w:val="105"/>
                <w:sz w:val="22"/>
                <w:lang w:val="ru-RU"/>
              </w:rPr>
              <w:t>в</w:t>
            </w:r>
            <w:r w:rsidRPr="00B74BA1">
              <w:rPr>
                <w:color w:val="000000" w:themeColor="text1"/>
                <w:spacing w:val="-12"/>
                <w:w w:val="105"/>
                <w:sz w:val="22"/>
                <w:lang w:val="ru-RU"/>
              </w:rPr>
              <w:t xml:space="preserve"> </w:t>
            </w:r>
            <w:r w:rsidRPr="00B74BA1">
              <w:rPr>
                <w:color w:val="000000" w:themeColor="text1"/>
                <w:spacing w:val="-1"/>
                <w:w w:val="105"/>
                <w:sz w:val="22"/>
                <w:lang w:val="ru-RU"/>
              </w:rPr>
              <w:t>с</w:t>
            </w:r>
            <w:r w:rsidRPr="00B74BA1">
              <w:rPr>
                <w:color w:val="000000" w:themeColor="text1"/>
                <w:spacing w:val="-5"/>
                <w:w w:val="105"/>
                <w:sz w:val="22"/>
                <w:lang w:val="ru-RU"/>
              </w:rPr>
              <w:t>е</w:t>
            </w:r>
            <w:r w:rsidRPr="00B74BA1">
              <w:rPr>
                <w:color w:val="000000" w:themeColor="text1"/>
                <w:spacing w:val="-1"/>
                <w:w w:val="105"/>
                <w:sz w:val="22"/>
                <w:lang w:val="ru-RU"/>
              </w:rPr>
              <w:t>ль</w:t>
            </w:r>
            <w:r w:rsidRPr="00B74BA1">
              <w:rPr>
                <w:color w:val="000000" w:themeColor="text1"/>
                <w:spacing w:val="1"/>
                <w:w w:val="105"/>
                <w:sz w:val="22"/>
                <w:lang w:val="ru-RU"/>
              </w:rPr>
              <w:t>х</w:t>
            </w:r>
            <w:r w:rsidRPr="00B74BA1">
              <w:rPr>
                <w:color w:val="000000" w:themeColor="text1"/>
                <w:spacing w:val="-3"/>
                <w:w w:val="105"/>
                <w:sz w:val="22"/>
                <w:lang w:val="ru-RU"/>
              </w:rPr>
              <w:t>о</w:t>
            </w:r>
            <w:r w:rsidRPr="00B74BA1">
              <w:rPr>
                <w:color w:val="000000" w:themeColor="text1"/>
                <w:w w:val="105"/>
                <w:sz w:val="22"/>
                <w:lang w:val="ru-RU"/>
              </w:rPr>
              <w:t>з</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w w:val="105"/>
                <w:sz w:val="22"/>
                <w:lang w:val="ru-RU"/>
              </w:rPr>
              <w:t>г</w:t>
            </w:r>
            <w:r w:rsidRPr="00B74BA1">
              <w:rPr>
                <w:color w:val="000000" w:themeColor="text1"/>
                <w:spacing w:val="-1"/>
                <w:w w:val="105"/>
                <w:sz w:val="22"/>
                <w:lang w:val="ru-RU"/>
              </w:rPr>
              <w:t>ани</w:t>
            </w:r>
            <w:r w:rsidRPr="00B74BA1">
              <w:rPr>
                <w:color w:val="000000" w:themeColor="text1"/>
                <w:w w:val="105"/>
                <w:sz w:val="22"/>
                <w:lang w:val="ru-RU"/>
              </w:rPr>
              <w:t>з</w:t>
            </w:r>
            <w:r w:rsidRPr="00B74BA1">
              <w:rPr>
                <w:color w:val="000000" w:themeColor="text1"/>
                <w:spacing w:val="-1"/>
                <w:w w:val="105"/>
                <w:sz w:val="22"/>
                <w:lang w:val="ru-RU"/>
              </w:rPr>
              <w:t>аци</w:t>
            </w:r>
            <w:r w:rsidRPr="00B74BA1">
              <w:rPr>
                <w:color w:val="000000" w:themeColor="text1"/>
                <w:spacing w:val="1"/>
                <w:w w:val="105"/>
                <w:sz w:val="22"/>
                <w:lang w:val="ru-RU"/>
              </w:rPr>
              <w:t>ях</w:t>
            </w:r>
            <w:r w:rsidRPr="00B74BA1">
              <w:rPr>
                <w:color w:val="000000" w:themeColor="text1"/>
                <w:w w:val="105"/>
                <w:sz w:val="22"/>
                <w:lang w:val="ru-RU"/>
              </w:rPr>
              <w:t>,</w:t>
            </w:r>
            <w:r w:rsidRPr="00B74BA1">
              <w:rPr>
                <w:color w:val="000000" w:themeColor="text1"/>
                <w:spacing w:val="-11"/>
                <w:w w:val="105"/>
                <w:sz w:val="22"/>
                <w:lang w:val="ru-RU"/>
              </w:rPr>
              <w:t xml:space="preserve"> </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spacing w:val="-1"/>
                <w:w w:val="105"/>
                <w:sz w:val="22"/>
                <w:lang w:val="ru-RU"/>
              </w:rPr>
              <w:t>н</w:t>
            </w:r>
            <w:r w:rsidRPr="00B74BA1">
              <w:rPr>
                <w:color w:val="000000" w:themeColor="text1"/>
                <w:w w:val="105"/>
                <w:sz w:val="22"/>
                <w:lang w:val="ru-RU"/>
              </w:rPr>
              <w:t>н</w:t>
            </w:r>
          </w:p>
        </w:tc>
        <w:tc>
          <w:tcPr>
            <w:tcW w:w="1550" w:type="dxa"/>
            <w:tcBorders>
              <w:top w:val="single" w:sz="8" w:space="0" w:color="000000"/>
              <w:left w:val="single" w:sz="8" w:space="0" w:color="000000"/>
              <w:bottom w:val="single" w:sz="8" w:space="0" w:color="000000"/>
              <w:right w:val="single" w:sz="8" w:space="0" w:color="000000"/>
            </w:tcBorders>
            <w:vAlign w:val="center"/>
          </w:tcPr>
          <w:p w14:paraId="1B5D339B"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16396,0</w:t>
            </w:r>
          </w:p>
        </w:tc>
        <w:tc>
          <w:tcPr>
            <w:tcW w:w="1334" w:type="dxa"/>
            <w:tcBorders>
              <w:top w:val="single" w:sz="8" w:space="0" w:color="000000"/>
              <w:left w:val="single" w:sz="8" w:space="0" w:color="000000"/>
              <w:bottom w:val="single" w:sz="8" w:space="0" w:color="000000"/>
              <w:right w:val="single" w:sz="8" w:space="0" w:color="000000"/>
            </w:tcBorders>
            <w:vAlign w:val="center"/>
          </w:tcPr>
          <w:p w14:paraId="61917682"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99,0</w:t>
            </w:r>
          </w:p>
        </w:tc>
      </w:tr>
      <w:tr w:rsidR="00A73584" w:rsidRPr="00B74BA1" w14:paraId="11D15221" w14:textId="77777777" w:rsidTr="00256F47">
        <w:trPr>
          <w:trHeight w:hRule="exact" w:val="449"/>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4B8C272D"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7</w:t>
            </w:r>
          </w:p>
        </w:tc>
        <w:tc>
          <w:tcPr>
            <w:tcW w:w="5685" w:type="dxa"/>
            <w:tcBorders>
              <w:top w:val="single" w:sz="8" w:space="0" w:color="000000"/>
              <w:left w:val="single" w:sz="8" w:space="0" w:color="000000"/>
              <w:bottom w:val="single" w:sz="8" w:space="0" w:color="000000"/>
              <w:right w:val="single" w:sz="8" w:space="0" w:color="000000"/>
            </w:tcBorders>
            <w:vAlign w:val="center"/>
          </w:tcPr>
          <w:p w14:paraId="3C24DF48" w14:textId="0D98312E" w:rsidR="00A73584" w:rsidRPr="00B74BA1" w:rsidRDefault="00A73584" w:rsidP="00256F47">
            <w:pPr>
              <w:jc w:val="center"/>
              <w:rPr>
                <w:color w:val="000000" w:themeColor="text1"/>
                <w:sz w:val="22"/>
                <w:lang w:val="ru-RU"/>
              </w:rPr>
            </w:pPr>
            <w:r w:rsidRPr="00B74BA1">
              <w:rPr>
                <w:color w:val="000000" w:themeColor="text1"/>
                <w:w w:val="105"/>
                <w:sz w:val="22"/>
                <w:lang w:val="ru-RU"/>
              </w:rPr>
              <w:t>Н</w:t>
            </w:r>
            <w:r w:rsidRPr="00B74BA1">
              <w:rPr>
                <w:color w:val="000000" w:themeColor="text1"/>
                <w:spacing w:val="-1"/>
                <w:w w:val="105"/>
                <w:sz w:val="22"/>
                <w:lang w:val="ru-RU"/>
              </w:rPr>
              <w:t>ад</w:t>
            </w:r>
            <w:r w:rsidRPr="00B74BA1">
              <w:rPr>
                <w:color w:val="000000" w:themeColor="text1"/>
                <w:spacing w:val="-3"/>
                <w:w w:val="105"/>
                <w:sz w:val="22"/>
                <w:lang w:val="ru-RU"/>
              </w:rPr>
              <w:t>о</w:t>
            </w:r>
            <w:r w:rsidRPr="00B74BA1">
              <w:rPr>
                <w:color w:val="000000" w:themeColor="text1"/>
                <w:w w:val="105"/>
                <w:sz w:val="22"/>
                <w:lang w:val="ru-RU"/>
              </w:rPr>
              <w:t>й</w:t>
            </w:r>
            <w:r w:rsidRPr="00B74BA1">
              <w:rPr>
                <w:color w:val="000000" w:themeColor="text1"/>
                <w:spacing w:val="-8"/>
                <w:w w:val="105"/>
                <w:sz w:val="22"/>
                <w:lang w:val="ru-RU"/>
              </w:rPr>
              <w:t xml:space="preserve"> </w:t>
            </w:r>
            <w:r w:rsidRPr="00B74BA1">
              <w:rPr>
                <w:color w:val="000000" w:themeColor="text1"/>
                <w:spacing w:val="-1"/>
                <w:w w:val="105"/>
                <w:sz w:val="22"/>
                <w:lang w:val="ru-RU"/>
              </w:rPr>
              <w:t>м</w:t>
            </w:r>
            <w:r w:rsidRPr="00B74BA1">
              <w:rPr>
                <w:color w:val="000000" w:themeColor="text1"/>
                <w:spacing w:val="-3"/>
                <w:w w:val="105"/>
                <w:sz w:val="22"/>
                <w:lang w:val="ru-RU"/>
              </w:rPr>
              <w:t>о</w:t>
            </w:r>
            <w:r w:rsidRPr="00B74BA1">
              <w:rPr>
                <w:color w:val="000000" w:themeColor="text1"/>
                <w:spacing w:val="-1"/>
                <w:w w:val="105"/>
                <w:sz w:val="22"/>
                <w:lang w:val="ru-RU"/>
              </w:rPr>
              <w:t>л</w:t>
            </w:r>
            <w:r w:rsidRPr="00B74BA1">
              <w:rPr>
                <w:color w:val="000000" w:themeColor="text1"/>
                <w:spacing w:val="-3"/>
                <w:w w:val="105"/>
                <w:sz w:val="22"/>
                <w:lang w:val="ru-RU"/>
              </w:rPr>
              <w:t>ок</w:t>
            </w:r>
            <w:r w:rsidRPr="00B74BA1">
              <w:rPr>
                <w:color w:val="000000" w:themeColor="text1"/>
                <w:w w:val="105"/>
                <w:sz w:val="22"/>
                <w:lang w:val="ru-RU"/>
              </w:rPr>
              <w:t>а</w:t>
            </w:r>
            <w:r w:rsidRPr="00B74BA1">
              <w:rPr>
                <w:color w:val="000000" w:themeColor="text1"/>
                <w:spacing w:val="-9"/>
                <w:w w:val="105"/>
                <w:sz w:val="22"/>
                <w:lang w:val="ru-RU"/>
              </w:rPr>
              <w:t xml:space="preserve"> </w:t>
            </w:r>
            <w:r w:rsidRPr="00B74BA1">
              <w:rPr>
                <w:color w:val="000000" w:themeColor="text1"/>
                <w:spacing w:val="-1"/>
                <w:w w:val="105"/>
                <w:sz w:val="22"/>
                <w:lang w:val="ru-RU"/>
              </w:rPr>
              <w:t>н</w:t>
            </w:r>
            <w:r w:rsidRPr="00B74BA1">
              <w:rPr>
                <w:color w:val="000000" w:themeColor="text1"/>
                <w:w w:val="105"/>
                <w:sz w:val="22"/>
                <w:lang w:val="ru-RU"/>
              </w:rPr>
              <w:t>а</w:t>
            </w:r>
            <w:r w:rsidRPr="00B74BA1">
              <w:rPr>
                <w:color w:val="000000" w:themeColor="text1"/>
                <w:spacing w:val="-9"/>
                <w:w w:val="105"/>
                <w:sz w:val="22"/>
                <w:lang w:val="ru-RU"/>
              </w:rPr>
              <w:t xml:space="preserve"> </w:t>
            </w:r>
            <w:r w:rsidRPr="00B74BA1">
              <w:rPr>
                <w:color w:val="000000" w:themeColor="text1"/>
                <w:w w:val="105"/>
                <w:sz w:val="22"/>
                <w:lang w:val="ru-RU"/>
              </w:rPr>
              <w:t>1</w:t>
            </w:r>
            <w:r w:rsidRPr="00B74BA1">
              <w:rPr>
                <w:color w:val="000000" w:themeColor="text1"/>
                <w:spacing w:val="-7"/>
                <w:w w:val="105"/>
                <w:sz w:val="22"/>
                <w:lang w:val="ru-RU"/>
              </w:rPr>
              <w:t xml:space="preserve"> </w:t>
            </w:r>
            <w:r w:rsidRPr="00B74BA1">
              <w:rPr>
                <w:color w:val="000000" w:themeColor="text1"/>
                <w:spacing w:val="-3"/>
                <w:w w:val="105"/>
                <w:sz w:val="22"/>
                <w:lang w:val="ru-RU"/>
              </w:rPr>
              <w:t>ко</w:t>
            </w:r>
            <w:r w:rsidRPr="00B74BA1">
              <w:rPr>
                <w:color w:val="000000" w:themeColor="text1"/>
                <w:spacing w:val="1"/>
                <w:w w:val="105"/>
                <w:sz w:val="22"/>
                <w:lang w:val="ru-RU"/>
              </w:rPr>
              <w:t>р</w:t>
            </w:r>
            <w:r w:rsidRPr="00B74BA1">
              <w:rPr>
                <w:color w:val="000000" w:themeColor="text1"/>
                <w:spacing w:val="-3"/>
                <w:w w:val="105"/>
                <w:sz w:val="22"/>
                <w:lang w:val="ru-RU"/>
              </w:rPr>
              <w:t>ову</w:t>
            </w:r>
            <w:r w:rsidRPr="00B74BA1">
              <w:rPr>
                <w:color w:val="000000" w:themeColor="text1"/>
                <w:w w:val="105"/>
                <w:sz w:val="22"/>
                <w:lang w:val="ru-RU"/>
              </w:rPr>
              <w:t>,</w:t>
            </w:r>
            <w:r w:rsidRPr="00B74BA1">
              <w:rPr>
                <w:color w:val="000000" w:themeColor="text1"/>
                <w:spacing w:val="-8"/>
                <w:w w:val="105"/>
                <w:sz w:val="22"/>
                <w:lang w:val="ru-RU"/>
              </w:rPr>
              <w:t xml:space="preserve"> </w:t>
            </w:r>
            <w:r w:rsidRPr="00B74BA1">
              <w:rPr>
                <w:color w:val="000000" w:themeColor="text1"/>
                <w:spacing w:val="-3"/>
                <w:w w:val="105"/>
                <w:sz w:val="22"/>
                <w:lang w:val="ru-RU"/>
              </w:rPr>
              <w:t>к</w:t>
            </w:r>
            <w:r w:rsidRPr="00B74BA1">
              <w:rPr>
                <w:color w:val="000000" w:themeColor="text1"/>
                <w:w w:val="105"/>
                <w:sz w:val="22"/>
                <w:lang w:val="ru-RU"/>
              </w:rPr>
              <w:t>г</w:t>
            </w:r>
          </w:p>
        </w:tc>
        <w:tc>
          <w:tcPr>
            <w:tcW w:w="1550" w:type="dxa"/>
            <w:tcBorders>
              <w:top w:val="single" w:sz="8" w:space="0" w:color="000000"/>
              <w:left w:val="single" w:sz="8" w:space="0" w:color="000000"/>
              <w:bottom w:val="single" w:sz="8" w:space="0" w:color="000000"/>
              <w:right w:val="single" w:sz="8" w:space="0" w:color="000000"/>
            </w:tcBorders>
            <w:vAlign w:val="center"/>
          </w:tcPr>
          <w:p w14:paraId="6D96B1EF"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4322,0</w:t>
            </w:r>
          </w:p>
        </w:tc>
        <w:tc>
          <w:tcPr>
            <w:tcW w:w="1334" w:type="dxa"/>
            <w:tcBorders>
              <w:top w:val="single" w:sz="8" w:space="0" w:color="000000"/>
              <w:left w:val="single" w:sz="8" w:space="0" w:color="000000"/>
              <w:bottom w:val="single" w:sz="8" w:space="0" w:color="000000"/>
              <w:right w:val="single" w:sz="8" w:space="0" w:color="000000"/>
            </w:tcBorders>
            <w:vAlign w:val="center"/>
          </w:tcPr>
          <w:p w14:paraId="4935036D"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106,0</w:t>
            </w:r>
          </w:p>
        </w:tc>
      </w:tr>
      <w:tr w:rsidR="00A73584" w:rsidRPr="00B74BA1" w14:paraId="401464FD" w14:textId="77777777" w:rsidTr="00256F47">
        <w:trPr>
          <w:trHeight w:hRule="exact" w:val="670"/>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26487430"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8</w:t>
            </w:r>
          </w:p>
        </w:tc>
        <w:tc>
          <w:tcPr>
            <w:tcW w:w="5685" w:type="dxa"/>
            <w:tcBorders>
              <w:top w:val="single" w:sz="8" w:space="0" w:color="000000"/>
              <w:left w:val="single" w:sz="8" w:space="0" w:color="000000"/>
              <w:bottom w:val="single" w:sz="8" w:space="0" w:color="000000"/>
              <w:right w:val="single" w:sz="8" w:space="0" w:color="000000"/>
            </w:tcBorders>
            <w:vAlign w:val="center"/>
          </w:tcPr>
          <w:p w14:paraId="449E11C1" w14:textId="77777777" w:rsidR="00A73584" w:rsidRPr="00B74BA1" w:rsidRDefault="00A73584" w:rsidP="00494DD7">
            <w:pPr>
              <w:jc w:val="center"/>
              <w:rPr>
                <w:color w:val="000000" w:themeColor="text1"/>
                <w:sz w:val="22"/>
                <w:lang w:val="ru-RU"/>
              </w:rPr>
            </w:pPr>
            <w:r w:rsidRPr="00B74BA1">
              <w:rPr>
                <w:color w:val="000000" w:themeColor="text1"/>
                <w:w w:val="105"/>
                <w:sz w:val="22"/>
                <w:lang w:val="ru-RU"/>
              </w:rPr>
              <w:t>П</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spacing w:val="-1"/>
                <w:w w:val="105"/>
                <w:sz w:val="22"/>
                <w:lang w:val="ru-RU"/>
              </w:rPr>
              <w:t>и</w:t>
            </w:r>
            <w:r w:rsidRPr="00B74BA1">
              <w:rPr>
                <w:color w:val="000000" w:themeColor="text1"/>
                <w:w w:val="105"/>
                <w:sz w:val="22"/>
                <w:lang w:val="ru-RU"/>
              </w:rPr>
              <w:t>з</w:t>
            </w:r>
            <w:r w:rsidRPr="00B74BA1">
              <w:rPr>
                <w:color w:val="000000" w:themeColor="text1"/>
                <w:spacing w:val="-3"/>
                <w:w w:val="105"/>
                <w:sz w:val="22"/>
                <w:lang w:val="ru-RU"/>
              </w:rPr>
              <w:t>во</w:t>
            </w:r>
            <w:r w:rsidRPr="00B74BA1">
              <w:rPr>
                <w:color w:val="000000" w:themeColor="text1"/>
                <w:spacing w:val="-1"/>
                <w:w w:val="105"/>
                <w:sz w:val="22"/>
                <w:lang w:val="ru-RU"/>
              </w:rPr>
              <w:t>дс</w:t>
            </w:r>
            <w:r w:rsidRPr="00B74BA1">
              <w:rPr>
                <w:color w:val="000000" w:themeColor="text1"/>
                <w:w w:val="105"/>
                <w:sz w:val="22"/>
                <w:lang w:val="ru-RU"/>
              </w:rPr>
              <w:t>т</w:t>
            </w:r>
            <w:r w:rsidRPr="00B74BA1">
              <w:rPr>
                <w:color w:val="000000" w:themeColor="text1"/>
                <w:spacing w:val="-3"/>
                <w:w w:val="105"/>
                <w:sz w:val="22"/>
                <w:lang w:val="ru-RU"/>
              </w:rPr>
              <w:t>в</w:t>
            </w:r>
            <w:r w:rsidRPr="00B74BA1">
              <w:rPr>
                <w:color w:val="000000" w:themeColor="text1"/>
                <w:w w:val="105"/>
                <w:sz w:val="22"/>
                <w:lang w:val="ru-RU"/>
              </w:rPr>
              <w:t>о</w:t>
            </w:r>
            <w:r w:rsidRPr="00B74BA1">
              <w:rPr>
                <w:color w:val="000000" w:themeColor="text1"/>
                <w:spacing w:val="-10"/>
                <w:w w:val="105"/>
                <w:sz w:val="22"/>
                <w:lang w:val="ru-RU"/>
              </w:rPr>
              <w:t xml:space="preserve"> </w:t>
            </w:r>
            <w:r w:rsidRPr="00B74BA1">
              <w:rPr>
                <w:color w:val="000000" w:themeColor="text1"/>
                <w:spacing w:val="-1"/>
                <w:w w:val="105"/>
                <w:sz w:val="22"/>
                <w:lang w:val="ru-RU"/>
              </w:rPr>
              <w:t>м</w:t>
            </w:r>
            <w:r w:rsidRPr="00B74BA1">
              <w:rPr>
                <w:color w:val="000000" w:themeColor="text1"/>
                <w:spacing w:val="1"/>
                <w:w w:val="105"/>
                <w:sz w:val="22"/>
                <w:lang w:val="ru-RU"/>
              </w:rPr>
              <w:t>я</w:t>
            </w:r>
            <w:r w:rsidRPr="00B74BA1">
              <w:rPr>
                <w:color w:val="000000" w:themeColor="text1"/>
                <w:spacing w:val="-1"/>
                <w:w w:val="105"/>
                <w:sz w:val="22"/>
                <w:lang w:val="ru-RU"/>
              </w:rPr>
              <w:t>с</w:t>
            </w:r>
            <w:r w:rsidRPr="00B74BA1">
              <w:rPr>
                <w:color w:val="000000" w:themeColor="text1"/>
                <w:w w:val="105"/>
                <w:sz w:val="22"/>
                <w:lang w:val="ru-RU"/>
              </w:rPr>
              <w:t>а</w:t>
            </w:r>
            <w:r w:rsidRPr="00B74BA1">
              <w:rPr>
                <w:color w:val="000000" w:themeColor="text1"/>
                <w:spacing w:val="-9"/>
                <w:w w:val="105"/>
                <w:sz w:val="22"/>
                <w:lang w:val="ru-RU"/>
              </w:rPr>
              <w:t xml:space="preserve"> </w:t>
            </w:r>
            <w:r w:rsidRPr="00B74BA1">
              <w:rPr>
                <w:color w:val="000000" w:themeColor="text1"/>
                <w:spacing w:val="-1"/>
                <w:w w:val="105"/>
                <w:sz w:val="22"/>
                <w:lang w:val="ru-RU"/>
              </w:rPr>
              <w:t>н</w:t>
            </w:r>
            <w:r w:rsidRPr="00B74BA1">
              <w:rPr>
                <w:color w:val="000000" w:themeColor="text1"/>
                <w:w w:val="105"/>
                <w:sz w:val="22"/>
                <w:lang w:val="ru-RU"/>
              </w:rPr>
              <w:t>а</w:t>
            </w:r>
            <w:r w:rsidRPr="00B74BA1">
              <w:rPr>
                <w:color w:val="000000" w:themeColor="text1"/>
                <w:spacing w:val="-10"/>
                <w:w w:val="105"/>
                <w:sz w:val="22"/>
                <w:lang w:val="ru-RU"/>
              </w:rPr>
              <w:t xml:space="preserve"> </w:t>
            </w:r>
            <w:r w:rsidRPr="00B74BA1">
              <w:rPr>
                <w:color w:val="000000" w:themeColor="text1"/>
                <w:spacing w:val="-3"/>
                <w:w w:val="105"/>
                <w:sz w:val="22"/>
                <w:lang w:val="ru-RU"/>
              </w:rPr>
              <w:t>у</w:t>
            </w:r>
            <w:r w:rsidRPr="00B74BA1">
              <w:rPr>
                <w:color w:val="000000" w:themeColor="text1"/>
                <w:spacing w:val="-1"/>
                <w:w w:val="105"/>
                <w:sz w:val="22"/>
                <w:lang w:val="ru-RU"/>
              </w:rPr>
              <w:t>б</w:t>
            </w:r>
            <w:r w:rsidRPr="00B74BA1">
              <w:rPr>
                <w:color w:val="000000" w:themeColor="text1"/>
                <w:spacing w:val="-3"/>
                <w:w w:val="105"/>
                <w:sz w:val="22"/>
                <w:lang w:val="ru-RU"/>
              </w:rPr>
              <w:t>о</w:t>
            </w:r>
            <w:r w:rsidRPr="00B74BA1">
              <w:rPr>
                <w:color w:val="000000" w:themeColor="text1"/>
                <w:w w:val="105"/>
                <w:sz w:val="22"/>
                <w:lang w:val="ru-RU"/>
              </w:rPr>
              <w:t>й</w:t>
            </w:r>
            <w:r w:rsidRPr="00B74BA1">
              <w:rPr>
                <w:color w:val="000000" w:themeColor="text1"/>
                <w:spacing w:val="-8"/>
                <w:w w:val="105"/>
                <w:sz w:val="22"/>
                <w:lang w:val="ru-RU"/>
              </w:rPr>
              <w:t xml:space="preserve"> </w:t>
            </w:r>
            <w:r w:rsidRPr="00B74BA1">
              <w:rPr>
                <w:color w:val="000000" w:themeColor="text1"/>
                <w:w w:val="105"/>
                <w:sz w:val="22"/>
                <w:lang w:val="ru-RU"/>
              </w:rPr>
              <w:t>в</w:t>
            </w:r>
            <w:r w:rsidRPr="00B74BA1">
              <w:rPr>
                <w:color w:val="000000" w:themeColor="text1"/>
                <w:spacing w:val="-10"/>
                <w:w w:val="105"/>
                <w:sz w:val="22"/>
                <w:lang w:val="ru-RU"/>
              </w:rPr>
              <w:t xml:space="preserve"> </w:t>
            </w:r>
            <w:r w:rsidRPr="00B74BA1">
              <w:rPr>
                <w:color w:val="000000" w:themeColor="text1"/>
                <w:spacing w:val="-3"/>
                <w:w w:val="105"/>
                <w:sz w:val="22"/>
                <w:lang w:val="ru-RU"/>
              </w:rPr>
              <w:t>ж</w:t>
            </w:r>
            <w:r w:rsidRPr="00B74BA1">
              <w:rPr>
                <w:color w:val="000000" w:themeColor="text1"/>
                <w:spacing w:val="-1"/>
                <w:w w:val="105"/>
                <w:sz w:val="22"/>
                <w:lang w:val="ru-RU"/>
              </w:rPr>
              <w:t>и</w:t>
            </w:r>
            <w:r w:rsidRPr="00B74BA1">
              <w:rPr>
                <w:color w:val="000000" w:themeColor="text1"/>
                <w:spacing w:val="-3"/>
                <w:w w:val="105"/>
                <w:sz w:val="22"/>
                <w:lang w:val="ru-RU"/>
              </w:rPr>
              <w:t>во</w:t>
            </w:r>
            <w:r w:rsidRPr="00B74BA1">
              <w:rPr>
                <w:color w:val="000000" w:themeColor="text1"/>
                <w:w w:val="105"/>
                <w:sz w:val="22"/>
                <w:lang w:val="ru-RU"/>
              </w:rPr>
              <w:t>м</w:t>
            </w:r>
            <w:r w:rsidRPr="00B74BA1">
              <w:rPr>
                <w:color w:val="000000" w:themeColor="text1"/>
                <w:spacing w:val="-8"/>
                <w:w w:val="105"/>
                <w:sz w:val="22"/>
                <w:lang w:val="ru-RU"/>
              </w:rPr>
              <w:t xml:space="preserve"> </w:t>
            </w:r>
            <w:r w:rsidRPr="00B74BA1">
              <w:rPr>
                <w:color w:val="000000" w:themeColor="text1"/>
                <w:spacing w:val="-3"/>
                <w:w w:val="105"/>
                <w:sz w:val="22"/>
                <w:lang w:val="ru-RU"/>
              </w:rPr>
              <w:t>в</w:t>
            </w:r>
            <w:r w:rsidRPr="00B74BA1">
              <w:rPr>
                <w:color w:val="000000" w:themeColor="text1"/>
                <w:spacing w:val="-5"/>
                <w:w w:val="105"/>
                <w:sz w:val="22"/>
                <w:lang w:val="ru-RU"/>
              </w:rPr>
              <w:t>е</w:t>
            </w:r>
            <w:r w:rsidRPr="00B74BA1">
              <w:rPr>
                <w:color w:val="000000" w:themeColor="text1"/>
                <w:spacing w:val="-1"/>
                <w:w w:val="105"/>
                <w:sz w:val="22"/>
                <w:lang w:val="ru-RU"/>
              </w:rPr>
              <w:t>с</w:t>
            </w:r>
            <w:r w:rsidRPr="00B74BA1">
              <w:rPr>
                <w:color w:val="000000" w:themeColor="text1"/>
                <w:w w:val="105"/>
                <w:sz w:val="22"/>
                <w:lang w:val="ru-RU"/>
              </w:rPr>
              <w:t>е</w:t>
            </w:r>
            <w:r w:rsidRPr="00B74BA1">
              <w:rPr>
                <w:color w:val="000000" w:themeColor="text1"/>
                <w:spacing w:val="-11"/>
                <w:w w:val="105"/>
                <w:sz w:val="22"/>
                <w:lang w:val="ru-RU"/>
              </w:rPr>
              <w:t xml:space="preserve"> </w:t>
            </w:r>
            <w:r w:rsidRPr="00B74BA1">
              <w:rPr>
                <w:color w:val="000000" w:themeColor="text1"/>
                <w:spacing w:val="-3"/>
                <w:w w:val="105"/>
                <w:sz w:val="22"/>
                <w:lang w:val="ru-RU"/>
              </w:rPr>
              <w:t>в</w:t>
            </w:r>
            <w:r w:rsidRPr="00B74BA1">
              <w:rPr>
                <w:color w:val="000000" w:themeColor="text1"/>
                <w:w w:val="105"/>
                <w:sz w:val="22"/>
                <w:lang w:val="ru-RU"/>
              </w:rPr>
              <w:t>о</w:t>
            </w:r>
            <w:r w:rsidRPr="00B74BA1">
              <w:rPr>
                <w:color w:val="000000" w:themeColor="text1"/>
                <w:spacing w:val="-10"/>
                <w:w w:val="105"/>
                <w:sz w:val="22"/>
                <w:lang w:val="ru-RU"/>
              </w:rPr>
              <w:t xml:space="preserve"> </w:t>
            </w:r>
            <w:r w:rsidRPr="00B74BA1">
              <w:rPr>
                <w:color w:val="000000" w:themeColor="text1"/>
                <w:spacing w:val="-3"/>
                <w:w w:val="105"/>
                <w:sz w:val="22"/>
                <w:lang w:val="ru-RU"/>
              </w:rPr>
              <w:t>в</w:t>
            </w:r>
            <w:r w:rsidRPr="00B74BA1">
              <w:rPr>
                <w:color w:val="000000" w:themeColor="text1"/>
                <w:spacing w:val="-1"/>
                <w:w w:val="105"/>
                <w:sz w:val="22"/>
                <w:lang w:val="ru-RU"/>
              </w:rPr>
              <w:t>с</w:t>
            </w:r>
            <w:r w:rsidRPr="00B74BA1">
              <w:rPr>
                <w:color w:val="000000" w:themeColor="text1"/>
                <w:spacing w:val="-5"/>
                <w:w w:val="105"/>
                <w:sz w:val="22"/>
                <w:lang w:val="ru-RU"/>
              </w:rPr>
              <w:t>е</w:t>
            </w:r>
            <w:r w:rsidRPr="00B74BA1">
              <w:rPr>
                <w:color w:val="000000" w:themeColor="text1"/>
                <w:w w:val="105"/>
                <w:sz w:val="22"/>
                <w:lang w:val="ru-RU"/>
              </w:rPr>
              <w:t>х</w:t>
            </w:r>
          </w:p>
          <w:p w14:paraId="6F891DB2" w14:textId="778D94F3" w:rsidR="00A73584" w:rsidRPr="00B74BA1" w:rsidRDefault="00A73584" w:rsidP="00256F47">
            <w:pPr>
              <w:jc w:val="center"/>
              <w:rPr>
                <w:color w:val="000000" w:themeColor="text1"/>
                <w:sz w:val="22"/>
              </w:rPr>
            </w:pPr>
            <w:r w:rsidRPr="00B74BA1">
              <w:rPr>
                <w:color w:val="000000" w:themeColor="text1"/>
                <w:spacing w:val="-3"/>
                <w:w w:val="105"/>
                <w:sz w:val="22"/>
              </w:rPr>
              <w:t>к</w:t>
            </w:r>
            <w:r w:rsidRPr="00B74BA1">
              <w:rPr>
                <w:color w:val="000000" w:themeColor="text1"/>
                <w:spacing w:val="-1"/>
                <w:w w:val="105"/>
                <w:sz w:val="22"/>
              </w:rPr>
              <w:t>а</w:t>
            </w:r>
            <w:r w:rsidRPr="00B74BA1">
              <w:rPr>
                <w:color w:val="000000" w:themeColor="text1"/>
                <w:w w:val="105"/>
                <w:sz w:val="22"/>
              </w:rPr>
              <w:t>т</w:t>
            </w:r>
            <w:r w:rsidRPr="00B74BA1">
              <w:rPr>
                <w:color w:val="000000" w:themeColor="text1"/>
                <w:spacing w:val="-5"/>
                <w:w w:val="105"/>
                <w:sz w:val="22"/>
              </w:rPr>
              <w:t>е</w:t>
            </w:r>
            <w:r w:rsidRPr="00B74BA1">
              <w:rPr>
                <w:color w:val="000000" w:themeColor="text1"/>
                <w:w w:val="105"/>
                <w:sz w:val="22"/>
              </w:rPr>
              <w:t>г</w:t>
            </w:r>
            <w:r w:rsidRPr="00B74BA1">
              <w:rPr>
                <w:color w:val="000000" w:themeColor="text1"/>
                <w:spacing w:val="-3"/>
                <w:w w:val="105"/>
                <w:sz w:val="22"/>
              </w:rPr>
              <w:t>о</w:t>
            </w:r>
            <w:r w:rsidRPr="00B74BA1">
              <w:rPr>
                <w:color w:val="000000" w:themeColor="text1"/>
                <w:spacing w:val="1"/>
                <w:w w:val="105"/>
                <w:sz w:val="22"/>
              </w:rPr>
              <w:t>р</w:t>
            </w:r>
            <w:r w:rsidRPr="00B74BA1">
              <w:rPr>
                <w:color w:val="000000" w:themeColor="text1"/>
                <w:spacing w:val="-1"/>
                <w:w w:val="105"/>
                <w:sz w:val="22"/>
              </w:rPr>
              <w:t>и</w:t>
            </w:r>
            <w:r w:rsidRPr="00B74BA1">
              <w:rPr>
                <w:color w:val="000000" w:themeColor="text1"/>
                <w:spacing w:val="1"/>
                <w:w w:val="105"/>
                <w:sz w:val="22"/>
              </w:rPr>
              <w:t>я</w:t>
            </w:r>
            <w:r w:rsidRPr="00B74BA1">
              <w:rPr>
                <w:color w:val="000000" w:themeColor="text1"/>
                <w:w w:val="105"/>
                <w:sz w:val="22"/>
              </w:rPr>
              <w:t>х</w:t>
            </w:r>
            <w:r w:rsidRPr="00B74BA1">
              <w:rPr>
                <w:color w:val="000000" w:themeColor="text1"/>
                <w:spacing w:val="-17"/>
                <w:w w:val="105"/>
                <w:sz w:val="22"/>
              </w:rPr>
              <w:t xml:space="preserve"> </w:t>
            </w:r>
            <w:r w:rsidRPr="00B74BA1">
              <w:rPr>
                <w:color w:val="000000" w:themeColor="text1"/>
                <w:spacing w:val="1"/>
                <w:w w:val="105"/>
                <w:sz w:val="22"/>
              </w:rPr>
              <w:t>х</w:t>
            </w:r>
            <w:r w:rsidRPr="00B74BA1">
              <w:rPr>
                <w:color w:val="000000" w:themeColor="text1"/>
                <w:spacing w:val="-3"/>
                <w:w w:val="105"/>
                <w:sz w:val="22"/>
              </w:rPr>
              <w:t>о</w:t>
            </w:r>
            <w:r w:rsidRPr="00B74BA1">
              <w:rPr>
                <w:color w:val="000000" w:themeColor="text1"/>
                <w:w w:val="105"/>
                <w:sz w:val="22"/>
              </w:rPr>
              <w:t>з</w:t>
            </w:r>
            <w:r w:rsidRPr="00B74BA1">
              <w:rPr>
                <w:color w:val="000000" w:themeColor="text1"/>
                <w:spacing w:val="1"/>
                <w:w w:val="105"/>
                <w:sz w:val="22"/>
              </w:rPr>
              <w:t>я</w:t>
            </w:r>
            <w:r w:rsidRPr="00B74BA1">
              <w:rPr>
                <w:color w:val="000000" w:themeColor="text1"/>
                <w:spacing w:val="-1"/>
                <w:w w:val="105"/>
                <w:sz w:val="22"/>
              </w:rPr>
              <w:t>йс</w:t>
            </w:r>
            <w:r w:rsidRPr="00B74BA1">
              <w:rPr>
                <w:color w:val="000000" w:themeColor="text1"/>
                <w:w w:val="105"/>
                <w:sz w:val="22"/>
              </w:rPr>
              <w:t>т</w:t>
            </w:r>
            <w:r w:rsidRPr="00B74BA1">
              <w:rPr>
                <w:color w:val="000000" w:themeColor="text1"/>
                <w:spacing w:val="-3"/>
                <w:w w:val="105"/>
                <w:sz w:val="22"/>
              </w:rPr>
              <w:t>в</w:t>
            </w:r>
            <w:r w:rsidRPr="00B74BA1">
              <w:rPr>
                <w:color w:val="000000" w:themeColor="text1"/>
                <w:w w:val="105"/>
                <w:sz w:val="22"/>
              </w:rPr>
              <w:t>,</w:t>
            </w:r>
            <w:r w:rsidRPr="00B74BA1">
              <w:rPr>
                <w:color w:val="000000" w:themeColor="text1"/>
                <w:spacing w:val="-17"/>
                <w:w w:val="105"/>
                <w:sz w:val="22"/>
              </w:rPr>
              <w:t xml:space="preserve"> </w:t>
            </w:r>
            <w:r w:rsidRPr="00B74BA1">
              <w:rPr>
                <w:color w:val="000000" w:themeColor="text1"/>
                <w:w w:val="105"/>
                <w:sz w:val="22"/>
              </w:rPr>
              <w:t>т</w:t>
            </w:r>
            <w:r w:rsidRPr="00B74BA1">
              <w:rPr>
                <w:color w:val="000000" w:themeColor="text1"/>
                <w:spacing w:val="-3"/>
                <w:w w:val="105"/>
                <w:sz w:val="22"/>
              </w:rPr>
              <w:t>о</w:t>
            </w:r>
            <w:r w:rsidRPr="00B74BA1">
              <w:rPr>
                <w:color w:val="000000" w:themeColor="text1"/>
                <w:spacing w:val="-1"/>
                <w:w w:val="105"/>
                <w:sz w:val="22"/>
              </w:rPr>
              <w:t>н</w:t>
            </w:r>
            <w:r w:rsidRPr="00B74BA1">
              <w:rPr>
                <w:color w:val="000000" w:themeColor="text1"/>
                <w:w w:val="105"/>
                <w:sz w:val="22"/>
              </w:rPr>
              <w:t>н</w:t>
            </w:r>
          </w:p>
        </w:tc>
        <w:tc>
          <w:tcPr>
            <w:tcW w:w="1550" w:type="dxa"/>
            <w:tcBorders>
              <w:top w:val="single" w:sz="8" w:space="0" w:color="000000"/>
              <w:left w:val="single" w:sz="8" w:space="0" w:color="000000"/>
              <w:bottom w:val="single" w:sz="8" w:space="0" w:color="000000"/>
              <w:right w:val="single" w:sz="8" w:space="0" w:color="000000"/>
            </w:tcBorders>
            <w:vAlign w:val="center"/>
          </w:tcPr>
          <w:p w14:paraId="7A45302B" w14:textId="77777777" w:rsidR="00A73584" w:rsidRPr="00B74BA1" w:rsidRDefault="00A73584" w:rsidP="00494DD7">
            <w:pPr>
              <w:ind w:right="30"/>
              <w:jc w:val="center"/>
              <w:rPr>
                <w:color w:val="000000" w:themeColor="text1"/>
                <w:spacing w:val="1"/>
                <w:w w:val="105"/>
                <w:sz w:val="22"/>
              </w:rPr>
            </w:pPr>
          </w:p>
          <w:p w14:paraId="4B55E139"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2973,0</w:t>
            </w:r>
          </w:p>
        </w:tc>
        <w:tc>
          <w:tcPr>
            <w:tcW w:w="1334" w:type="dxa"/>
            <w:tcBorders>
              <w:top w:val="single" w:sz="8" w:space="0" w:color="000000"/>
              <w:left w:val="single" w:sz="8" w:space="0" w:color="000000"/>
              <w:bottom w:val="single" w:sz="8" w:space="0" w:color="000000"/>
              <w:right w:val="single" w:sz="8" w:space="0" w:color="000000"/>
            </w:tcBorders>
            <w:vAlign w:val="center"/>
          </w:tcPr>
          <w:p w14:paraId="38AE2E6F" w14:textId="77777777" w:rsidR="00A73584" w:rsidRPr="00B74BA1" w:rsidRDefault="00A73584" w:rsidP="00494DD7">
            <w:pPr>
              <w:ind w:right="30"/>
              <w:jc w:val="center"/>
              <w:rPr>
                <w:color w:val="000000" w:themeColor="text1"/>
                <w:spacing w:val="1"/>
                <w:w w:val="105"/>
                <w:sz w:val="22"/>
              </w:rPr>
            </w:pPr>
          </w:p>
          <w:p w14:paraId="0D38334A"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103,4</w:t>
            </w:r>
          </w:p>
        </w:tc>
      </w:tr>
      <w:tr w:rsidR="00A73584" w:rsidRPr="00B74BA1" w14:paraId="7DAB9ECE" w14:textId="77777777" w:rsidTr="00256F47">
        <w:trPr>
          <w:trHeight w:hRule="exact" w:val="562"/>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69732635"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9</w:t>
            </w:r>
          </w:p>
        </w:tc>
        <w:tc>
          <w:tcPr>
            <w:tcW w:w="5685" w:type="dxa"/>
            <w:tcBorders>
              <w:top w:val="single" w:sz="8" w:space="0" w:color="000000"/>
              <w:left w:val="single" w:sz="8" w:space="0" w:color="000000"/>
              <w:bottom w:val="single" w:sz="8" w:space="0" w:color="000000"/>
              <w:right w:val="single" w:sz="8" w:space="0" w:color="000000"/>
            </w:tcBorders>
            <w:vAlign w:val="center"/>
          </w:tcPr>
          <w:p w14:paraId="3510C786" w14:textId="7B1057AD" w:rsidR="00A73584" w:rsidRPr="00B74BA1" w:rsidRDefault="00A73584" w:rsidP="00256F47">
            <w:pPr>
              <w:jc w:val="center"/>
              <w:rPr>
                <w:color w:val="000000" w:themeColor="text1"/>
                <w:sz w:val="22"/>
                <w:lang w:val="ru-RU"/>
              </w:rPr>
            </w:pPr>
            <w:r w:rsidRPr="00B74BA1">
              <w:rPr>
                <w:color w:val="000000" w:themeColor="text1"/>
                <w:w w:val="105"/>
                <w:sz w:val="22"/>
                <w:lang w:val="ru-RU"/>
              </w:rPr>
              <w:t>-</w:t>
            </w:r>
            <w:r w:rsidRPr="00B74BA1">
              <w:rPr>
                <w:color w:val="000000" w:themeColor="text1"/>
                <w:spacing w:val="-11"/>
                <w:w w:val="105"/>
                <w:sz w:val="22"/>
                <w:lang w:val="ru-RU"/>
              </w:rPr>
              <w:t xml:space="preserve"> </w:t>
            </w:r>
            <w:r w:rsidRPr="00B74BA1">
              <w:rPr>
                <w:color w:val="000000" w:themeColor="text1"/>
                <w:w w:val="105"/>
                <w:sz w:val="22"/>
                <w:lang w:val="ru-RU"/>
              </w:rPr>
              <w:t>в</w:t>
            </w:r>
            <w:r w:rsidRPr="00B74BA1">
              <w:rPr>
                <w:color w:val="000000" w:themeColor="text1"/>
                <w:spacing w:val="-12"/>
                <w:w w:val="105"/>
                <w:sz w:val="22"/>
                <w:lang w:val="ru-RU"/>
              </w:rPr>
              <w:t xml:space="preserve"> </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w w:val="105"/>
                <w:sz w:val="22"/>
                <w:lang w:val="ru-RU"/>
              </w:rPr>
              <w:t>м</w:t>
            </w:r>
            <w:r w:rsidRPr="00B74BA1">
              <w:rPr>
                <w:color w:val="000000" w:themeColor="text1"/>
                <w:spacing w:val="-10"/>
                <w:w w:val="105"/>
                <w:sz w:val="22"/>
                <w:lang w:val="ru-RU"/>
              </w:rPr>
              <w:t xml:space="preserve"> </w:t>
            </w:r>
            <w:r w:rsidRPr="00B74BA1">
              <w:rPr>
                <w:color w:val="000000" w:themeColor="text1"/>
                <w:w w:val="105"/>
                <w:sz w:val="22"/>
                <w:lang w:val="ru-RU"/>
              </w:rPr>
              <w:t>ч</w:t>
            </w:r>
            <w:r w:rsidRPr="00B74BA1">
              <w:rPr>
                <w:color w:val="000000" w:themeColor="text1"/>
                <w:spacing w:val="-1"/>
                <w:w w:val="105"/>
                <w:sz w:val="22"/>
                <w:lang w:val="ru-RU"/>
              </w:rPr>
              <w:t>ис</w:t>
            </w:r>
            <w:r w:rsidRPr="00B74BA1">
              <w:rPr>
                <w:color w:val="000000" w:themeColor="text1"/>
                <w:spacing w:val="-3"/>
                <w:w w:val="105"/>
                <w:sz w:val="22"/>
                <w:lang w:val="ru-RU"/>
              </w:rPr>
              <w:t>л</w:t>
            </w:r>
            <w:r w:rsidRPr="00B74BA1">
              <w:rPr>
                <w:color w:val="000000" w:themeColor="text1"/>
                <w:w w:val="105"/>
                <w:sz w:val="22"/>
                <w:lang w:val="ru-RU"/>
              </w:rPr>
              <w:t>е</w:t>
            </w:r>
            <w:r w:rsidRPr="00B74BA1">
              <w:rPr>
                <w:color w:val="000000" w:themeColor="text1"/>
                <w:spacing w:val="-13"/>
                <w:w w:val="105"/>
                <w:sz w:val="22"/>
                <w:lang w:val="ru-RU"/>
              </w:rPr>
              <w:t xml:space="preserve"> </w:t>
            </w:r>
            <w:r w:rsidRPr="00B74BA1">
              <w:rPr>
                <w:color w:val="000000" w:themeColor="text1"/>
                <w:w w:val="105"/>
                <w:sz w:val="22"/>
                <w:lang w:val="ru-RU"/>
              </w:rPr>
              <w:t>в</w:t>
            </w:r>
            <w:r w:rsidRPr="00B74BA1">
              <w:rPr>
                <w:color w:val="000000" w:themeColor="text1"/>
                <w:spacing w:val="-12"/>
                <w:w w:val="105"/>
                <w:sz w:val="22"/>
                <w:lang w:val="ru-RU"/>
              </w:rPr>
              <w:t xml:space="preserve"> </w:t>
            </w:r>
            <w:r w:rsidRPr="00B74BA1">
              <w:rPr>
                <w:color w:val="000000" w:themeColor="text1"/>
                <w:spacing w:val="-1"/>
                <w:w w:val="105"/>
                <w:sz w:val="22"/>
                <w:lang w:val="ru-RU"/>
              </w:rPr>
              <w:t>с</w:t>
            </w:r>
            <w:r w:rsidRPr="00B74BA1">
              <w:rPr>
                <w:color w:val="000000" w:themeColor="text1"/>
                <w:spacing w:val="-5"/>
                <w:w w:val="105"/>
                <w:sz w:val="22"/>
                <w:lang w:val="ru-RU"/>
              </w:rPr>
              <w:t>е</w:t>
            </w:r>
            <w:r w:rsidRPr="00B74BA1">
              <w:rPr>
                <w:color w:val="000000" w:themeColor="text1"/>
                <w:spacing w:val="-1"/>
                <w:w w:val="105"/>
                <w:sz w:val="22"/>
                <w:lang w:val="ru-RU"/>
              </w:rPr>
              <w:t>ль</w:t>
            </w:r>
            <w:r w:rsidRPr="00B74BA1">
              <w:rPr>
                <w:color w:val="000000" w:themeColor="text1"/>
                <w:spacing w:val="1"/>
                <w:w w:val="105"/>
                <w:sz w:val="22"/>
                <w:lang w:val="ru-RU"/>
              </w:rPr>
              <w:t>х</w:t>
            </w:r>
            <w:r w:rsidRPr="00B74BA1">
              <w:rPr>
                <w:color w:val="000000" w:themeColor="text1"/>
                <w:spacing w:val="-3"/>
                <w:w w:val="105"/>
                <w:sz w:val="22"/>
                <w:lang w:val="ru-RU"/>
              </w:rPr>
              <w:t>о</w:t>
            </w:r>
            <w:r w:rsidRPr="00B74BA1">
              <w:rPr>
                <w:color w:val="000000" w:themeColor="text1"/>
                <w:w w:val="105"/>
                <w:sz w:val="22"/>
                <w:lang w:val="ru-RU"/>
              </w:rPr>
              <w:t>з</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w w:val="105"/>
                <w:sz w:val="22"/>
                <w:lang w:val="ru-RU"/>
              </w:rPr>
              <w:t>г</w:t>
            </w:r>
            <w:r w:rsidRPr="00B74BA1">
              <w:rPr>
                <w:color w:val="000000" w:themeColor="text1"/>
                <w:spacing w:val="-1"/>
                <w:w w:val="105"/>
                <w:sz w:val="22"/>
                <w:lang w:val="ru-RU"/>
              </w:rPr>
              <w:t>ани</w:t>
            </w:r>
            <w:r w:rsidRPr="00B74BA1">
              <w:rPr>
                <w:color w:val="000000" w:themeColor="text1"/>
                <w:w w:val="105"/>
                <w:sz w:val="22"/>
                <w:lang w:val="ru-RU"/>
              </w:rPr>
              <w:t>з</w:t>
            </w:r>
            <w:r w:rsidRPr="00B74BA1">
              <w:rPr>
                <w:color w:val="000000" w:themeColor="text1"/>
                <w:spacing w:val="-1"/>
                <w:w w:val="105"/>
                <w:sz w:val="22"/>
                <w:lang w:val="ru-RU"/>
              </w:rPr>
              <w:t>аци</w:t>
            </w:r>
            <w:r w:rsidRPr="00B74BA1">
              <w:rPr>
                <w:color w:val="000000" w:themeColor="text1"/>
                <w:spacing w:val="1"/>
                <w:w w:val="105"/>
                <w:sz w:val="22"/>
                <w:lang w:val="ru-RU"/>
              </w:rPr>
              <w:t>ях</w:t>
            </w:r>
            <w:r w:rsidRPr="00B74BA1">
              <w:rPr>
                <w:color w:val="000000" w:themeColor="text1"/>
                <w:w w:val="105"/>
                <w:sz w:val="22"/>
                <w:lang w:val="ru-RU"/>
              </w:rPr>
              <w:t>,</w:t>
            </w:r>
            <w:r w:rsidRPr="00B74BA1">
              <w:rPr>
                <w:color w:val="000000" w:themeColor="text1"/>
                <w:spacing w:val="-11"/>
                <w:w w:val="105"/>
                <w:sz w:val="22"/>
                <w:lang w:val="ru-RU"/>
              </w:rPr>
              <w:t xml:space="preserve"> </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spacing w:val="-1"/>
                <w:w w:val="105"/>
                <w:sz w:val="22"/>
                <w:lang w:val="ru-RU"/>
              </w:rPr>
              <w:t>н</w:t>
            </w:r>
            <w:r w:rsidRPr="00B74BA1">
              <w:rPr>
                <w:color w:val="000000" w:themeColor="text1"/>
                <w:w w:val="105"/>
                <w:sz w:val="22"/>
                <w:lang w:val="ru-RU"/>
              </w:rPr>
              <w:t>н</w:t>
            </w:r>
          </w:p>
        </w:tc>
        <w:tc>
          <w:tcPr>
            <w:tcW w:w="1550" w:type="dxa"/>
            <w:tcBorders>
              <w:top w:val="single" w:sz="8" w:space="0" w:color="000000"/>
              <w:left w:val="single" w:sz="8" w:space="0" w:color="000000"/>
              <w:bottom w:val="single" w:sz="8" w:space="0" w:color="000000"/>
              <w:right w:val="single" w:sz="8" w:space="0" w:color="000000"/>
            </w:tcBorders>
            <w:vAlign w:val="center"/>
          </w:tcPr>
          <w:p w14:paraId="5FC3297C"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1485,0</w:t>
            </w:r>
          </w:p>
        </w:tc>
        <w:tc>
          <w:tcPr>
            <w:tcW w:w="1334" w:type="dxa"/>
            <w:tcBorders>
              <w:top w:val="single" w:sz="8" w:space="0" w:color="000000"/>
              <w:left w:val="single" w:sz="8" w:space="0" w:color="000000"/>
              <w:bottom w:val="single" w:sz="8" w:space="0" w:color="000000"/>
              <w:right w:val="single" w:sz="8" w:space="0" w:color="000000"/>
            </w:tcBorders>
            <w:vAlign w:val="center"/>
          </w:tcPr>
          <w:p w14:paraId="5D1B5C2A"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122,0</w:t>
            </w:r>
          </w:p>
        </w:tc>
      </w:tr>
      <w:tr w:rsidR="00A73584" w:rsidRPr="00B74BA1" w14:paraId="73A73186" w14:textId="77777777" w:rsidTr="00256F47">
        <w:trPr>
          <w:trHeight w:hRule="exact" w:val="562"/>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3BF84616" w14:textId="77777777" w:rsidR="00A73584" w:rsidRPr="00B74BA1" w:rsidRDefault="00A73584" w:rsidP="00494DD7">
            <w:pPr>
              <w:jc w:val="center"/>
              <w:rPr>
                <w:color w:val="000000" w:themeColor="text1"/>
                <w:sz w:val="22"/>
              </w:rPr>
            </w:pPr>
          </w:p>
        </w:tc>
        <w:tc>
          <w:tcPr>
            <w:tcW w:w="8569" w:type="dxa"/>
            <w:gridSpan w:val="3"/>
            <w:tcBorders>
              <w:top w:val="single" w:sz="8" w:space="0" w:color="000000"/>
              <w:left w:val="single" w:sz="8" w:space="0" w:color="000000"/>
              <w:bottom w:val="single" w:sz="8" w:space="0" w:color="000000"/>
              <w:right w:val="single" w:sz="8" w:space="0" w:color="000000"/>
            </w:tcBorders>
            <w:vAlign w:val="center"/>
          </w:tcPr>
          <w:p w14:paraId="3EA5A092" w14:textId="77777777" w:rsidR="00A73584" w:rsidRPr="00B74BA1" w:rsidRDefault="00A73584" w:rsidP="00494DD7">
            <w:pPr>
              <w:jc w:val="center"/>
              <w:rPr>
                <w:color w:val="000000" w:themeColor="text1"/>
                <w:sz w:val="22"/>
                <w:lang w:val="ru-RU"/>
              </w:rPr>
            </w:pPr>
            <w:r w:rsidRPr="00B74BA1">
              <w:rPr>
                <w:color w:val="000000" w:themeColor="text1"/>
                <w:w w:val="105"/>
                <w:sz w:val="22"/>
                <w:lang w:val="ru-RU"/>
              </w:rPr>
              <w:t>П</w:t>
            </w:r>
            <w:r w:rsidRPr="00B74BA1">
              <w:rPr>
                <w:color w:val="000000" w:themeColor="text1"/>
                <w:spacing w:val="-3"/>
                <w:w w:val="105"/>
                <w:sz w:val="22"/>
                <w:lang w:val="ru-RU"/>
              </w:rPr>
              <w:t>о</w:t>
            </w:r>
            <w:r w:rsidRPr="00B74BA1">
              <w:rPr>
                <w:color w:val="000000" w:themeColor="text1"/>
                <w:w w:val="105"/>
                <w:sz w:val="22"/>
                <w:lang w:val="ru-RU"/>
              </w:rPr>
              <w:t>г</w:t>
            </w:r>
            <w:r w:rsidRPr="00B74BA1">
              <w:rPr>
                <w:color w:val="000000" w:themeColor="text1"/>
                <w:spacing w:val="-3"/>
                <w:w w:val="105"/>
                <w:sz w:val="22"/>
                <w:lang w:val="ru-RU"/>
              </w:rPr>
              <w:t>о</w:t>
            </w:r>
            <w:r w:rsidRPr="00B74BA1">
              <w:rPr>
                <w:color w:val="000000" w:themeColor="text1"/>
                <w:spacing w:val="-1"/>
                <w:w w:val="105"/>
                <w:sz w:val="22"/>
                <w:lang w:val="ru-RU"/>
              </w:rPr>
              <w:t>л</w:t>
            </w:r>
            <w:r w:rsidRPr="00B74BA1">
              <w:rPr>
                <w:color w:val="000000" w:themeColor="text1"/>
                <w:spacing w:val="-3"/>
                <w:w w:val="105"/>
                <w:sz w:val="22"/>
                <w:lang w:val="ru-RU"/>
              </w:rPr>
              <w:t>ов</w:t>
            </w:r>
            <w:r w:rsidRPr="00B74BA1">
              <w:rPr>
                <w:color w:val="000000" w:themeColor="text1"/>
                <w:spacing w:val="-1"/>
                <w:w w:val="105"/>
                <w:sz w:val="22"/>
                <w:lang w:val="ru-RU"/>
              </w:rPr>
              <w:t>ь</w:t>
            </w:r>
            <w:r w:rsidRPr="00B74BA1">
              <w:rPr>
                <w:color w:val="000000" w:themeColor="text1"/>
                <w:w w:val="105"/>
                <w:sz w:val="22"/>
                <w:lang w:val="ru-RU"/>
              </w:rPr>
              <w:t>е</w:t>
            </w:r>
            <w:r w:rsidRPr="00B74BA1">
              <w:rPr>
                <w:color w:val="000000" w:themeColor="text1"/>
                <w:spacing w:val="-15"/>
                <w:w w:val="105"/>
                <w:sz w:val="22"/>
                <w:lang w:val="ru-RU"/>
              </w:rPr>
              <w:t xml:space="preserve"> </w:t>
            </w:r>
            <w:r w:rsidRPr="00B74BA1">
              <w:rPr>
                <w:color w:val="000000" w:themeColor="text1"/>
                <w:spacing w:val="-1"/>
                <w:w w:val="105"/>
                <w:sz w:val="22"/>
                <w:lang w:val="ru-RU"/>
              </w:rPr>
              <w:t>с</w:t>
            </w:r>
            <w:r w:rsidRPr="00B74BA1">
              <w:rPr>
                <w:color w:val="000000" w:themeColor="text1"/>
                <w:spacing w:val="-3"/>
                <w:w w:val="105"/>
                <w:sz w:val="22"/>
                <w:lang w:val="ru-RU"/>
              </w:rPr>
              <w:t>ко</w:t>
            </w:r>
            <w:r w:rsidRPr="00B74BA1">
              <w:rPr>
                <w:color w:val="000000" w:themeColor="text1"/>
                <w:w w:val="105"/>
                <w:sz w:val="22"/>
                <w:lang w:val="ru-RU"/>
              </w:rPr>
              <w:t>та</w:t>
            </w:r>
            <w:r w:rsidRPr="00B74BA1">
              <w:rPr>
                <w:color w:val="000000" w:themeColor="text1"/>
                <w:spacing w:val="-12"/>
                <w:w w:val="105"/>
                <w:sz w:val="22"/>
                <w:lang w:val="ru-RU"/>
              </w:rPr>
              <w:t xml:space="preserve"> </w:t>
            </w:r>
            <w:r w:rsidRPr="00B74BA1">
              <w:rPr>
                <w:color w:val="000000" w:themeColor="text1"/>
                <w:spacing w:val="-3"/>
                <w:w w:val="105"/>
                <w:sz w:val="22"/>
                <w:lang w:val="ru-RU"/>
              </w:rPr>
              <w:t>в</w:t>
            </w:r>
            <w:r w:rsidRPr="00B74BA1">
              <w:rPr>
                <w:color w:val="000000" w:themeColor="text1"/>
                <w:w w:val="105"/>
                <w:sz w:val="22"/>
                <w:lang w:val="ru-RU"/>
              </w:rPr>
              <w:t>о</w:t>
            </w:r>
            <w:r w:rsidRPr="00B74BA1">
              <w:rPr>
                <w:color w:val="000000" w:themeColor="text1"/>
                <w:spacing w:val="-13"/>
                <w:w w:val="105"/>
                <w:sz w:val="22"/>
                <w:lang w:val="ru-RU"/>
              </w:rPr>
              <w:t xml:space="preserve"> </w:t>
            </w:r>
            <w:r w:rsidRPr="00B74BA1">
              <w:rPr>
                <w:color w:val="000000" w:themeColor="text1"/>
                <w:spacing w:val="-3"/>
                <w:w w:val="105"/>
                <w:sz w:val="22"/>
                <w:lang w:val="ru-RU"/>
              </w:rPr>
              <w:t>в</w:t>
            </w:r>
            <w:r w:rsidRPr="00B74BA1">
              <w:rPr>
                <w:color w:val="000000" w:themeColor="text1"/>
                <w:spacing w:val="-1"/>
                <w:w w:val="105"/>
                <w:sz w:val="22"/>
                <w:lang w:val="ru-RU"/>
              </w:rPr>
              <w:t>с</w:t>
            </w:r>
            <w:r w:rsidRPr="00B74BA1">
              <w:rPr>
                <w:color w:val="000000" w:themeColor="text1"/>
                <w:spacing w:val="-5"/>
                <w:w w:val="105"/>
                <w:sz w:val="22"/>
                <w:lang w:val="ru-RU"/>
              </w:rPr>
              <w:t>е</w:t>
            </w:r>
            <w:r w:rsidRPr="00B74BA1">
              <w:rPr>
                <w:color w:val="000000" w:themeColor="text1"/>
                <w:w w:val="105"/>
                <w:sz w:val="22"/>
                <w:lang w:val="ru-RU"/>
              </w:rPr>
              <w:t>х</w:t>
            </w:r>
            <w:r w:rsidRPr="00B74BA1">
              <w:rPr>
                <w:color w:val="000000" w:themeColor="text1"/>
                <w:spacing w:val="-11"/>
                <w:w w:val="105"/>
                <w:sz w:val="22"/>
                <w:lang w:val="ru-RU"/>
              </w:rPr>
              <w:t xml:space="preserve"> </w:t>
            </w:r>
            <w:r w:rsidRPr="00B74BA1">
              <w:rPr>
                <w:color w:val="000000" w:themeColor="text1"/>
                <w:spacing w:val="-3"/>
                <w:w w:val="105"/>
                <w:sz w:val="22"/>
                <w:lang w:val="ru-RU"/>
              </w:rPr>
              <w:t>к</w:t>
            </w:r>
            <w:r w:rsidRPr="00B74BA1">
              <w:rPr>
                <w:color w:val="000000" w:themeColor="text1"/>
                <w:spacing w:val="-1"/>
                <w:w w:val="105"/>
                <w:sz w:val="22"/>
                <w:lang w:val="ru-RU"/>
              </w:rPr>
              <w:t>а</w:t>
            </w:r>
            <w:r w:rsidRPr="00B74BA1">
              <w:rPr>
                <w:color w:val="000000" w:themeColor="text1"/>
                <w:w w:val="105"/>
                <w:sz w:val="22"/>
                <w:lang w:val="ru-RU"/>
              </w:rPr>
              <w:t>т</w:t>
            </w:r>
            <w:r w:rsidRPr="00B74BA1">
              <w:rPr>
                <w:color w:val="000000" w:themeColor="text1"/>
                <w:spacing w:val="-5"/>
                <w:w w:val="105"/>
                <w:sz w:val="22"/>
                <w:lang w:val="ru-RU"/>
              </w:rPr>
              <w:t>е</w:t>
            </w:r>
            <w:r w:rsidRPr="00B74BA1">
              <w:rPr>
                <w:color w:val="000000" w:themeColor="text1"/>
                <w:w w:val="105"/>
                <w:sz w:val="22"/>
                <w:lang w:val="ru-RU"/>
              </w:rPr>
              <w:t>г</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spacing w:val="-1"/>
                <w:w w:val="105"/>
                <w:sz w:val="22"/>
                <w:lang w:val="ru-RU"/>
              </w:rPr>
              <w:t>и</w:t>
            </w:r>
            <w:r w:rsidRPr="00B74BA1">
              <w:rPr>
                <w:color w:val="000000" w:themeColor="text1"/>
                <w:spacing w:val="1"/>
                <w:w w:val="105"/>
                <w:sz w:val="22"/>
                <w:lang w:val="ru-RU"/>
              </w:rPr>
              <w:t>я</w:t>
            </w:r>
            <w:r w:rsidRPr="00B74BA1">
              <w:rPr>
                <w:color w:val="000000" w:themeColor="text1"/>
                <w:w w:val="105"/>
                <w:sz w:val="22"/>
                <w:lang w:val="ru-RU"/>
              </w:rPr>
              <w:t>х</w:t>
            </w:r>
            <w:r w:rsidRPr="00B74BA1">
              <w:rPr>
                <w:color w:val="000000" w:themeColor="text1"/>
                <w:spacing w:val="-12"/>
                <w:w w:val="105"/>
                <w:sz w:val="22"/>
                <w:lang w:val="ru-RU"/>
              </w:rPr>
              <w:t xml:space="preserve"> </w:t>
            </w:r>
            <w:r w:rsidRPr="00B74BA1">
              <w:rPr>
                <w:color w:val="000000" w:themeColor="text1"/>
                <w:spacing w:val="1"/>
                <w:w w:val="105"/>
                <w:sz w:val="22"/>
                <w:lang w:val="ru-RU"/>
              </w:rPr>
              <w:t>х</w:t>
            </w:r>
            <w:r w:rsidRPr="00B74BA1">
              <w:rPr>
                <w:color w:val="000000" w:themeColor="text1"/>
                <w:spacing w:val="-3"/>
                <w:w w:val="105"/>
                <w:sz w:val="22"/>
                <w:lang w:val="ru-RU"/>
              </w:rPr>
              <w:t>о</w:t>
            </w:r>
            <w:r w:rsidRPr="00B74BA1">
              <w:rPr>
                <w:color w:val="000000" w:themeColor="text1"/>
                <w:w w:val="105"/>
                <w:sz w:val="22"/>
                <w:lang w:val="ru-RU"/>
              </w:rPr>
              <w:t>з</w:t>
            </w:r>
            <w:r w:rsidRPr="00B74BA1">
              <w:rPr>
                <w:color w:val="000000" w:themeColor="text1"/>
                <w:spacing w:val="1"/>
                <w:w w:val="105"/>
                <w:sz w:val="22"/>
                <w:lang w:val="ru-RU"/>
              </w:rPr>
              <w:t>я</w:t>
            </w:r>
            <w:r w:rsidRPr="00B74BA1">
              <w:rPr>
                <w:color w:val="000000" w:themeColor="text1"/>
                <w:spacing w:val="-1"/>
                <w:w w:val="105"/>
                <w:sz w:val="22"/>
                <w:lang w:val="ru-RU"/>
              </w:rPr>
              <w:t>йс</w:t>
            </w:r>
            <w:r w:rsidRPr="00B74BA1">
              <w:rPr>
                <w:color w:val="000000" w:themeColor="text1"/>
                <w:w w:val="105"/>
                <w:sz w:val="22"/>
                <w:lang w:val="ru-RU"/>
              </w:rPr>
              <w:t>т</w:t>
            </w:r>
            <w:r w:rsidRPr="00B74BA1">
              <w:rPr>
                <w:color w:val="000000" w:themeColor="text1"/>
                <w:spacing w:val="-3"/>
                <w:w w:val="105"/>
                <w:sz w:val="22"/>
                <w:lang w:val="ru-RU"/>
              </w:rPr>
              <w:t>в</w:t>
            </w:r>
            <w:r w:rsidRPr="00B74BA1">
              <w:rPr>
                <w:color w:val="000000" w:themeColor="text1"/>
                <w:w w:val="105"/>
                <w:sz w:val="22"/>
                <w:lang w:val="ru-RU"/>
              </w:rPr>
              <w:t>,</w:t>
            </w:r>
          </w:p>
          <w:p w14:paraId="730DCE10" w14:textId="77777777" w:rsidR="00A73584" w:rsidRPr="00B74BA1" w:rsidRDefault="00A73584" w:rsidP="00494DD7">
            <w:pPr>
              <w:ind w:right="30"/>
              <w:jc w:val="center"/>
              <w:rPr>
                <w:color w:val="000000" w:themeColor="text1"/>
                <w:spacing w:val="1"/>
                <w:w w:val="105"/>
                <w:sz w:val="22"/>
              </w:rPr>
            </w:pPr>
            <w:r w:rsidRPr="00B74BA1">
              <w:rPr>
                <w:color w:val="000000" w:themeColor="text1"/>
                <w:w w:val="105"/>
                <w:sz w:val="22"/>
              </w:rPr>
              <w:t>г</w:t>
            </w:r>
            <w:r w:rsidRPr="00B74BA1">
              <w:rPr>
                <w:color w:val="000000" w:themeColor="text1"/>
                <w:spacing w:val="-3"/>
                <w:w w:val="105"/>
                <w:sz w:val="22"/>
              </w:rPr>
              <w:t>о</w:t>
            </w:r>
            <w:r w:rsidRPr="00B74BA1">
              <w:rPr>
                <w:color w:val="000000" w:themeColor="text1"/>
                <w:spacing w:val="-1"/>
                <w:w w:val="105"/>
                <w:sz w:val="22"/>
              </w:rPr>
              <w:t>л</w:t>
            </w:r>
            <w:r w:rsidRPr="00B74BA1">
              <w:rPr>
                <w:color w:val="000000" w:themeColor="text1"/>
                <w:spacing w:val="-3"/>
                <w:w w:val="105"/>
                <w:sz w:val="22"/>
              </w:rPr>
              <w:t>ов</w:t>
            </w:r>
          </w:p>
        </w:tc>
      </w:tr>
      <w:tr w:rsidR="00A73584" w:rsidRPr="00B74BA1" w14:paraId="6E406F44" w14:textId="77777777" w:rsidTr="00256F47">
        <w:trPr>
          <w:trHeight w:hRule="exact" w:val="463"/>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7023C94E"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10</w:t>
            </w:r>
          </w:p>
        </w:tc>
        <w:tc>
          <w:tcPr>
            <w:tcW w:w="5685" w:type="dxa"/>
            <w:tcBorders>
              <w:top w:val="single" w:sz="8" w:space="0" w:color="000000"/>
              <w:left w:val="single" w:sz="8" w:space="0" w:color="000000"/>
              <w:bottom w:val="single" w:sz="8" w:space="0" w:color="000000"/>
              <w:right w:val="single" w:sz="8" w:space="0" w:color="000000"/>
            </w:tcBorders>
            <w:vAlign w:val="center"/>
          </w:tcPr>
          <w:p w14:paraId="27EE9745" w14:textId="77777777" w:rsidR="00A73584" w:rsidRPr="00B74BA1" w:rsidRDefault="00A73584" w:rsidP="00494DD7">
            <w:pPr>
              <w:jc w:val="center"/>
              <w:rPr>
                <w:color w:val="000000" w:themeColor="text1"/>
                <w:sz w:val="22"/>
              </w:rPr>
            </w:pPr>
            <w:r w:rsidRPr="00B74BA1">
              <w:rPr>
                <w:color w:val="000000" w:themeColor="text1"/>
                <w:spacing w:val="-3"/>
                <w:w w:val="105"/>
                <w:sz w:val="22"/>
              </w:rPr>
              <w:t>к</w:t>
            </w:r>
            <w:r w:rsidRPr="00B74BA1">
              <w:rPr>
                <w:color w:val="000000" w:themeColor="text1"/>
                <w:spacing w:val="1"/>
                <w:w w:val="105"/>
                <w:sz w:val="22"/>
              </w:rPr>
              <w:t>р</w:t>
            </w:r>
            <w:r w:rsidRPr="00B74BA1">
              <w:rPr>
                <w:color w:val="000000" w:themeColor="text1"/>
                <w:spacing w:val="-3"/>
                <w:w w:val="105"/>
                <w:sz w:val="22"/>
              </w:rPr>
              <w:t>у</w:t>
            </w:r>
            <w:r w:rsidRPr="00B74BA1">
              <w:rPr>
                <w:color w:val="000000" w:themeColor="text1"/>
                <w:spacing w:val="-1"/>
                <w:w w:val="105"/>
                <w:sz w:val="22"/>
              </w:rPr>
              <w:t>пны</w:t>
            </w:r>
            <w:r w:rsidRPr="00B74BA1">
              <w:rPr>
                <w:color w:val="000000" w:themeColor="text1"/>
                <w:w w:val="105"/>
                <w:sz w:val="22"/>
              </w:rPr>
              <w:t>й</w:t>
            </w:r>
            <w:r w:rsidRPr="00B74BA1">
              <w:rPr>
                <w:color w:val="000000" w:themeColor="text1"/>
                <w:spacing w:val="-16"/>
                <w:w w:val="105"/>
                <w:sz w:val="22"/>
              </w:rPr>
              <w:t xml:space="preserve"> </w:t>
            </w:r>
            <w:r w:rsidRPr="00B74BA1">
              <w:rPr>
                <w:color w:val="000000" w:themeColor="text1"/>
                <w:spacing w:val="1"/>
                <w:w w:val="105"/>
                <w:sz w:val="22"/>
              </w:rPr>
              <w:t>р</w:t>
            </w:r>
            <w:r w:rsidRPr="00B74BA1">
              <w:rPr>
                <w:color w:val="000000" w:themeColor="text1"/>
                <w:spacing w:val="-3"/>
                <w:w w:val="105"/>
                <w:sz w:val="22"/>
              </w:rPr>
              <w:t>о</w:t>
            </w:r>
            <w:r w:rsidRPr="00B74BA1">
              <w:rPr>
                <w:color w:val="000000" w:themeColor="text1"/>
                <w:w w:val="105"/>
                <w:sz w:val="22"/>
              </w:rPr>
              <w:t>г</w:t>
            </w:r>
            <w:r w:rsidRPr="00B74BA1">
              <w:rPr>
                <w:color w:val="000000" w:themeColor="text1"/>
                <w:spacing w:val="-1"/>
                <w:w w:val="105"/>
                <w:sz w:val="22"/>
              </w:rPr>
              <w:t>а</w:t>
            </w:r>
            <w:r w:rsidRPr="00B74BA1">
              <w:rPr>
                <w:color w:val="000000" w:themeColor="text1"/>
                <w:w w:val="105"/>
                <w:sz w:val="22"/>
              </w:rPr>
              <w:t>т</w:t>
            </w:r>
            <w:r w:rsidRPr="00B74BA1">
              <w:rPr>
                <w:color w:val="000000" w:themeColor="text1"/>
                <w:spacing w:val="-1"/>
                <w:w w:val="105"/>
                <w:sz w:val="22"/>
              </w:rPr>
              <w:t>ы</w:t>
            </w:r>
            <w:r w:rsidRPr="00B74BA1">
              <w:rPr>
                <w:color w:val="000000" w:themeColor="text1"/>
                <w:w w:val="105"/>
                <w:sz w:val="22"/>
              </w:rPr>
              <w:t>й</w:t>
            </w:r>
            <w:r w:rsidRPr="00B74BA1">
              <w:rPr>
                <w:color w:val="000000" w:themeColor="text1"/>
                <w:spacing w:val="-15"/>
                <w:w w:val="105"/>
                <w:sz w:val="22"/>
              </w:rPr>
              <w:t xml:space="preserve"> </w:t>
            </w:r>
            <w:r w:rsidRPr="00B74BA1">
              <w:rPr>
                <w:color w:val="000000" w:themeColor="text1"/>
                <w:spacing w:val="-1"/>
                <w:w w:val="105"/>
                <w:sz w:val="22"/>
              </w:rPr>
              <w:t>с</w:t>
            </w:r>
            <w:r w:rsidRPr="00B74BA1">
              <w:rPr>
                <w:color w:val="000000" w:themeColor="text1"/>
                <w:spacing w:val="-3"/>
                <w:w w:val="105"/>
                <w:sz w:val="22"/>
              </w:rPr>
              <w:t>ко</w:t>
            </w:r>
            <w:r w:rsidRPr="00B74BA1">
              <w:rPr>
                <w:color w:val="000000" w:themeColor="text1"/>
                <w:w w:val="105"/>
                <w:sz w:val="22"/>
              </w:rPr>
              <w:t>т</w:t>
            </w:r>
          </w:p>
        </w:tc>
        <w:tc>
          <w:tcPr>
            <w:tcW w:w="1550" w:type="dxa"/>
            <w:tcBorders>
              <w:top w:val="single" w:sz="8" w:space="0" w:color="000000"/>
              <w:left w:val="single" w:sz="8" w:space="0" w:color="000000"/>
              <w:bottom w:val="single" w:sz="8" w:space="0" w:color="000000"/>
              <w:right w:val="single" w:sz="8" w:space="0" w:color="000000"/>
            </w:tcBorders>
            <w:vAlign w:val="center"/>
          </w:tcPr>
          <w:p w14:paraId="072DF522"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11829,0</w:t>
            </w:r>
          </w:p>
        </w:tc>
        <w:tc>
          <w:tcPr>
            <w:tcW w:w="1334" w:type="dxa"/>
            <w:tcBorders>
              <w:top w:val="single" w:sz="8" w:space="0" w:color="000000"/>
              <w:left w:val="single" w:sz="8" w:space="0" w:color="000000"/>
              <w:bottom w:val="single" w:sz="8" w:space="0" w:color="000000"/>
              <w:right w:val="single" w:sz="8" w:space="0" w:color="000000"/>
            </w:tcBorders>
            <w:vAlign w:val="center"/>
          </w:tcPr>
          <w:p w14:paraId="0921BC46"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83,1</w:t>
            </w:r>
          </w:p>
        </w:tc>
      </w:tr>
      <w:tr w:rsidR="00A73584" w:rsidRPr="00B74BA1" w14:paraId="1FC666D1" w14:textId="77777777" w:rsidTr="00256F47">
        <w:trPr>
          <w:trHeight w:hRule="exact" w:val="427"/>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38F9797E"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11</w:t>
            </w:r>
          </w:p>
        </w:tc>
        <w:tc>
          <w:tcPr>
            <w:tcW w:w="5685" w:type="dxa"/>
            <w:tcBorders>
              <w:top w:val="single" w:sz="8" w:space="0" w:color="000000"/>
              <w:left w:val="single" w:sz="8" w:space="0" w:color="000000"/>
              <w:bottom w:val="single" w:sz="8" w:space="0" w:color="000000"/>
              <w:right w:val="single" w:sz="8" w:space="0" w:color="000000"/>
            </w:tcBorders>
            <w:vAlign w:val="center"/>
          </w:tcPr>
          <w:p w14:paraId="55B69EEE" w14:textId="77777777" w:rsidR="00A73584" w:rsidRPr="00B74BA1" w:rsidRDefault="00A73584" w:rsidP="00494DD7">
            <w:pPr>
              <w:jc w:val="center"/>
              <w:rPr>
                <w:color w:val="000000" w:themeColor="text1"/>
                <w:sz w:val="22"/>
              </w:rPr>
            </w:pPr>
            <w:r w:rsidRPr="00B74BA1">
              <w:rPr>
                <w:color w:val="000000" w:themeColor="text1"/>
                <w:w w:val="105"/>
                <w:sz w:val="22"/>
              </w:rPr>
              <w:t>в</w:t>
            </w:r>
            <w:r w:rsidRPr="00B74BA1">
              <w:rPr>
                <w:color w:val="000000" w:themeColor="text1"/>
                <w:spacing w:val="-11"/>
                <w:w w:val="105"/>
                <w:sz w:val="22"/>
              </w:rPr>
              <w:t xml:space="preserve"> </w:t>
            </w:r>
            <w:r w:rsidRPr="00B74BA1">
              <w:rPr>
                <w:color w:val="000000" w:themeColor="text1"/>
                <w:w w:val="105"/>
                <w:sz w:val="22"/>
              </w:rPr>
              <w:t>т</w:t>
            </w:r>
            <w:r w:rsidRPr="00B74BA1">
              <w:rPr>
                <w:color w:val="000000" w:themeColor="text1"/>
                <w:spacing w:val="-3"/>
                <w:w w:val="105"/>
                <w:sz w:val="22"/>
              </w:rPr>
              <w:t>о</w:t>
            </w:r>
            <w:r w:rsidRPr="00B74BA1">
              <w:rPr>
                <w:color w:val="000000" w:themeColor="text1"/>
                <w:w w:val="105"/>
                <w:sz w:val="22"/>
              </w:rPr>
              <w:t>м</w:t>
            </w:r>
            <w:r w:rsidRPr="00B74BA1">
              <w:rPr>
                <w:color w:val="000000" w:themeColor="text1"/>
                <w:spacing w:val="-9"/>
                <w:w w:val="105"/>
                <w:sz w:val="22"/>
              </w:rPr>
              <w:t xml:space="preserve"> </w:t>
            </w:r>
            <w:r w:rsidRPr="00B74BA1">
              <w:rPr>
                <w:color w:val="000000" w:themeColor="text1"/>
                <w:w w:val="105"/>
                <w:sz w:val="22"/>
              </w:rPr>
              <w:t>ч</w:t>
            </w:r>
            <w:r w:rsidRPr="00B74BA1">
              <w:rPr>
                <w:color w:val="000000" w:themeColor="text1"/>
                <w:spacing w:val="-1"/>
                <w:w w:val="105"/>
                <w:sz w:val="22"/>
              </w:rPr>
              <w:t>исл</w:t>
            </w:r>
            <w:r w:rsidRPr="00B74BA1">
              <w:rPr>
                <w:color w:val="000000" w:themeColor="text1"/>
                <w:w w:val="105"/>
                <w:sz w:val="22"/>
              </w:rPr>
              <w:t>е</w:t>
            </w:r>
            <w:r w:rsidRPr="00B74BA1">
              <w:rPr>
                <w:color w:val="000000" w:themeColor="text1"/>
                <w:spacing w:val="-12"/>
                <w:w w:val="105"/>
                <w:sz w:val="22"/>
              </w:rPr>
              <w:t xml:space="preserve"> </w:t>
            </w:r>
            <w:r w:rsidRPr="00B74BA1">
              <w:rPr>
                <w:color w:val="000000" w:themeColor="text1"/>
                <w:spacing w:val="-3"/>
                <w:w w:val="105"/>
                <w:sz w:val="22"/>
              </w:rPr>
              <w:t>ко</w:t>
            </w:r>
            <w:r w:rsidRPr="00B74BA1">
              <w:rPr>
                <w:color w:val="000000" w:themeColor="text1"/>
                <w:spacing w:val="1"/>
                <w:w w:val="105"/>
                <w:sz w:val="22"/>
              </w:rPr>
              <w:t>р</w:t>
            </w:r>
            <w:r w:rsidRPr="00B74BA1">
              <w:rPr>
                <w:color w:val="000000" w:themeColor="text1"/>
                <w:spacing w:val="-3"/>
                <w:w w:val="105"/>
                <w:sz w:val="22"/>
              </w:rPr>
              <w:t>ов</w:t>
            </w:r>
            <w:r w:rsidRPr="00B74BA1">
              <w:rPr>
                <w:color w:val="000000" w:themeColor="text1"/>
                <w:w w:val="105"/>
                <w:sz w:val="22"/>
              </w:rPr>
              <w:t>ы</w:t>
            </w:r>
          </w:p>
        </w:tc>
        <w:tc>
          <w:tcPr>
            <w:tcW w:w="1550" w:type="dxa"/>
            <w:tcBorders>
              <w:top w:val="single" w:sz="8" w:space="0" w:color="000000"/>
              <w:left w:val="single" w:sz="8" w:space="0" w:color="000000"/>
              <w:bottom w:val="single" w:sz="8" w:space="0" w:color="000000"/>
              <w:right w:val="single" w:sz="8" w:space="0" w:color="000000"/>
            </w:tcBorders>
            <w:vAlign w:val="center"/>
          </w:tcPr>
          <w:p w14:paraId="59FBE73A"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4608,0</w:t>
            </w:r>
          </w:p>
        </w:tc>
        <w:tc>
          <w:tcPr>
            <w:tcW w:w="1334" w:type="dxa"/>
            <w:tcBorders>
              <w:top w:val="single" w:sz="8" w:space="0" w:color="000000"/>
              <w:left w:val="single" w:sz="8" w:space="0" w:color="000000"/>
              <w:bottom w:val="single" w:sz="8" w:space="0" w:color="000000"/>
              <w:right w:val="single" w:sz="8" w:space="0" w:color="000000"/>
            </w:tcBorders>
            <w:vAlign w:val="center"/>
          </w:tcPr>
          <w:p w14:paraId="2FE282F3"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86,0</w:t>
            </w:r>
          </w:p>
        </w:tc>
      </w:tr>
      <w:tr w:rsidR="00A73584" w:rsidRPr="00B74BA1" w14:paraId="6EE576DF" w14:textId="77777777" w:rsidTr="00256F47">
        <w:trPr>
          <w:trHeight w:hRule="exact" w:val="419"/>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19631ECB"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12</w:t>
            </w:r>
          </w:p>
        </w:tc>
        <w:tc>
          <w:tcPr>
            <w:tcW w:w="5685" w:type="dxa"/>
            <w:tcBorders>
              <w:top w:val="single" w:sz="8" w:space="0" w:color="000000"/>
              <w:left w:val="single" w:sz="8" w:space="0" w:color="000000"/>
              <w:bottom w:val="single" w:sz="8" w:space="0" w:color="000000"/>
              <w:right w:val="single" w:sz="8" w:space="0" w:color="000000"/>
            </w:tcBorders>
            <w:vAlign w:val="center"/>
          </w:tcPr>
          <w:p w14:paraId="0AA11470" w14:textId="77777777" w:rsidR="00A73584" w:rsidRPr="00B74BA1" w:rsidRDefault="00A73584" w:rsidP="00494DD7">
            <w:pPr>
              <w:jc w:val="center"/>
              <w:rPr>
                <w:color w:val="000000" w:themeColor="text1"/>
                <w:sz w:val="22"/>
              </w:rPr>
            </w:pPr>
            <w:r w:rsidRPr="00B74BA1">
              <w:rPr>
                <w:color w:val="000000" w:themeColor="text1"/>
                <w:spacing w:val="-1"/>
                <w:w w:val="105"/>
                <w:sz w:val="22"/>
              </w:rPr>
              <w:t>с</w:t>
            </w:r>
            <w:r w:rsidRPr="00B74BA1">
              <w:rPr>
                <w:color w:val="000000" w:themeColor="text1"/>
                <w:spacing w:val="-3"/>
                <w:w w:val="105"/>
                <w:sz w:val="22"/>
              </w:rPr>
              <w:t>в</w:t>
            </w:r>
            <w:r w:rsidRPr="00B74BA1">
              <w:rPr>
                <w:color w:val="000000" w:themeColor="text1"/>
                <w:spacing w:val="-1"/>
                <w:w w:val="105"/>
                <w:sz w:val="22"/>
              </w:rPr>
              <w:t>инь</w:t>
            </w:r>
            <w:r w:rsidRPr="00B74BA1">
              <w:rPr>
                <w:color w:val="000000" w:themeColor="text1"/>
                <w:w w:val="105"/>
                <w:sz w:val="22"/>
              </w:rPr>
              <w:t>и</w:t>
            </w:r>
          </w:p>
        </w:tc>
        <w:tc>
          <w:tcPr>
            <w:tcW w:w="1550" w:type="dxa"/>
            <w:tcBorders>
              <w:top w:val="single" w:sz="8" w:space="0" w:color="000000"/>
              <w:left w:val="single" w:sz="8" w:space="0" w:color="000000"/>
              <w:bottom w:val="single" w:sz="8" w:space="0" w:color="000000"/>
              <w:right w:val="single" w:sz="8" w:space="0" w:color="000000"/>
            </w:tcBorders>
            <w:vAlign w:val="center"/>
          </w:tcPr>
          <w:p w14:paraId="6099B320"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2121,0</w:t>
            </w:r>
          </w:p>
        </w:tc>
        <w:tc>
          <w:tcPr>
            <w:tcW w:w="1334" w:type="dxa"/>
            <w:tcBorders>
              <w:top w:val="single" w:sz="8" w:space="0" w:color="000000"/>
              <w:left w:val="single" w:sz="8" w:space="0" w:color="000000"/>
              <w:bottom w:val="single" w:sz="8" w:space="0" w:color="000000"/>
              <w:right w:val="single" w:sz="8" w:space="0" w:color="000000"/>
            </w:tcBorders>
            <w:vAlign w:val="center"/>
          </w:tcPr>
          <w:p w14:paraId="0379B370"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129,0</w:t>
            </w:r>
          </w:p>
        </w:tc>
      </w:tr>
      <w:tr w:rsidR="00A73584" w:rsidRPr="00B74BA1" w14:paraId="45E1F9FC" w14:textId="77777777" w:rsidTr="00256F47">
        <w:trPr>
          <w:trHeight w:hRule="exact" w:val="581"/>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740E4923" w14:textId="77777777" w:rsidR="00A73584" w:rsidRPr="00B74BA1" w:rsidRDefault="00A73584" w:rsidP="00494DD7">
            <w:pPr>
              <w:jc w:val="center"/>
              <w:rPr>
                <w:color w:val="000000" w:themeColor="text1"/>
                <w:sz w:val="22"/>
              </w:rPr>
            </w:pPr>
          </w:p>
        </w:tc>
        <w:tc>
          <w:tcPr>
            <w:tcW w:w="8569" w:type="dxa"/>
            <w:gridSpan w:val="3"/>
            <w:tcBorders>
              <w:top w:val="single" w:sz="8" w:space="0" w:color="000000"/>
              <w:left w:val="single" w:sz="8" w:space="0" w:color="000000"/>
              <w:bottom w:val="single" w:sz="8" w:space="0" w:color="000000"/>
              <w:right w:val="single" w:sz="8" w:space="0" w:color="000000"/>
            </w:tcBorders>
            <w:vAlign w:val="center"/>
          </w:tcPr>
          <w:p w14:paraId="6318B4EE" w14:textId="77777777" w:rsidR="00A73584" w:rsidRPr="00B74BA1" w:rsidRDefault="00A73584" w:rsidP="00494DD7">
            <w:pPr>
              <w:jc w:val="center"/>
              <w:rPr>
                <w:color w:val="000000" w:themeColor="text1"/>
                <w:spacing w:val="1"/>
                <w:w w:val="105"/>
                <w:sz w:val="22"/>
                <w:lang w:val="ru-RU"/>
              </w:rPr>
            </w:pPr>
            <w:r w:rsidRPr="00B74BA1">
              <w:rPr>
                <w:color w:val="000000" w:themeColor="text1"/>
                <w:w w:val="105"/>
                <w:sz w:val="22"/>
                <w:lang w:val="ru-RU"/>
              </w:rPr>
              <w:t>-</w:t>
            </w:r>
            <w:r w:rsidRPr="00B74BA1">
              <w:rPr>
                <w:color w:val="000000" w:themeColor="text1"/>
                <w:spacing w:val="-12"/>
                <w:w w:val="105"/>
                <w:sz w:val="22"/>
                <w:lang w:val="ru-RU"/>
              </w:rPr>
              <w:t xml:space="preserve"> </w:t>
            </w:r>
            <w:r w:rsidRPr="00B74BA1">
              <w:rPr>
                <w:color w:val="000000" w:themeColor="text1"/>
                <w:w w:val="105"/>
                <w:sz w:val="22"/>
                <w:lang w:val="ru-RU"/>
              </w:rPr>
              <w:t>в</w:t>
            </w:r>
            <w:r w:rsidRPr="00B74BA1">
              <w:rPr>
                <w:color w:val="000000" w:themeColor="text1"/>
                <w:spacing w:val="-12"/>
                <w:w w:val="105"/>
                <w:sz w:val="22"/>
                <w:lang w:val="ru-RU"/>
              </w:rPr>
              <w:t xml:space="preserve"> </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w w:val="105"/>
                <w:sz w:val="22"/>
                <w:lang w:val="ru-RU"/>
              </w:rPr>
              <w:t>м</w:t>
            </w:r>
            <w:r w:rsidRPr="00B74BA1">
              <w:rPr>
                <w:color w:val="000000" w:themeColor="text1"/>
                <w:spacing w:val="-11"/>
                <w:w w:val="105"/>
                <w:sz w:val="22"/>
                <w:lang w:val="ru-RU"/>
              </w:rPr>
              <w:t xml:space="preserve"> </w:t>
            </w:r>
            <w:r w:rsidRPr="00B74BA1">
              <w:rPr>
                <w:color w:val="000000" w:themeColor="text1"/>
                <w:w w:val="105"/>
                <w:sz w:val="22"/>
                <w:lang w:val="ru-RU"/>
              </w:rPr>
              <w:t>ч</w:t>
            </w:r>
            <w:r w:rsidRPr="00B74BA1">
              <w:rPr>
                <w:color w:val="000000" w:themeColor="text1"/>
                <w:spacing w:val="-1"/>
                <w:w w:val="105"/>
                <w:sz w:val="22"/>
                <w:lang w:val="ru-RU"/>
              </w:rPr>
              <w:t>ис</w:t>
            </w:r>
            <w:r w:rsidRPr="00B74BA1">
              <w:rPr>
                <w:color w:val="000000" w:themeColor="text1"/>
                <w:spacing w:val="-3"/>
                <w:w w:val="105"/>
                <w:sz w:val="22"/>
                <w:lang w:val="ru-RU"/>
              </w:rPr>
              <w:t>л</w:t>
            </w:r>
            <w:r w:rsidRPr="00B74BA1">
              <w:rPr>
                <w:color w:val="000000" w:themeColor="text1"/>
                <w:w w:val="105"/>
                <w:sz w:val="22"/>
                <w:lang w:val="ru-RU"/>
              </w:rPr>
              <w:t>е</w:t>
            </w:r>
            <w:r w:rsidRPr="00B74BA1">
              <w:rPr>
                <w:color w:val="000000" w:themeColor="text1"/>
                <w:spacing w:val="-14"/>
                <w:w w:val="105"/>
                <w:sz w:val="22"/>
                <w:lang w:val="ru-RU"/>
              </w:rPr>
              <w:t xml:space="preserve"> </w:t>
            </w:r>
            <w:r w:rsidRPr="00B74BA1">
              <w:rPr>
                <w:color w:val="000000" w:themeColor="text1"/>
                <w:w w:val="105"/>
                <w:sz w:val="22"/>
                <w:lang w:val="ru-RU"/>
              </w:rPr>
              <w:t>в</w:t>
            </w:r>
            <w:r w:rsidRPr="00B74BA1">
              <w:rPr>
                <w:color w:val="000000" w:themeColor="text1"/>
                <w:spacing w:val="-12"/>
                <w:w w:val="105"/>
                <w:sz w:val="22"/>
                <w:lang w:val="ru-RU"/>
              </w:rPr>
              <w:t xml:space="preserve"> </w:t>
            </w:r>
            <w:r w:rsidRPr="00B74BA1">
              <w:rPr>
                <w:color w:val="000000" w:themeColor="text1"/>
                <w:spacing w:val="-1"/>
                <w:w w:val="105"/>
                <w:sz w:val="22"/>
                <w:lang w:val="ru-RU"/>
              </w:rPr>
              <w:t>с</w:t>
            </w:r>
            <w:r w:rsidRPr="00B74BA1">
              <w:rPr>
                <w:color w:val="000000" w:themeColor="text1"/>
                <w:spacing w:val="-5"/>
                <w:w w:val="105"/>
                <w:sz w:val="22"/>
                <w:lang w:val="ru-RU"/>
              </w:rPr>
              <w:t>е</w:t>
            </w:r>
            <w:r w:rsidRPr="00B74BA1">
              <w:rPr>
                <w:color w:val="000000" w:themeColor="text1"/>
                <w:spacing w:val="-1"/>
                <w:w w:val="105"/>
                <w:sz w:val="22"/>
                <w:lang w:val="ru-RU"/>
              </w:rPr>
              <w:t>ль</w:t>
            </w:r>
            <w:r w:rsidRPr="00B74BA1">
              <w:rPr>
                <w:color w:val="000000" w:themeColor="text1"/>
                <w:spacing w:val="1"/>
                <w:w w:val="105"/>
                <w:sz w:val="22"/>
                <w:lang w:val="ru-RU"/>
              </w:rPr>
              <w:t>х</w:t>
            </w:r>
            <w:r w:rsidRPr="00B74BA1">
              <w:rPr>
                <w:color w:val="000000" w:themeColor="text1"/>
                <w:spacing w:val="-3"/>
                <w:w w:val="105"/>
                <w:sz w:val="22"/>
                <w:lang w:val="ru-RU"/>
              </w:rPr>
              <w:t>о</w:t>
            </w:r>
            <w:r w:rsidRPr="00B74BA1">
              <w:rPr>
                <w:color w:val="000000" w:themeColor="text1"/>
                <w:w w:val="105"/>
                <w:sz w:val="22"/>
                <w:lang w:val="ru-RU"/>
              </w:rPr>
              <w:t>з</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w w:val="105"/>
                <w:sz w:val="22"/>
                <w:lang w:val="ru-RU"/>
              </w:rPr>
              <w:t>г</w:t>
            </w:r>
            <w:r w:rsidRPr="00B74BA1">
              <w:rPr>
                <w:color w:val="000000" w:themeColor="text1"/>
                <w:spacing w:val="-1"/>
                <w:w w:val="105"/>
                <w:sz w:val="22"/>
                <w:lang w:val="ru-RU"/>
              </w:rPr>
              <w:t>ани</w:t>
            </w:r>
            <w:r w:rsidRPr="00B74BA1">
              <w:rPr>
                <w:color w:val="000000" w:themeColor="text1"/>
                <w:w w:val="105"/>
                <w:sz w:val="22"/>
                <w:lang w:val="ru-RU"/>
              </w:rPr>
              <w:t>з</w:t>
            </w:r>
            <w:r w:rsidRPr="00B74BA1">
              <w:rPr>
                <w:color w:val="000000" w:themeColor="text1"/>
                <w:spacing w:val="-1"/>
                <w:w w:val="105"/>
                <w:sz w:val="22"/>
                <w:lang w:val="ru-RU"/>
              </w:rPr>
              <w:t>аци</w:t>
            </w:r>
            <w:r w:rsidRPr="00B74BA1">
              <w:rPr>
                <w:color w:val="000000" w:themeColor="text1"/>
                <w:spacing w:val="1"/>
                <w:w w:val="105"/>
                <w:sz w:val="22"/>
                <w:lang w:val="ru-RU"/>
              </w:rPr>
              <w:t>ях</w:t>
            </w:r>
            <w:r w:rsidRPr="00B74BA1">
              <w:rPr>
                <w:color w:val="000000" w:themeColor="text1"/>
                <w:w w:val="105"/>
                <w:sz w:val="22"/>
                <w:lang w:val="ru-RU"/>
              </w:rPr>
              <w:t>:</w:t>
            </w:r>
          </w:p>
        </w:tc>
      </w:tr>
      <w:tr w:rsidR="00A73584" w:rsidRPr="00B74BA1" w14:paraId="25B43E36" w14:textId="77777777" w:rsidTr="00256F47">
        <w:trPr>
          <w:trHeight w:hRule="exact" w:val="417"/>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09400521"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13</w:t>
            </w:r>
          </w:p>
        </w:tc>
        <w:tc>
          <w:tcPr>
            <w:tcW w:w="5685" w:type="dxa"/>
            <w:tcBorders>
              <w:top w:val="single" w:sz="8" w:space="0" w:color="000000"/>
              <w:left w:val="single" w:sz="8" w:space="0" w:color="000000"/>
              <w:bottom w:val="single" w:sz="8" w:space="0" w:color="000000"/>
              <w:right w:val="single" w:sz="8" w:space="0" w:color="000000"/>
            </w:tcBorders>
            <w:vAlign w:val="center"/>
          </w:tcPr>
          <w:p w14:paraId="78116886" w14:textId="77777777" w:rsidR="00A73584" w:rsidRPr="00B74BA1" w:rsidRDefault="00A73584" w:rsidP="00494DD7">
            <w:pPr>
              <w:jc w:val="center"/>
              <w:rPr>
                <w:color w:val="000000" w:themeColor="text1"/>
                <w:sz w:val="22"/>
              </w:rPr>
            </w:pPr>
            <w:r w:rsidRPr="00B74BA1">
              <w:rPr>
                <w:color w:val="000000" w:themeColor="text1"/>
                <w:spacing w:val="-3"/>
                <w:w w:val="105"/>
                <w:sz w:val="22"/>
              </w:rPr>
              <w:t>к</w:t>
            </w:r>
            <w:r w:rsidRPr="00B74BA1">
              <w:rPr>
                <w:color w:val="000000" w:themeColor="text1"/>
                <w:spacing w:val="1"/>
                <w:w w:val="105"/>
                <w:sz w:val="22"/>
              </w:rPr>
              <w:t>р</w:t>
            </w:r>
            <w:r w:rsidRPr="00B74BA1">
              <w:rPr>
                <w:color w:val="000000" w:themeColor="text1"/>
                <w:spacing w:val="-3"/>
                <w:w w:val="105"/>
                <w:sz w:val="22"/>
              </w:rPr>
              <w:t>у</w:t>
            </w:r>
            <w:r w:rsidRPr="00B74BA1">
              <w:rPr>
                <w:color w:val="000000" w:themeColor="text1"/>
                <w:spacing w:val="-1"/>
                <w:w w:val="105"/>
                <w:sz w:val="22"/>
              </w:rPr>
              <w:t>пны</w:t>
            </w:r>
            <w:r w:rsidRPr="00B74BA1">
              <w:rPr>
                <w:color w:val="000000" w:themeColor="text1"/>
                <w:w w:val="105"/>
                <w:sz w:val="22"/>
              </w:rPr>
              <w:t>й</w:t>
            </w:r>
            <w:r w:rsidRPr="00B74BA1">
              <w:rPr>
                <w:color w:val="000000" w:themeColor="text1"/>
                <w:spacing w:val="-16"/>
                <w:w w:val="105"/>
                <w:sz w:val="22"/>
              </w:rPr>
              <w:t xml:space="preserve"> </w:t>
            </w:r>
            <w:r w:rsidRPr="00B74BA1">
              <w:rPr>
                <w:color w:val="000000" w:themeColor="text1"/>
                <w:spacing w:val="1"/>
                <w:w w:val="105"/>
                <w:sz w:val="22"/>
              </w:rPr>
              <w:t>р</w:t>
            </w:r>
            <w:r w:rsidRPr="00B74BA1">
              <w:rPr>
                <w:color w:val="000000" w:themeColor="text1"/>
                <w:spacing w:val="-3"/>
                <w:w w:val="105"/>
                <w:sz w:val="22"/>
              </w:rPr>
              <w:t>о</w:t>
            </w:r>
            <w:r w:rsidRPr="00B74BA1">
              <w:rPr>
                <w:color w:val="000000" w:themeColor="text1"/>
                <w:w w:val="105"/>
                <w:sz w:val="22"/>
              </w:rPr>
              <w:t>г</w:t>
            </w:r>
            <w:r w:rsidRPr="00B74BA1">
              <w:rPr>
                <w:color w:val="000000" w:themeColor="text1"/>
                <w:spacing w:val="-1"/>
                <w:w w:val="105"/>
                <w:sz w:val="22"/>
              </w:rPr>
              <w:t>а</w:t>
            </w:r>
            <w:r w:rsidRPr="00B74BA1">
              <w:rPr>
                <w:color w:val="000000" w:themeColor="text1"/>
                <w:w w:val="105"/>
                <w:sz w:val="22"/>
              </w:rPr>
              <w:t>т</w:t>
            </w:r>
            <w:r w:rsidRPr="00B74BA1">
              <w:rPr>
                <w:color w:val="000000" w:themeColor="text1"/>
                <w:spacing w:val="-1"/>
                <w:w w:val="105"/>
                <w:sz w:val="22"/>
              </w:rPr>
              <w:t>ы</w:t>
            </w:r>
            <w:r w:rsidRPr="00B74BA1">
              <w:rPr>
                <w:color w:val="000000" w:themeColor="text1"/>
                <w:w w:val="105"/>
                <w:sz w:val="22"/>
              </w:rPr>
              <w:t>й</w:t>
            </w:r>
            <w:r w:rsidRPr="00B74BA1">
              <w:rPr>
                <w:color w:val="000000" w:themeColor="text1"/>
                <w:spacing w:val="-15"/>
                <w:w w:val="105"/>
                <w:sz w:val="22"/>
              </w:rPr>
              <w:t xml:space="preserve"> </w:t>
            </w:r>
            <w:r w:rsidRPr="00B74BA1">
              <w:rPr>
                <w:color w:val="000000" w:themeColor="text1"/>
                <w:spacing w:val="-1"/>
                <w:w w:val="105"/>
                <w:sz w:val="22"/>
              </w:rPr>
              <w:t>с</w:t>
            </w:r>
            <w:r w:rsidRPr="00B74BA1">
              <w:rPr>
                <w:color w:val="000000" w:themeColor="text1"/>
                <w:spacing w:val="-3"/>
                <w:w w:val="105"/>
                <w:sz w:val="22"/>
              </w:rPr>
              <w:t>ко</w:t>
            </w:r>
            <w:r w:rsidRPr="00B74BA1">
              <w:rPr>
                <w:color w:val="000000" w:themeColor="text1"/>
                <w:w w:val="105"/>
                <w:sz w:val="22"/>
              </w:rPr>
              <w:t>т</w:t>
            </w:r>
          </w:p>
        </w:tc>
        <w:tc>
          <w:tcPr>
            <w:tcW w:w="1550" w:type="dxa"/>
            <w:tcBorders>
              <w:top w:val="single" w:sz="8" w:space="0" w:color="000000"/>
              <w:left w:val="single" w:sz="8" w:space="0" w:color="000000"/>
              <w:bottom w:val="single" w:sz="8" w:space="0" w:color="000000"/>
              <w:right w:val="single" w:sz="8" w:space="0" w:color="000000"/>
            </w:tcBorders>
            <w:vAlign w:val="center"/>
          </w:tcPr>
          <w:p w14:paraId="4EE3DCF5"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9122,0</w:t>
            </w:r>
          </w:p>
        </w:tc>
        <w:tc>
          <w:tcPr>
            <w:tcW w:w="1334" w:type="dxa"/>
            <w:tcBorders>
              <w:top w:val="single" w:sz="8" w:space="0" w:color="000000"/>
              <w:left w:val="single" w:sz="8" w:space="0" w:color="000000"/>
              <w:bottom w:val="single" w:sz="8" w:space="0" w:color="000000"/>
              <w:right w:val="single" w:sz="8" w:space="0" w:color="000000"/>
            </w:tcBorders>
            <w:vAlign w:val="center"/>
          </w:tcPr>
          <w:p w14:paraId="16A07BA6"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84,2</w:t>
            </w:r>
          </w:p>
        </w:tc>
      </w:tr>
      <w:tr w:rsidR="00A73584" w:rsidRPr="00B74BA1" w14:paraId="11DD96BE" w14:textId="77777777" w:rsidTr="00256F47">
        <w:trPr>
          <w:trHeight w:hRule="exact" w:val="425"/>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0EC36C38"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t>14</w:t>
            </w:r>
          </w:p>
        </w:tc>
        <w:tc>
          <w:tcPr>
            <w:tcW w:w="5685" w:type="dxa"/>
            <w:tcBorders>
              <w:top w:val="single" w:sz="8" w:space="0" w:color="000000"/>
              <w:left w:val="single" w:sz="8" w:space="0" w:color="000000"/>
              <w:bottom w:val="single" w:sz="8" w:space="0" w:color="000000"/>
              <w:right w:val="single" w:sz="8" w:space="0" w:color="000000"/>
            </w:tcBorders>
            <w:vAlign w:val="center"/>
          </w:tcPr>
          <w:p w14:paraId="7A1B6892" w14:textId="77777777" w:rsidR="00A73584" w:rsidRPr="00B74BA1" w:rsidRDefault="00A73584" w:rsidP="00494DD7">
            <w:pPr>
              <w:jc w:val="center"/>
              <w:rPr>
                <w:color w:val="000000" w:themeColor="text1"/>
                <w:sz w:val="22"/>
              </w:rPr>
            </w:pPr>
            <w:r w:rsidRPr="00B74BA1">
              <w:rPr>
                <w:color w:val="000000" w:themeColor="text1"/>
                <w:w w:val="105"/>
                <w:sz w:val="22"/>
              </w:rPr>
              <w:t>в</w:t>
            </w:r>
            <w:r w:rsidRPr="00B74BA1">
              <w:rPr>
                <w:color w:val="000000" w:themeColor="text1"/>
                <w:spacing w:val="-11"/>
                <w:w w:val="105"/>
                <w:sz w:val="22"/>
              </w:rPr>
              <w:t xml:space="preserve"> </w:t>
            </w:r>
            <w:r w:rsidRPr="00B74BA1">
              <w:rPr>
                <w:color w:val="000000" w:themeColor="text1"/>
                <w:w w:val="105"/>
                <w:sz w:val="22"/>
              </w:rPr>
              <w:t>т</w:t>
            </w:r>
            <w:r w:rsidRPr="00B74BA1">
              <w:rPr>
                <w:color w:val="000000" w:themeColor="text1"/>
                <w:spacing w:val="-3"/>
                <w:w w:val="105"/>
                <w:sz w:val="22"/>
              </w:rPr>
              <w:t>о</w:t>
            </w:r>
            <w:r w:rsidRPr="00B74BA1">
              <w:rPr>
                <w:color w:val="000000" w:themeColor="text1"/>
                <w:w w:val="105"/>
                <w:sz w:val="22"/>
              </w:rPr>
              <w:t>м</w:t>
            </w:r>
            <w:r w:rsidRPr="00B74BA1">
              <w:rPr>
                <w:color w:val="000000" w:themeColor="text1"/>
                <w:spacing w:val="-9"/>
                <w:w w:val="105"/>
                <w:sz w:val="22"/>
              </w:rPr>
              <w:t xml:space="preserve"> </w:t>
            </w:r>
            <w:r w:rsidRPr="00B74BA1">
              <w:rPr>
                <w:color w:val="000000" w:themeColor="text1"/>
                <w:w w:val="105"/>
                <w:sz w:val="22"/>
              </w:rPr>
              <w:t>ч</w:t>
            </w:r>
            <w:r w:rsidRPr="00B74BA1">
              <w:rPr>
                <w:color w:val="000000" w:themeColor="text1"/>
                <w:spacing w:val="-1"/>
                <w:w w:val="105"/>
                <w:sz w:val="22"/>
              </w:rPr>
              <w:t>исл</w:t>
            </w:r>
            <w:r w:rsidRPr="00B74BA1">
              <w:rPr>
                <w:color w:val="000000" w:themeColor="text1"/>
                <w:w w:val="105"/>
                <w:sz w:val="22"/>
              </w:rPr>
              <w:t>е</w:t>
            </w:r>
            <w:r w:rsidRPr="00B74BA1">
              <w:rPr>
                <w:color w:val="000000" w:themeColor="text1"/>
                <w:spacing w:val="-12"/>
                <w:w w:val="105"/>
                <w:sz w:val="22"/>
              </w:rPr>
              <w:t xml:space="preserve"> </w:t>
            </w:r>
            <w:r w:rsidRPr="00B74BA1">
              <w:rPr>
                <w:color w:val="000000" w:themeColor="text1"/>
                <w:spacing w:val="-3"/>
                <w:w w:val="105"/>
                <w:sz w:val="22"/>
              </w:rPr>
              <w:t>ко</w:t>
            </w:r>
            <w:r w:rsidRPr="00B74BA1">
              <w:rPr>
                <w:color w:val="000000" w:themeColor="text1"/>
                <w:spacing w:val="1"/>
                <w:w w:val="105"/>
                <w:sz w:val="22"/>
              </w:rPr>
              <w:t>р</w:t>
            </w:r>
            <w:r w:rsidRPr="00B74BA1">
              <w:rPr>
                <w:color w:val="000000" w:themeColor="text1"/>
                <w:spacing w:val="-3"/>
                <w:w w:val="105"/>
                <w:sz w:val="22"/>
              </w:rPr>
              <w:t>ов</w:t>
            </w:r>
            <w:r w:rsidRPr="00B74BA1">
              <w:rPr>
                <w:color w:val="000000" w:themeColor="text1"/>
                <w:w w:val="105"/>
                <w:sz w:val="22"/>
              </w:rPr>
              <w:t>ы</w:t>
            </w:r>
          </w:p>
        </w:tc>
        <w:tc>
          <w:tcPr>
            <w:tcW w:w="1550" w:type="dxa"/>
            <w:tcBorders>
              <w:top w:val="single" w:sz="8" w:space="0" w:color="000000"/>
              <w:left w:val="single" w:sz="8" w:space="0" w:color="000000"/>
              <w:bottom w:val="single" w:sz="8" w:space="0" w:color="000000"/>
              <w:right w:val="single" w:sz="8" w:space="0" w:color="000000"/>
            </w:tcBorders>
            <w:vAlign w:val="center"/>
          </w:tcPr>
          <w:p w14:paraId="0887AD24"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3554,0</w:t>
            </w:r>
          </w:p>
        </w:tc>
        <w:tc>
          <w:tcPr>
            <w:tcW w:w="1334" w:type="dxa"/>
            <w:tcBorders>
              <w:top w:val="single" w:sz="8" w:space="0" w:color="000000"/>
              <w:left w:val="single" w:sz="8" w:space="0" w:color="000000"/>
              <w:bottom w:val="single" w:sz="8" w:space="0" w:color="000000"/>
              <w:right w:val="single" w:sz="8" w:space="0" w:color="000000"/>
            </w:tcBorders>
            <w:vAlign w:val="center"/>
          </w:tcPr>
          <w:p w14:paraId="5809FA8B" w14:textId="77777777" w:rsidR="00A73584" w:rsidRPr="00B74BA1" w:rsidRDefault="00A73584" w:rsidP="00494DD7">
            <w:pPr>
              <w:ind w:right="30"/>
              <w:jc w:val="center"/>
              <w:rPr>
                <w:color w:val="000000" w:themeColor="text1"/>
                <w:spacing w:val="1"/>
                <w:w w:val="105"/>
                <w:sz w:val="22"/>
              </w:rPr>
            </w:pPr>
            <w:r w:rsidRPr="00B74BA1">
              <w:rPr>
                <w:color w:val="000000" w:themeColor="text1"/>
                <w:spacing w:val="1"/>
                <w:w w:val="105"/>
                <w:sz w:val="22"/>
              </w:rPr>
              <w:t>88,0</w:t>
            </w:r>
          </w:p>
        </w:tc>
      </w:tr>
      <w:tr w:rsidR="00A73584" w:rsidRPr="00B74BA1" w14:paraId="318F11A6" w14:textId="77777777" w:rsidTr="00256F47">
        <w:trPr>
          <w:trHeight w:hRule="exact" w:val="431"/>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7CECAE3E" w14:textId="77777777" w:rsidR="00A73584" w:rsidRPr="00B74BA1" w:rsidRDefault="00A73584" w:rsidP="00494DD7">
            <w:pPr>
              <w:jc w:val="center"/>
              <w:rPr>
                <w:color w:val="000000" w:themeColor="text1"/>
                <w:sz w:val="22"/>
                <w:lang w:val="ru-RU"/>
              </w:rPr>
            </w:pPr>
            <w:r w:rsidRPr="00B74BA1">
              <w:rPr>
                <w:color w:val="000000" w:themeColor="text1"/>
                <w:spacing w:val="1"/>
                <w:w w:val="105"/>
                <w:sz w:val="22"/>
                <w:lang w:val="ru-RU"/>
              </w:rPr>
              <w:lastRenderedPageBreak/>
              <w:t>15</w:t>
            </w:r>
          </w:p>
        </w:tc>
        <w:tc>
          <w:tcPr>
            <w:tcW w:w="5685" w:type="dxa"/>
            <w:tcBorders>
              <w:top w:val="single" w:sz="8" w:space="0" w:color="000000"/>
              <w:left w:val="single" w:sz="8" w:space="0" w:color="000000"/>
              <w:bottom w:val="single" w:sz="8" w:space="0" w:color="000000"/>
              <w:right w:val="single" w:sz="8" w:space="0" w:color="000000"/>
            </w:tcBorders>
            <w:vAlign w:val="center"/>
          </w:tcPr>
          <w:p w14:paraId="1EE57BB5" w14:textId="77777777" w:rsidR="00A73584" w:rsidRPr="00B74BA1" w:rsidRDefault="00A73584" w:rsidP="00494DD7">
            <w:pPr>
              <w:jc w:val="center"/>
              <w:rPr>
                <w:color w:val="000000" w:themeColor="text1"/>
                <w:sz w:val="22"/>
              </w:rPr>
            </w:pPr>
            <w:r w:rsidRPr="00B74BA1">
              <w:rPr>
                <w:color w:val="000000" w:themeColor="text1"/>
                <w:spacing w:val="-1"/>
                <w:w w:val="105"/>
                <w:sz w:val="22"/>
              </w:rPr>
              <w:t>с</w:t>
            </w:r>
            <w:r w:rsidRPr="00B74BA1">
              <w:rPr>
                <w:color w:val="000000" w:themeColor="text1"/>
                <w:spacing w:val="-3"/>
                <w:w w:val="105"/>
                <w:sz w:val="22"/>
              </w:rPr>
              <w:t>в</w:t>
            </w:r>
            <w:r w:rsidRPr="00B74BA1">
              <w:rPr>
                <w:color w:val="000000" w:themeColor="text1"/>
                <w:spacing w:val="-1"/>
                <w:w w:val="105"/>
                <w:sz w:val="22"/>
              </w:rPr>
              <w:t>инь</w:t>
            </w:r>
            <w:r w:rsidRPr="00B74BA1">
              <w:rPr>
                <w:color w:val="000000" w:themeColor="text1"/>
                <w:w w:val="105"/>
                <w:sz w:val="22"/>
              </w:rPr>
              <w:t>и</w:t>
            </w:r>
          </w:p>
        </w:tc>
        <w:tc>
          <w:tcPr>
            <w:tcW w:w="1550" w:type="dxa"/>
            <w:tcBorders>
              <w:top w:val="single" w:sz="8" w:space="0" w:color="000000"/>
              <w:left w:val="single" w:sz="8" w:space="0" w:color="000000"/>
              <w:bottom w:val="single" w:sz="8" w:space="0" w:color="000000"/>
              <w:right w:val="single" w:sz="8" w:space="0" w:color="000000"/>
            </w:tcBorders>
            <w:vAlign w:val="center"/>
          </w:tcPr>
          <w:p w14:paraId="64C799E8" w14:textId="77777777" w:rsidR="00A73584" w:rsidRPr="00B74BA1" w:rsidRDefault="00A73584" w:rsidP="00494DD7">
            <w:pPr>
              <w:jc w:val="center"/>
              <w:rPr>
                <w:color w:val="000000" w:themeColor="text1"/>
                <w:spacing w:val="1"/>
                <w:w w:val="105"/>
                <w:sz w:val="22"/>
              </w:rPr>
            </w:pPr>
            <w:r w:rsidRPr="00B74BA1">
              <w:rPr>
                <w:color w:val="000000" w:themeColor="text1"/>
                <w:spacing w:val="1"/>
                <w:w w:val="105"/>
                <w:sz w:val="22"/>
              </w:rPr>
              <w:t>0,0</w:t>
            </w:r>
          </w:p>
        </w:tc>
        <w:tc>
          <w:tcPr>
            <w:tcW w:w="1334" w:type="dxa"/>
            <w:tcBorders>
              <w:top w:val="single" w:sz="8" w:space="0" w:color="000000"/>
              <w:left w:val="single" w:sz="8" w:space="0" w:color="000000"/>
              <w:bottom w:val="single" w:sz="8" w:space="0" w:color="000000"/>
              <w:right w:val="single" w:sz="8" w:space="0" w:color="000000"/>
            </w:tcBorders>
            <w:vAlign w:val="center"/>
          </w:tcPr>
          <w:p w14:paraId="58683A3D" w14:textId="77777777" w:rsidR="00A73584" w:rsidRPr="00B74BA1" w:rsidRDefault="00A73584" w:rsidP="00494DD7">
            <w:pPr>
              <w:jc w:val="center"/>
              <w:rPr>
                <w:color w:val="000000" w:themeColor="text1"/>
                <w:spacing w:val="1"/>
                <w:w w:val="105"/>
                <w:sz w:val="22"/>
              </w:rPr>
            </w:pPr>
            <w:r w:rsidRPr="00B74BA1">
              <w:rPr>
                <w:color w:val="000000" w:themeColor="text1"/>
                <w:spacing w:val="1"/>
                <w:w w:val="105"/>
                <w:sz w:val="22"/>
              </w:rPr>
              <w:t>0,0</w:t>
            </w:r>
          </w:p>
        </w:tc>
      </w:tr>
    </w:tbl>
    <w:p w14:paraId="42D5078B" w14:textId="27B9B2EF" w:rsidR="00ED4F1B" w:rsidRPr="00AB4C91" w:rsidRDefault="00ED4F1B" w:rsidP="004C6857">
      <w:pPr>
        <w:pStyle w:val="30"/>
        <w:rPr>
          <w:color w:val="000000" w:themeColor="text1"/>
        </w:rPr>
      </w:pPr>
      <w:bookmarkStart w:id="47" w:name="_Toc213251675"/>
      <w:r w:rsidRPr="00AB4C91">
        <w:rPr>
          <w:color w:val="000000" w:themeColor="text1"/>
        </w:rPr>
        <w:t>Промышленность</w:t>
      </w:r>
      <w:bookmarkEnd w:id="47"/>
    </w:p>
    <w:p w14:paraId="134BA59A" w14:textId="677714A8" w:rsidR="004462C8" w:rsidRPr="00B74BA1" w:rsidRDefault="004462C8" w:rsidP="00235BFD">
      <w:pPr>
        <w:pStyle w:val="affffffd"/>
        <w:rPr>
          <w:iCs/>
          <w:color w:val="000000" w:themeColor="text1"/>
          <w:lang w:val="ru-RU"/>
        </w:rPr>
      </w:pPr>
      <w:r w:rsidRPr="00B74BA1">
        <w:rPr>
          <w:iCs/>
          <w:color w:val="000000" w:themeColor="text1"/>
          <w:lang w:val="ru-RU"/>
        </w:rPr>
        <w:t xml:space="preserve">На территории района зарегистрировано 190 предприятий, организаций и учреждений, в том числе промышленных предприятий – </w:t>
      </w:r>
      <w:r w:rsidR="002113C3" w:rsidRPr="00B74BA1">
        <w:rPr>
          <w:iCs/>
          <w:color w:val="000000" w:themeColor="text1"/>
          <w:lang w:val="ru-RU"/>
        </w:rPr>
        <w:t>1</w:t>
      </w:r>
      <w:r w:rsidRPr="00B74BA1">
        <w:rPr>
          <w:iCs/>
          <w:color w:val="000000" w:themeColor="text1"/>
          <w:lang w:val="ru-RU"/>
        </w:rPr>
        <w:t xml:space="preserve"> (ДОАО «Усть-Таркское хлебоприемное предприятие»), лесохозяйственных - 1, строительных - 1, транспортных - 1, торговли и общественного питания - 66.</w:t>
      </w:r>
    </w:p>
    <w:p w14:paraId="7B2DA9A9" w14:textId="5728F5CF" w:rsidR="004C0531" w:rsidRDefault="004C0531" w:rsidP="004C0531">
      <w:pPr>
        <w:pStyle w:val="affffffd"/>
        <w:spacing w:before="120"/>
        <w:ind w:firstLine="142"/>
        <w:jc w:val="center"/>
        <w:rPr>
          <w:color w:val="000000" w:themeColor="text1"/>
          <w:lang w:val="ru-RU"/>
        </w:rPr>
      </w:pPr>
      <w:r w:rsidRPr="00B74BA1">
        <w:rPr>
          <w:b/>
          <w:color w:val="000000" w:themeColor="text1"/>
          <w:lang w:val="ru-RU"/>
        </w:rPr>
        <w:t>Основные</w:t>
      </w:r>
      <w:r>
        <w:rPr>
          <w:b/>
          <w:color w:val="000000" w:themeColor="text1"/>
          <w:lang w:val="ru-RU"/>
        </w:rPr>
        <w:t xml:space="preserve"> промышленные</w:t>
      </w:r>
      <w:r w:rsidRPr="00566EB4">
        <w:rPr>
          <w:b/>
          <w:color w:val="000000" w:themeColor="text1"/>
          <w:lang w:val="ru-RU"/>
        </w:rPr>
        <w:t xml:space="preserve"> предприятия</w:t>
      </w:r>
    </w:p>
    <w:p w14:paraId="373F403B" w14:textId="21D2B800" w:rsidR="004C0531" w:rsidRDefault="004C0531" w:rsidP="004C0531">
      <w:pPr>
        <w:pStyle w:val="affffffd"/>
        <w:spacing w:after="120"/>
        <w:ind w:firstLine="142"/>
        <w:jc w:val="center"/>
        <w:rPr>
          <w:iCs/>
          <w:color w:val="0070C0"/>
          <w:lang w:val="ru-RU"/>
        </w:rPr>
      </w:pPr>
      <w:r w:rsidRPr="00566EB4">
        <w:rPr>
          <w:b/>
          <w:color w:val="000000" w:themeColor="text1"/>
          <w:lang w:val="ru-RU"/>
        </w:rPr>
        <w:t>Усть-Таркского района Новосибирской области</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119"/>
        <w:gridCol w:w="2551"/>
        <w:gridCol w:w="3402"/>
      </w:tblGrid>
      <w:tr w:rsidR="004C0531" w:rsidRPr="00B74BA1" w14:paraId="2FBB2BB7" w14:textId="77777777" w:rsidTr="00F97831">
        <w:trPr>
          <w:trHeight w:val="641"/>
          <w:jc w:val="center"/>
        </w:trPr>
        <w:tc>
          <w:tcPr>
            <w:tcW w:w="562" w:type="dxa"/>
            <w:vAlign w:val="center"/>
          </w:tcPr>
          <w:p w14:paraId="3202D720" w14:textId="77777777" w:rsidR="004C0531" w:rsidRPr="00B74BA1" w:rsidRDefault="004C0531" w:rsidP="00F97831">
            <w:pPr>
              <w:autoSpaceDE w:val="0"/>
              <w:autoSpaceDN w:val="0"/>
              <w:adjustRightInd w:val="0"/>
              <w:jc w:val="center"/>
              <w:rPr>
                <w:color w:val="000000" w:themeColor="text1"/>
                <w:sz w:val="22"/>
                <w:szCs w:val="22"/>
              </w:rPr>
            </w:pPr>
            <w:r w:rsidRPr="00B74BA1">
              <w:rPr>
                <w:b/>
                <w:bCs/>
                <w:color w:val="000000" w:themeColor="text1"/>
                <w:sz w:val="22"/>
                <w:szCs w:val="22"/>
              </w:rPr>
              <w:t>№</w:t>
            </w:r>
          </w:p>
          <w:p w14:paraId="3203B5AD" w14:textId="77777777" w:rsidR="004C0531" w:rsidRPr="00B74BA1" w:rsidRDefault="004C0531" w:rsidP="00F97831">
            <w:pPr>
              <w:autoSpaceDE w:val="0"/>
              <w:autoSpaceDN w:val="0"/>
              <w:adjustRightInd w:val="0"/>
              <w:jc w:val="center"/>
              <w:rPr>
                <w:color w:val="000000" w:themeColor="text1"/>
                <w:sz w:val="22"/>
                <w:szCs w:val="22"/>
              </w:rPr>
            </w:pPr>
            <w:r w:rsidRPr="00B74BA1">
              <w:rPr>
                <w:b/>
                <w:bCs/>
                <w:color w:val="000000" w:themeColor="text1"/>
                <w:sz w:val="22"/>
                <w:szCs w:val="22"/>
              </w:rPr>
              <w:t>п/п</w:t>
            </w:r>
          </w:p>
        </w:tc>
        <w:tc>
          <w:tcPr>
            <w:tcW w:w="3119" w:type="dxa"/>
            <w:vAlign w:val="center"/>
          </w:tcPr>
          <w:p w14:paraId="535D7986" w14:textId="77777777" w:rsidR="004C0531" w:rsidRPr="00B74BA1" w:rsidRDefault="004C0531" w:rsidP="00F97831">
            <w:pPr>
              <w:autoSpaceDE w:val="0"/>
              <w:autoSpaceDN w:val="0"/>
              <w:adjustRightInd w:val="0"/>
              <w:jc w:val="center"/>
              <w:rPr>
                <w:color w:val="000000" w:themeColor="text1"/>
                <w:sz w:val="22"/>
                <w:szCs w:val="22"/>
              </w:rPr>
            </w:pPr>
            <w:r w:rsidRPr="00B74BA1">
              <w:rPr>
                <w:b/>
                <w:bCs/>
                <w:color w:val="000000" w:themeColor="text1"/>
                <w:sz w:val="22"/>
                <w:szCs w:val="22"/>
              </w:rPr>
              <w:t>Наименование предприятия</w:t>
            </w:r>
          </w:p>
        </w:tc>
        <w:tc>
          <w:tcPr>
            <w:tcW w:w="2551" w:type="dxa"/>
            <w:vAlign w:val="center"/>
          </w:tcPr>
          <w:p w14:paraId="440BF50D" w14:textId="77777777" w:rsidR="004C0531" w:rsidRPr="00B74BA1" w:rsidRDefault="004C0531" w:rsidP="00F97831">
            <w:pPr>
              <w:autoSpaceDE w:val="0"/>
              <w:autoSpaceDN w:val="0"/>
              <w:adjustRightInd w:val="0"/>
              <w:jc w:val="center"/>
              <w:rPr>
                <w:color w:val="000000" w:themeColor="text1"/>
                <w:sz w:val="22"/>
                <w:szCs w:val="22"/>
              </w:rPr>
            </w:pPr>
            <w:r w:rsidRPr="00B74BA1">
              <w:rPr>
                <w:b/>
                <w:bCs/>
                <w:color w:val="000000" w:themeColor="text1"/>
                <w:sz w:val="22"/>
                <w:szCs w:val="22"/>
              </w:rPr>
              <w:t>Местонахождение</w:t>
            </w:r>
          </w:p>
        </w:tc>
        <w:tc>
          <w:tcPr>
            <w:tcW w:w="3402" w:type="dxa"/>
            <w:vAlign w:val="center"/>
          </w:tcPr>
          <w:p w14:paraId="19C4D8BB" w14:textId="77777777" w:rsidR="004C0531" w:rsidRPr="00B74BA1" w:rsidRDefault="004C0531" w:rsidP="00F97831">
            <w:pPr>
              <w:autoSpaceDE w:val="0"/>
              <w:autoSpaceDN w:val="0"/>
              <w:adjustRightInd w:val="0"/>
              <w:jc w:val="center"/>
              <w:rPr>
                <w:color w:val="000000" w:themeColor="text1"/>
                <w:sz w:val="22"/>
                <w:szCs w:val="22"/>
              </w:rPr>
            </w:pPr>
            <w:r w:rsidRPr="00B74BA1">
              <w:rPr>
                <w:b/>
                <w:bCs/>
                <w:color w:val="000000" w:themeColor="text1"/>
                <w:sz w:val="22"/>
                <w:szCs w:val="22"/>
              </w:rPr>
              <w:t>Производимая продукция/услуга</w:t>
            </w:r>
          </w:p>
        </w:tc>
      </w:tr>
      <w:tr w:rsidR="004C0531" w:rsidRPr="00B74BA1" w14:paraId="45F3F252" w14:textId="77777777" w:rsidTr="00F97831">
        <w:trPr>
          <w:trHeight w:val="454"/>
          <w:jc w:val="center"/>
        </w:trPr>
        <w:tc>
          <w:tcPr>
            <w:tcW w:w="562" w:type="dxa"/>
            <w:vAlign w:val="center"/>
          </w:tcPr>
          <w:p w14:paraId="3A88E4A5"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1</w:t>
            </w:r>
          </w:p>
        </w:tc>
        <w:tc>
          <w:tcPr>
            <w:tcW w:w="3119" w:type="dxa"/>
            <w:vAlign w:val="center"/>
          </w:tcPr>
          <w:p w14:paraId="30B86DA0"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ДОАО «Усть-Таркское ХПП»</w:t>
            </w:r>
          </w:p>
        </w:tc>
        <w:tc>
          <w:tcPr>
            <w:tcW w:w="2551" w:type="dxa"/>
            <w:vAlign w:val="center"/>
          </w:tcPr>
          <w:p w14:paraId="2E526B3E" w14:textId="77777777" w:rsidR="004C0531" w:rsidRPr="00B74BA1" w:rsidRDefault="004C0531" w:rsidP="00F97831">
            <w:pPr>
              <w:autoSpaceDE w:val="0"/>
              <w:autoSpaceDN w:val="0"/>
              <w:adjustRightInd w:val="0"/>
              <w:jc w:val="center"/>
              <w:rPr>
                <w:color w:val="000000" w:themeColor="text1"/>
                <w:sz w:val="22"/>
                <w:szCs w:val="22"/>
              </w:rPr>
            </w:pPr>
            <w:r w:rsidRPr="00B74BA1">
              <w:rPr>
                <w:color w:val="000000" w:themeColor="text1"/>
                <w:sz w:val="22"/>
                <w:szCs w:val="22"/>
              </w:rPr>
              <w:t>с. Усть-Тарка</w:t>
            </w:r>
          </w:p>
        </w:tc>
        <w:tc>
          <w:tcPr>
            <w:tcW w:w="3402" w:type="dxa"/>
            <w:vAlign w:val="center"/>
          </w:tcPr>
          <w:p w14:paraId="2AE8F461" w14:textId="77777777" w:rsidR="004C0531" w:rsidRPr="00B74BA1" w:rsidRDefault="004C0531" w:rsidP="00F97831">
            <w:pPr>
              <w:autoSpaceDE w:val="0"/>
              <w:autoSpaceDN w:val="0"/>
              <w:adjustRightInd w:val="0"/>
              <w:jc w:val="center"/>
              <w:rPr>
                <w:color w:val="000000" w:themeColor="text1"/>
                <w:sz w:val="20"/>
              </w:rPr>
            </w:pPr>
            <w:r w:rsidRPr="00B74BA1">
              <w:rPr>
                <w:color w:val="000000" w:themeColor="text1"/>
                <w:sz w:val="20"/>
              </w:rPr>
              <w:t>Услуга по хранению зерна</w:t>
            </w:r>
          </w:p>
        </w:tc>
      </w:tr>
    </w:tbl>
    <w:p w14:paraId="2CF789AA" w14:textId="77777777" w:rsidR="007039DC" w:rsidRDefault="007039DC" w:rsidP="00235BFD">
      <w:pPr>
        <w:pStyle w:val="affffffd"/>
        <w:rPr>
          <w:iCs/>
          <w:color w:val="0070C0"/>
          <w:lang w:val="ru-RU"/>
        </w:rPr>
      </w:pPr>
    </w:p>
    <w:p w14:paraId="6B9151E5" w14:textId="5D296F92" w:rsidR="007039DC" w:rsidRDefault="007039DC" w:rsidP="007039DC">
      <w:pPr>
        <w:pStyle w:val="affffffd"/>
        <w:jc w:val="center"/>
        <w:rPr>
          <w:lang w:val="ru-RU"/>
        </w:rPr>
      </w:pPr>
      <w:r w:rsidRPr="005370B4">
        <w:rPr>
          <w:color w:val="000000" w:themeColor="text1"/>
          <w:lang w:val="ru-RU"/>
        </w:rPr>
        <w:t>Основные показатели</w:t>
      </w:r>
      <w:r>
        <w:rPr>
          <w:color w:val="000000" w:themeColor="text1"/>
          <w:lang w:val="ru-RU"/>
        </w:rPr>
        <w:t xml:space="preserve"> промышленности</w:t>
      </w:r>
    </w:p>
    <w:p w14:paraId="40FF9C87" w14:textId="77777777" w:rsidR="007039DC" w:rsidRDefault="007039DC" w:rsidP="007039DC">
      <w:pPr>
        <w:pStyle w:val="affffffd"/>
        <w:jc w:val="center"/>
        <w:rPr>
          <w:color w:val="000000" w:themeColor="text1"/>
          <w:lang w:val="ru-RU"/>
        </w:rPr>
      </w:pPr>
      <w:r w:rsidRPr="005370B4">
        <w:rPr>
          <w:color w:val="000000" w:themeColor="text1"/>
          <w:lang w:val="ru-RU"/>
        </w:rPr>
        <w:t>Усть-Таркского района Новосибирской области</w:t>
      </w:r>
    </w:p>
    <w:p w14:paraId="2F69092A" w14:textId="7C0AA9C0" w:rsidR="007039DC" w:rsidRDefault="007039DC" w:rsidP="00481621">
      <w:pPr>
        <w:pStyle w:val="affffffd"/>
        <w:ind w:firstLine="426"/>
        <w:jc w:val="center"/>
        <w:rPr>
          <w:iCs/>
          <w:color w:val="0070C0"/>
          <w:lang w:val="ru-RU"/>
        </w:rPr>
      </w:pPr>
      <w:r w:rsidRPr="005370B4">
        <w:rPr>
          <w:color w:val="000000" w:themeColor="text1"/>
          <w:sz w:val="20"/>
          <w:szCs w:val="20"/>
          <w:lang w:val="ru-RU"/>
        </w:rPr>
        <w:t>(по полному кругу предприятий включая малое предпринимательство, индивидуальных предпринимателей)</w:t>
      </w:r>
    </w:p>
    <w:p w14:paraId="74A82D40" w14:textId="77777777" w:rsidR="00510720" w:rsidRDefault="00510720" w:rsidP="00235BFD">
      <w:pPr>
        <w:pStyle w:val="affffffd"/>
        <w:rPr>
          <w:iCs/>
          <w:color w:val="0070C0"/>
          <w:lang w:val="ru-RU"/>
        </w:rPr>
      </w:pPr>
    </w:p>
    <w:tbl>
      <w:tblPr>
        <w:tblStyle w:val="TableNormal91"/>
        <w:tblW w:w="0" w:type="auto"/>
        <w:jc w:val="center"/>
        <w:tblLayout w:type="fixed"/>
        <w:tblLook w:val="01E0" w:firstRow="1" w:lastRow="1" w:firstColumn="1" w:lastColumn="1" w:noHBand="0" w:noVBand="0"/>
      </w:tblPr>
      <w:tblGrid>
        <w:gridCol w:w="684"/>
        <w:gridCol w:w="6394"/>
        <w:gridCol w:w="1134"/>
        <w:gridCol w:w="1334"/>
      </w:tblGrid>
      <w:tr w:rsidR="00481621" w:rsidRPr="00B74BA1" w14:paraId="6BD39174" w14:textId="77777777" w:rsidTr="00256F47">
        <w:trPr>
          <w:trHeight w:hRule="exact" w:val="764"/>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5A9E5654" w14:textId="77777777" w:rsidR="007039DC" w:rsidRPr="00B74BA1" w:rsidRDefault="007039DC" w:rsidP="00256F47">
            <w:pPr>
              <w:jc w:val="center"/>
              <w:rPr>
                <w:b/>
                <w:color w:val="000000" w:themeColor="text1"/>
                <w:spacing w:val="1"/>
                <w:w w:val="105"/>
                <w:sz w:val="22"/>
                <w:lang w:val="ru-RU"/>
              </w:rPr>
            </w:pPr>
            <w:r w:rsidRPr="00B74BA1">
              <w:rPr>
                <w:b/>
                <w:color w:val="000000" w:themeColor="text1"/>
                <w:spacing w:val="1"/>
                <w:w w:val="105"/>
                <w:sz w:val="22"/>
                <w:lang w:val="ru-RU"/>
              </w:rPr>
              <w:t>№</w:t>
            </w:r>
          </w:p>
          <w:p w14:paraId="60DFD620" w14:textId="0762ABF6" w:rsidR="007039DC" w:rsidRPr="00B74BA1" w:rsidRDefault="007039DC" w:rsidP="00256F47">
            <w:pPr>
              <w:jc w:val="center"/>
              <w:rPr>
                <w:color w:val="000000" w:themeColor="text1"/>
                <w:spacing w:val="1"/>
                <w:w w:val="105"/>
                <w:sz w:val="22"/>
              </w:rPr>
            </w:pPr>
            <w:r w:rsidRPr="00B74BA1">
              <w:rPr>
                <w:b/>
                <w:color w:val="000000" w:themeColor="text1"/>
                <w:spacing w:val="1"/>
                <w:w w:val="105"/>
                <w:sz w:val="22"/>
                <w:lang w:val="ru-RU"/>
              </w:rPr>
              <w:t>п/п</w:t>
            </w:r>
          </w:p>
        </w:tc>
        <w:tc>
          <w:tcPr>
            <w:tcW w:w="6394" w:type="dxa"/>
            <w:tcBorders>
              <w:top w:val="single" w:sz="8" w:space="0" w:color="000000"/>
              <w:left w:val="single" w:sz="8" w:space="0" w:color="000000"/>
              <w:bottom w:val="single" w:sz="8" w:space="0" w:color="000000"/>
              <w:right w:val="single" w:sz="8" w:space="0" w:color="000000"/>
            </w:tcBorders>
            <w:vAlign w:val="center"/>
          </w:tcPr>
          <w:p w14:paraId="062674DA" w14:textId="6F6BAEDE" w:rsidR="007039DC" w:rsidRPr="00B74BA1" w:rsidRDefault="007039DC" w:rsidP="00256F47">
            <w:pPr>
              <w:jc w:val="center"/>
              <w:rPr>
                <w:color w:val="000000" w:themeColor="text1"/>
                <w:w w:val="105"/>
                <w:sz w:val="22"/>
              </w:rPr>
            </w:pPr>
            <w:r w:rsidRPr="00B74BA1">
              <w:rPr>
                <w:rFonts w:eastAsia="Times New Roman"/>
                <w:b/>
                <w:bCs/>
                <w:color w:val="000000" w:themeColor="text1"/>
                <w:sz w:val="22"/>
              </w:rPr>
              <w:t>На</w:t>
            </w:r>
            <w:r w:rsidRPr="00B74BA1">
              <w:rPr>
                <w:rFonts w:eastAsia="Times New Roman"/>
                <w:b/>
                <w:bCs/>
                <w:color w:val="000000" w:themeColor="text1"/>
                <w:spacing w:val="-1"/>
                <w:sz w:val="22"/>
              </w:rPr>
              <w:t>и</w:t>
            </w:r>
            <w:r w:rsidRPr="00B74BA1">
              <w:rPr>
                <w:rFonts w:eastAsia="Times New Roman"/>
                <w:b/>
                <w:bCs/>
                <w:color w:val="000000" w:themeColor="text1"/>
                <w:sz w:val="22"/>
              </w:rPr>
              <w:t>м</w:t>
            </w:r>
            <w:r w:rsidRPr="00B74BA1">
              <w:rPr>
                <w:rFonts w:eastAsia="Times New Roman"/>
                <w:b/>
                <w:bCs/>
                <w:color w:val="000000" w:themeColor="text1"/>
                <w:spacing w:val="-1"/>
                <w:sz w:val="22"/>
              </w:rPr>
              <w:t>ен</w:t>
            </w:r>
            <w:r w:rsidRPr="00B74BA1">
              <w:rPr>
                <w:rFonts w:eastAsia="Times New Roman"/>
                <w:b/>
                <w:bCs/>
                <w:color w:val="000000" w:themeColor="text1"/>
                <w:sz w:val="22"/>
              </w:rPr>
              <w:t>о</w:t>
            </w:r>
            <w:r w:rsidRPr="00B74BA1">
              <w:rPr>
                <w:rFonts w:eastAsia="Times New Roman"/>
                <w:b/>
                <w:bCs/>
                <w:color w:val="000000" w:themeColor="text1"/>
                <w:spacing w:val="-1"/>
                <w:sz w:val="22"/>
              </w:rPr>
              <w:t>в</w:t>
            </w:r>
            <w:r w:rsidRPr="00B74BA1">
              <w:rPr>
                <w:rFonts w:eastAsia="Times New Roman"/>
                <w:b/>
                <w:bCs/>
                <w:color w:val="000000" w:themeColor="text1"/>
                <w:sz w:val="22"/>
              </w:rPr>
              <w:t>а</w:t>
            </w:r>
            <w:r w:rsidRPr="00B74BA1">
              <w:rPr>
                <w:rFonts w:eastAsia="Times New Roman"/>
                <w:b/>
                <w:bCs/>
                <w:color w:val="000000" w:themeColor="text1"/>
                <w:spacing w:val="-1"/>
                <w:sz w:val="22"/>
              </w:rPr>
              <w:t>ни</w:t>
            </w:r>
            <w:r w:rsidRPr="00B74BA1">
              <w:rPr>
                <w:rFonts w:eastAsia="Times New Roman"/>
                <w:b/>
                <w:bCs/>
                <w:color w:val="000000" w:themeColor="text1"/>
                <w:sz w:val="22"/>
              </w:rPr>
              <w:t xml:space="preserve">е </w:t>
            </w:r>
            <w:r w:rsidRPr="00B74BA1">
              <w:rPr>
                <w:rFonts w:eastAsia="Times New Roman"/>
                <w:b/>
                <w:bCs/>
                <w:color w:val="000000" w:themeColor="text1"/>
                <w:spacing w:val="23"/>
                <w:sz w:val="22"/>
              </w:rPr>
              <w:t xml:space="preserve"> </w:t>
            </w:r>
            <w:r w:rsidRPr="00B74BA1">
              <w:rPr>
                <w:rFonts w:eastAsia="Times New Roman"/>
                <w:b/>
                <w:bCs/>
                <w:color w:val="000000" w:themeColor="text1"/>
                <w:spacing w:val="-1"/>
                <w:sz w:val="22"/>
              </w:rPr>
              <w:t>п</w:t>
            </w:r>
            <w:r w:rsidRPr="00B74BA1">
              <w:rPr>
                <w:rFonts w:eastAsia="Times New Roman"/>
                <w:b/>
                <w:bCs/>
                <w:color w:val="000000" w:themeColor="text1"/>
                <w:sz w:val="22"/>
              </w:rPr>
              <w:t>о</w:t>
            </w:r>
            <w:r w:rsidRPr="00B74BA1">
              <w:rPr>
                <w:rFonts w:eastAsia="Times New Roman"/>
                <w:b/>
                <w:bCs/>
                <w:color w:val="000000" w:themeColor="text1"/>
                <w:spacing w:val="-1"/>
                <w:sz w:val="22"/>
              </w:rPr>
              <w:t>к</w:t>
            </w:r>
            <w:r w:rsidRPr="00B74BA1">
              <w:rPr>
                <w:rFonts w:eastAsia="Times New Roman"/>
                <w:b/>
                <w:bCs/>
                <w:color w:val="000000" w:themeColor="text1"/>
                <w:sz w:val="22"/>
              </w:rPr>
              <w:t>аза</w:t>
            </w:r>
            <w:r w:rsidRPr="00B74BA1">
              <w:rPr>
                <w:rFonts w:eastAsia="Times New Roman"/>
                <w:b/>
                <w:bCs/>
                <w:color w:val="000000" w:themeColor="text1"/>
                <w:spacing w:val="-4"/>
                <w:sz w:val="22"/>
              </w:rPr>
              <w:t>т</w:t>
            </w:r>
            <w:r w:rsidRPr="00B74BA1">
              <w:rPr>
                <w:rFonts w:eastAsia="Times New Roman"/>
                <w:b/>
                <w:bCs/>
                <w:color w:val="000000" w:themeColor="text1"/>
                <w:spacing w:val="-1"/>
                <w:sz w:val="22"/>
              </w:rPr>
              <w:t>е</w:t>
            </w:r>
            <w:r w:rsidRPr="00B74BA1">
              <w:rPr>
                <w:rFonts w:eastAsia="Times New Roman"/>
                <w:b/>
                <w:bCs/>
                <w:color w:val="000000" w:themeColor="text1"/>
                <w:sz w:val="22"/>
              </w:rPr>
              <w:t>л</w:t>
            </w:r>
            <w:r w:rsidRPr="00B74BA1">
              <w:rPr>
                <w:rFonts w:eastAsia="Times New Roman"/>
                <w:b/>
                <w:bCs/>
                <w:color w:val="000000" w:themeColor="text1"/>
                <w:spacing w:val="-1"/>
                <w:sz w:val="22"/>
              </w:rPr>
              <w:t>е</w:t>
            </w:r>
            <w:r w:rsidRPr="00B74BA1">
              <w:rPr>
                <w:rFonts w:eastAsia="Times New Roman"/>
                <w:b/>
                <w:bCs/>
                <w:color w:val="000000" w:themeColor="text1"/>
                <w:sz w:val="22"/>
              </w:rPr>
              <w:t>й</w:t>
            </w:r>
          </w:p>
        </w:tc>
        <w:tc>
          <w:tcPr>
            <w:tcW w:w="1134" w:type="dxa"/>
            <w:tcBorders>
              <w:top w:val="single" w:sz="8" w:space="0" w:color="000000"/>
              <w:left w:val="single" w:sz="8" w:space="0" w:color="000000"/>
              <w:bottom w:val="single" w:sz="8" w:space="0" w:color="000000"/>
              <w:right w:val="single" w:sz="8" w:space="0" w:color="000000"/>
            </w:tcBorders>
            <w:vAlign w:val="center"/>
          </w:tcPr>
          <w:p w14:paraId="112064D3" w14:textId="77777777" w:rsidR="007039DC" w:rsidRPr="00B74BA1" w:rsidRDefault="007039DC" w:rsidP="00256F47">
            <w:pPr>
              <w:pStyle w:val="TableParagraph"/>
              <w:jc w:val="center"/>
              <w:rPr>
                <w:rFonts w:ascii="Times New Roman" w:hAnsi="Times New Roman"/>
                <w:color w:val="000000" w:themeColor="text1"/>
              </w:rPr>
            </w:pPr>
          </w:p>
          <w:p w14:paraId="0C5D7FE7" w14:textId="22C8B4F7" w:rsidR="007039DC" w:rsidRPr="00B74BA1" w:rsidRDefault="007039DC" w:rsidP="00256F47">
            <w:pPr>
              <w:jc w:val="center"/>
              <w:rPr>
                <w:color w:val="000000" w:themeColor="text1"/>
                <w:sz w:val="22"/>
              </w:rPr>
            </w:pPr>
            <w:r w:rsidRPr="00B74BA1">
              <w:rPr>
                <w:rFonts w:eastAsia="Times New Roman"/>
                <w:b/>
                <w:bCs/>
                <w:color w:val="000000" w:themeColor="text1"/>
                <w:w w:val="105"/>
                <w:sz w:val="22"/>
              </w:rPr>
              <w:t>2024</w:t>
            </w:r>
            <w:r w:rsidRPr="00B74BA1">
              <w:rPr>
                <w:rFonts w:eastAsia="Times New Roman"/>
                <w:b/>
                <w:bCs/>
                <w:color w:val="000000" w:themeColor="text1"/>
                <w:spacing w:val="-14"/>
                <w:w w:val="105"/>
                <w:sz w:val="22"/>
              </w:rPr>
              <w:t xml:space="preserve"> </w:t>
            </w:r>
            <w:r w:rsidRPr="00B74BA1">
              <w:rPr>
                <w:rFonts w:eastAsia="Times New Roman"/>
                <w:b/>
                <w:bCs/>
                <w:color w:val="000000" w:themeColor="text1"/>
                <w:spacing w:val="-1"/>
                <w:w w:val="105"/>
                <w:sz w:val="22"/>
              </w:rPr>
              <w:t>г</w:t>
            </w:r>
            <w:r w:rsidRPr="00B74BA1">
              <w:rPr>
                <w:rFonts w:eastAsia="Times New Roman"/>
                <w:b/>
                <w:bCs/>
                <w:color w:val="000000" w:themeColor="text1"/>
                <w:w w:val="105"/>
                <w:sz w:val="22"/>
              </w:rPr>
              <w:t>од</w:t>
            </w:r>
          </w:p>
        </w:tc>
        <w:tc>
          <w:tcPr>
            <w:tcW w:w="1334" w:type="dxa"/>
            <w:tcBorders>
              <w:top w:val="single" w:sz="8" w:space="0" w:color="000000"/>
              <w:left w:val="single" w:sz="8" w:space="0" w:color="000000"/>
              <w:bottom w:val="single" w:sz="8" w:space="0" w:color="000000"/>
              <w:right w:val="single" w:sz="8" w:space="0" w:color="000000"/>
            </w:tcBorders>
            <w:vAlign w:val="center"/>
          </w:tcPr>
          <w:p w14:paraId="08D3380F" w14:textId="77777777" w:rsidR="007039DC" w:rsidRPr="00B74BA1" w:rsidRDefault="007039DC" w:rsidP="00256F47">
            <w:pPr>
              <w:pStyle w:val="TableParagraph"/>
              <w:ind w:left="433" w:right="426"/>
              <w:jc w:val="center"/>
              <w:rPr>
                <w:rFonts w:ascii="Times New Roman" w:eastAsia="Times New Roman" w:hAnsi="Times New Roman"/>
                <w:color w:val="000000" w:themeColor="text1"/>
              </w:rPr>
            </w:pPr>
            <w:r w:rsidRPr="00B74BA1">
              <w:rPr>
                <w:rFonts w:ascii="Times New Roman" w:eastAsia="Times New Roman" w:hAnsi="Times New Roman"/>
                <w:b/>
                <w:bCs/>
                <w:color w:val="000000" w:themeColor="text1"/>
                <w:w w:val="105"/>
              </w:rPr>
              <w:t>в</w:t>
            </w:r>
            <w:r w:rsidRPr="00B74BA1">
              <w:rPr>
                <w:rFonts w:ascii="Times New Roman" w:eastAsia="Times New Roman" w:hAnsi="Times New Roman"/>
                <w:b/>
                <w:bCs/>
                <w:color w:val="000000" w:themeColor="text1"/>
                <w:spacing w:val="-7"/>
                <w:w w:val="105"/>
              </w:rPr>
              <w:t xml:space="preserve"> </w:t>
            </w:r>
            <w:r w:rsidRPr="00B74BA1">
              <w:rPr>
                <w:rFonts w:ascii="Times New Roman" w:eastAsia="Times New Roman" w:hAnsi="Times New Roman"/>
                <w:b/>
                <w:bCs/>
                <w:color w:val="000000" w:themeColor="text1"/>
                <w:w w:val="105"/>
              </w:rPr>
              <w:t>%</w:t>
            </w:r>
          </w:p>
          <w:p w14:paraId="7A0076F0" w14:textId="2A1A4023" w:rsidR="007039DC" w:rsidRPr="00B74BA1" w:rsidRDefault="007039DC" w:rsidP="00256F47">
            <w:pPr>
              <w:jc w:val="center"/>
              <w:rPr>
                <w:color w:val="000000" w:themeColor="text1"/>
                <w:sz w:val="22"/>
              </w:rPr>
            </w:pPr>
            <w:r w:rsidRPr="00B74BA1">
              <w:rPr>
                <w:rFonts w:eastAsia="Times New Roman"/>
                <w:b/>
                <w:bCs/>
                <w:color w:val="000000" w:themeColor="text1"/>
                <w:w w:val="105"/>
                <w:sz w:val="22"/>
              </w:rPr>
              <w:t>к</w:t>
            </w:r>
            <w:r w:rsidRPr="00B74BA1">
              <w:rPr>
                <w:rFonts w:eastAsia="Times New Roman"/>
                <w:b/>
                <w:bCs/>
                <w:color w:val="000000" w:themeColor="text1"/>
                <w:spacing w:val="-9"/>
                <w:w w:val="105"/>
                <w:sz w:val="22"/>
              </w:rPr>
              <w:t xml:space="preserve"> </w:t>
            </w:r>
            <w:r w:rsidRPr="00B74BA1">
              <w:rPr>
                <w:rFonts w:eastAsia="Times New Roman"/>
                <w:b/>
                <w:bCs/>
                <w:color w:val="000000" w:themeColor="text1"/>
                <w:w w:val="105"/>
                <w:sz w:val="22"/>
              </w:rPr>
              <w:t>2023</w:t>
            </w:r>
            <w:r w:rsidRPr="00B74BA1">
              <w:rPr>
                <w:rFonts w:eastAsia="Times New Roman"/>
                <w:b/>
                <w:bCs/>
                <w:color w:val="000000" w:themeColor="text1"/>
                <w:spacing w:val="-8"/>
                <w:w w:val="105"/>
                <w:sz w:val="22"/>
              </w:rPr>
              <w:t xml:space="preserve"> </w:t>
            </w:r>
            <w:r w:rsidRPr="00B74BA1">
              <w:rPr>
                <w:rFonts w:eastAsia="Times New Roman"/>
                <w:b/>
                <w:bCs/>
                <w:color w:val="000000" w:themeColor="text1"/>
                <w:spacing w:val="-1"/>
                <w:w w:val="105"/>
                <w:sz w:val="22"/>
              </w:rPr>
              <w:t>г</w:t>
            </w:r>
            <w:r w:rsidRPr="00B74BA1">
              <w:rPr>
                <w:rFonts w:eastAsia="Times New Roman"/>
                <w:b/>
                <w:bCs/>
                <w:color w:val="000000" w:themeColor="text1"/>
                <w:w w:val="105"/>
                <w:sz w:val="22"/>
              </w:rPr>
              <w:t>о</w:t>
            </w:r>
            <w:r w:rsidRPr="00B74BA1">
              <w:rPr>
                <w:rFonts w:eastAsia="Times New Roman"/>
                <w:b/>
                <w:bCs/>
                <w:color w:val="000000" w:themeColor="text1"/>
                <w:spacing w:val="-3"/>
                <w:w w:val="105"/>
                <w:sz w:val="22"/>
              </w:rPr>
              <w:t>д</w:t>
            </w:r>
            <w:r w:rsidRPr="00B74BA1">
              <w:rPr>
                <w:rFonts w:eastAsia="Times New Roman"/>
                <w:b/>
                <w:bCs/>
                <w:color w:val="000000" w:themeColor="text1"/>
                <w:w w:val="105"/>
                <w:sz w:val="22"/>
              </w:rPr>
              <w:t>у</w:t>
            </w:r>
          </w:p>
        </w:tc>
      </w:tr>
      <w:tr w:rsidR="00481621" w:rsidRPr="00B74BA1" w14:paraId="0DAC4A71" w14:textId="77777777" w:rsidTr="00256F47">
        <w:trPr>
          <w:trHeight w:hRule="exact" w:val="1412"/>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4304179E" w14:textId="3118E167" w:rsidR="007039DC" w:rsidRPr="00B74BA1" w:rsidRDefault="007039DC" w:rsidP="00256F47">
            <w:pPr>
              <w:jc w:val="center"/>
              <w:rPr>
                <w:color w:val="000000" w:themeColor="text1"/>
                <w:sz w:val="22"/>
                <w:lang w:val="ru-RU"/>
              </w:rPr>
            </w:pPr>
            <w:r w:rsidRPr="00B74BA1">
              <w:rPr>
                <w:color w:val="000000" w:themeColor="text1"/>
                <w:spacing w:val="1"/>
                <w:w w:val="105"/>
                <w:sz w:val="22"/>
                <w:lang w:val="ru-RU"/>
              </w:rPr>
              <w:t>1</w:t>
            </w:r>
          </w:p>
        </w:tc>
        <w:tc>
          <w:tcPr>
            <w:tcW w:w="6394" w:type="dxa"/>
            <w:tcBorders>
              <w:top w:val="single" w:sz="8" w:space="0" w:color="000000"/>
              <w:left w:val="single" w:sz="8" w:space="0" w:color="000000"/>
              <w:bottom w:val="single" w:sz="8" w:space="0" w:color="000000"/>
              <w:right w:val="single" w:sz="8" w:space="0" w:color="000000"/>
            </w:tcBorders>
            <w:vAlign w:val="center"/>
          </w:tcPr>
          <w:p w14:paraId="31BDF701" w14:textId="748B0EBD" w:rsidR="007039DC" w:rsidRPr="00B74BA1" w:rsidRDefault="007039DC" w:rsidP="00256F47">
            <w:pPr>
              <w:jc w:val="center"/>
              <w:rPr>
                <w:color w:val="000000" w:themeColor="text1"/>
                <w:sz w:val="22"/>
                <w:lang w:val="ru-RU"/>
              </w:rPr>
            </w:pPr>
            <w:r w:rsidRPr="00B74BA1">
              <w:rPr>
                <w:color w:val="000000" w:themeColor="text1"/>
                <w:w w:val="105"/>
                <w:sz w:val="22"/>
                <w:lang w:val="ru-RU"/>
              </w:rPr>
              <w:t>О</w:t>
            </w:r>
            <w:r w:rsidRPr="00B74BA1">
              <w:rPr>
                <w:color w:val="000000" w:themeColor="text1"/>
                <w:spacing w:val="-1"/>
                <w:w w:val="105"/>
                <w:sz w:val="22"/>
                <w:lang w:val="ru-RU"/>
              </w:rPr>
              <w:t>б</w:t>
            </w:r>
            <w:r w:rsidRPr="00B74BA1">
              <w:rPr>
                <w:color w:val="000000" w:themeColor="text1"/>
                <w:w w:val="105"/>
                <w:sz w:val="22"/>
                <w:lang w:val="ru-RU"/>
              </w:rPr>
              <w:t>ъ</w:t>
            </w:r>
            <w:r w:rsidRPr="00B74BA1">
              <w:rPr>
                <w:color w:val="000000" w:themeColor="text1"/>
                <w:spacing w:val="-5"/>
                <w:w w:val="105"/>
                <w:sz w:val="22"/>
                <w:lang w:val="ru-RU"/>
              </w:rPr>
              <w:t>е</w:t>
            </w:r>
            <w:r w:rsidRPr="00B74BA1">
              <w:rPr>
                <w:color w:val="000000" w:themeColor="text1"/>
                <w:w w:val="105"/>
                <w:sz w:val="22"/>
                <w:lang w:val="ru-RU"/>
              </w:rPr>
              <w:t>м</w:t>
            </w:r>
            <w:r w:rsidRPr="00B74BA1">
              <w:rPr>
                <w:color w:val="000000" w:themeColor="text1"/>
                <w:spacing w:val="-19"/>
                <w:w w:val="105"/>
                <w:sz w:val="22"/>
                <w:lang w:val="ru-RU"/>
              </w:rPr>
              <w:t xml:space="preserve"> </w:t>
            </w:r>
            <w:r w:rsidRPr="00B74BA1">
              <w:rPr>
                <w:color w:val="000000" w:themeColor="text1"/>
                <w:spacing w:val="-3"/>
                <w:w w:val="105"/>
                <w:sz w:val="22"/>
                <w:lang w:val="ru-RU"/>
              </w:rPr>
              <w:t>о</w:t>
            </w:r>
            <w:r w:rsidRPr="00B74BA1">
              <w:rPr>
                <w:color w:val="000000" w:themeColor="text1"/>
                <w:w w:val="105"/>
                <w:sz w:val="22"/>
                <w:lang w:val="ru-RU"/>
              </w:rPr>
              <w:t>тг</w:t>
            </w:r>
            <w:r w:rsidRPr="00B74BA1">
              <w:rPr>
                <w:color w:val="000000" w:themeColor="text1"/>
                <w:spacing w:val="1"/>
                <w:w w:val="105"/>
                <w:sz w:val="22"/>
                <w:lang w:val="ru-RU"/>
              </w:rPr>
              <w:t>р</w:t>
            </w:r>
            <w:r w:rsidRPr="00B74BA1">
              <w:rPr>
                <w:color w:val="000000" w:themeColor="text1"/>
                <w:spacing w:val="-3"/>
                <w:w w:val="105"/>
                <w:sz w:val="22"/>
                <w:lang w:val="ru-RU"/>
              </w:rPr>
              <w:t>уж</w:t>
            </w:r>
            <w:r w:rsidRPr="00B74BA1">
              <w:rPr>
                <w:color w:val="000000" w:themeColor="text1"/>
                <w:spacing w:val="-5"/>
                <w:w w:val="105"/>
                <w:sz w:val="22"/>
                <w:lang w:val="ru-RU"/>
              </w:rPr>
              <w:t>е</w:t>
            </w:r>
            <w:r w:rsidRPr="00B74BA1">
              <w:rPr>
                <w:color w:val="000000" w:themeColor="text1"/>
                <w:spacing w:val="-1"/>
                <w:w w:val="105"/>
                <w:sz w:val="22"/>
                <w:lang w:val="ru-RU"/>
              </w:rPr>
              <w:t>нны</w:t>
            </w:r>
            <w:r w:rsidRPr="00B74BA1">
              <w:rPr>
                <w:color w:val="000000" w:themeColor="text1"/>
                <w:w w:val="105"/>
                <w:sz w:val="22"/>
                <w:lang w:val="ru-RU"/>
              </w:rPr>
              <w:t>х</w:t>
            </w:r>
            <w:r w:rsidRPr="00B74BA1">
              <w:rPr>
                <w:color w:val="000000" w:themeColor="text1"/>
                <w:spacing w:val="-17"/>
                <w:w w:val="105"/>
                <w:sz w:val="22"/>
                <w:lang w:val="ru-RU"/>
              </w:rPr>
              <w:t xml:space="preserve"> </w:t>
            </w:r>
            <w:r w:rsidRPr="00B74BA1">
              <w:rPr>
                <w:color w:val="000000" w:themeColor="text1"/>
                <w:w w:val="105"/>
                <w:sz w:val="22"/>
                <w:lang w:val="ru-RU"/>
              </w:rPr>
              <w:t>т</w:t>
            </w:r>
            <w:r w:rsidRPr="00B74BA1">
              <w:rPr>
                <w:color w:val="000000" w:themeColor="text1"/>
                <w:spacing w:val="-3"/>
                <w:w w:val="105"/>
                <w:sz w:val="22"/>
                <w:lang w:val="ru-RU"/>
              </w:rPr>
              <w:t>ов</w:t>
            </w:r>
            <w:r w:rsidRPr="00B74BA1">
              <w:rPr>
                <w:color w:val="000000" w:themeColor="text1"/>
                <w:spacing w:val="-1"/>
                <w:w w:val="105"/>
                <w:sz w:val="22"/>
                <w:lang w:val="ru-RU"/>
              </w:rPr>
              <w:t>а</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w w:val="105"/>
                <w:sz w:val="22"/>
                <w:lang w:val="ru-RU"/>
              </w:rPr>
              <w:t>в</w:t>
            </w:r>
            <w:r w:rsidRPr="00B74BA1">
              <w:rPr>
                <w:color w:val="000000" w:themeColor="text1"/>
                <w:spacing w:val="-19"/>
                <w:w w:val="105"/>
                <w:sz w:val="22"/>
                <w:lang w:val="ru-RU"/>
              </w:rPr>
              <w:t xml:space="preserve"> </w:t>
            </w:r>
            <w:r w:rsidRPr="00B74BA1">
              <w:rPr>
                <w:color w:val="000000" w:themeColor="text1"/>
                <w:spacing w:val="-1"/>
                <w:w w:val="105"/>
                <w:sz w:val="22"/>
                <w:lang w:val="ru-RU"/>
              </w:rPr>
              <w:t>с</w:t>
            </w:r>
            <w:r w:rsidRPr="00B74BA1">
              <w:rPr>
                <w:color w:val="000000" w:themeColor="text1"/>
                <w:spacing w:val="-3"/>
                <w:w w:val="105"/>
                <w:sz w:val="22"/>
                <w:lang w:val="ru-RU"/>
              </w:rPr>
              <w:t>о</w:t>
            </w:r>
            <w:r w:rsidRPr="00B74BA1">
              <w:rPr>
                <w:color w:val="000000" w:themeColor="text1"/>
                <w:spacing w:val="-1"/>
                <w:w w:val="105"/>
                <w:sz w:val="22"/>
                <w:lang w:val="ru-RU"/>
              </w:rPr>
              <w:t>бс</w:t>
            </w:r>
            <w:r w:rsidRPr="00B74BA1">
              <w:rPr>
                <w:color w:val="000000" w:themeColor="text1"/>
                <w:w w:val="105"/>
                <w:sz w:val="22"/>
                <w:lang w:val="ru-RU"/>
              </w:rPr>
              <w:t>т</w:t>
            </w:r>
            <w:r w:rsidRPr="00B74BA1">
              <w:rPr>
                <w:color w:val="000000" w:themeColor="text1"/>
                <w:spacing w:val="-3"/>
                <w:w w:val="105"/>
                <w:sz w:val="22"/>
                <w:lang w:val="ru-RU"/>
              </w:rPr>
              <w:t>в</w:t>
            </w:r>
            <w:r w:rsidRPr="00B74BA1">
              <w:rPr>
                <w:color w:val="000000" w:themeColor="text1"/>
                <w:spacing w:val="-5"/>
                <w:w w:val="105"/>
                <w:sz w:val="22"/>
                <w:lang w:val="ru-RU"/>
              </w:rPr>
              <w:t>е</w:t>
            </w:r>
            <w:r w:rsidRPr="00B74BA1">
              <w:rPr>
                <w:color w:val="000000" w:themeColor="text1"/>
                <w:spacing w:val="-1"/>
                <w:w w:val="105"/>
                <w:sz w:val="22"/>
                <w:lang w:val="ru-RU"/>
              </w:rPr>
              <w:t>нн</w:t>
            </w:r>
            <w:r w:rsidRPr="00B74BA1">
              <w:rPr>
                <w:color w:val="000000" w:themeColor="text1"/>
                <w:spacing w:val="-3"/>
                <w:w w:val="105"/>
                <w:sz w:val="22"/>
                <w:lang w:val="ru-RU"/>
              </w:rPr>
              <w:t>о</w:t>
            </w:r>
            <w:r w:rsidRPr="00B74BA1">
              <w:rPr>
                <w:color w:val="000000" w:themeColor="text1"/>
                <w:w w:val="105"/>
                <w:sz w:val="22"/>
                <w:lang w:val="ru-RU"/>
              </w:rPr>
              <w:t>го</w:t>
            </w:r>
            <w:r w:rsidRPr="00B74BA1">
              <w:rPr>
                <w:color w:val="000000" w:themeColor="text1"/>
                <w:w w:val="103"/>
                <w:sz w:val="22"/>
                <w:lang w:val="ru-RU"/>
              </w:rPr>
              <w:t xml:space="preserve"> </w:t>
            </w:r>
            <w:r w:rsidRPr="00B74BA1">
              <w:rPr>
                <w:color w:val="000000" w:themeColor="text1"/>
                <w:spacing w:val="-1"/>
                <w:w w:val="105"/>
                <w:sz w:val="22"/>
                <w:lang w:val="ru-RU"/>
              </w:rPr>
              <w:t>п</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spacing w:val="-1"/>
                <w:w w:val="105"/>
                <w:sz w:val="22"/>
                <w:lang w:val="ru-RU"/>
              </w:rPr>
              <w:t>и</w:t>
            </w:r>
            <w:r w:rsidRPr="00B74BA1">
              <w:rPr>
                <w:color w:val="000000" w:themeColor="text1"/>
                <w:w w:val="105"/>
                <w:sz w:val="22"/>
                <w:lang w:val="ru-RU"/>
              </w:rPr>
              <w:t>з</w:t>
            </w:r>
            <w:r w:rsidRPr="00B74BA1">
              <w:rPr>
                <w:color w:val="000000" w:themeColor="text1"/>
                <w:spacing w:val="-3"/>
                <w:w w:val="105"/>
                <w:sz w:val="22"/>
                <w:lang w:val="ru-RU"/>
              </w:rPr>
              <w:t>во</w:t>
            </w:r>
            <w:r w:rsidRPr="00B74BA1">
              <w:rPr>
                <w:color w:val="000000" w:themeColor="text1"/>
                <w:spacing w:val="-1"/>
                <w:w w:val="105"/>
                <w:sz w:val="22"/>
                <w:lang w:val="ru-RU"/>
              </w:rPr>
              <w:t>дс</w:t>
            </w:r>
            <w:r w:rsidRPr="00B74BA1">
              <w:rPr>
                <w:color w:val="000000" w:themeColor="text1"/>
                <w:w w:val="105"/>
                <w:sz w:val="22"/>
                <w:lang w:val="ru-RU"/>
              </w:rPr>
              <w:t>т</w:t>
            </w:r>
            <w:r w:rsidRPr="00B74BA1">
              <w:rPr>
                <w:color w:val="000000" w:themeColor="text1"/>
                <w:spacing w:val="-3"/>
                <w:w w:val="105"/>
                <w:sz w:val="22"/>
                <w:lang w:val="ru-RU"/>
              </w:rPr>
              <w:t>в</w:t>
            </w:r>
            <w:r w:rsidRPr="00B74BA1">
              <w:rPr>
                <w:color w:val="000000" w:themeColor="text1"/>
                <w:spacing w:val="-1"/>
                <w:w w:val="105"/>
                <w:sz w:val="22"/>
                <w:lang w:val="ru-RU"/>
              </w:rPr>
              <w:t>а</w:t>
            </w:r>
            <w:r w:rsidRPr="00B74BA1">
              <w:rPr>
                <w:color w:val="000000" w:themeColor="text1"/>
                <w:w w:val="105"/>
                <w:sz w:val="22"/>
                <w:lang w:val="ru-RU"/>
              </w:rPr>
              <w:t>,</w:t>
            </w:r>
            <w:r w:rsidRPr="00B74BA1">
              <w:rPr>
                <w:color w:val="000000" w:themeColor="text1"/>
                <w:spacing w:val="21"/>
                <w:w w:val="105"/>
                <w:sz w:val="22"/>
                <w:lang w:val="ru-RU"/>
              </w:rPr>
              <w:t xml:space="preserve"> </w:t>
            </w:r>
            <w:r w:rsidRPr="00B74BA1">
              <w:rPr>
                <w:color w:val="000000" w:themeColor="text1"/>
                <w:spacing w:val="-3"/>
                <w:w w:val="105"/>
                <w:sz w:val="22"/>
                <w:lang w:val="ru-RU"/>
              </w:rPr>
              <w:t>в</w:t>
            </w:r>
            <w:r w:rsidRPr="00B74BA1">
              <w:rPr>
                <w:color w:val="000000" w:themeColor="text1"/>
                <w:spacing w:val="-1"/>
                <w:w w:val="105"/>
                <w:sz w:val="22"/>
                <w:lang w:val="ru-RU"/>
              </w:rPr>
              <w:t>ып</w:t>
            </w:r>
            <w:r w:rsidRPr="00B74BA1">
              <w:rPr>
                <w:color w:val="000000" w:themeColor="text1"/>
                <w:spacing w:val="-3"/>
                <w:w w:val="105"/>
                <w:sz w:val="22"/>
                <w:lang w:val="ru-RU"/>
              </w:rPr>
              <w:t>ол</w:t>
            </w:r>
            <w:r w:rsidRPr="00B74BA1">
              <w:rPr>
                <w:color w:val="000000" w:themeColor="text1"/>
                <w:spacing w:val="-1"/>
                <w:w w:val="105"/>
                <w:sz w:val="22"/>
                <w:lang w:val="ru-RU"/>
              </w:rPr>
              <w:t>н</w:t>
            </w:r>
            <w:r w:rsidRPr="00B74BA1">
              <w:rPr>
                <w:color w:val="000000" w:themeColor="text1"/>
                <w:spacing w:val="-5"/>
                <w:w w:val="105"/>
                <w:sz w:val="22"/>
                <w:lang w:val="ru-RU"/>
              </w:rPr>
              <w:t>е</w:t>
            </w:r>
            <w:r w:rsidRPr="00B74BA1">
              <w:rPr>
                <w:color w:val="000000" w:themeColor="text1"/>
                <w:spacing w:val="-1"/>
                <w:w w:val="105"/>
                <w:sz w:val="22"/>
                <w:lang w:val="ru-RU"/>
              </w:rPr>
              <w:t>нны</w:t>
            </w:r>
            <w:r w:rsidRPr="00B74BA1">
              <w:rPr>
                <w:color w:val="000000" w:themeColor="text1"/>
                <w:w w:val="105"/>
                <w:sz w:val="22"/>
                <w:lang w:val="ru-RU"/>
              </w:rPr>
              <w:t>х</w:t>
            </w:r>
            <w:r w:rsidRPr="00B74BA1">
              <w:rPr>
                <w:color w:val="000000" w:themeColor="text1"/>
                <w:spacing w:val="-10"/>
                <w:w w:val="105"/>
                <w:sz w:val="22"/>
                <w:lang w:val="ru-RU"/>
              </w:rPr>
              <w:t xml:space="preserve"> </w:t>
            </w:r>
            <w:r w:rsidRPr="00B74BA1">
              <w:rPr>
                <w:color w:val="000000" w:themeColor="text1"/>
                <w:spacing w:val="1"/>
                <w:w w:val="105"/>
                <w:sz w:val="22"/>
                <w:lang w:val="ru-RU"/>
              </w:rPr>
              <w:t>р</w:t>
            </w:r>
            <w:r w:rsidRPr="00B74BA1">
              <w:rPr>
                <w:color w:val="000000" w:themeColor="text1"/>
                <w:spacing w:val="-1"/>
                <w:w w:val="105"/>
                <w:sz w:val="22"/>
                <w:lang w:val="ru-RU"/>
              </w:rPr>
              <w:t>аб</w:t>
            </w:r>
            <w:r w:rsidRPr="00B74BA1">
              <w:rPr>
                <w:color w:val="000000" w:themeColor="text1"/>
                <w:spacing w:val="-3"/>
                <w:w w:val="105"/>
                <w:sz w:val="22"/>
                <w:lang w:val="ru-RU"/>
              </w:rPr>
              <w:t>о</w:t>
            </w:r>
            <w:r w:rsidRPr="00B74BA1">
              <w:rPr>
                <w:color w:val="000000" w:themeColor="text1"/>
                <w:w w:val="105"/>
                <w:sz w:val="22"/>
                <w:lang w:val="ru-RU"/>
              </w:rPr>
              <w:t>т</w:t>
            </w:r>
            <w:r w:rsidRPr="00B74BA1">
              <w:rPr>
                <w:color w:val="000000" w:themeColor="text1"/>
                <w:spacing w:val="-12"/>
                <w:w w:val="105"/>
                <w:sz w:val="22"/>
                <w:lang w:val="ru-RU"/>
              </w:rPr>
              <w:t xml:space="preserve"> </w:t>
            </w:r>
            <w:r w:rsidRPr="00B74BA1">
              <w:rPr>
                <w:color w:val="000000" w:themeColor="text1"/>
                <w:w w:val="105"/>
                <w:sz w:val="22"/>
                <w:lang w:val="ru-RU"/>
              </w:rPr>
              <w:t>и</w:t>
            </w:r>
            <w:r w:rsidRPr="00B74BA1">
              <w:rPr>
                <w:color w:val="000000" w:themeColor="text1"/>
                <w:spacing w:val="-11"/>
                <w:w w:val="105"/>
                <w:sz w:val="22"/>
                <w:lang w:val="ru-RU"/>
              </w:rPr>
              <w:t xml:space="preserve"> </w:t>
            </w:r>
            <w:r w:rsidRPr="00B74BA1">
              <w:rPr>
                <w:color w:val="000000" w:themeColor="text1"/>
                <w:spacing w:val="-3"/>
                <w:w w:val="105"/>
                <w:sz w:val="22"/>
                <w:lang w:val="ru-RU"/>
              </w:rPr>
              <w:t>у</w:t>
            </w:r>
            <w:r w:rsidRPr="00B74BA1">
              <w:rPr>
                <w:color w:val="000000" w:themeColor="text1"/>
                <w:spacing w:val="-1"/>
                <w:w w:val="105"/>
                <w:sz w:val="22"/>
                <w:lang w:val="ru-RU"/>
              </w:rPr>
              <w:t>с</w:t>
            </w:r>
            <w:r w:rsidRPr="00B74BA1">
              <w:rPr>
                <w:color w:val="000000" w:themeColor="text1"/>
                <w:spacing w:val="-3"/>
                <w:w w:val="105"/>
                <w:sz w:val="22"/>
                <w:lang w:val="ru-RU"/>
              </w:rPr>
              <w:t>лу</w:t>
            </w:r>
            <w:r w:rsidRPr="00B74BA1">
              <w:rPr>
                <w:color w:val="000000" w:themeColor="text1"/>
                <w:w w:val="105"/>
                <w:sz w:val="22"/>
                <w:lang w:val="ru-RU"/>
              </w:rPr>
              <w:t>г</w:t>
            </w:r>
            <w:r w:rsidRPr="00B74BA1">
              <w:rPr>
                <w:color w:val="000000" w:themeColor="text1"/>
                <w:w w:val="103"/>
                <w:sz w:val="22"/>
                <w:lang w:val="ru-RU"/>
              </w:rPr>
              <w:t xml:space="preserve"> </w:t>
            </w:r>
            <w:r w:rsidRPr="00B74BA1">
              <w:rPr>
                <w:color w:val="000000" w:themeColor="text1"/>
                <w:spacing w:val="-1"/>
                <w:w w:val="105"/>
                <w:sz w:val="22"/>
                <w:lang w:val="ru-RU"/>
              </w:rPr>
              <w:t>с</w:t>
            </w:r>
            <w:r w:rsidRPr="00B74BA1">
              <w:rPr>
                <w:color w:val="000000" w:themeColor="text1"/>
                <w:spacing w:val="-3"/>
                <w:w w:val="105"/>
                <w:sz w:val="22"/>
                <w:lang w:val="ru-RU"/>
              </w:rPr>
              <w:t>о</w:t>
            </w:r>
            <w:r w:rsidRPr="00B74BA1">
              <w:rPr>
                <w:color w:val="000000" w:themeColor="text1"/>
                <w:spacing w:val="-1"/>
                <w:w w:val="105"/>
                <w:sz w:val="22"/>
                <w:lang w:val="ru-RU"/>
              </w:rPr>
              <w:t>бс</w:t>
            </w:r>
            <w:r w:rsidRPr="00B74BA1">
              <w:rPr>
                <w:color w:val="000000" w:themeColor="text1"/>
                <w:w w:val="105"/>
                <w:sz w:val="22"/>
                <w:lang w:val="ru-RU"/>
              </w:rPr>
              <w:t>т</w:t>
            </w:r>
            <w:r w:rsidRPr="00B74BA1">
              <w:rPr>
                <w:color w:val="000000" w:themeColor="text1"/>
                <w:spacing w:val="-3"/>
                <w:w w:val="105"/>
                <w:sz w:val="22"/>
                <w:lang w:val="ru-RU"/>
              </w:rPr>
              <w:t>в</w:t>
            </w:r>
            <w:r w:rsidRPr="00B74BA1">
              <w:rPr>
                <w:color w:val="000000" w:themeColor="text1"/>
                <w:spacing w:val="-5"/>
                <w:w w:val="105"/>
                <w:sz w:val="22"/>
                <w:lang w:val="ru-RU"/>
              </w:rPr>
              <w:t>е</w:t>
            </w:r>
            <w:r w:rsidRPr="00B74BA1">
              <w:rPr>
                <w:color w:val="000000" w:themeColor="text1"/>
                <w:spacing w:val="-1"/>
                <w:w w:val="105"/>
                <w:sz w:val="22"/>
                <w:lang w:val="ru-RU"/>
              </w:rPr>
              <w:t>нным</w:t>
            </w:r>
            <w:r w:rsidRPr="00B74BA1">
              <w:rPr>
                <w:color w:val="000000" w:themeColor="text1"/>
                <w:w w:val="105"/>
                <w:sz w:val="22"/>
                <w:lang w:val="ru-RU"/>
              </w:rPr>
              <w:t>и</w:t>
            </w:r>
            <w:r w:rsidRPr="00B74BA1">
              <w:rPr>
                <w:color w:val="000000" w:themeColor="text1"/>
                <w:spacing w:val="-14"/>
                <w:w w:val="105"/>
                <w:sz w:val="22"/>
                <w:lang w:val="ru-RU"/>
              </w:rPr>
              <w:t xml:space="preserve"> </w:t>
            </w:r>
            <w:r w:rsidRPr="00B74BA1">
              <w:rPr>
                <w:color w:val="000000" w:themeColor="text1"/>
                <w:spacing w:val="-1"/>
                <w:w w:val="105"/>
                <w:sz w:val="22"/>
                <w:lang w:val="ru-RU"/>
              </w:rPr>
              <w:t>си</w:t>
            </w:r>
            <w:r w:rsidRPr="00B74BA1">
              <w:rPr>
                <w:color w:val="000000" w:themeColor="text1"/>
                <w:spacing w:val="-3"/>
                <w:w w:val="105"/>
                <w:sz w:val="22"/>
                <w:lang w:val="ru-RU"/>
              </w:rPr>
              <w:t>л</w:t>
            </w:r>
            <w:r w:rsidRPr="00B74BA1">
              <w:rPr>
                <w:color w:val="000000" w:themeColor="text1"/>
                <w:spacing w:val="-1"/>
                <w:w w:val="105"/>
                <w:sz w:val="22"/>
                <w:lang w:val="ru-RU"/>
              </w:rPr>
              <w:t>ам</w:t>
            </w:r>
            <w:r w:rsidRPr="00B74BA1">
              <w:rPr>
                <w:color w:val="000000" w:themeColor="text1"/>
                <w:w w:val="105"/>
                <w:sz w:val="22"/>
                <w:lang w:val="ru-RU"/>
              </w:rPr>
              <w:t>и</w:t>
            </w:r>
            <w:r w:rsidRPr="00B74BA1">
              <w:rPr>
                <w:color w:val="000000" w:themeColor="text1"/>
                <w:spacing w:val="-13"/>
                <w:w w:val="105"/>
                <w:sz w:val="22"/>
                <w:lang w:val="ru-RU"/>
              </w:rPr>
              <w:t xml:space="preserve"> </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w w:val="105"/>
                <w:sz w:val="22"/>
                <w:lang w:val="ru-RU"/>
              </w:rPr>
              <w:t>г</w:t>
            </w:r>
            <w:r w:rsidRPr="00B74BA1">
              <w:rPr>
                <w:color w:val="000000" w:themeColor="text1"/>
                <w:spacing w:val="-1"/>
                <w:w w:val="105"/>
                <w:sz w:val="22"/>
                <w:lang w:val="ru-RU"/>
              </w:rPr>
              <w:t>ани</w:t>
            </w:r>
            <w:r w:rsidRPr="00B74BA1">
              <w:rPr>
                <w:color w:val="000000" w:themeColor="text1"/>
                <w:w w:val="105"/>
                <w:sz w:val="22"/>
                <w:lang w:val="ru-RU"/>
              </w:rPr>
              <w:t>з</w:t>
            </w:r>
            <w:r w:rsidRPr="00B74BA1">
              <w:rPr>
                <w:color w:val="000000" w:themeColor="text1"/>
                <w:spacing w:val="-1"/>
                <w:w w:val="105"/>
                <w:sz w:val="22"/>
                <w:lang w:val="ru-RU"/>
              </w:rPr>
              <w:t>аци</w:t>
            </w:r>
            <w:r w:rsidRPr="00B74BA1">
              <w:rPr>
                <w:color w:val="000000" w:themeColor="text1"/>
                <w:w w:val="105"/>
                <w:sz w:val="22"/>
                <w:lang w:val="ru-RU"/>
              </w:rPr>
              <w:t>й</w:t>
            </w:r>
            <w:r w:rsidRPr="00B74BA1">
              <w:rPr>
                <w:color w:val="000000" w:themeColor="text1"/>
                <w:spacing w:val="-13"/>
                <w:w w:val="105"/>
                <w:sz w:val="22"/>
                <w:lang w:val="ru-RU"/>
              </w:rPr>
              <w:t xml:space="preserve"> </w:t>
            </w:r>
            <w:r w:rsidRPr="00B74BA1">
              <w:rPr>
                <w:color w:val="000000" w:themeColor="text1"/>
                <w:spacing w:val="-1"/>
                <w:w w:val="105"/>
                <w:sz w:val="22"/>
                <w:lang w:val="ru-RU"/>
              </w:rPr>
              <w:t>п</w:t>
            </w:r>
            <w:r w:rsidRPr="00B74BA1">
              <w:rPr>
                <w:color w:val="000000" w:themeColor="text1"/>
                <w:w w:val="105"/>
                <w:sz w:val="22"/>
                <w:lang w:val="ru-RU"/>
              </w:rPr>
              <w:t>о</w:t>
            </w:r>
            <w:r w:rsidRPr="00B74BA1">
              <w:rPr>
                <w:color w:val="000000" w:themeColor="text1"/>
                <w:spacing w:val="17"/>
                <w:w w:val="105"/>
                <w:sz w:val="22"/>
                <w:lang w:val="ru-RU"/>
              </w:rPr>
              <w:t xml:space="preserve"> </w:t>
            </w:r>
            <w:r w:rsidRPr="00B74BA1">
              <w:rPr>
                <w:color w:val="000000" w:themeColor="text1"/>
                <w:spacing w:val="-3"/>
                <w:w w:val="105"/>
                <w:sz w:val="22"/>
                <w:lang w:val="ru-RU"/>
              </w:rPr>
              <w:t>в</w:t>
            </w:r>
            <w:r w:rsidRPr="00B74BA1">
              <w:rPr>
                <w:color w:val="000000" w:themeColor="text1"/>
                <w:spacing w:val="-1"/>
                <w:w w:val="105"/>
                <w:sz w:val="22"/>
                <w:lang w:val="ru-RU"/>
              </w:rPr>
              <w:t>ида</w:t>
            </w:r>
            <w:r w:rsidRPr="00B74BA1">
              <w:rPr>
                <w:color w:val="000000" w:themeColor="text1"/>
                <w:w w:val="105"/>
                <w:sz w:val="22"/>
                <w:lang w:val="ru-RU"/>
              </w:rPr>
              <w:t>м</w:t>
            </w:r>
            <w:r w:rsidRPr="00B74BA1">
              <w:rPr>
                <w:color w:val="000000" w:themeColor="text1"/>
                <w:w w:val="103"/>
                <w:sz w:val="22"/>
                <w:lang w:val="ru-RU"/>
              </w:rPr>
              <w:t xml:space="preserve"> </w:t>
            </w:r>
            <w:r w:rsidRPr="00B74BA1">
              <w:rPr>
                <w:color w:val="000000" w:themeColor="text1"/>
                <w:spacing w:val="-1"/>
                <w:w w:val="105"/>
                <w:sz w:val="22"/>
                <w:lang w:val="ru-RU"/>
              </w:rPr>
              <w:t>э</w:t>
            </w:r>
            <w:r w:rsidRPr="00B74BA1">
              <w:rPr>
                <w:color w:val="000000" w:themeColor="text1"/>
                <w:spacing w:val="-3"/>
                <w:w w:val="105"/>
                <w:sz w:val="22"/>
                <w:lang w:val="ru-RU"/>
              </w:rPr>
              <w:t>ко</w:t>
            </w:r>
            <w:r w:rsidRPr="00B74BA1">
              <w:rPr>
                <w:color w:val="000000" w:themeColor="text1"/>
                <w:spacing w:val="-1"/>
                <w:w w:val="105"/>
                <w:sz w:val="22"/>
                <w:lang w:val="ru-RU"/>
              </w:rPr>
              <w:t>н</w:t>
            </w:r>
            <w:r w:rsidRPr="00B74BA1">
              <w:rPr>
                <w:color w:val="000000" w:themeColor="text1"/>
                <w:spacing w:val="-3"/>
                <w:w w:val="105"/>
                <w:sz w:val="22"/>
                <w:lang w:val="ru-RU"/>
              </w:rPr>
              <w:t>о</w:t>
            </w:r>
            <w:r w:rsidRPr="00B74BA1">
              <w:rPr>
                <w:color w:val="000000" w:themeColor="text1"/>
                <w:spacing w:val="-1"/>
                <w:w w:val="105"/>
                <w:sz w:val="22"/>
                <w:lang w:val="ru-RU"/>
              </w:rPr>
              <w:t>ми</w:t>
            </w:r>
            <w:r w:rsidRPr="00B74BA1">
              <w:rPr>
                <w:color w:val="000000" w:themeColor="text1"/>
                <w:w w:val="105"/>
                <w:sz w:val="22"/>
                <w:lang w:val="ru-RU"/>
              </w:rPr>
              <w:t>ч</w:t>
            </w:r>
            <w:r w:rsidRPr="00B74BA1">
              <w:rPr>
                <w:color w:val="000000" w:themeColor="text1"/>
                <w:spacing w:val="-5"/>
                <w:w w:val="105"/>
                <w:sz w:val="22"/>
                <w:lang w:val="ru-RU"/>
              </w:rPr>
              <w:t>е</w:t>
            </w:r>
            <w:r w:rsidRPr="00B74BA1">
              <w:rPr>
                <w:color w:val="000000" w:themeColor="text1"/>
                <w:spacing w:val="-1"/>
                <w:w w:val="105"/>
                <w:sz w:val="22"/>
                <w:lang w:val="ru-RU"/>
              </w:rPr>
              <w:t>с</w:t>
            </w:r>
            <w:r w:rsidRPr="00B74BA1">
              <w:rPr>
                <w:color w:val="000000" w:themeColor="text1"/>
                <w:spacing w:val="-3"/>
                <w:w w:val="105"/>
                <w:sz w:val="22"/>
                <w:lang w:val="ru-RU"/>
              </w:rPr>
              <w:t>ко</w:t>
            </w:r>
            <w:r w:rsidRPr="00B74BA1">
              <w:rPr>
                <w:color w:val="000000" w:themeColor="text1"/>
                <w:w w:val="105"/>
                <w:sz w:val="22"/>
                <w:lang w:val="ru-RU"/>
              </w:rPr>
              <w:t>й</w:t>
            </w:r>
            <w:r w:rsidRPr="00B74BA1">
              <w:rPr>
                <w:color w:val="000000" w:themeColor="text1"/>
                <w:spacing w:val="-21"/>
                <w:w w:val="105"/>
                <w:sz w:val="22"/>
                <w:lang w:val="ru-RU"/>
              </w:rPr>
              <w:t xml:space="preserve"> </w:t>
            </w:r>
            <w:r w:rsidRPr="00B74BA1">
              <w:rPr>
                <w:color w:val="000000" w:themeColor="text1"/>
                <w:spacing w:val="-1"/>
                <w:w w:val="105"/>
                <w:sz w:val="22"/>
                <w:lang w:val="ru-RU"/>
              </w:rPr>
              <w:t>д</w:t>
            </w:r>
            <w:r w:rsidRPr="00B74BA1">
              <w:rPr>
                <w:color w:val="000000" w:themeColor="text1"/>
                <w:spacing w:val="-5"/>
                <w:w w:val="105"/>
                <w:sz w:val="22"/>
                <w:lang w:val="ru-RU"/>
              </w:rPr>
              <w:t>е</w:t>
            </w:r>
            <w:r w:rsidRPr="00B74BA1">
              <w:rPr>
                <w:color w:val="000000" w:themeColor="text1"/>
                <w:spacing w:val="1"/>
                <w:w w:val="105"/>
                <w:sz w:val="22"/>
                <w:lang w:val="ru-RU"/>
              </w:rPr>
              <w:t>я</w:t>
            </w:r>
            <w:r w:rsidRPr="00B74BA1">
              <w:rPr>
                <w:color w:val="000000" w:themeColor="text1"/>
                <w:w w:val="105"/>
                <w:sz w:val="22"/>
                <w:lang w:val="ru-RU"/>
              </w:rPr>
              <w:t>т</w:t>
            </w:r>
            <w:r w:rsidRPr="00B74BA1">
              <w:rPr>
                <w:color w:val="000000" w:themeColor="text1"/>
                <w:spacing w:val="-5"/>
                <w:w w:val="105"/>
                <w:sz w:val="22"/>
                <w:lang w:val="ru-RU"/>
              </w:rPr>
              <w:t>е</w:t>
            </w:r>
            <w:r w:rsidRPr="00B74BA1">
              <w:rPr>
                <w:color w:val="000000" w:themeColor="text1"/>
                <w:spacing w:val="-1"/>
                <w:w w:val="105"/>
                <w:sz w:val="22"/>
                <w:lang w:val="ru-RU"/>
              </w:rPr>
              <w:t>льн</w:t>
            </w:r>
            <w:r w:rsidRPr="00B74BA1">
              <w:rPr>
                <w:color w:val="000000" w:themeColor="text1"/>
                <w:spacing w:val="-3"/>
                <w:w w:val="105"/>
                <w:sz w:val="22"/>
                <w:lang w:val="ru-RU"/>
              </w:rPr>
              <w:t>о</w:t>
            </w:r>
            <w:r w:rsidRPr="00B74BA1">
              <w:rPr>
                <w:color w:val="000000" w:themeColor="text1"/>
                <w:spacing w:val="-1"/>
                <w:w w:val="105"/>
                <w:sz w:val="22"/>
                <w:lang w:val="ru-RU"/>
              </w:rPr>
              <w:t>с</w:t>
            </w:r>
            <w:r w:rsidRPr="00B74BA1">
              <w:rPr>
                <w:color w:val="000000" w:themeColor="text1"/>
                <w:w w:val="105"/>
                <w:sz w:val="22"/>
                <w:lang w:val="ru-RU"/>
              </w:rPr>
              <w:t>т</w:t>
            </w:r>
            <w:r w:rsidRPr="00B74BA1">
              <w:rPr>
                <w:color w:val="000000" w:themeColor="text1"/>
                <w:spacing w:val="-1"/>
                <w:w w:val="105"/>
                <w:sz w:val="22"/>
                <w:lang w:val="ru-RU"/>
              </w:rPr>
              <w:t>и</w:t>
            </w:r>
            <w:r w:rsidRPr="00B74BA1">
              <w:rPr>
                <w:color w:val="000000" w:themeColor="text1"/>
                <w:w w:val="105"/>
                <w:sz w:val="22"/>
                <w:lang w:val="ru-RU"/>
              </w:rPr>
              <w:t>:</w:t>
            </w:r>
            <w:r w:rsidRPr="00B74BA1">
              <w:rPr>
                <w:color w:val="000000" w:themeColor="text1"/>
                <w:spacing w:val="-21"/>
                <w:w w:val="105"/>
                <w:sz w:val="22"/>
                <w:lang w:val="ru-RU"/>
              </w:rPr>
              <w:t xml:space="preserve"> </w:t>
            </w:r>
            <w:r w:rsidRPr="00B74BA1">
              <w:rPr>
                <w:color w:val="000000" w:themeColor="text1"/>
                <w:spacing w:val="-1"/>
                <w:w w:val="105"/>
                <w:sz w:val="22"/>
                <w:lang w:val="ru-RU"/>
              </w:rPr>
              <w:t>д</w:t>
            </w:r>
            <w:r w:rsidRPr="00B74BA1">
              <w:rPr>
                <w:color w:val="000000" w:themeColor="text1"/>
                <w:spacing w:val="-3"/>
                <w:w w:val="105"/>
                <w:sz w:val="22"/>
                <w:lang w:val="ru-RU"/>
              </w:rPr>
              <w:t>о</w:t>
            </w:r>
            <w:r w:rsidRPr="00B74BA1">
              <w:rPr>
                <w:color w:val="000000" w:themeColor="text1"/>
                <w:spacing w:val="-1"/>
                <w:w w:val="105"/>
                <w:sz w:val="22"/>
                <w:lang w:val="ru-RU"/>
              </w:rPr>
              <w:t>бы</w:t>
            </w:r>
            <w:r w:rsidRPr="00B74BA1">
              <w:rPr>
                <w:color w:val="000000" w:themeColor="text1"/>
                <w:w w:val="105"/>
                <w:sz w:val="22"/>
                <w:lang w:val="ru-RU"/>
              </w:rPr>
              <w:t>ча</w:t>
            </w:r>
            <w:r w:rsidRPr="00B74BA1">
              <w:rPr>
                <w:color w:val="000000" w:themeColor="text1"/>
                <w:spacing w:val="-21"/>
                <w:w w:val="105"/>
                <w:sz w:val="22"/>
                <w:lang w:val="ru-RU"/>
              </w:rPr>
              <w:t xml:space="preserve"> </w:t>
            </w:r>
            <w:r w:rsidRPr="00B74BA1">
              <w:rPr>
                <w:color w:val="000000" w:themeColor="text1"/>
                <w:spacing w:val="-1"/>
                <w:w w:val="105"/>
                <w:sz w:val="22"/>
                <w:lang w:val="ru-RU"/>
              </w:rPr>
              <w:t>п</w:t>
            </w:r>
            <w:r w:rsidRPr="00B74BA1">
              <w:rPr>
                <w:color w:val="000000" w:themeColor="text1"/>
                <w:spacing w:val="-3"/>
                <w:w w:val="105"/>
                <w:sz w:val="22"/>
                <w:lang w:val="ru-RU"/>
              </w:rPr>
              <w:t>о</w:t>
            </w:r>
            <w:r w:rsidRPr="00B74BA1">
              <w:rPr>
                <w:color w:val="000000" w:themeColor="text1"/>
                <w:spacing w:val="-1"/>
                <w:w w:val="105"/>
                <w:sz w:val="22"/>
                <w:lang w:val="ru-RU"/>
              </w:rPr>
              <w:t>л</w:t>
            </w:r>
            <w:r w:rsidRPr="00B74BA1">
              <w:rPr>
                <w:color w:val="000000" w:themeColor="text1"/>
                <w:spacing w:val="-5"/>
                <w:w w:val="105"/>
                <w:sz w:val="22"/>
                <w:lang w:val="ru-RU"/>
              </w:rPr>
              <w:t>е</w:t>
            </w:r>
            <w:r w:rsidRPr="00B74BA1">
              <w:rPr>
                <w:color w:val="000000" w:themeColor="text1"/>
                <w:w w:val="105"/>
                <w:sz w:val="22"/>
                <w:lang w:val="ru-RU"/>
              </w:rPr>
              <w:t>з</w:t>
            </w:r>
            <w:r w:rsidRPr="00B74BA1">
              <w:rPr>
                <w:color w:val="000000" w:themeColor="text1"/>
                <w:spacing w:val="-1"/>
                <w:w w:val="105"/>
                <w:sz w:val="22"/>
                <w:lang w:val="ru-RU"/>
              </w:rPr>
              <w:t>ных</w:t>
            </w:r>
            <w:r w:rsidRPr="00B74BA1">
              <w:rPr>
                <w:color w:val="000000" w:themeColor="text1"/>
                <w:spacing w:val="-1"/>
                <w:w w:val="103"/>
                <w:sz w:val="22"/>
                <w:lang w:val="ru-RU"/>
              </w:rPr>
              <w:t xml:space="preserve"> </w:t>
            </w:r>
            <w:r w:rsidRPr="00B74BA1">
              <w:rPr>
                <w:color w:val="000000" w:themeColor="text1"/>
                <w:spacing w:val="-1"/>
                <w:w w:val="105"/>
                <w:sz w:val="22"/>
                <w:lang w:val="ru-RU"/>
              </w:rPr>
              <w:t>ис</w:t>
            </w:r>
            <w:r w:rsidRPr="00B74BA1">
              <w:rPr>
                <w:color w:val="000000" w:themeColor="text1"/>
                <w:spacing w:val="-3"/>
                <w:w w:val="105"/>
                <w:sz w:val="22"/>
                <w:lang w:val="ru-RU"/>
              </w:rPr>
              <w:t>ко</w:t>
            </w:r>
            <w:r w:rsidRPr="00B74BA1">
              <w:rPr>
                <w:color w:val="000000" w:themeColor="text1"/>
                <w:spacing w:val="-1"/>
                <w:w w:val="105"/>
                <w:sz w:val="22"/>
                <w:lang w:val="ru-RU"/>
              </w:rPr>
              <w:t>па</w:t>
            </w:r>
            <w:r w:rsidRPr="00B74BA1">
              <w:rPr>
                <w:color w:val="000000" w:themeColor="text1"/>
                <w:spacing w:val="-5"/>
                <w:w w:val="105"/>
                <w:sz w:val="22"/>
                <w:lang w:val="ru-RU"/>
              </w:rPr>
              <w:t>е</w:t>
            </w:r>
            <w:r w:rsidRPr="00B74BA1">
              <w:rPr>
                <w:color w:val="000000" w:themeColor="text1"/>
                <w:spacing w:val="-1"/>
                <w:w w:val="105"/>
                <w:sz w:val="22"/>
                <w:lang w:val="ru-RU"/>
              </w:rPr>
              <w:t>мы</w:t>
            </w:r>
            <w:r w:rsidRPr="00B74BA1">
              <w:rPr>
                <w:color w:val="000000" w:themeColor="text1"/>
                <w:spacing w:val="1"/>
                <w:w w:val="105"/>
                <w:sz w:val="22"/>
                <w:lang w:val="ru-RU"/>
              </w:rPr>
              <w:t>х</w:t>
            </w:r>
            <w:r w:rsidRPr="00B74BA1">
              <w:rPr>
                <w:color w:val="000000" w:themeColor="text1"/>
                <w:w w:val="105"/>
                <w:sz w:val="22"/>
                <w:lang w:val="ru-RU"/>
              </w:rPr>
              <w:t>,</w:t>
            </w:r>
            <w:r w:rsidRPr="00B74BA1">
              <w:rPr>
                <w:color w:val="000000" w:themeColor="text1"/>
                <w:spacing w:val="-29"/>
                <w:w w:val="105"/>
                <w:sz w:val="22"/>
                <w:lang w:val="ru-RU"/>
              </w:rPr>
              <w:t xml:space="preserve"> </w:t>
            </w:r>
            <w:r w:rsidRPr="00B74BA1">
              <w:rPr>
                <w:color w:val="000000" w:themeColor="text1"/>
                <w:spacing w:val="-3"/>
                <w:w w:val="105"/>
                <w:sz w:val="22"/>
                <w:lang w:val="ru-RU"/>
              </w:rPr>
              <w:t>о</w:t>
            </w:r>
            <w:r w:rsidRPr="00B74BA1">
              <w:rPr>
                <w:color w:val="000000" w:themeColor="text1"/>
                <w:spacing w:val="-1"/>
                <w:w w:val="105"/>
                <w:sz w:val="22"/>
                <w:lang w:val="ru-RU"/>
              </w:rPr>
              <w:t>б</w:t>
            </w:r>
            <w:r w:rsidRPr="00B74BA1">
              <w:rPr>
                <w:color w:val="000000" w:themeColor="text1"/>
                <w:spacing w:val="1"/>
                <w:w w:val="105"/>
                <w:sz w:val="22"/>
                <w:lang w:val="ru-RU"/>
              </w:rPr>
              <w:t>р</w:t>
            </w:r>
            <w:r w:rsidRPr="00B74BA1">
              <w:rPr>
                <w:color w:val="000000" w:themeColor="text1"/>
                <w:spacing w:val="-1"/>
                <w:w w:val="105"/>
                <w:sz w:val="22"/>
                <w:lang w:val="ru-RU"/>
              </w:rPr>
              <w:t>аба</w:t>
            </w:r>
            <w:r w:rsidRPr="00B74BA1">
              <w:rPr>
                <w:color w:val="000000" w:themeColor="text1"/>
                <w:w w:val="105"/>
                <w:sz w:val="22"/>
                <w:lang w:val="ru-RU"/>
              </w:rPr>
              <w:t>т</w:t>
            </w:r>
            <w:r w:rsidRPr="00B74BA1">
              <w:rPr>
                <w:color w:val="000000" w:themeColor="text1"/>
                <w:spacing w:val="-1"/>
                <w:w w:val="105"/>
                <w:sz w:val="22"/>
                <w:lang w:val="ru-RU"/>
              </w:rPr>
              <w:t>ы</w:t>
            </w:r>
            <w:r w:rsidRPr="00B74BA1">
              <w:rPr>
                <w:color w:val="000000" w:themeColor="text1"/>
                <w:spacing w:val="-3"/>
                <w:w w:val="105"/>
                <w:sz w:val="22"/>
                <w:lang w:val="ru-RU"/>
              </w:rPr>
              <w:t>в</w:t>
            </w:r>
            <w:r w:rsidRPr="00B74BA1">
              <w:rPr>
                <w:color w:val="000000" w:themeColor="text1"/>
                <w:spacing w:val="-1"/>
                <w:w w:val="105"/>
                <w:sz w:val="22"/>
                <w:lang w:val="ru-RU"/>
              </w:rPr>
              <w:t>а</w:t>
            </w:r>
            <w:r w:rsidRPr="00B74BA1">
              <w:rPr>
                <w:color w:val="000000" w:themeColor="text1"/>
                <w:spacing w:val="1"/>
                <w:w w:val="105"/>
                <w:sz w:val="22"/>
                <w:lang w:val="ru-RU"/>
              </w:rPr>
              <w:t>ю</w:t>
            </w:r>
            <w:r w:rsidRPr="00B74BA1">
              <w:rPr>
                <w:color w:val="000000" w:themeColor="text1"/>
                <w:spacing w:val="-1"/>
                <w:w w:val="105"/>
                <w:sz w:val="22"/>
                <w:lang w:val="ru-RU"/>
              </w:rPr>
              <w:t>щи</w:t>
            </w:r>
            <w:r w:rsidRPr="00B74BA1">
              <w:rPr>
                <w:color w:val="000000" w:themeColor="text1"/>
                <w:w w:val="105"/>
                <w:sz w:val="22"/>
                <w:lang w:val="ru-RU"/>
              </w:rPr>
              <w:t>е</w:t>
            </w:r>
            <w:r w:rsidRPr="00B74BA1">
              <w:rPr>
                <w:color w:val="000000" w:themeColor="text1"/>
                <w:spacing w:val="-29"/>
                <w:w w:val="105"/>
                <w:sz w:val="22"/>
                <w:lang w:val="ru-RU"/>
              </w:rPr>
              <w:t xml:space="preserve"> </w:t>
            </w:r>
            <w:r w:rsidRPr="00B74BA1">
              <w:rPr>
                <w:color w:val="000000" w:themeColor="text1"/>
                <w:spacing w:val="-3"/>
                <w:w w:val="105"/>
                <w:sz w:val="22"/>
                <w:lang w:val="ru-RU"/>
              </w:rPr>
              <w:t>о</w:t>
            </w:r>
            <w:r w:rsidRPr="00B74BA1">
              <w:rPr>
                <w:color w:val="000000" w:themeColor="text1"/>
                <w:w w:val="105"/>
                <w:sz w:val="22"/>
                <w:lang w:val="ru-RU"/>
              </w:rPr>
              <w:t>т</w:t>
            </w:r>
            <w:r w:rsidRPr="00B74BA1">
              <w:rPr>
                <w:color w:val="000000" w:themeColor="text1"/>
                <w:spacing w:val="1"/>
                <w:w w:val="105"/>
                <w:sz w:val="22"/>
                <w:lang w:val="ru-RU"/>
              </w:rPr>
              <w:t>р</w:t>
            </w:r>
            <w:r w:rsidRPr="00B74BA1">
              <w:rPr>
                <w:color w:val="000000" w:themeColor="text1"/>
                <w:spacing w:val="-1"/>
                <w:w w:val="105"/>
                <w:sz w:val="22"/>
                <w:lang w:val="ru-RU"/>
              </w:rPr>
              <w:t>асли</w:t>
            </w:r>
            <w:r w:rsidRPr="00B74BA1">
              <w:rPr>
                <w:color w:val="000000" w:themeColor="text1"/>
                <w:w w:val="105"/>
                <w:sz w:val="22"/>
                <w:lang w:val="ru-RU"/>
              </w:rPr>
              <w:t>,</w:t>
            </w:r>
            <w:r w:rsidRPr="00B74BA1">
              <w:rPr>
                <w:color w:val="000000" w:themeColor="text1"/>
                <w:w w:val="103"/>
                <w:sz w:val="22"/>
                <w:lang w:val="ru-RU"/>
              </w:rPr>
              <w:t xml:space="preserve"> </w:t>
            </w:r>
            <w:r w:rsidRPr="00B74BA1">
              <w:rPr>
                <w:color w:val="000000" w:themeColor="text1"/>
                <w:spacing w:val="-1"/>
                <w:w w:val="105"/>
                <w:sz w:val="22"/>
                <w:lang w:val="ru-RU"/>
              </w:rPr>
              <w:t>п</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spacing w:val="-1"/>
                <w:w w:val="105"/>
                <w:sz w:val="22"/>
                <w:lang w:val="ru-RU"/>
              </w:rPr>
              <w:t>и</w:t>
            </w:r>
            <w:r w:rsidRPr="00B74BA1">
              <w:rPr>
                <w:color w:val="000000" w:themeColor="text1"/>
                <w:w w:val="105"/>
                <w:sz w:val="22"/>
                <w:lang w:val="ru-RU"/>
              </w:rPr>
              <w:t>з</w:t>
            </w:r>
            <w:r w:rsidRPr="00B74BA1">
              <w:rPr>
                <w:color w:val="000000" w:themeColor="text1"/>
                <w:spacing w:val="-3"/>
                <w:w w:val="105"/>
                <w:sz w:val="22"/>
                <w:lang w:val="ru-RU"/>
              </w:rPr>
              <w:t>во</w:t>
            </w:r>
            <w:r w:rsidRPr="00B74BA1">
              <w:rPr>
                <w:color w:val="000000" w:themeColor="text1"/>
                <w:spacing w:val="-1"/>
                <w:w w:val="105"/>
                <w:sz w:val="22"/>
                <w:lang w:val="ru-RU"/>
              </w:rPr>
              <w:t>дс</w:t>
            </w:r>
            <w:r w:rsidRPr="00B74BA1">
              <w:rPr>
                <w:color w:val="000000" w:themeColor="text1"/>
                <w:w w:val="105"/>
                <w:sz w:val="22"/>
                <w:lang w:val="ru-RU"/>
              </w:rPr>
              <w:t>т</w:t>
            </w:r>
            <w:r w:rsidRPr="00B74BA1">
              <w:rPr>
                <w:color w:val="000000" w:themeColor="text1"/>
                <w:spacing w:val="-3"/>
                <w:w w:val="105"/>
                <w:sz w:val="22"/>
                <w:lang w:val="ru-RU"/>
              </w:rPr>
              <w:t>в</w:t>
            </w:r>
            <w:r w:rsidRPr="00B74BA1">
              <w:rPr>
                <w:color w:val="000000" w:themeColor="text1"/>
                <w:w w:val="105"/>
                <w:sz w:val="22"/>
                <w:lang w:val="ru-RU"/>
              </w:rPr>
              <w:t>о</w:t>
            </w:r>
            <w:r w:rsidRPr="00B74BA1">
              <w:rPr>
                <w:color w:val="000000" w:themeColor="text1"/>
                <w:spacing w:val="-22"/>
                <w:w w:val="105"/>
                <w:sz w:val="22"/>
                <w:lang w:val="ru-RU"/>
              </w:rPr>
              <w:t xml:space="preserve"> </w:t>
            </w:r>
            <w:r w:rsidRPr="00B74BA1">
              <w:rPr>
                <w:color w:val="000000" w:themeColor="text1"/>
                <w:w w:val="105"/>
                <w:sz w:val="22"/>
                <w:lang w:val="ru-RU"/>
              </w:rPr>
              <w:t>и</w:t>
            </w:r>
            <w:r w:rsidRPr="00B74BA1">
              <w:rPr>
                <w:color w:val="000000" w:themeColor="text1"/>
                <w:spacing w:val="-21"/>
                <w:w w:val="105"/>
                <w:sz w:val="22"/>
                <w:lang w:val="ru-RU"/>
              </w:rPr>
              <w:t xml:space="preserve"> </w:t>
            </w:r>
            <w:r w:rsidRPr="00B74BA1">
              <w:rPr>
                <w:color w:val="000000" w:themeColor="text1"/>
                <w:spacing w:val="1"/>
                <w:w w:val="105"/>
                <w:sz w:val="22"/>
                <w:lang w:val="ru-RU"/>
              </w:rPr>
              <w:t>р</w:t>
            </w:r>
            <w:r w:rsidRPr="00B74BA1">
              <w:rPr>
                <w:color w:val="000000" w:themeColor="text1"/>
                <w:spacing w:val="-1"/>
                <w:w w:val="105"/>
                <w:sz w:val="22"/>
                <w:lang w:val="ru-RU"/>
              </w:rPr>
              <w:t>асп</w:t>
            </w:r>
            <w:r w:rsidRPr="00B74BA1">
              <w:rPr>
                <w:color w:val="000000" w:themeColor="text1"/>
                <w:spacing w:val="1"/>
                <w:w w:val="105"/>
                <w:sz w:val="22"/>
                <w:lang w:val="ru-RU"/>
              </w:rPr>
              <w:t>р</w:t>
            </w:r>
            <w:r w:rsidRPr="00B74BA1">
              <w:rPr>
                <w:color w:val="000000" w:themeColor="text1"/>
                <w:spacing w:val="-5"/>
                <w:w w:val="105"/>
                <w:sz w:val="22"/>
                <w:lang w:val="ru-RU"/>
              </w:rPr>
              <w:t>е</w:t>
            </w:r>
            <w:r w:rsidRPr="00B74BA1">
              <w:rPr>
                <w:color w:val="000000" w:themeColor="text1"/>
                <w:spacing w:val="-1"/>
                <w:w w:val="105"/>
                <w:sz w:val="22"/>
                <w:lang w:val="ru-RU"/>
              </w:rPr>
              <w:t>д</w:t>
            </w:r>
            <w:r w:rsidRPr="00B74BA1">
              <w:rPr>
                <w:color w:val="000000" w:themeColor="text1"/>
                <w:spacing w:val="-5"/>
                <w:w w:val="105"/>
                <w:sz w:val="22"/>
                <w:lang w:val="ru-RU"/>
              </w:rPr>
              <w:t>е</w:t>
            </w:r>
            <w:r w:rsidRPr="00B74BA1">
              <w:rPr>
                <w:color w:val="000000" w:themeColor="text1"/>
                <w:spacing w:val="-1"/>
                <w:w w:val="105"/>
                <w:sz w:val="22"/>
                <w:lang w:val="ru-RU"/>
              </w:rPr>
              <w:t>л</w:t>
            </w:r>
            <w:r w:rsidRPr="00B74BA1">
              <w:rPr>
                <w:color w:val="000000" w:themeColor="text1"/>
                <w:spacing w:val="-5"/>
                <w:w w:val="105"/>
                <w:sz w:val="22"/>
                <w:lang w:val="ru-RU"/>
              </w:rPr>
              <w:t>е</w:t>
            </w:r>
            <w:r w:rsidRPr="00B74BA1">
              <w:rPr>
                <w:color w:val="000000" w:themeColor="text1"/>
                <w:spacing w:val="-1"/>
                <w:w w:val="105"/>
                <w:sz w:val="22"/>
                <w:lang w:val="ru-RU"/>
              </w:rPr>
              <w:t>ни</w:t>
            </w:r>
            <w:r w:rsidRPr="00B74BA1">
              <w:rPr>
                <w:color w:val="000000" w:themeColor="text1"/>
                <w:w w:val="105"/>
                <w:sz w:val="22"/>
                <w:lang w:val="ru-RU"/>
              </w:rPr>
              <w:t>е</w:t>
            </w:r>
            <w:r w:rsidRPr="00B74BA1">
              <w:rPr>
                <w:color w:val="000000" w:themeColor="text1"/>
                <w:spacing w:val="-23"/>
                <w:w w:val="105"/>
                <w:sz w:val="22"/>
                <w:lang w:val="ru-RU"/>
              </w:rPr>
              <w:t xml:space="preserve"> </w:t>
            </w:r>
            <w:r w:rsidRPr="00B74BA1">
              <w:rPr>
                <w:color w:val="000000" w:themeColor="text1"/>
                <w:spacing w:val="-1"/>
                <w:w w:val="105"/>
                <w:sz w:val="22"/>
                <w:lang w:val="ru-RU"/>
              </w:rPr>
              <w:t>эл</w:t>
            </w:r>
            <w:r w:rsidRPr="00B74BA1">
              <w:rPr>
                <w:color w:val="000000" w:themeColor="text1"/>
                <w:spacing w:val="-5"/>
                <w:w w:val="105"/>
                <w:sz w:val="22"/>
                <w:lang w:val="ru-RU"/>
              </w:rPr>
              <w:t>е</w:t>
            </w:r>
            <w:r w:rsidRPr="00B74BA1">
              <w:rPr>
                <w:color w:val="000000" w:themeColor="text1"/>
                <w:spacing w:val="-3"/>
                <w:w w:val="105"/>
                <w:sz w:val="22"/>
                <w:lang w:val="ru-RU"/>
              </w:rPr>
              <w:t>к</w:t>
            </w:r>
            <w:r w:rsidRPr="00B74BA1">
              <w:rPr>
                <w:color w:val="000000" w:themeColor="text1"/>
                <w:w w:val="105"/>
                <w:sz w:val="22"/>
                <w:lang w:val="ru-RU"/>
              </w:rPr>
              <w:t>т</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spacing w:val="-1"/>
                <w:w w:val="105"/>
                <w:sz w:val="22"/>
                <w:lang w:val="ru-RU"/>
              </w:rPr>
              <w:t>эн</w:t>
            </w:r>
            <w:r w:rsidRPr="00B74BA1">
              <w:rPr>
                <w:color w:val="000000" w:themeColor="text1"/>
                <w:spacing w:val="-5"/>
                <w:w w:val="105"/>
                <w:sz w:val="22"/>
                <w:lang w:val="ru-RU"/>
              </w:rPr>
              <w:t>е</w:t>
            </w:r>
            <w:r w:rsidRPr="00B74BA1">
              <w:rPr>
                <w:color w:val="000000" w:themeColor="text1"/>
                <w:spacing w:val="1"/>
                <w:w w:val="105"/>
                <w:sz w:val="22"/>
                <w:lang w:val="ru-RU"/>
              </w:rPr>
              <w:t>р</w:t>
            </w:r>
            <w:r w:rsidRPr="00B74BA1">
              <w:rPr>
                <w:color w:val="000000" w:themeColor="text1"/>
                <w:w w:val="105"/>
                <w:sz w:val="22"/>
                <w:lang w:val="ru-RU"/>
              </w:rPr>
              <w:t>г</w:t>
            </w:r>
            <w:r w:rsidRPr="00B74BA1">
              <w:rPr>
                <w:color w:val="000000" w:themeColor="text1"/>
                <w:spacing w:val="-1"/>
                <w:w w:val="105"/>
                <w:sz w:val="22"/>
                <w:lang w:val="ru-RU"/>
              </w:rPr>
              <w:t>ии,</w:t>
            </w:r>
            <w:r w:rsidR="00256F47" w:rsidRPr="00B74BA1">
              <w:rPr>
                <w:color w:val="000000" w:themeColor="text1"/>
                <w:spacing w:val="-1"/>
                <w:w w:val="105"/>
                <w:sz w:val="22"/>
                <w:lang w:val="ru-RU"/>
              </w:rPr>
              <w:t xml:space="preserve"> </w:t>
            </w:r>
            <w:r w:rsidRPr="00B74BA1">
              <w:rPr>
                <w:color w:val="000000" w:themeColor="text1"/>
                <w:w w:val="105"/>
                <w:sz w:val="22"/>
                <w:lang w:val="ru-RU"/>
              </w:rPr>
              <w:t>г</w:t>
            </w:r>
            <w:r w:rsidRPr="00B74BA1">
              <w:rPr>
                <w:color w:val="000000" w:themeColor="text1"/>
                <w:spacing w:val="-1"/>
                <w:w w:val="105"/>
                <w:sz w:val="22"/>
                <w:lang w:val="ru-RU"/>
              </w:rPr>
              <w:t>а</w:t>
            </w:r>
            <w:r w:rsidRPr="00B74BA1">
              <w:rPr>
                <w:color w:val="000000" w:themeColor="text1"/>
                <w:w w:val="105"/>
                <w:sz w:val="22"/>
                <w:lang w:val="ru-RU"/>
              </w:rPr>
              <w:t>за</w:t>
            </w:r>
            <w:r w:rsidRPr="00B74BA1">
              <w:rPr>
                <w:color w:val="000000" w:themeColor="text1"/>
                <w:spacing w:val="-8"/>
                <w:w w:val="105"/>
                <w:sz w:val="22"/>
                <w:lang w:val="ru-RU"/>
              </w:rPr>
              <w:t xml:space="preserve"> </w:t>
            </w:r>
            <w:r w:rsidRPr="00B74BA1">
              <w:rPr>
                <w:color w:val="000000" w:themeColor="text1"/>
                <w:w w:val="105"/>
                <w:sz w:val="22"/>
                <w:lang w:val="ru-RU"/>
              </w:rPr>
              <w:t>и</w:t>
            </w:r>
            <w:r w:rsidRPr="00B74BA1">
              <w:rPr>
                <w:color w:val="000000" w:themeColor="text1"/>
                <w:spacing w:val="31"/>
                <w:w w:val="105"/>
                <w:sz w:val="22"/>
                <w:lang w:val="ru-RU"/>
              </w:rPr>
              <w:t xml:space="preserve"> </w:t>
            </w:r>
            <w:r w:rsidRPr="00B74BA1">
              <w:rPr>
                <w:color w:val="000000" w:themeColor="text1"/>
                <w:spacing w:val="-3"/>
                <w:w w:val="105"/>
                <w:sz w:val="22"/>
                <w:lang w:val="ru-RU"/>
              </w:rPr>
              <w:t>во</w:t>
            </w:r>
            <w:r w:rsidRPr="00B74BA1">
              <w:rPr>
                <w:color w:val="000000" w:themeColor="text1"/>
                <w:spacing w:val="-1"/>
                <w:w w:val="105"/>
                <w:sz w:val="22"/>
                <w:lang w:val="ru-RU"/>
              </w:rPr>
              <w:t>ды</w:t>
            </w:r>
            <w:r w:rsidRPr="00B74BA1">
              <w:rPr>
                <w:color w:val="000000" w:themeColor="text1"/>
                <w:w w:val="105"/>
                <w:sz w:val="22"/>
                <w:lang w:val="ru-RU"/>
              </w:rPr>
              <w:t>,</w:t>
            </w:r>
            <w:r w:rsidRPr="00B74BA1">
              <w:rPr>
                <w:color w:val="000000" w:themeColor="text1"/>
                <w:spacing w:val="-7"/>
                <w:w w:val="105"/>
                <w:sz w:val="22"/>
                <w:lang w:val="ru-RU"/>
              </w:rPr>
              <w:t xml:space="preserve"> </w:t>
            </w:r>
            <w:r w:rsidRPr="00B74BA1">
              <w:rPr>
                <w:color w:val="000000" w:themeColor="text1"/>
                <w:spacing w:val="-1"/>
                <w:w w:val="105"/>
                <w:sz w:val="22"/>
                <w:lang w:val="ru-RU"/>
              </w:rPr>
              <w:t>м</w:t>
            </w:r>
            <w:r w:rsidRPr="00B74BA1">
              <w:rPr>
                <w:color w:val="000000" w:themeColor="text1"/>
                <w:spacing w:val="-3"/>
                <w:w w:val="105"/>
                <w:sz w:val="22"/>
                <w:lang w:val="ru-RU"/>
              </w:rPr>
              <w:t>л</w:t>
            </w:r>
            <w:r w:rsidRPr="00B74BA1">
              <w:rPr>
                <w:color w:val="000000" w:themeColor="text1"/>
                <w:spacing w:val="-1"/>
                <w:w w:val="105"/>
                <w:sz w:val="22"/>
                <w:lang w:val="ru-RU"/>
              </w:rPr>
              <w:t>н</w:t>
            </w:r>
            <w:r w:rsidRPr="00B74BA1">
              <w:rPr>
                <w:color w:val="000000" w:themeColor="text1"/>
                <w:w w:val="105"/>
                <w:sz w:val="22"/>
                <w:lang w:val="ru-RU"/>
              </w:rPr>
              <w:t>.</w:t>
            </w:r>
            <w:r w:rsidRPr="00B74BA1">
              <w:rPr>
                <w:color w:val="000000" w:themeColor="text1"/>
                <w:spacing w:val="-7"/>
                <w:w w:val="105"/>
                <w:sz w:val="22"/>
                <w:lang w:val="ru-RU"/>
              </w:rPr>
              <w:t xml:space="preserve"> </w:t>
            </w:r>
            <w:r w:rsidRPr="00B74BA1">
              <w:rPr>
                <w:color w:val="000000" w:themeColor="text1"/>
                <w:spacing w:val="1"/>
                <w:w w:val="105"/>
                <w:sz w:val="22"/>
                <w:lang w:val="ru-RU"/>
              </w:rPr>
              <w:t>р</w:t>
            </w:r>
            <w:r w:rsidRPr="00B74BA1">
              <w:rPr>
                <w:color w:val="000000" w:themeColor="text1"/>
                <w:spacing w:val="-3"/>
                <w:w w:val="105"/>
                <w:sz w:val="22"/>
                <w:lang w:val="ru-RU"/>
              </w:rPr>
              <w:t>у</w:t>
            </w:r>
            <w:r w:rsidRPr="00B74BA1">
              <w:rPr>
                <w:color w:val="000000" w:themeColor="text1"/>
                <w:spacing w:val="-1"/>
                <w:w w:val="105"/>
                <w:sz w:val="22"/>
                <w:lang w:val="ru-RU"/>
              </w:rPr>
              <w:t>б</w:t>
            </w:r>
            <w:r w:rsidRPr="00B74BA1">
              <w:rPr>
                <w:color w:val="000000" w:themeColor="text1"/>
                <w:w w:val="105"/>
                <w:sz w:val="22"/>
                <w:lang w:val="ru-RU"/>
              </w:rPr>
              <w:t>.</w:t>
            </w:r>
          </w:p>
        </w:tc>
        <w:tc>
          <w:tcPr>
            <w:tcW w:w="1134" w:type="dxa"/>
            <w:tcBorders>
              <w:top w:val="single" w:sz="8" w:space="0" w:color="000000"/>
              <w:left w:val="single" w:sz="8" w:space="0" w:color="000000"/>
              <w:bottom w:val="single" w:sz="8" w:space="0" w:color="000000"/>
              <w:right w:val="single" w:sz="8" w:space="0" w:color="000000"/>
            </w:tcBorders>
            <w:vAlign w:val="center"/>
          </w:tcPr>
          <w:p w14:paraId="57BC6196" w14:textId="77777777" w:rsidR="007039DC" w:rsidRPr="00B74BA1" w:rsidRDefault="007039DC" w:rsidP="00256F47">
            <w:pPr>
              <w:jc w:val="center"/>
              <w:rPr>
                <w:color w:val="000000" w:themeColor="text1"/>
                <w:spacing w:val="1"/>
                <w:w w:val="105"/>
                <w:sz w:val="22"/>
              </w:rPr>
            </w:pPr>
            <w:r w:rsidRPr="00B74BA1">
              <w:rPr>
                <w:color w:val="000000" w:themeColor="text1"/>
                <w:spacing w:val="1"/>
                <w:w w:val="105"/>
                <w:sz w:val="22"/>
              </w:rPr>
              <w:t>205,5</w:t>
            </w:r>
          </w:p>
        </w:tc>
        <w:tc>
          <w:tcPr>
            <w:tcW w:w="1334" w:type="dxa"/>
            <w:tcBorders>
              <w:top w:val="single" w:sz="8" w:space="0" w:color="000000"/>
              <w:left w:val="single" w:sz="8" w:space="0" w:color="000000"/>
              <w:bottom w:val="single" w:sz="8" w:space="0" w:color="000000"/>
              <w:right w:val="single" w:sz="8" w:space="0" w:color="000000"/>
            </w:tcBorders>
            <w:vAlign w:val="center"/>
          </w:tcPr>
          <w:p w14:paraId="639F16FA" w14:textId="77777777" w:rsidR="007039DC" w:rsidRPr="00B74BA1" w:rsidRDefault="007039DC" w:rsidP="00256F47">
            <w:pPr>
              <w:ind w:right="58"/>
              <w:jc w:val="center"/>
              <w:rPr>
                <w:color w:val="000000" w:themeColor="text1"/>
                <w:spacing w:val="1"/>
                <w:w w:val="105"/>
                <w:sz w:val="22"/>
              </w:rPr>
            </w:pPr>
            <w:r w:rsidRPr="00B74BA1">
              <w:rPr>
                <w:color w:val="000000" w:themeColor="text1"/>
                <w:spacing w:val="1"/>
                <w:w w:val="105"/>
                <w:sz w:val="22"/>
              </w:rPr>
              <w:t>102,0</w:t>
            </w:r>
          </w:p>
        </w:tc>
      </w:tr>
      <w:tr w:rsidR="00481621" w:rsidRPr="00B74BA1" w14:paraId="7BA27A4D" w14:textId="77777777" w:rsidTr="00256F47">
        <w:trPr>
          <w:trHeight w:hRule="exact" w:val="812"/>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111F5521" w14:textId="77777777" w:rsidR="007039DC" w:rsidRPr="00B74BA1" w:rsidRDefault="007039DC" w:rsidP="00256F47">
            <w:pPr>
              <w:jc w:val="center"/>
              <w:rPr>
                <w:color w:val="000000" w:themeColor="text1"/>
                <w:sz w:val="22"/>
              </w:rPr>
            </w:pPr>
            <w:r w:rsidRPr="00B74BA1">
              <w:rPr>
                <w:color w:val="000000" w:themeColor="text1"/>
                <w:spacing w:val="1"/>
                <w:w w:val="105"/>
                <w:sz w:val="22"/>
              </w:rPr>
              <w:t>3</w:t>
            </w:r>
            <w:r w:rsidRPr="00B74BA1">
              <w:rPr>
                <w:color w:val="000000" w:themeColor="text1"/>
                <w:spacing w:val="-1"/>
                <w:w w:val="105"/>
                <w:sz w:val="22"/>
              </w:rPr>
              <w:t>.</w:t>
            </w:r>
            <w:r w:rsidRPr="00B74BA1">
              <w:rPr>
                <w:color w:val="000000" w:themeColor="text1"/>
                <w:spacing w:val="1"/>
                <w:w w:val="105"/>
                <w:sz w:val="22"/>
              </w:rPr>
              <w:t>3.</w:t>
            </w:r>
          </w:p>
        </w:tc>
        <w:tc>
          <w:tcPr>
            <w:tcW w:w="6394" w:type="dxa"/>
            <w:tcBorders>
              <w:top w:val="single" w:sz="8" w:space="0" w:color="000000"/>
              <w:left w:val="single" w:sz="8" w:space="0" w:color="000000"/>
              <w:bottom w:val="single" w:sz="8" w:space="0" w:color="000000"/>
              <w:right w:val="single" w:sz="8" w:space="0" w:color="000000"/>
            </w:tcBorders>
            <w:vAlign w:val="center"/>
          </w:tcPr>
          <w:p w14:paraId="7A119632" w14:textId="77777777" w:rsidR="007039DC" w:rsidRPr="00B74BA1" w:rsidRDefault="007039DC" w:rsidP="00256F47">
            <w:pPr>
              <w:ind w:right="515"/>
              <w:jc w:val="center"/>
              <w:rPr>
                <w:color w:val="000000" w:themeColor="text1"/>
                <w:sz w:val="22"/>
                <w:lang w:val="ru-RU"/>
              </w:rPr>
            </w:pPr>
            <w:r w:rsidRPr="00B74BA1">
              <w:rPr>
                <w:color w:val="000000" w:themeColor="text1"/>
                <w:w w:val="105"/>
                <w:sz w:val="22"/>
                <w:lang w:val="ru-RU"/>
              </w:rPr>
              <w:t>-</w:t>
            </w:r>
            <w:r w:rsidRPr="00B74BA1">
              <w:rPr>
                <w:color w:val="000000" w:themeColor="text1"/>
                <w:spacing w:val="-9"/>
                <w:w w:val="105"/>
                <w:sz w:val="22"/>
                <w:lang w:val="ru-RU"/>
              </w:rPr>
              <w:t xml:space="preserve"> </w:t>
            </w:r>
            <w:r w:rsidRPr="00B74BA1">
              <w:rPr>
                <w:color w:val="000000" w:themeColor="text1"/>
                <w:w w:val="105"/>
                <w:sz w:val="22"/>
                <w:lang w:val="ru-RU"/>
              </w:rPr>
              <w:t>в</w:t>
            </w:r>
            <w:r w:rsidRPr="00B74BA1">
              <w:rPr>
                <w:color w:val="000000" w:themeColor="text1"/>
                <w:spacing w:val="-9"/>
                <w:w w:val="105"/>
                <w:sz w:val="22"/>
                <w:lang w:val="ru-RU"/>
              </w:rPr>
              <w:t xml:space="preserve"> </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w w:val="105"/>
                <w:sz w:val="22"/>
                <w:lang w:val="ru-RU"/>
              </w:rPr>
              <w:t>м</w:t>
            </w:r>
            <w:r w:rsidRPr="00B74BA1">
              <w:rPr>
                <w:color w:val="000000" w:themeColor="text1"/>
                <w:spacing w:val="-8"/>
                <w:w w:val="105"/>
                <w:sz w:val="22"/>
                <w:lang w:val="ru-RU"/>
              </w:rPr>
              <w:t xml:space="preserve"> </w:t>
            </w:r>
            <w:r w:rsidRPr="00B74BA1">
              <w:rPr>
                <w:color w:val="000000" w:themeColor="text1"/>
                <w:w w:val="105"/>
                <w:sz w:val="22"/>
                <w:lang w:val="ru-RU"/>
              </w:rPr>
              <w:t>ч</w:t>
            </w:r>
            <w:r w:rsidRPr="00B74BA1">
              <w:rPr>
                <w:color w:val="000000" w:themeColor="text1"/>
                <w:spacing w:val="-1"/>
                <w:w w:val="105"/>
                <w:sz w:val="22"/>
                <w:lang w:val="ru-RU"/>
              </w:rPr>
              <w:t>исл</w:t>
            </w:r>
            <w:r w:rsidRPr="00B74BA1">
              <w:rPr>
                <w:color w:val="000000" w:themeColor="text1"/>
                <w:w w:val="105"/>
                <w:sz w:val="22"/>
                <w:lang w:val="ru-RU"/>
              </w:rPr>
              <w:t>е</w:t>
            </w:r>
            <w:r w:rsidRPr="00B74BA1">
              <w:rPr>
                <w:color w:val="000000" w:themeColor="text1"/>
                <w:spacing w:val="-11"/>
                <w:w w:val="105"/>
                <w:sz w:val="22"/>
                <w:lang w:val="ru-RU"/>
              </w:rPr>
              <w:t xml:space="preserve"> </w:t>
            </w:r>
            <w:r w:rsidRPr="00B74BA1">
              <w:rPr>
                <w:color w:val="000000" w:themeColor="text1"/>
                <w:spacing w:val="-1"/>
                <w:w w:val="105"/>
                <w:sz w:val="22"/>
                <w:lang w:val="ru-RU"/>
              </w:rPr>
              <w:t>п</w:t>
            </w:r>
            <w:r w:rsidRPr="00B74BA1">
              <w:rPr>
                <w:color w:val="000000" w:themeColor="text1"/>
                <w:w w:val="105"/>
                <w:sz w:val="22"/>
                <w:lang w:val="ru-RU"/>
              </w:rPr>
              <w:t>о</w:t>
            </w:r>
            <w:r w:rsidRPr="00B74BA1">
              <w:rPr>
                <w:color w:val="000000" w:themeColor="text1"/>
                <w:spacing w:val="-10"/>
                <w:w w:val="105"/>
                <w:sz w:val="22"/>
                <w:lang w:val="ru-RU"/>
              </w:rPr>
              <w:t xml:space="preserve"> </w:t>
            </w:r>
            <w:r w:rsidRPr="00B74BA1">
              <w:rPr>
                <w:color w:val="000000" w:themeColor="text1"/>
                <w:spacing w:val="-3"/>
                <w:w w:val="105"/>
                <w:sz w:val="22"/>
                <w:lang w:val="ru-RU"/>
              </w:rPr>
              <w:t>к</w:t>
            </w:r>
            <w:r w:rsidRPr="00B74BA1">
              <w:rPr>
                <w:color w:val="000000" w:themeColor="text1"/>
                <w:spacing w:val="1"/>
                <w:w w:val="105"/>
                <w:sz w:val="22"/>
                <w:lang w:val="ru-RU"/>
              </w:rPr>
              <w:t>р</w:t>
            </w:r>
            <w:r w:rsidRPr="00B74BA1">
              <w:rPr>
                <w:color w:val="000000" w:themeColor="text1"/>
                <w:spacing w:val="-3"/>
                <w:w w:val="105"/>
                <w:sz w:val="22"/>
                <w:lang w:val="ru-RU"/>
              </w:rPr>
              <w:t>у</w:t>
            </w:r>
            <w:r w:rsidRPr="00B74BA1">
              <w:rPr>
                <w:color w:val="000000" w:themeColor="text1"/>
                <w:spacing w:val="-1"/>
                <w:w w:val="105"/>
                <w:sz w:val="22"/>
                <w:lang w:val="ru-RU"/>
              </w:rPr>
              <w:t>пны</w:t>
            </w:r>
            <w:r w:rsidRPr="00B74BA1">
              <w:rPr>
                <w:color w:val="000000" w:themeColor="text1"/>
                <w:w w:val="105"/>
                <w:sz w:val="22"/>
                <w:lang w:val="ru-RU"/>
              </w:rPr>
              <w:t>м</w:t>
            </w:r>
            <w:r w:rsidRPr="00B74BA1">
              <w:rPr>
                <w:color w:val="000000" w:themeColor="text1"/>
                <w:spacing w:val="-8"/>
                <w:w w:val="105"/>
                <w:sz w:val="22"/>
                <w:lang w:val="ru-RU"/>
              </w:rPr>
              <w:t xml:space="preserve"> </w:t>
            </w:r>
            <w:r w:rsidRPr="00B74BA1">
              <w:rPr>
                <w:color w:val="000000" w:themeColor="text1"/>
                <w:w w:val="105"/>
                <w:sz w:val="22"/>
                <w:lang w:val="ru-RU"/>
              </w:rPr>
              <w:t>и</w:t>
            </w:r>
            <w:r w:rsidRPr="00B74BA1">
              <w:rPr>
                <w:color w:val="000000" w:themeColor="text1"/>
                <w:spacing w:val="-8"/>
                <w:w w:val="105"/>
                <w:sz w:val="22"/>
                <w:lang w:val="ru-RU"/>
              </w:rPr>
              <w:t xml:space="preserve"> </w:t>
            </w:r>
            <w:r w:rsidRPr="00B74BA1">
              <w:rPr>
                <w:color w:val="000000" w:themeColor="text1"/>
                <w:spacing w:val="-1"/>
                <w:w w:val="105"/>
                <w:sz w:val="22"/>
                <w:lang w:val="ru-RU"/>
              </w:rPr>
              <w:t>с</w:t>
            </w:r>
            <w:r w:rsidRPr="00B74BA1">
              <w:rPr>
                <w:color w:val="000000" w:themeColor="text1"/>
                <w:spacing w:val="1"/>
                <w:w w:val="105"/>
                <w:sz w:val="22"/>
                <w:lang w:val="ru-RU"/>
              </w:rPr>
              <w:t>р</w:t>
            </w:r>
            <w:r w:rsidRPr="00B74BA1">
              <w:rPr>
                <w:color w:val="000000" w:themeColor="text1"/>
                <w:spacing w:val="-5"/>
                <w:w w:val="105"/>
                <w:sz w:val="22"/>
                <w:lang w:val="ru-RU"/>
              </w:rPr>
              <w:t>е</w:t>
            </w:r>
            <w:r w:rsidRPr="00B74BA1">
              <w:rPr>
                <w:color w:val="000000" w:themeColor="text1"/>
                <w:spacing w:val="-1"/>
                <w:w w:val="105"/>
                <w:sz w:val="22"/>
                <w:lang w:val="ru-RU"/>
              </w:rPr>
              <w:t>дни</w:t>
            </w:r>
            <w:r w:rsidRPr="00B74BA1">
              <w:rPr>
                <w:color w:val="000000" w:themeColor="text1"/>
                <w:w w:val="105"/>
                <w:sz w:val="22"/>
                <w:lang w:val="ru-RU"/>
              </w:rPr>
              <w:t>м</w:t>
            </w:r>
            <w:r w:rsidRPr="00B74BA1">
              <w:rPr>
                <w:color w:val="000000" w:themeColor="text1"/>
                <w:w w:val="103"/>
                <w:sz w:val="22"/>
                <w:lang w:val="ru-RU"/>
              </w:rPr>
              <w:t xml:space="preserve"> </w:t>
            </w:r>
            <w:r w:rsidRPr="00B74BA1">
              <w:rPr>
                <w:color w:val="000000" w:themeColor="text1"/>
                <w:spacing w:val="-1"/>
                <w:w w:val="105"/>
                <w:sz w:val="22"/>
                <w:lang w:val="ru-RU"/>
              </w:rPr>
              <w:t>п</w:t>
            </w:r>
            <w:r w:rsidRPr="00B74BA1">
              <w:rPr>
                <w:color w:val="000000" w:themeColor="text1"/>
                <w:spacing w:val="1"/>
                <w:w w:val="105"/>
                <w:sz w:val="22"/>
                <w:lang w:val="ru-RU"/>
              </w:rPr>
              <w:t>р</w:t>
            </w:r>
            <w:r w:rsidRPr="00B74BA1">
              <w:rPr>
                <w:color w:val="000000" w:themeColor="text1"/>
                <w:spacing w:val="-5"/>
                <w:w w:val="105"/>
                <w:sz w:val="22"/>
                <w:lang w:val="ru-RU"/>
              </w:rPr>
              <w:t>е</w:t>
            </w:r>
            <w:r w:rsidRPr="00B74BA1">
              <w:rPr>
                <w:color w:val="000000" w:themeColor="text1"/>
                <w:spacing w:val="-1"/>
                <w:w w:val="105"/>
                <w:sz w:val="22"/>
                <w:lang w:val="ru-RU"/>
              </w:rPr>
              <w:t>дп</w:t>
            </w:r>
            <w:r w:rsidRPr="00B74BA1">
              <w:rPr>
                <w:color w:val="000000" w:themeColor="text1"/>
                <w:spacing w:val="1"/>
                <w:w w:val="105"/>
                <w:sz w:val="22"/>
                <w:lang w:val="ru-RU"/>
              </w:rPr>
              <w:t>р</w:t>
            </w:r>
            <w:r w:rsidRPr="00B74BA1">
              <w:rPr>
                <w:color w:val="000000" w:themeColor="text1"/>
                <w:spacing w:val="-1"/>
                <w:w w:val="105"/>
                <w:sz w:val="22"/>
                <w:lang w:val="ru-RU"/>
              </w:rPr>
              <w:t>и</w:t>
            </w:r>
            <w:r w:rsidRPr="00B74BA1">
              <w:rPr>
                <w:color w:val="000000" w:themeColor="text1"/>
                <w:spacing w:val="1"/>
                <w:w w:val="105"/>
                <w:sz w:val="22"/>
                <w:lang w:val="ru-RU"/>
              </w:rPr>
              <w:t>я</w:t>
            </w:r>
            <w:r w:rsidRPr="00B74BA1">
              <w:rPr>
                <w:color w:val="000000" w:themeColor="text1"/>
                <w:w w:val="105"/>
                <w:sz w:val="22"/>
                <w:lang w:val="ru-RU"/>
              </w:rPr>
              <w:t>т</w:t>
            </w:r>
            <w:r w:rsidRPr="00B74BA1">
              <w:rPr>
                <w:color w:val="000000" w:themeColor="text1"/>
                <w:spacing w:val="-1"/>
                <w:w w:val="105"/>
                <w:sz w:val="22"/>
                <w:lang w:val="ru-RU"/>
              </w:rPr>
              <w:t>и</w:t>
            </w:r>
            <w:r w:rsidRPr="00B74BA1">
              <w:rPr>
                <w:color w:val="000000" w:themeColor="text1"/>
                <w:spacing w:val="1"/>
                <w:w w:val="105"/>
                <w:sz w:val="22"/>
                <w:lang w:val="ru-RU"/>
              </w:rPr>
              <w:t>я</w:t>
            </w:r>
            <w:r w:rsidRPr="00B74BA1">
              <w:rPr>
                <w:color w:val="000000" w:themeColor="text1"/>
                <w:w w:val="105"/>
                <w:sz w:val="22"/>
                <w:lang w:val="ru-RU"/>
              </w:rPr>
              <w:t>м</w:t>
            </w:r>
            <w:r w:rsidRPr="00B74BA1">
              <w:rPr>
                <w:color w:val="000000" w:themeColor="text1"/>
                <w:spacing w:val="-17"/>
                <w:w w:val="105"/>
                <w:sz w:val="22"/>
                <w:lang w:val="ru-RU"/>
              </w:rPr>
              <w:t xml:space="preserve"> </w:t>
            </w:r>
            <w:r w:rsidRPr="00B74BA1">
              <w:rPr>
                <w:color w:val="000000" w:themeColor="text1"/>
                <w:w w:val="105"/>
                <w:sz w:val="22"/>
                <w:lang w:val="ru-RU"/>
              </w:rPr>
              <w:t>и</w:t>
            </w:r>
            <w:r w:rsidRPr="00B74BA1">
              <w:rPr>
                <w:color w:val="000000" w:themeColor="text1"/>
                <w:spacing w:val="-16"/>
                <w:w w:val="105"/>
                <w:sz w:val="22"/>
                <w:lang w:val="ru-RU"/>
              </w:rPr>
              <w:t xml:space="preserve"> </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w w:val="105"/>
                <w:sz w:val="22"/>
                <w:lang w:val="ru-RU"/>
              </w:rPr>
              <w:t>г</w:t>
            </w:r>
            <w:r w:rsidRPr="00B74BA1">
              <w:rPr>
                <w:color w:val="000000" w:themeColor="text1"/>
                <w:spacing w:val="-1"/>
                <w:w w:val="105"/>
                <w:sz w:val="22"/>
                <w:lang w:val="ru-RU"/>
              </w:rPr>
              <w:t>ани</w:t>
            </w:r>
            <w:r w:rsidRPr="00B74BA1">
              <w:rPr>
                <w:color w:val="000000" w:themeColor="text1"/>
                <w:w w:val="105"/>
                <w:sz w:val="22"/>
                <w:lang w:val="ru-RU"/>
              </w:rPr>
              <w:t>з</w:t>
            </w:r>
            <w:r w:rsidRPr="00B74BA1">
              <w:rPr>
                <w:color w:val="000000" w:themeColor="text1"/>
                <w:spacing w:val="-1"/>
                <w:w w:val="105"/>
                <w:sz w:val="22"/>
                <w:lang w:val="ru-RU"/>
              </w:rPr>
              <w:t>аци</w:t>
            </w:r>
            <w:r w:rsidRPr="00B74BA1">
              <w:rPr>
                <w:color w:val="000000" w:themeColor="text1"/>
                <w:spacing w:val="1"/>
                <w:w w:val="105"/>
                <w:sz w:val="22"/>
                <w:lang w:val="ru-RU"/>
              </w:rPr>
              <w:t>я</w:t>
            </w:r>
            <w:r w:rsidRPr="00B74BA1">
              <w:rPr>
                <w:color w:val="000000" w:themeColor="text1"/>
                <w:spacing w:val="-1"/>
                <w:w w:val="105"/>
                <w:sz w:val="22"/>
                <w:lang w:val="ru-RU"/>
              </w:rPr>
              <w:t>м</w:t>
            </w:r>
            <w:r w:rsidRPr="00B74BA1">
              <w:rPr>
                <w:color w:val="000000" w:themeColor="text1"/>
                <w:w w:val="105"/>
                <w:sz w:val="22"/>
                <w:lang w:val="ru-RU"/>
              </w:rPr>
              <w:t>,</w:t>
            </w:r>
            <w:r w:rsidRPr="00B74BA1">
              <w:rPr>
                <w:color w:val="000000" w:themeColor="text1"/>
                <w:spacing w:val="-16"/>
                <w:w w:val="105"/>
                <w:sz w:val="22"/>
                <w:lang w:val="ru-RU"/>
              </w:rPr>
              <w:t xml:space="preserve"> </w:t>
            </w:r>
            <w:r w:rsidRPr="00B74BA1">
              <w:rPr>
                <w:color w:val="000000" w:themeColor="text1"/>
                <w:spacing w:val="-1"/>
                <w:w w:val="105"/>
                <w:sz w:val="22"/>
                <w:lang w:val="ru-RU"/>
              </w:rPr>
              <w:t>млн</w:t>
            </w:r>
            <w:r w:rsidRPr="00B74BA1">
              <w:rPr>
                <w:color w:val="000000" w:themeColor="text1"/>
                <w:w w:val="105"/>
                <w:sz w:val="22"/>
                <w:lang w:val="ru-RU"/>
              </w:rPr>
              <w:t>.</w:t>
            </w:r>
            <w:r w:rsidRPr="00B74BA1">
              <w:rPr>
                <w:color w:val="000000" w:themeColor="text1"/>
                <w:spacing w:val="-16"/>
                <w:w w:val="105"/>
                <w:sz w:val="22"/>
                <w:lang w:val="ru-RU"/>
              </w:rPr>
              <w:t xml:space="preserve"> </w:t>
            </w:r>
            <w:r w:rsidRPr="00B74BA1">
              <w:rPr>
                <w:color w:val="000000" w:themeColor="text1"/>
                <w:spacing w:val="1"/>
                <w:w w:val="105"/>
                <w:sz w:val="22"/>
                <w:lang w:val="ru-RU"/>
              </w:rPr>
              <w:t>р</w:t>
            </w:r>
            <w:r w:rsidRPr="00B74BA1">
              <w:rPr>
                <w:color w:val="000000" w:themeColor="text1"/>
                <w:spacing w:val="-3"/>
                <w:w w:val="105"/>
                <w:sz w:val="22"/>
                <w:lang w:val="ru-RU"/>
              </w:rPr>
              <w:t>у</w:t>
            </w:r>
            <w:r w:rsidRPr="00B74BA1">
              <w:rPr>
                <w:color w:val="000000" w:themeColor="text1"/>
                <w:spacing w:val="-1"/>
                <w:w w:val="105"/>
                <w:sz w:val="22"/>
                <w:lang w:val="ru-RU"/>
              </w:rPr>
              <w:t>бл</w:t>
            </w:r>
            <w:r w:rsidRPr="00B74BA1">
              <w:rPr>
                <w:color w:val="000000" w:themeColor="text1"/>
                <w:spacing w:val="-5"/>
                <w:w w:val="105"/>
                <w:sz w:val="22"/>
                <w:lang w:val="ru-RU"/>
              </w:rPr>
              <w:t>е</w:t>
            </w:r>
            <w:r w:rsidRPr="00B74BA1">
              <w:rPr>
                <w:color w:val="000000" w:themeColor="text1"/>
                <w:w w:val="105"/>
                <w:sz w:val="22"/>
                <w:lang w:val="ru-RU"/>
              </w:rPr>
              <w:t>й</w:t>
            </w:r>
          </w:p>
        </w:tc>
        <w:tc>
          <w:tcPr>
            <w:tcW w:w="1134" w:type="dxa"/>
            <w:tcBorders>
              <w:top w:val="single" w:sz="8" w:space="0" w:color="000000"/>
              <w:left w:val="single" w:sz="8" w:space="0" w:color="000000"/>
              <w:bottom w:val="single" w:sz="8" w:space="0" w:color="000000"/>
              <w:right w:val="single" w:sz="8" w:space="0" w:color="000000"/>
            </w:tcBorders>
            <w:vAlign w:val="center"/>
          </w:tcPr>
          <w:p w14:paraId="0FBBF9BF" w14:textId="77777777" w:rsidR="007039DC" w:rsidRPr="00B74BA1" w:rsidRDefault="007039DC" w:rsidP="00256F47">
            <w:pPr>
              <w:jc w:val="center"/>
              <w:rPr>
                <w:color w:val="000000" w:themeColor="text1"/>
                <w:spacing w:val="1"/>
                <w:w w:val="105"/>
                <w:sz w:val="22"/>
                <w:lang w:val="ru-RU"/>
              </w:rPr>
            </w:pPr>
          </w:p>
          <w:p w14:paraId="3968D859" w14:textId="77777777" w:rsidR="007039DC" w:rsidRPr="00B74BA1" w:rsidRDefault="007039DC" w:rsidP="00256F47">
            <w:pPr>
              <w:jc w:val="center"/>
              <w:rPr>
                <w:color w:val="000000" w:themeColor="text1"/>
                <w:spacing w:val="1"/>
                <w:w w:val="105"/>
                <w:sz w:val="22"/>
              </w:rPr>
            </w:pPr>
            <w:r w:rsidRPr="00B74BA1">
              <w:rPr>
                <w:color w:val="000000" w:themeColor="text1"/>
                <w:spacing w:val="1"/>
                <w:w w:val="105"/>
                <w:sz w:val="22"/>
              </w:rPr>
              <w:t>205,5</w:t>
            </w:r>
          </w:p>
        </w:tc>
        <w:tc>
          <w:tcPr>
            <w:tcW w:w="1334" w:type="dxa"/>
            <w:tcBorders>
              <w:top w:val="single" w:sz="8" w:space="0" w:color="000000"/>
              <w:left w:val="single" w:sz="8" w:space="0" w:color="000000"/>
              <w:bottom w:val="single" w:sz="8" w:space="0" w:color="000000"/>
              <w:right w:val="single" w:sz="8" w:space="0" w:color="000000"/>
            </w:tcBorders>
            <w:vAlign w:val="center"/>
          </w:tcPr>
          <w:p w14:paraId="06409E82" w14:textId="77777777" w:rsidR="007039DC" w:rsidRPr="00B74BA1" w:rsidRDefault="007039DC" w:rsidP="00256F47">
            <w:pPr>
              <w:jc w:val="center"/>
              <w:rPr>
                <w:color w:val="000000" w:themeColor="text1"/>
                <w:spacing w:val="1"/>
                <w:w w:val="105"/>
                <w:sz w:val="22"/>
              </w:rPr>
            </w:pPr>
          </w:p>
          <w:p w14:paraId="780DA256" w14:textId="77777777" w:rsidR="007039DC" w:rsidRPr="00B74BA1" w:rsidRDefault="007039DC" w:rsidP="00256F47">
            <w:pPr>
              <w:ind w:right="58"/>
              <w:jc w:val="center"/>
              <w:rPr>
                <w:color w:val="000000" w:themeColor="text1"/>
                <w:spacing w:val="1"/>
                <w:w w:val="105"/>
                <w:sz w:val="22"/>
              </w:rPr>
            </w:pPr>
            <w:r w:rsidRPr="00B74BA1">
              <w:rPr>
                <w:color w:val="000000" w:themeColor="text1"/>
                <w:spacing w:val="1"/>
                <w:w w:val="105"/>
                <w:sz w:val="22"/>
              </w:rPr>
              <w:t>102,0</w:t>
            </w:r>
          </w:p>
        </w:tc>
      </w:tr>
      <w:tr w:rsidR="00481621" w:rsidRPr="00B74BA1" w14:paraId="17DD09DE" w14:textId="77777777" w:rsidTr="00256F47">
        <w:trPr>
          <w:trHeight w:hRule="exact" w:val="660"/>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6AD6B4FA" w14:textId="77777777" w:rsidR="007039DC" w:rsidRPr="00B74BA1" w:rsidRDefault="007039DC" w:rsidP="00256F47">
            <w:pPr>
              <w:jc w:val="center"/>
              <w:rPr>
                <w:color w:val="000000" w:themeColor="text1"/>
                <w:sz w:val="22"/>
              </w:rPr>
            </w:pPr>
            <w:r w:rsidRPr="00B74BA1">
              <w:rPr>
                <w:color w:val="000000" w:themeColor="text1"/>
                <w:spacing w:val="1"/>
                <w:w w:val="105"/>
                <w:sz w:val="22"/>
              </w:rPr>
              <w:t>3</w:t>
            </w:r>
            <w:r w:rsidRPr="00B74BA1">
              <w:rPr>
                <w:color w:val="000000" w:themeColor="text1"/>
                <w:spacing w:val="-1"/>
                <w:w w:val="105"/>
                <w:sz w:val="22"/>
              </w:rPr>
              <w:t>.</w:t>
            </w:r>
            <w:r w:rsidRPr="00B74BA1">
              <w:rPr>
                <w:color w:val="000000" w:themeColor="text1"/>
                <w:w w:val="105"/>
                <w:sz w:val="22"/>
              </w:rPr>
              <w:t>5</w:t>
            </w:r>
          </w:p>
        </w:tc>
        <w:tc>
          <w:tcPr>
            <w:tcW w:w="6394" w:type="dxa"/>
            <w:tcBorders>
              <w:top w:val="single" w:sz="8" w:space="0" w:color="000000"/>
              <w:left w:val="single" w:sz="8" w:space="0" w:color="000000"/>
              <w:bottom w:val="single" w:sz="8" w:space="0" w:color="000000"/>
              <w:right w:val="single" w:sz="8" w:space="0" w:color="000000"/>
            </w:tcBorders>
            <w:vAlign w:val="center"/>
          </w:tcPr>
          <w:p w14:paraId="49E9CBF6" w14:textId="77777777" w:rsidR="007039DC" w:rsidRPr="00B74BA1" w:rsidRDefault="007039DC" w:rsidP="00256F47">
            <w:pPr>
              <w:ind w:right="33"/>
              <w:jc w:val="center"/>
              <w:rPr>
                <w:color w:val="000000" w:themeColor="text1"/>
                <w:sz w:val="22"/>
                <w:lang w:val="ru-RU"/>
              </w:rPr>
            </w:pPr>
            <w:r w:rsidRPr="00B74BA1">
              <w:rPr>
                <w:color w:val="000000" w:themeColor="text1"/>
                <w:w w:val="105"/>
                <w:sz w:val="22"/>
                <w:lang w:val="ru-RU"/>
              </w:rPr>
              <w:t>В</w:t>
            </w:r>
            <w:r w:rsidRPr="00B74BA1">
              <w:rPr>
                <w:color w:val="000000" w:themeColor="text1"/>
                <w:spacing w:val="-10"/>
                <w:w w:val="105"/>
                <w:sz w:val="22"/>
                <w:lang w:val="ru-RU"/>
              </w:rPr>
              <w:t xml:space="preserve"> </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w w:val="105"/>
                <w:sz w:val="22"/>
                <w:lang w:val="ru-RU"/>
              </w:rPr>
              <w:t>м</w:t>
            </w:r>
            <w:r w:rsidRPr="00B74BA1">
              <w:rPr>
                <w:color w:val="000000" w:themeColor="text1"/>
                <w:spacing w:val="-11"/>
                <w:w w:val="105"/>
                <w:sz w:val="22"/>
                <w:lang w:val="ru-RU"/>
              </w:rPr>
              <w:t xml:space="preserve"> </w:t>
            </w:r>
            <w:r w:rsidRPr="00B74BA1">
              <w:rPr>
                <w:color w:val="000000" w:themeColor="text1"/>
                <w:w w:val="105"/>
                <w:sz w:val="22"/>
                <w:lang w:val="ru-RU"/>
              </w:rPr>
              <w:t>ч</w:t>
            </w:r>
            <w:r w:rsidRPr="00B74BA1">
              <w:rPr>
                <w:color w:val="000000" w:themeColor="text1"/>
                <w:spacing w:val="-1"/>
                <w:w w:val="105"/>
                <w:sz w:val="22"/>
                <w:lang w:val="ru-RU"/>
              </w:rPr>
              <w:t>исл</w:t>
            </w:r>
            <w:r w:rsidRPr="00B74BA1">
              <w:rPr>
                <w:color w:val="000000" w:themeColor="text1"/>
                <w:w w:val="105"/>
                <w:sz w:val="22"/>
                <w:lang w:val="ru-RU"/>
              </w:rPr>
              <w:t>е</w:t>
            </w:r>
            <w:r w:rsidRPr="00B74BA1">
              <w:rPr>
                <w:color w:val="000000" w:themeColor="text1"/>
                <w:spacing w:val="-13"/>
                <w:w w:val="105"/>
                <w:sz w:val="22"/>
                <w:lang w:val="ru-RU"/>
              </w:rPr>
              <w:t xml:space="preserve"> </w:t>
            </w:r>
            <w:r w:rsidRPr="00B74BA1">
              <w:rPr>
                <w:color w:val="000000" w:themeColor="text1"/>
                <w:spacing w:val="-1"/>
                <w:w w:val="105"/>
                <w:sz w:val="22"/>
                <w:lang w:val="ru-RU"/>
              </w:rPr>
              <w:t>и</w:t>
            </w:r>
            <w:r w:rsidRPr="00B74BA1">
              <w:rPr>
                <w:color w:val="000000" w:themeColor="text1"/>
                <w:w w:val="105"/>
                <w:sz w:val="22"/>
                <w:lang w:val="ru-RU"/>
              </w:rPr>
              <w:t>з</w:t>
            </w:r>
            <w:r w:rsidRPr="00B74BA1">
              <w:rPr>
                <w:color w:val="000000" w:themeColor="text1"/>
                <w:spacing w:val="-10"/>
                <w:w w:val="105"/>
                <w:sz w:val="22"/>
                <w:lang w:val="ru-RU"/>
              </w:rPr>
              <w:t xml:space="preserve"> </w:t>
            </w:r>
            <w:r w:rsidRPr="00B74BA1">
              <w:rPr>
                <w:color w:val="000000" w:themeColor="text1"/>
                <w:spacing w:val="-3"/>
                <w:w w:val="105"/>
                <w:sz w:val="22"/>
                <w:lang w:val="ru-RU"/>
              </w:rPr>
              <w:t>о</w:t>
            </w:r>
            <w:r w:rsidRPr="00B74BA1">
              <w:rPr>
                <w:color w:val="000000" w:themeColor="text1"/>
                <w:spacing w:val="-1"/>
                <w:w w:val="105"/>
                <w:sz w:val="22"/>
                <w:lang w:val="ru-RU"/>
              </w:rPr>
              <w:t>бщ</w:t>
            </w:r>
            <w:r w:rsidRPr="00B74BA1">
              <w:rPr>
                <w:color w:val="000000" w:themeColor="text1"/>
                <w:spacing w:val="-5"/>
                <w:w w:val="105"/>
                <w:sz w:val="22"/>
                <w:lang w:val="ru-RU"/>
              </w:rPr>
              <w:t>е</w:t>
            </w:r>
            <w:r w:rsidRPr="00B74BA1">
              <w:rPr>
                <w:color w:val="000000" w:themeColor="text1"/>
                <w:w w:val="105"/>
                <w:sz w:val="22"/>
                <w:lang w:val="ru-RU"/>
              </w:rPr>
              <w:t>го</w:t>
            </w:r>
            <w:r w:rsidRPr="00B74BA1">
              <w:rPr>
                <w:color w:val="000000" w:themeColor="text1"/>
                <w:spacing w:val="-11"/>
                <w:w w:val="105"/>
                <w:sz w:val="22"/>
                <w:lang w:val="ru-RU"/>
              </w:rPr>
              <w:t xml:space="preserve"> </w:t>
            </w:r>
            <w:r w:rsidRPr="00B74BA1">
              <w:rPr>
                <w:color w:val="000000" w:themeColor="text1"/>
                <w:spacing w:val="-3"/>
                <w:w w:val="105"/>
                <w:sz w:val="22"/>
                <w:lang w:val="ru-RU"/>
              </w:rPr>
              <w:t>о</w:t>
            </w:r>
            <w:r w:rsidRPr="00B74BA1">
              <w:rPr>
                <w:color w:val="000000" w:themeColor="text1"/>
                <w:spacing w:val="-1"/>
                <w:w w:val="105"/>
                <w:sz w:val="22"/>
                <w:lang w:val="ru-RU"/>
              </w:rPr>
              <w:t>б</w:t>
            </w:r>
            <w:r w:rsidRPr="00B74BA1">
              <w:rPr>
                <w:color w:val="000000" w:themeColor="text1"/>
                <w:w w:val="105"/>
                <w:sz w:val="22"/>
                <w:lang w:val="ru-RU"/>
              </w:rPr>
              <w:t>ъ</w:t>
            </w:r>
            <w:r w:rsidRPr="00B74BA1">
              <w:rPr>
                <w:color w:val="000000" w:themeColor="text1"/>
                <w:spacing w:val="-5"/>
                <w:w w:val="105"/>
                <w:sz w:val="22"/>
                <w:lang w:val="ru-RU"/>
              </w:rPr>
              <w:t>е</w:t>
            </w:r>
            <w:r w:rsidRPr="00B74BA1">
              <w:rPr>
                <w:color w:val="000000" w:themeColor="text1"/>
                <w:spacing w:val="-1"/>
                <w:w w:val="105"/>
                <w:sz w:val="22"/>
                <w:lang w:val="ru-RU"/>
              </w:rPr>
              <w:t>м</w:t>
            </w:r>
            <w:r w:rsidRPr="00B74BA1">
              <w:rPr>
                <w:color w:val="000000" w:themeColor="text1"/>
                <w:w w:val="105"/>
                <w:sz w:val="22"/>
                <w:lang w:val="ru-RU"/>
              </w:rPr>
              <w:t>а</w:t>
            </w:r>
            <w:r w:rsidRPr="00B74BA1">
              <w:rPr>
                <w:color w:val="000000" w:themeColor="text1"/>
                <w:spacing w:val="-12"/>
                <w:w w:val="105"/>
                <w:sz w:val="22"/>
                <w:lang w:val="ru-RU"/>
              </w:rPr>
              <w:t xml:space="preserve"> </w:t>
            </w:r>
            <w:r w:rsidRPr="00B74BA1">
              <w:rPr>
                <w:color w:val="000000" w:themeColor="text1"/>
                <w:spacing w:val="-3"/>
                <w:w w:val="105"/>
                <w:sz w:val="22"/>
                <w:lang w:val="ru-RU"/>
              </w:rPr>
              <w:t>о</w:t>
            </w:r>
            <w:r w:rsidRPr="00B74BA1">
              <w:rPr>
                <w:color w:val="000000" w:themeColor="text1"/>
                <w:w w:val="105"/>
                <w:sz w:val="22"/>
                <w:lang w:val="ru-RU"/>
              </w:rPr>
              <w:t>тг</w:t>
            </w:r>
            <w:r w:rsidRPr="00B74BA1">
              <w:rPr>
                <w:color w:val="000000" w:themeColor="text1"/>
                <w:spacing w:val="1"/>
                <w:w w:val="105"/>
                <w:sz w:val="22"/>
                <w:lang w:val="ru-RU"/>
              </w:rPr>
              <w:t>р</w:t>
            </w:r>
            <w:r w:rsidRPr="00B74BA1">
              <w:rPr>
                <w:color w:val="000000" w:themeColor="text1"/>
                <w:spacing w:val="-3"/>
                <w:w w:val="105"/>
                <w:sz w:val="22"/>
                <w:lang w:val="ru-RU"/>
              </w:rPr>
              <w:t>уж</w:t>
            </w:r>
            <w:r w:rsidRPr="00B74BA1">
              <w:rPr>
                <w:color w:val="000000" w:themeColor="text1"/>
                <w:spacing w:val="-5"/>
                <w:w w:val="105"/>
                <w:sz w:val="22"/>
                <w:lang w:val="ru-RU"/>
              </w:rPr>
              <w:t>е</w:t>
            </w:r>
            <w:r w:rsidRPr="00B74BA1">
              <w:rPr>
                <w:color w:val="000000" w:themeColor="text1"/>
                <w:spacing w:val="-1"/>
                <w:w w:val="105"/>
                <w:sz w:val="22"/>
                <w:lang w:val="ru-RU"/>
              </w:rPr>
              <w:t>нны</w:t>
            </w:r>
            <w:r w:rsidRPr="00B74BA1">
              <w:rPr>
                <w:color w:val="000000" w:themeColor="text1"/>
                <w:w w:val="105"/>
                <w:sz w:val="22"/>
                <w:lang w:val="ru-RU"/>
              </w:rPr>
              <w:t>х</w:t>
            </w:r>
            <w:r w:rsidRPr="00B74BA1">
              <w:rPr>
                <w:color w:val="000000" w:themeColor="text1"/>
                <w:w w:val="103"/>
                <w:sz w:val="22"/>
                <w:lang w:val="ru-RU"/>
              </w:rPr>
              <w:t xml:space="preserve"> </w:t>
            </w:r>
            <w:r w:rsidRPr="00B74BA1">
              <w:rPr>
                <w:color w:val="000000" w:themeColor="text1"/>
                <w:w w:val="105"/>
                <w:sz w:val="22"/>
                <w:lang w:val="ru-RU"/>
              </w:rPr>
              <w:t>т</w:t>
            </w:r>
            <w:r w:rsidRPr="00B74BA1">
              <w:rPr>
                <w:color w:val="000000" w:themeColor="text1"/>
                <w:spacing w:val="-3"/>
                <w:w w:val="105"/>
                <w:sz w:val="22"/>
                <w:lang w:val="ru-RU"/>
              </w:rPr>
              <w:t>ов</w:t>
            </w:r>
            <w:r w:rsidRPr="00B74BA1">
              <w:rPr>
                <w:color w:val="000000" w:themeColor="text1"/>
                <w:spacing w:val="-1"/>
                <w:w w:val="105"/>
                <w:sz w:val="22"/>
                <w:lang w:val="ru-RU"/>
              </w:rPr>
              <w:t>а</w:t>
            </w:r>
            <w:r w:rsidRPr="00B74BA1">
              <w:rPr>
                <w:color w:val="000000" w:themeColor="text1"/>
                <w:spacing w:val="1"/>
                <w:w w:val="105"/>
                <w:sz w:val="22"/>
                <w:lang w:val="ru-RU"/>
              </w:rPr>
              <w:t>р</w:t>
            </w:r>
            <w:r w:rsidRPr="00B74BA1">
              <w:rPr>
                <w:color w:val="000000" w:themeColor="text1"/>
                <w:spacing w:val="-3"/>
                <w:w w:val="105"/>
                <w:sz w:val="22"/>
                <w:lang w:val="ru-RU"/>
              </w:rPr>
              <w:t>ов</w:t>
            </w:r>
            <w:r w:rsidRPr="00B74BA1">
              <w:rPr>
                <w:color w:val="000000" w:themeColor="text1"/>
                <w:w w:val="105"/>
                <w:sz w:val="22"/>
                <w:lang w:val="ru-RU"/>
              </w:rPr>
              <w:t>:</w:t>
            </w:r>
          </w:p>
          <w:p w14:paraId="294280FF" w14:textId="77777777" w:rsidR="007039DC" w:rsidRPr="00B74BA1" w:rsidRDefault="007039DC" w:rsidP="00256F47">
            <w:pPr>
              <w:jc w:val="center"/>
              <w:rPr>
                <w:color w:val="000000" w:themeColor="text1"/>
                <w:sz w:val="22"/>
              </w:rPr>
            </w:pPr>
            <w:r w:rsidRPr="00B74BA1">
              <w:rPr>
                <w:color w:val="000000" w:themeColor="text1"/>
                <w:w w:val="105"/>
                <w:sz w:val="22"/>
              </w:rPr>
              <w:t xml:space="preserve">-  </w:t>
            </w:r>
            <w:r w:rsidRPr="00B74BA1">
              <w:rPr>
                <w:color w:val="000000" w:themeColor="text1"/>
                <w:spacing w:val="13"/>
                <w:w w:val="105"/>
                <w:sz w:val="22"/>
              </w:rPr>
              <w:t xml:space="preserve"> </w:t>
            </w:r>
            <w:r w:rsidRPr="00B74BA1">
              <w:rPr>
                <w:color w:val="000000" w:themeColor="text1"/>
                <w:spacing w:val="-1"/>
                <w:w w:val="105"/>
                <w:sz w:val="22"/>
              </w:rPr>
              <w:t>д</w:t>
            </w:r>
            <w:r w:rsidRPr="00B74BA1">
              <w:rPr>
                <w:color w:val="000000" w:themeColor="text1"/>
                <w:spacing w:val="-3"/>
                <w:w w:val="105"/>
                <w:sz w:val="22"/>
              </w:rPr>
              <w:t>о</w:t>
            </w:r>
            <w:r w:rsidRPr="00B74BA1">
              <w:rPr>
                <w:color w:val="000000" w:themeColor="text1"/>
                <w:spacing w:val="-1"/>
                <w:w w:val="105"/>
                <w:sz w:val="22"/>
              </w:rPr>
              <w:t>бы</w:t>
            </w:r>
            <w:r w:rsidRPr="00B74BA1">
              <w:rPr>
                <w:color w:val="000000" w:themeColor="text1"/>
                <w:w w:val="105"/>
                <w:sz w:val="22"/>
              </w:rPr>
              <w:t>ча</w:t>
            </w:r>
            <w:r w:rsidRPr="00B74BA1">
              <w:rPr>
                <w:color w:val="000000" w:themeColor="text1"/>
                <w:spacing w:val="-9"/>
                <w:w w:val="105"/>
                <w:sz w:val="22"/>
              </w:rPr>
              <w:t xml:space="preserve"> </w:t>
            </w:r>
            <w:r w:rsidRPr="00B74BA1">
              <w:rPr>
                <w:color w:val="000000" w:themeColor="text1"/>
                <w:spacing w:val="-1"/>
                <w:w w:val="105"/>
                <w:sz w:val="22"/>
              </w:rPr>
              <w:t>п</w:t>
            </w:r>
            <w:r w:rsidRPr="00B74BA1">
              <w:rPr>
                <w:color w:val="000000" w:themeColor="text1"/>
                <w:spacing w:val="-3"/>
                <w:w w:val="105"/>
                <w:sz w:val="22"/>
              </w:rPr>
              <w:t>о</w:t>
            </w:r>
            <w:r w:rsidRPr="00B74BA1">
              <w:rPr>
                <w:color w:val="000000" w:themeColor="text1"/>
                <w:spacing w:val="-1"/>
                <w:w w:val="105"/>
                <w:sz w:val="22"/>
              </w:rPr>
              <w:t>л</w:t>
            </w:r>
            <w:r w:rsidRPr="00B74BA1">
              <w:rPr>
                <w:color w:val="000000" w:themeColor="text1"/>
                <w:spacing w:val="-5"/>
                <w:w w:val="105"/>
                <w:sz w:val="22"/>
              </w:rPr>
              <w:t>е</w:t>
            </w:r>
            <w:r w:rsidRPr="00B74BA1">
              <w:rPr>
                <w:color w:val="000000" w:themeColor="text1"/>
                <w:w w:val="105"/>
                <w:sz w:val="22"/>
              </w:rPr>
              <w:t>з</w:t>
            </w:r>
            <w:r w:rsidRPr="00B74BA1">
              <w:rPr>
                <w:color w:val="000000" w:themeColor="text1"/>
                <w:spacing w:val="-1"/>
                <w:w w:val="105"/>
                <w:sz w:val="22"/>
              </w:rPr>
              <w:t>ны</w:t>
            </w:r>
            <w:r w:rsidRPr="00B74BA1">
              <w:rPr>
                <w:color w:val="000000" w:themeColor="text1"/>
                <w:w w:val="105"/>
                <w:sz w:val="22"/>
              </w:rPr>
              <w:t>х</w:t>
            </w:r>
            <w:r w:rsidRPr="00B74BA1">
              <w:rPr>
                <w:color w:val="000000" w:themeColor="text1"/>
                <w:spacing w:val="-8"/>
                <w:w w:val="105"/>
                <w:sz w:val="22"/>
              </w:rPr>
              <w:t xml:space="preserve"> </w:t>
            </w:r>
            <w:r w:rsidRPr="00B74BA1">
              <w:rPr>
                <w:color w:val="000000" w:themeColor="text1"/>
                <w:spacing w:val="-1"/>
                <w:w w:val="105"/>
                <w:sz w:val="22"/>
              </w:rPr>
              <w:t>ис</w:t>
            </w:r>
            <w:r w:rsidRPr="00B74BA1">
              <w:rPr>
                <w:color w:val="000000" w:themeColor="text1"/>
                <w:spacing w:val="-3"/>
                <w:w w:val="105"/>
                <w:sz w:val="22"/>
              </w:rPr>
              <w:t>ко</w:t>
            </w:r>
            <w:r w:rsidRPr="00B74BA1">
              <w:rPr>
                <w:color w:val="000000" w:themeColor="text1"/>
                <w:spacing w:val="-1"/>
                <w:w w:val="105"/>
                <w:sz w:val="22"/>
              </w:rPr>
              <w:t>па</w:t>
            </w:r>
            <w:r w:rsidRPr="00B74BA1">
              <w:rPr>
                <w:color w:val="000000" w:themeColor="text1"/>
                <w:spacing w:val="-5"/>
                <w:w w:val="105"/>
                <w:sz w:val="22"/>
              </w:rPr>
              <w:t>е</w:t>
            </w:r>
            <w:r w:rsidRPr="00B74BA1">
              <w:rPr>
                <w:color w:val="000000" w:themeColor="text1"/>
                <w:spacing w:val="-1"/>
                <w:w w:val="105"/>
                <w:sz w:val="22"/>
              </w:rPr>
              <w:t>мы</w:t>
            </w:r>
            <w:r w:rsidRPr="00B74BA1">
              <w:rPr>
                <w:color w:val="000000" w:themeColor="text1"/>
                <w:w w:val="105"/>
                <w:sz w:val="22"/>
              </w:rPr>
              <w:t>х</w:t>
            </w:r>
          </w:p>
        </w:tc>
        <w:tc>
          <w:tcPr>
            <w:tcW w:w="1134" w:type="dxa"/>
            <w:tcBorders>
              <w:top w:val="single" w:sz="8" w:space="0" w:color="000000"/>
              <w:left w:val="single" w:sz="8" w:space="0" w:color="000000"/>
              <w:bottom w:val="single" w:sz="8" w:space="0" w:color="000000"/>
              <w:right w:val="single" w:sz="8" w:space="0" w:color="000000"/>
            </w:tcBorders>
            <w:vAlign w:val="center"/>
          </w:tcPr>
          <w:p w14:paraId="775B8E4D" w14:textId="77777777" w:rsidR="007039DC" w:rsidRPr="00B74BA1" w:rsidRDefault="007039DC" w:rsidP="00256F47">
            <w:pPr>
              <w:jc w:val="center"/>
              <w:rPr>
                <w:color w:val="000000" w:themeColor="text1"/>
                <w:spacing w:val="1"/>
                <w:w w:val="105"/>
                <w:sz w:val="22"/>
              </w:rPr>
            </w:pPr>
          </w:p>
          <w:p w14:paraId="0E6F0DBF" w14:textId="77777777" w:rsidR="007039DC" w:rsidRPr="00B74BA1" w:rsidRDefault="007039DC" w:rsidP="00256F47">
            <w:pPr>
              <w:jc w:val="center"/>
              <w:rPr>
                <w:color w:val="000000" w:themeColor="text1"/>
                <w:spacing w:val="1"/>
                <w:w w:val="105"/>
                <w:sz w:val="22"/>
              </w:rPr>
            </w:pPr>
            <w:r w:rsidRPr="00B74BA1">
              <w:rPr>
                <w:color w:val="000000" w:themeColor="text1"/>
                <w:spacing w:val="1"/>
                <w:w w:val="105"/>
                <w:sz w:val="22"/>
              </w:rPr>
              <w:t>0</w:t>
            </w:r>
          </w:p>
        </w:tc>
        <w:tc>
          <w:tcPr>
            <w:tcW w:w="1334" w:type="dxa"/>
            <w:tcBorders>
              <w:top w:val="single" w:sz="8" w:space="0" w:color="000000"/>
              <w:left w:val="single" w:sz="8" w:space="0" w:color="000000"/>
              <w:bottom w:val="single" w:sz="8" w:space="0" w:color="000000"/>
              <w:right w:val="single" w:sz="8" w:space="0" w:color="000000"/>
            </w:tcBorders>
            <w:vAlign w:val="center"/>
          </w:tcPr>
          <w:p w14:paraId="556F0FE8" w14:textId="77777777" w:rsidR="007039DC" w:rsidRPr="00B74BA1" w:rsidRDefault="007039DC" w:rsidP="00256F47">
            <w:pPr>
              <w:jc w:val="center"/>
              <w:rPr>
                <w:color w:val="000000" w:themeColor="text1"/>
                <w:spacing w:val="1"/>
                <w:w w:val="105"/>
                <w:sz w:val="22"/>
              </w:rPr>
            </w:pPr>
          </w:p>
          <w:p w14:paraId="20C227FA" w14:textId="77777777" w:rsidR="007039DC" w:rsidRPr="00B74BA1" w:rsidRDefault="007039DC" w:rsidP="00256F47">
            <w:pPr>
              <w:ind w:right="58"/>
              <w:jc w:val="center"/>
              <w:rPr>
                <w:color w:val="000000" w:themeColor="text1"/>
                <w:spacing w:val="1"/>
                <w:w w:val="105"/>
                <w:sz w:val="22"/>
              </w:rPr>
            </w:pPr>
            <w:r w:rsidRPr="00B74BA1">
              <w:rPr>
                <w:color w:val="000000" w:themeColor="text1"/>
                <w:spacing w:val="1"/>
                <w:w w:val="105"/>
                <w:sz w:val="22"/>
              </w:rPr>
              <w:t>0,0</w:t>
            </w:r>
          </w:p>
        </w:tc>
      </w:tr>
      <w:tr w:rsidR="00481621" w:rsidRPr="00B74BA1" w14:paraId="450EDAD7" w14:textId="77777777" w:rsidTr="00256F47">
        <w:trPr>
          <w:trHeight w:hRule="exact" w:val="510"/>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0C116FE9" w14:textId="77777777" w:rsidR="007039DC" w:rsidRPr="00B74BA1" w:rsidRDefault="007039DC" w:rsidP="00256F47">
            <w:pPr>
              <w:jc w:val="center"/>
              <w:rPr>
                <w:color w:val="000000" w:themeColor="text1"/>
                <w:sz w:val="22"/>
              </w:rPr>
            </w:pPr>
            <w:r w:rsidRPr="00B74BA1">
              <w:rPr>
                <w:color w:val="000000" w:themeColor="text1"/>
                <w:spacing w:val="1"/>
                <w:w w:val="105"/>
                <w:sz w:val="22"/>
              </w:rPr>
              <w:t>3</w:t>
            </w:r>
            <w:r w:rsidRPr="00B74BA1">
              <w:rPr>
                <w:color w:val="000000" w:themeColor="text1"/>
                <w:spacing w:val="-1"/>
                <w:w w:val="105"/>
                <w:sz w:val="22"/>
              </w:rPr>
              <w:t>.</w:t>
            </w:r>
            <w:r w:rsidRPr="00B74BA1">
              <w:rPr>
                <w:color w:val="000000" w:themeColor="text1"/>
                <w:spacing w:val="1"/>
                <w:w w:val="105"/>
                <w:sz w:val="22"/>
              </w:rPr>
              <w:t>7.</w:t>
            </w:r>
          </w:p>
        </w:tc>
        <w:tc>
          <w:tcPr>
            <w:tcW w:w="6394" w:type="dxa"/>
            <w:tcBorders>
              <w:top w:val="single" w:sz="8" w:space="0" w:color="000000"/>
              <w:left w:val="single" w:sz="8" w:space="0" w:color="000000"/>
              <w:bottom w:val="single" w:sz="8" w:space="0" w:color="000000"/>
              <w:right w:val="single" w:sz="8" w:space="0" w:color="000000"/>
            </w:tcBorders>
            <w:vAlign w:val="center"/>
          </w:tcPr>
          <w:p w14:paraId="13FEF013" w14:textId="77777777" w:rsidR="007039DC" w:rsidRPr="00B74BA1" w:rsidRDefault="007039DC" w:rsidP="00256F47">
            <w:pPr>
              <w:jc w:val="center"/>
              <w:rPr>
                <w:color w:val="000000" w:themeColor="text1"/>
                <w:sz w:val="22"/>
              </w:rPr>
            </w:pPr>
            <w:r w:rsidRPr="00B74BA1">
              <w:rPr>
                <w:color w:val="000000" w:themeColor="text1"/>
                <w:w w:val="105"/>
                <w:sz w:val="22"/>
              </w:rPr>
              <w:t>-</w:t>
            </w:r>
            <w:r w:rsidRPr="00B74BA1">
              <w:rPr>
                <w:color w:val="000000" w:themeColor="text1"/>
                <w:spacing w:val="-21"/>
                <w:w w:val="105"/>
                <w:sz w:val="22"/>
              </w:rPr>
              <w:t xml:space="preserve"> </w:t>
            </w:r>
            <w:r w:rsidRPr="00B74BA1">
              <w:rPr>
                <w:color w:val="000000" w:themeColor="text1"/>
                <w:spacing w:val="-3"/>
                <w:w w:val="105"/>
                <w:sz w:val="22"/>
              </w:rPr>
              <w:t>о</w:t>
            </w:r>
            <w:r w:rsidRPr="00B74BA1">
              <w:rPr>
                <w:color w:val="000000" w:themeColor="text1"/>
                <w:spacing w:val="-1"/>
                <w:w w:val="105"/>
                <w:sz w:val="22"/>
              </w:rPr>
              <w:t>б</w:t>
            </w:r>
            <w:r w:rsidRPr="00B74BA1">
              <w:rPr>
                <w:color w:val="000000" w:themeColor="text1"/>
                <w:spacing w:val="1"/>
                <w:w w:val="105"/>
                <w:sz w:val="22"/>
              </w:rPr>
              <w:t>р</w:t>
            </w:r>
            <w:r w:rsidRPr="00B74BA1">
              <w:rPr>
                <w:color w:val="000000" w:themeColor="text1"/>
                <w:spacing w:val="-1"/>
                <w:w w:val="105"/>
                <w:sz w:val="22"/>
              </w:rPr>
              <w:t>аба</w:t>
            </w:r>
            <w:r w:rsidRPr="00B74BA1">
              <w:rPr>
                <w:color w:val="000000" w:themeColor="text1"/>
                <w:w w:val="105"/>
                <w:sz w:val="22"/>
              </w:rPr>
              <w:t>т</w:t>
            </w:r>
            <w:r w:rsidRPr="00B74BA1">
              <w:rPr>
                <w:color w:val="000000" w:themeColor="text1"/>
                <w:spacing w:val="-1"/>
                <w:w w:val="105"/>
                <w:sz w:val="22"/>
              </w:rPr>
              <w:t>ы</w:t>
            </w:r>
            <w:r w:rsidRPr="00B74BA1">
              <w:rPr>
                <w:color w:val="000000" w:themeColor="text1"/>
                <w:spacing w:val="-3"/>
                <w:w w:val="105"/>
                <w:sz w:val="22"/>
              </w:rPr>
              <w:t>в</w:t>
            </w:r>
            <w:r w:rsidRPr="00B74BA1">
              <w:rPr>
                <w:color w:val="000000" w:themeColor="text1"/>
                <w:spacing w:val="-1"/>
                <w:w w:val="105"/>
                <w:sz w:val="22"/>
              </w:rPr>
              <w:t>а</w:t>
            </w:r>
            <w:r w:rsidRPr="00B74BA1">
              <w:rPr>
                <w:color w:val="000000" w:themeColor="text1"/>
                <w:spacing w:val="1"/>
                <w:w w:val="105"/>
                <w:sz w:val="22"/>
              </w:rPr>
              <w:t>ю</w:t>
            </w:r>
            <w:r w:rsidRPr="00B74BA1">
              <w:rPr>
                <w:color w:val="000000" w:themeColor="text1"/>
                <w:spacing w:val="-1"/>
                <w:w w:val="105"/>
                <w:sz w:val="22"/>
              </w:rPr>
              <w:t>щи</w:t>
            </w:r>
            <w:r w:rsidRPr="00B74BA1">
              <w:rPr>
                <w:color w:val="000000" w:themeColor="text1"/>
                <w:w w:val="105"/>
                <w:sz w:val="22"/>
              </w:rPr>
              <w:t>е</w:t>
            </w:r>
            <w:r w:rsidRPr="00B74BA1">
              <w:rPr>
                <w:color w:val="000000" w:themeColor="text1"/>
                <w:spacing w:val="-23"/>
                <w:w w:val="105"/>
                <w:sz w:val="22"/>
              </w:rPr>
              <w:t xml:space="preserve"> </w:t>
            </w:r>
            <w:r w:rsidRPr="00B74BA1">
              <w:rPr>
                <w:color w:val="000000" w:themeColor="text1"/>
                <w:spacing w:val="-3"/>
                <w:w w:val="105"/>
                <w:sz w:val="22"/>
              </w:rPr>
              <w:t>о</w:t>
            </w:r>
            <w:r w:rsidRPr="00B74BA1">
              <w:rPr>
                <w:color w:val="000000" w:themeColor="text1"/>
                <w:w w:val="105"/>
                <w:sz w:val="22"/>
              </w:rPr>
              <w:t>т</w:t>
            </w:r>
            <w:r w:rsidRPr="00B74BA1">
              <w:rPr>
                <w:color w:val="000000" w:themeColor="text1"/>
                <w:spacing w:val="1"/>
                <w:w w:val="105"/>
                <w:sz w:val="22"/>
              </w:rPr>
              <w:t>р</w:t>
            </w:r>
            <w:r w:rsidRPr="00B74BA1">
              <w:rPr>
                <w:color w:val="000000" w:themeColor="text1"/>
                <w:spacing w:val="-1"/>
                <w:w w:val="105"/>
                <w:sz w:val="22"/>
              </w:rPr>
              <w:t>асл</w:t>
            </w:r>
            <w:r w:rsidRPr="00B74BA1">
              <w:rPr>
                <w:color w:val="000000" w:themeColor="text1"/>
                <w:w w:val="105"/>
                <w:sz w:val="22"/>
              </w:rPr>
              <w:t>и</w:t>
            </w:r>
          </w:p>
        </w:tc>
        <w:tc>
          <w:tcPr>
            <w:tcW w:w="1134" w:type="dxa"/>
            <w:tcBorders>
              <w:top w:val="single" w:sz="8" w:space="0" w:color="000000"/>
              <w:left w:val="single" w:sz="8" w:space="0" w:color="000000"/>
              <w:bottom w:val="single" w:sz="8" w:space="0" w:color="000000"/>
              <w:right w:val="single" w:sz="8" w:space="0" w:color="000000"/>
            </w:tcBorders>
            <w:vAlign w:val="center"/>
          </w:tcPr>
          <w:p w14:paraId="364CC5BF" w14:textId="77777777" w:rsidR="007039DC" w:rsidRPr="00B74BA1" w:rsidRDefault="007039DC" w:rsidP="00256F47">
            <w:pPr>
              <w:jc w:val="center"/>
              <w:rPr>
                <w:color w:val="000000" w:themeColor="text1"/>
                <w:spacing w:val="1"/>
                <w:w w:val="105"/>
                <w:sz w:val="22"/>
              </w:rPr>
            </w:pPr>
            <w:r w:rsidRPr="00B74BA1">
              <w:rPr>
                <w:color w:val="000000" w:themeColor="text1"/>
                <w:spacing w:val="1"/>
                <w:w w:val="105"/>
                <w:sz w:val="22"/>
              </w:rPr>
              <w:t>71,2</w:t>
            </w:r>
          </w:p>
        </w:tc>
        <w:tc>
          <w:tcPr>
            <w:tcW w:w="1334" w:type="dxa"/>
            <w:tcBorders>
              <w:top w:val="single" w:sz="8" w:space="0" w:color="000000"/>
              <w:left w:val="single" w:sz="8" w:space="0" w:color="000000"/>
              <w:bottom w:val="single" w:sz="8" w:space="0" w:color="000000"/>
              <w:right w:val="single" w:sz="8" w:space="0" w:color="000000"/>
            </w:tcBorders>
            <w:vAlign w:val="center"/>
          </w:tcPr>
          <w:p w14:paraId="3A4AF6BF" w14:textId="77777777" w:rsidR="007039DC" w:rsidRPr="00B74BA1" w:rsidRDefault="007039DC" w:rsidP="00256F47">
            <w:pPr>
              <w:jc w:val="center"/>
              <w:rPr>
                <w:color w:val="000000" w:themeColor="text1"/>
                <w:spacing w:val="1"/>
                <w:w w:val="105"/>
                <w:sz w:val="22"/>
              </w:rPr>
            </w:pPr>
            <w:r w:rsidRPr="00B74BA1">
              <w:rPr>
                <w:color w:val="000000" w:themeColor="text1"/>
                <w:spacing w:val="1"/>
                <w:w w:val="105"/>
                <w:sz w:val="22"/>
              </w:rPr>
              <w:t>102,0</w:t>
            </w:r>
          </w:p>
        </w:tc>
      </w:tr>
      <w:tr w:rsidR="00481621" w:rsidRPr="00B74BA1" w14:paraId="42DDA1B4" w14:textId="77777777" w:rsidTr="00256F47">
        <w:trPr>
          <w:trHeight w:hRule="exact" w:val="716"/>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6CCE25D1" w14:textId="77777777" w:rsidR="007039DC" w:rsidRPr="00B74BA1" w:rsidRDefault="007039DC" w:rsidP="00256F47">
            <w:pPr>
              <w:jc w:val="center"/>
              <w:rPr>
                <w:color w:val="000000" w:themeColor="text1"/>
                <w:sz w:val="22"/>
              </w:rPr>
            </w:pPr>
            <w:r w:rsidRPr="00B74BA1">
              <w:rPr>
                <w:color w:val="000000" w:themeColor="text1"/>
                <w:spacing w:val="1"/>
                <w:w w:val="105"/>
                <w:sz w:val="22"/>
              </w:rPr>
              <w:t>3</w:t>
            </w:r>
            <w:r w:rsidRPr="00B74BA1">
              <w:rPr>
                <w:color w:val="000000" w:themeColor="text1"/>
                <w:spacing w:val="-1"/>
                <w:w w:val="105"/>
                <w:sz w:val="22"/>
              </w:rPr>
              <w:t>.</w:t>
            </w:r>
            <w:r w:rsidRPr="00B74BA1">
              <w:rPr>
                <w:color w:val="000000" w:themeColor="text1"/>
                <w:spacing w:val="1"/>
                <w:w w:val="105"/>
                <w:sz w:val="22"/>
              </w:rPr>
              <w:t>9.</w:t>
            </w:r>
          </w:p>
        </w:tc>
        <w:tc>
          <w:tcPr>
            <w:tcW w:w="6394" w:type="dxa"/>
            <w:tcBorders>
              <w:top w:val="single" w:sz="8" w:space="0" w:color="000000"/>
              <w:left w:val="single" w:sz="8" w:space="0" w:color="000000"/>
              <w:bottom w:val="single" w:sz="8" w:space="0" w:color="000000"/>
              <w:right w:val="single" w:sz="8" w:space="0" w:color="000000"/>
            </w:tcBorders>
            <w:vAlign w:val="center"/>
          </w:tcPr>
          <w:p w14:paraId="3B8DC6F3" w14:textId="77777777" w:rsidR="007039DC" w:rsidRPr="00B74BA1" w:rsidRDefault="007039DC" w:rsidP="00256F47">
            <w:pPr>
              <w:jc w:val="center"/>
              <w:rPr>
                <w:color w:val="000000" w:themeColor="text1"/>
                <w:sz w:val="22"/>
                <w:lang w:val="ru-RU"/>
              </w:rPr>
            </w:pPr>
            <w:r w:rsidRPr="00B74BA1">
              <w:rPr>
                <w:color w:val="000000" w:themeColor="text1"/>
                <w:w w:val="105"/>
                <w:sz w:val="22"/>
                <w:lang w:val="ru-RU"/>
              </w:rPr>
              <w:t>-</w:t>
            </w:r>
            <w:r w:rsidRPr="00B74BA1">
              <w:rPr>
                <w:color w:val="000000" w:themeColor="text1"/>
                <w:spacing w:val="-18"/>
                <w:w w:val="105"/>
                <w:sz w:val="22"/>
                <w:lang w:val="ru-RU"/>
              </w:rPr>
              <w:t xml:space="preserve"> </w:t>
            </w:r>
            <w:r w:rsidRPr="00B74BA1">
              <w:rPr>
                <w:color w:val="000000" w:themeColor="text1"/>
                <w:spacing w:val="-1"/>
                <w:w w:val="105"/>
                <w:sz w:val="22"/>
                <w:lang w:val="ru-RU"/>
              </w:rPr>
              <w:t>п</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spacing w:val="-1"/>
                <w:w w:val="105"/>
                <w:sz w:val="22"/>
                <w:lang w:val="ru-RU"/>
              </w:rPr>
              <w:t>и</w:t>
            </w:r>
            <w:r w:rsidRPr="00B74BA1">
              <w:rPr>
                <w:color w:val="000000" w:themeColor="text1"/>
                <w:w w:val="105"/>
                <w:sz w:val="22"/>
                <w:lang w:val="ru-RU"/>
              </w:rPr>
              <w:t>з</w:t>
            </w:r>
            <w:r w:rsidRPr="00B74BA1">
              <w:rPr>
                <w:color w:val="000000" w:themeColor="text1"/>
                <w:spacing w:val="-3"/>
                <w:w w:val="105"/>
                <w:sz w:val="22"/>
                <w:lang w:val="ru-RU"/>
              </w:rPr>
              <w:t>во</w:t>
            </w:r>
            <w:r w:rsidRPr="00B74BA1">
              <w:rPr>
                <w:color w:val="000000" w:themeColor="text1"/>
                <w:spacing w:val="-1"/>
                <w:w w:val="105"/>
                <w:sz w:val="22"/>
                <w:lang w:val="ru-RU"/>
              </w:rPr>
              <w:t>дс</w:t>
            </w:r>
            <w:r w:rsidRPr="00B74BA1">
              <w:rPr>
                <w:color w:val="000000" w:themeColor="text1"/>
                <w:w w:val="105"/>
                <w:sz w:val="22"/>
                <w:lang w:val="ru-RU"/>
              </w:rPr>
              <w:t>т</w:t>
            </w:r>
            <w:r w:rsidRPr="00B74BA1">
              <w:rPr>
                <w:color w:val="000000" w:themeColor="text1"/>
                <w:spacing w:val="-3"/>
                <w:w w:val="105"/>
                <w:sz w:val="22"/>
                <w:lang w:val="ru-RU"/>
              </w:rPr>
              <w:t>в</w:t>
            </w:r>
            <w:r w:rsidRPr="00B74BA1">
              <w:rPr>
                <w:color w:val="000000" w:themeColor="text1"/>
                <w:w w:val="105"/>
                <w:sz w:val="22"/>
                <w:lang w:val="ru-RU"/>
              </w:rPr>
              <w:t>о</w:t>
            </w:r>
            <w:r w:rsidRPr="00B74BA1">
              <w:rPr>
                <w:color w:val="000000" w:themeColor="text1"/>
                <w:spacing w:val="-17"/>
                <w:w w:val="105"/>
                <w:sz w:val="22"/>
                <w:lang w:val="ru-RU"/>
              </w:rPr>
              <w:t xml:space="preserve"> </w:t>
            </w:r>
            <w:r w:rsidRPr="00B74BA1">
              <w:rPr>
                <w:color w:val="000000" w:themeColor="text1"/>
                <w:w w:val="105"/>
                <w:sz w:val="22"/>
                <w:lang w:val="ru-RU"/>
              </w:rPr>
              <w:t>и</w:t>
            </w:r>
            <w:r w:rsidRPr="00B74BA1">
              <w:rPr>
                <w:color w:val="000000" w:themeColor="text1"/>
                <w:spacing w:val="-16"/>
                <w:w w:val="105"/>
                <w:sz w:val="22"/>
                <w:lang w:val="ru-RU"/>
              </w:rPr>
              <w:t xml:space="preserve"> </w:t>
            </w:r>
            <w:r w:rsidRPr="00B74BA1">
              <w:rPr>
                <w:color w:val="000000" w:themeColor="text1"/>
                <w:spacing w:val="1"/>
                <w:w w:val="105"/>
                <w:sz w:val="22"/>
                <w:lang w:val="ru-RU"/>
              </w:rPr>
              <w:t>р</w:t>
            </w:r>
            <w:r w:rsidRPr="00B74BA1">
              <w:rPr>
                <w:color w:val="000000" w:themeColor="text1"/>
                <w:spacing w:val="-1"/>
                <w:w w:val="105"/>
                <w:sz w:val="22"/>
                <w:lang w:val="ru-RU"/>
              </w:rPr>
              <w:t>асп</w:t>
            </w:r>
            <w:r w:rsidRPr="00B74BA1">
              <w:rPr>
                <w:color w:val="000000" w:themeColor="text1"/>
                <w:spacing w:val="1"/>
                <w:w w:val="105"/>
                <w:sz w:val="22"/>
                <w:lang w:val="ru-RU"/>
              </w:rPr>
              <w:t>р</w:t>
            </w:r>
            <w:r w:rsidRPr="00B74BA1">
              <w:rPr>
                <w:color w:val="000000" w:themeColor="text1"/>
                <w:spacing w:val="-5"/>
                <w:w w:val="105"/>
                <w:sz w:val="22"/>
                <w:lang w:val="ru-RU"/>
              </w:rPr>
              <w:t>е</w:t>
            </w:r>
            <w:r w:rsidRPr="00B74BA1">
              <w:rPr>
                <w:color w:val="000000" w:themeColor="text1"/>
                <w:spacing w:val="-1"/>
                <w:w w:val="105"/>
                <w:sz w:val="22"/>
                <w:lang w:val="ru-RU"/>
              </w:rPr>
              <w:t>д</w:t>
            </w:r>
            <w:r w:rsidRPr="00B74BA1">
              <w:rPr>
                <w:color w:val="000000" w:themeColor="text1"/>
                <w:spacing w:val="-5"/>
                <w:w w:val="105"/>
                <w:sz w:val="22"/>
                <w:lang w:val="ru-RU"/>
              </w:rPr>
              <w:t>е</w:t>
            </w:r>
            <w:r w:rsidRPr="00B74BA1">
              <w:rPr>
                <w:color w:val="000000" w:themeColor="text1"/>
                <w:spacing w:val="-1"/>
                <w:w w:val="105"/>
                <w:sz w:val="22"/>
                <w:lang w:val="ru-RU"/>
              </w:rPr>
              <w:t>л</w:t>
            </w:r>
            <w:r w:rsidRPr="00B74BA1">
              <w:rPr>
                <w:color w:val="000000" w:themeColor="text1"/>
                <w:spacing w:val="-5"/>
                <w:w w:val="105"/>
                <w:sz w:val="22"/>
                <w:lang w:val="ru-RU"/>
              </w:rPr>
              <w:t>е</w:t>
            </w:r>
            <w:r w:rsidRPr="00B74BA1">
              <w:rPr>
                <w:color w:val="000000" w:themeColor="text1"/>
                <w:spacing w:val="-1"/>
                <w:w w:val="105"/>
                <w:sz w:val="22"/>
                <w:lang w:val="ru-RU"/>
              </w:rPr>
              <w:t>ни</w:t>
            </w:r>
            <w:r w:rsidRPr="00B74BA1">
              <w:rPr>
                <w:color w:val="000000" w:themeColor="text1"/>
                <w:w w:val="105"/>
                <w:sz w:val="22"/>
                <w:lang w:val="ru-RU"/>
              </w:rPr>
              <w:t>е</w:t>
            </w:r>
            <w:r w:rsidRPr="00B74BA1">
              <w:rPr>
                <w:color w:val="000000" w:themeColor="text1"/>
                <w:spacing w:val="-19"/>
                <w:w w:val="105"/>
                <w:sz w:val="22"/>
                <w:lang w:val="ru-RU"/>
              </w:rPr>
              <w:t xml:space="preserve"> </w:t>
            </w:r>
            <w:r w:rsidRPr="00B74BA1">
              <w:rPr>
                <w:color w:val="000000" w:themeColor="text1"/>
                <w:spacing w:val="-1"/>
                <w:w w:val="105"/>
                <w:sz w:val="22"/>
                <w:lang w:val="ru-RU"/>
              </w:rPr>
              <w:t>э</w:t>
            </w:r>
            <w:r w:rsidRPr="00B74BA1">
              <w:rPr>
                <w:color w:val="000000" w:themeColor="text1"/>
                <w:spacing w:val="-3"/>
                <w:w w:val="105"/>
                <w:sz w:val="22"/>
                <w:lang w:val="ru-RU"/>
              </w:rPr>
              <w:t>л</w:t>
            </w:r>
            <w:r w:rsidRPr="00B74BA1">
              <w:rPr>
                <w:color w:val="000000" w:themeColor="text1"/>
                <w:spacing w:val="-5"/>
                <w:w w:val="105"/>
                <w:sz w:val="22"/>
                <w:lang w:val="ru-RU"/>
              </w:rPr>
              <w:t>е</w:t>
            </w:r>
            <w:r w:rsidRPr="00B74BA1">
              <w:rPr>
                <w:color w:val="000000" w:themeColor="text1"/>
                <w:spacing w:val="-3"/>
                <w:w w:val="105"/>
                <w:sz w:val="22"/>
                <w:lang w:val="ru-RU"/>
              </w:rPr>
              <w:t>к</w:t>
            </w:r>
            <w:r w:rsidRPr="00B74BA1">
              <w:rPr>
                <w:color w:val="000000" w:themeColor="text1"/>
                <w:w w:val="105"/>
                <w:sz w:val="22"/>
                <w:lang w:val="ru-RU"/>
              </w:rPr>
              <w:t>т</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spacing w:val="-1"/>
                <w:w w:val="105"/>
                <w:sz w:val="22"/>
                <w:lang w:val="ru-RU"/>
              </w:rPr>
              <w:t>эн</w:t>
            </w:r>
            <w:r w:rsidRPr="00B74BA1">
              <w:rPr>
                <w:color w:val="000000" w:themeColor="text1"/>
                <w:spacing w:val="-5"/>
                <w:w w:val="105"/>
                <w:sz w:val="22"/>
                <w:lang w:val="ru-RU"/>
              </w:rPr>
              <w:t>е</w:t>
            </w:r>
            <w:r w:rsidRPr="00B74BA1">
              <w:rPr>
                <w:color w:val="000000" w:themeColor="text1"/>
                <w:spacing w:val="1"/>
                <w:w w:val="105"/>
                <w:sz w:val="22"/>
                <w:lang w:val="ru-RU"/>
              </w:rPr>
              <w:t>р</w:t>
            </w:r>
            <w:r w:rsidRPr="00B74BA1">
              <w:rPr>
                <w:color w:val="000000" w:themeColor="text1"/>
                <w:w w:val="105"/>
                <w:sz w:val="22"/>
                <w:lang w:val="ru-RU"/>
              </w:rPr>
              <w:t>г</w:t>
            </w:r>
            <w:r w:rsidRPr="00B74BA1">
              <w:rPr>
                <w:color w:val="000000" w:themeColor="text1"/>
                <w:spacing w:val="-1"/>
                <w:w w:val="105"/>
                <w:sz w:val="22"/>
                <w:lang w:val="ru-RU"/>
              </w:rPr>
              <w:t>ии,</w:t>
            </w:r>
          </w:p>
          <w:p w14:paraId="49163437" w14:textId="77777777" w:rsidR="007039DC" w:rsidRPr="00B74BA1" w:rsidRDefault="007039DC" w:rsidP="00256F47">
            <w:pPr>
              <w:jc w:val="center"/>
              <w:rPr>
                <w:color w:val="000000" w:themeColor="text1"/>
                <w:sz w:val="22"/>
                <w:lang w:val="ru-RU"/>
              </w:rPr>
            </w:pPr>
            <w:r w:rsidRPr="00B74BA1">
              <w:rPr>
                <w:color w:val="000000" w:themeColor="text1"/>
                <w:w w:val="105"/>
                <w:sz w:val="22"/>
                <w:lang w:val="ru-RU"/>
              </w:rPr>
              <w:t>г</w:t>
            </w:r>
            <w:r w:rsidRPr="00B74BA1">
              <w:rPr>
                <w:color w:val="000000" w:themeColor="text1"/>
                <w:spacing w:val="-1"/>
                <w:w w:val="105"/>
                <w:sz w:val="22"/>
                <w:lang w:val="ru-RU"/>
              </w:rPr>
              <w:t>а</w:t>
            </w:r>
            <w:r w:rsidRPr="00B74BA1">
              <w:rPr>
                <w:color w:val="000000" w:themeColor="text1"/>
                <w:w w:val="105"/>
                <w:sz w:val="22"/>
                <w:lang w:val="ru-RU"/>
              </w:rPr>
              <w:t>за</w:t>
            </w:r>
            <w:r w:rsidRPr="00B74BA1">
              <w:rPr>
                <w:color w:val="000000" w:themeColor="text1"/>
                <w:spacing w:val="-8"/>
                <w:w w:val="105"/>
                <w:sz w:val="22"/>
                <w:lang w:val="ru-RU"/>
              </w:rPr>
              <w:t xml:space="preserve"> </w:t>
            </w:r>
            <w:r w:rsidRPr="00B74BA1">
              <w:rPr>
                <w:color w:val="000000" w:themeColor="text1"/>
                <w:w w:val="105"/>
                <w:sz w:val="22"/>
                <w:lang w:val="ru-RU"/>
              </w:rPr>
              <w:t>и</w:t>
            </w:r>
            <w:r w:rsidRPr="00B74BA1">
              <w:rPr>
                <w:color w:val="000000" w:themeColor="text1"/>
                <w:spacing w:val="31"/>
                <w:w w:val="105"/>
                <w:sz w:val="22"/>
                <w:lang w:val="ru-RU"/>
              </w:rPr>
              <w:t xml:space="preserve"> </w:t>
            </w:r>
            <w:r w:rsidRPr="00B74BA1">
              <w:rPr>
                <w:color w:val="000000" w:themeColor="text1"/>
                <w:spacing w:val="-3"/>
                <w:w w:val="105"/>
                <w:sz w:val="22"/>
                <w:lang w:val="ru-RU"/>
              </w:rPr>
              <w:t>во</w:t>
            </w:r>
            <w:r w:rsidRPr="00B74BA1">
              <w:rPr>
                <w:color w:val="000000" w:themeColor="text1"/>
                <w:spacing w:val="-1"/>
                <w:w w:val="105"/>
                <w:sz w:val="22"/>
                <w:lang w:val="ru-RU"/>
              </w:rPr>
              <w:t>ды</w:t>
            </w:r>
            <w:r w:rsidRPr="00B74BA1">
              <w:rPr>
                <w:color w:val="000000" w:themeColor="text1"/>
                <w:w w:val="105"/>
                <w:sz w:val="22"/>
                <w:lang w:val="ru-RU"/>
              </w:rPr>
              <w:t>,</w:t>
            </w:r>
            <w:r w:rsidRPr="00B74BA1">
              <w:rPr>
                <w:color w:val="000000" w:themeColor="text1"/>
                <w:spacing w:val="-7"/>
                <w:w w:val="105"/>
                <w:sz w:val="22"/>
                <w:lang w:val="ru-RU"/>
              </w:rPr>
              <w:t xml:space="preserve"> </w:t>
            </w:r>
            <w:r w:rsidRPr="00B74BA1">
              <w:rPr>
                <w:color w:val="000000" w:themeColor="text1"/>
                <w:spacing w:val="-1"/>
                <w:w w:val="105"/>
                <w:sz w:val="22"/>
                <w:lang w:val="ru-RU"/>
              </w:rPr>
              <w:t>м</w:t>
            </w:r>
            <w:r w:rsidRPr="00B74BA1">
              <w:rPr>
                <w:color w:val="000000" w:themeColor="text1"/>
                <w:spacing w:val="-3"/>
                <w:w w:val="105"/>
                <w:sz w:val="22"/>
                <w:lang w:val="ru-RU"/>
              </w:rPr>
              <w:t>л</w:t>
            </w:r>
            <w:r w:rsidRPr="00B74BA1">
              <w:rPr>
                <w:color w:val="000000" w:themeColor="text1"/>
                <w:spacing w:val="-1"/>
                <w:w w:val="105"/>
                <w:sz w:val="22"/>
                <w:lang w:val="ru-RU"/>
              </w:rPr>
              <w:t>н</w:t>
            </w:r>
            <w:r w:rsidRPr="00B74BA1">
              <w:rPr>
                <w:color w:val="000000" w:themeColor="text1"/>
                <w:w w:val="105"/>
                <w:sz w:val="22"/>
                <w:lang w:val="ru-RU"/>
              </w:rPr>
              <w:t>.</w:t>
            </w:r>
            <w:r w:rsidRPr="00B74BA1">
              <w:rPr>
                <w:color w:val="000000" w:themeColor="text1"/>
                <w:spacing w:val="-7"/>
                <w:w w:val="105"/>
                <w:sz w:val="22"/>
                <w:lang w:val="ru-RU"/>
              </w:rPr>
              <w:t xml:space="preserve"> </w:t>
            </w:r>
            <w:r w:rsidRPr="00B74BA1">
              <w:rPr>
                <w:color w:val="000000" w:themeColor="text1"/>
                <w:spacing w:val="1"/>
                <w:w w:val="105"/>
                <w:sz w:val="22"/>
                <w:lang w:val="ru-RU"/>
              </w:rPr>
              <w:t>р</w:t>
            </w:r>
            <w:r w:rsidRPr="00B74BA1">
              <w:rPr>
                <w:color w:val="000000" w:themeColor="text1"/>
                <w:spacing w:val="-3"/>
                <w:w w:val="105"/>
                <w:sz w:val="22"/>
                <w:lang w:val="ru-RU"/>
              </w:rPr>
              <w:t>у</w:t>
            </w:r>
            <w:r w:rsidRPr="00B74BA1">
              <w:rPr>
                <w:color w:val="000000" w:themeColor="text1"/>
                <w:spacing w:val="-1"/>
                <w:w w:val="105"/>
                <w:sz w:val="22"/>
                <w:lang w:val="ru-RU"/>
              </w:rPr>
              <w:t>б</w:t>
            </w:r>
            <w:r w:rsidRPr="00B74BA1">
              <w:rPr>
                <w:color w:val="000000" w:themeColor="text1"/>
                <w:w w:val="105"/>
                <w:sz w:val="22"/>
                <w:lang w:val="ru-RU"/>
              </w:rPr>
              <w:t>.</w:t>
            </w:r>
          </w:p>
        </w:tc>
        <w:tc>
          <w:tcPr>
            <w:tcW w:w="1134" w:type="dxa"/>
            <w:tcBorders>
              <w:top w:val="single" w:sz="8" w:space="0" w:color="000000"/>
              <w:left w:val="single" w:sz="8" w:space="0" w:color="000000"/>
              <w:bottom w:val="single" w:sz="8" w:space="0" w:color="000000"/>
              <w:right w:val="single" w:sz="8" w:space="0" w:color="000000"/>
            </w:tcBorders>
            <w:vAlign w:val="center"/>
          </w:tcPr>
          <w:p w14:paraId="73DDF6F2" w14:textId="77777777" w:rsidR="007039DC" w:rsidRPr="00B74BA1" w:rsidRDefault="007039DC" w:rsidP="00256F47">
            <w:pPr>
              <w:jc w:val="center"/>
              <w:rPr>
                <w:color w:val="000000" w:themeColor="text1"/>
                <w:spacing w:val="1"/>
                <w:w w:val="105"/>
                <w:sz w:val="22"/>
                <w:lang w:val="ru-RU"/>
              </w:rPr>
            </w:pPr>
          </w:p>
          <w:p w14:paraId="2557A15E" w14:textId="77777777" w:rsidR="007039DC" w:rsidRPr="00B74BA1" w:rsidRDefault="007039DC" w:rsidP="00256F47">
            <w:pPr>
              <w:jc w:val="center"/>
              <w:rPr>
                <w:color w:val="000000" w:themeColor="text1"/>
                <w:spacing w:val="1"/>
                <w:w w:val="105"/>
                <w:sz w:val="22"/>
              </w:rPr>
            </w:pPr>
            <w:r w:rsidRPr="00B74BA1">
              <w:rPr>
                <w:color w:val="000000" w:themeColor="text1"/>
                <w:spacing w:val="1"/>
                <w:w w:val="105"/>
                <w:sz w:val="22"/>
              </w:rPr>
              <w:t>134,3</w:t>
            </w:r>
          </w:p>
        </w:tc>
        <w:tc>
          <w:tcPr>
            <w:tcW w:w="1334" w:type="dxa"/>
            <w:tcBorders>
              <w:top w:val="single" w:sz="8" w:space="0" w:color="000000"/>
              <w:left w:val="single" w:sz="8" w:space="0" w:color="000000"/>
              <w:bottom w:val="single" w:sz="8" w:space="0" w:color="000000"/>
              <w:right w:val="single" w:sz="8" w:space="0" w:color="000000"/>
            </w:tcBorders>
            <w:vAlign w:val="center"/>
          </w:tcPr>
          <w:p w14:paraId="2DD66BF1" w14:textId="77777777" w:rsidR="007039DC" w:rsidRPr="00B74BA1" w:rsidRDefault="007039DC" w:rsidP="00256F47">
            <w:pPr>
              <w:jc w:val="center"/>
              <w:rPr>
                <w:color w:val="000000" w:themeColor="text1"/>
                <w:spacing w:val="1"/>
                <w:w w:val="105"/>
                <w:sz w:val="22"/>
              </w:rPr>
            </w:pPr>
          </w:p>
          <w:p w14:paraId="15F7B965" w14:textId="77777777" w:rsidR="007039DC" w:rsidRPr="00B74BA1" w:rsidRDefault="007039DC" w:rsidP="00256F47">
            <w:pPr>
              <w:ind w:right="58"/>
              <w:jc w:val="center"/>
              <w:rPr>
                <w:color w:val="000000" w:themeColor="text1"/>
                <w:spacing w:val="1"/>
                <w:w w:val="105"/>
                <w:sz w:val="22"/>
              </w:rPr>
            </w:pPr>
            <w:r w:rsidRPr="00B74BA1">
              <w:rPr>
                <w:color w:val="000000" w:themeColor="text1"/>
                <w:spacing w:val="1"/>
                <w:w w:val="105"/>
                <w:sz w:val="22"/>
              </w:rPr>
              <w:t>102,0</w:t>
            </w:r>
          </w:p>
        </w:tc>
      </w:tr>
      <w:tr w:rsidR="00481621" w:rsidRPr="00B74BA1" w14:paraId="43FACE6C" w14:textId="77777777" w:rsidTr="00256F47">
        <w:trPr>
          <w:trHeight w:hRule="exact" w:val="691"/>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3EF5AE59" w14:textId="77777777" w:rsidR="007039DC" w:rsidRPr="00B74BA1" w:rsidRDefault="007039DC" w:rsidP="00256F47">
            <w:pPr>
              <w:jc w:val="center"/>
              <w:rPr>
                <w:color w:val="000000" w:themeColor="text1"/>
                <w:sz w:val="22"/>
              </w:rPr>
            </w:pPr>
            <w:r w:rsidRPr="00B74BA1">
              <w:rPr>
                <w:color w:val="000000" w:themeColor="text1"/>
                <w:spacing w:val="1"/>
                <w:w w:val="105"/>
                <w:sz w:val="22"/>
              </w:rPr>
              <w:t>4</w:t>
            </w:r>
            <w:r w:rsidRPr="00B74BA1">
              <w:rPr>
                <w:color w:val="000000" w:themeColor="text1"/>
                <w:spacing w:val="-1"/>
                <w:w w:val="105"/>
                <w:sz w:val="22"/>
              </w:rPr>
              <w:t>.</w:t>
            </w:r>
            <w:r w:rsidRPr="00B74BA1">
              <w:rPr>
                <w:color w:val="000000" w:themeColor="text1"/>
                <w:w w:val="105"/>
                <w:sz w:val="22"/>
              </w:rPr>
              <w:t>1</w:t>
            </w:r>
          </w:p>
        </w:tc>
        <w:tc>
          <w:tcPr>
            <w:tcW w:w="6394" w:type="dxa"/>
            <w:tcBorders>
              <w:top w:val="single" w:sz="8" w:space="0" w:color="000000"/>
              <w:left w:val="single" w:sz="8" w:space="0" w:color="000000"/>
              <w:bottom w:val="single" w:sz="8" w:space="0" w:color="000000"/>
              <w:right w:val="single" w:sz="8" w:space="0" w:color="000000"/>
            </w:tcBorders>
            <w:vAlign w:val="center"/>
          </w:tcPr>
          <w:p w14:paraId="722E60A0" w14:textId="77777777" w:rsidR="007039DC" w:rsidRPr="00B74BA1" w:rsidRDefault="007039DC" w:rsidP="00256F47">
            <w:pPr>
              <w:jc w:val="center"/>
              <w:rPr>
                <w:color w:val="000000" w:themeColor="text1"/>
                <w:sz w:val="22"/>
                <w:lang w:val="ru-RU"/>
              </w:rPr>
            </w:pPr>
            <w:r w:rsidRPr="00B74BA1">
              <w:rPr>
                <w:color w:val="000000" w:themeColor="text1"/>
                <w:w w:val="105"/>
                <w:sz w:val="22"/>
                <w:lang w:val="ru-RU"/>
              </w:rPr>
              <w:t>О</w:t>
            </w:r>
            <w:r w:rsidRPr="00B74BA1">
              <w:rPr>
                <w:color w:val="000000" w:themeColor="text1"/>
                <w:spacing w:val="-1"/>
                <w:w w:val="105"/>
                <w:sz w:val="22"/>
                <w:lang w:val="ru-RU"/>
              </w:rPr>
              <w:t>б</w:t>
            </w:r>
            <w:r w:rsidRPr="00B74BA1">
              <w:rPr>
                <w:color w:val="000000" w:themeColor="text1"/>
                <w:w w:val="105"/>
                <w:sz w:val="22"/>
                <w:lang w:val="ru-RU"/>
              </w:rPr>
              <w:t>ъ</w:t>
            </w:r>
            <w:r w:rsidRPr="00B74BA1">
              <w:rPr>
                <w:color w:val="000000" w:themeColor="text1"/>
                <w:spacing w:val="-5"/>
                <w:w w:val="105"/>
                <w:sz w:val="22"/>
                <w:lang w:val="ru-RU"/>
              </w:rPr>
              <w:t>е</w:t>
            </w:r>
            <w:r w:rsidRPr="00B74BA1">
              <w:rPr>
                <w:color w:val="000000" w:themeColor="text1"/>
                <w:w w:val="105"/>
                <w:sz w:val="22"/>
                <w:lang w:val="ru-RU"/>
              </w:rPr>
              <w:t>м</w:t>
            </w:r>
            <w:r w:rsidRPr="00B74BA1">
              <w:rPr>
                <w:color w:val="000000" w:themeColor="text1"/>
                <w:spacing w:val="-12"/>
                <w:w w:val="105"/>
                <w:sz w:val="22"/>
                <w:lang w:val="ru-RU"/>
              </w:rPr>
              <w:t xml:space="preserve"> </w:t>
            </w:r>
            <w:r w:rsidRPr="00B74BA1">
              <w:rPr>
                <w:color w:val="000000" w:themeColor="text1"/>
                <w:spacing w:val="-3"/>
                <w:w w:val="105"/>
                <w:sz w:val="22"/>
                <w:lang w:val="ru-RU"/>
              </w:rPr>
              <w:t>в</w:t>
            </w:r>
            <w:r w:rsidRPr="00B74BA1">
              <w:rPr>
                <w:color w:val="000000" w:themeColor="text1"/>
                <w:spacing w:val="-1"/>
                <w:w w:val="105"/>
                <w:sz w:val="22"/>
                <w:lang w:val="ru-RU"/>
              </w:rPr>
              <w:t>ып</w:t>
            </w:r>
            <w:r w:rsidRPr="00B74BA1">
              <w:rPr>
                <w:color w:val="000000" w:themeColor="text1"/>
                <w:spacing w:val="-3"/>
                <w:w w:val="105"/>
                <w:sz w:val="22"/>
                <w:lang w:val="ru-RU"/>
              </w:rPr>
              <w:t>о</w:t>
            </w:r>
            <w:r w:rsidRPr="00B74BA1">
              <w:rPr>
                <w:color w:val="000000" w:themeColor="text1"/>
                <w:spacing w:val="-1"/>
                <w:w w:val="105"/>
                <w:sz w:val="22"/>
                <w:lang w:val="ru-RU"/>
              </w:rPr>
              <w:t>лн</w:t>
            </w:r>
            <w:r w:rsidRPr="00B74BA1">
              <w:rPr>
                <w:color w:val="000000" w:themeColor="text1"/>
                <w:spacing w:val="-5"/>
                <w:w w:val="105"/>
                <w:sz w:val="22"/>
                <w:lang w:val="ru-RU"/>
              </w:rPr>
              <w:t>е</w:t>
            </w:r>
            <w:r w:rsidRPr="00B74BA1">
              <w:rPr>
                <w:color w:val="000000" w:themeColor="text1"/>
                <w:spacing w:val="-1"/>
                <w:w w:val="105"/>
                <w:sz w:val="22"/>
                <w:lang w:val="ru-RU"/>
              </w:rPr>
              <w:t>нны</w:t>
            </w:r>
            <w:r w:rsidRPr="00B74BA1">
              <w:rPr>
                <w:color w:val="000000" w:themeColor="text1"/>
                <w:w w:val="105"/>
                <w:sz w:val="22"/>
                <w:lang w:val="ru-RU"/>
              </w:rPr>
              <w:t>х</w:t>
            </w:r>
            <w:r w:rsidRPr="00B74BA1">
              <w:rPr>
                <w:color w:val="000000" w:themeColor="text1"/>
                <w:spacing w:val="-11"/>
                <w:w w:val="105"/>
                <w:sz w:val="22"/>
                <w:lang w:val="ru-RU"/>
              </w:rPr>
              <w:t xml:space="preserve"> </w:t>
            </w:r>
            <w:r w:rsidRPr="00B74BA1">
              <w:rPr>
                <w:color w:val="000000" w:themeColor="text1"/>
                <w:spacing w:val="1"/>
                <w:w w:val="105"/>
                <w:sz w:val="22"/>
                <w:lang w:val="ru-RU"/>
              </w:rPr>
              <w:t>р</w:t>
            </w:r>
            <w:r w:rsidRPr="00B74BA1">
              <w:rPr>
                <w:color w:val="000000" w:themeColor="text1"/>
                <w:spacing w:val="-1"/>
                <w:w w:val="105"/>
                <w:sz w:val="22"/>
                <w:lang w:val="ru-RU"/>
              </w:rPr>
              <w:t>аб</w:t>
            </w:r>
            <w:r w:rsidRPr="00B74BA1">
              <w:rPr>
                <w:color w:val="000000" w:themeColor="text1"/>
                <w:spacing w:val="-3"/>
                <w:w w:val="105"/>
                <w:sz w:val="22"/>
                <w:lang w:val="ru-RU"/>
              </w:rPr>
              <w:t>о</w:t>
            </w:r>
            <w:r w:rsidRPr="00B74BA1">
              <w:rPr>
                <w:color w:val="000000" w:themeColor="text1"/>
                <w:w w:val="105"/>
                <w:sz w:val="22"/>
                <w:lang w:val="ru-RU"/>
              </w:rPr>
              <w:t>т</w:t>
            </w:r>
            <w:r w:rsidRPr="00B74BA1">
              <w:rPr>
                <w:color w:val="000000" w:themeColor="text1"/>
                <w:spacing w:val="22"/>
                <w:w w:val="105"/>
                <w:sz w:val="22"/>
                <w:lang w:val="ru-RU"/>
              </w:rPr>
              <w:t xml:space="preserve"> </w:t>
            </w:r>
            <w:r w:rsidRPr="00B74BA1">
              <w:rPr>
                <w:color w:val="000000" w:themeColor="text1"/>
                <w:spacing w:val="-1"/>
                <w:w w:val="105"/>
                <w:sz w:val="22"/>
                <w:lang w:val="ru-RU"/>
              </w:rPr>
              <w:t>п</w:t>
            </w:r>
            <w:r w:rsidRPr="00B74BA1">
              <w:rPr>
                <w:color w:val="000000" w:themeColor="text1"/>
                <w:w w:val="105"/>
                <w:sz w:val="22"/>
                <w:lang w:val="ru-RU"/>
              </w:rPr>
              <w:t>о</w:t>
            </w:r>
            <w:r w:rsidRPr="00B74BA1">
              <w:rPr>
                <w:color w:val="000000" w:themeColor="text1"/>
                <w:spacing w:val="-13"/>
                <w:w w:val="105"/>
                <w:sz w:val="22"/>
                <w:lang w:val="ru-RU"/>
              </w:rPr>
              <w:t xml:space="preserve"> </w:t>
            </w:r>
            <w:r w:rsidRPr="00B74BA1">
              <w:rPr>
                <w:color w:val="000000" w:themeColor="text1"/>
                <w:spacing w:val="-3"/>
                <w:w w:val="105"/>
                <w:sz w:val="22"/>
                <w:lang w:val="ru-RU"/>
              </w:rPr>
              <w:t>в</w:t>
            </w:r>
            <w:r w:rsidRPr="00B74BA1">
              <w:rPr>
                <w:color w:val="000000" w:themeColor="text1"/>
                <w:spacing w:val="-1"/>
                <w:w w:val="105"/>
                <w:sz w:val="22"/>
                <w:lang w:val="ru-RU"/>
              </w:rPr>
              <w:t>ид</w:t>
            </w:r>
            <w:r w:rsidRPr="00B74BA1">
              <w:rPr>
                <w:color w:val="000000" w:themeColor="text1"/>
                <w:w w:val="105"/>
                <w:sz w:val="22"/>
                <w:lang w:val="ru-RU"/>
              </w:rPr>
              <w:t>у</w:t>
            </w:r>
            <w:r w:rsidRPr="00B74BA1">
              <w:rPr>
                <w:color w:val="000000" w:themeColor="text1"/>
                <w:spacing w:val="-12"/>
                <w:w w:val="105"/>
                <w:sz w:val="22"/>
                <w:lang w:val="ru-RU"/>
              </w:rPr>
              <w:t xml:space="preserve"> </w:t>
            </w:r>
            <w:r w:rsidRPr="00B74BA1">
              <w:rPr>
                <w:color w:val="000000" w:themeColor="text1"/>
                <w:spacing w:val="-1"/>
                <w:w w:val="105"/>
                <w:sz w:val="22"/>
                <w:lang w:val="ru-RU"/>
              </w:rPr>
              <w:t>д</w:t>
            </w:r>
            <w:r w:rsidRPr="00B74BA1">
              <w:rPr>
                <w:color w:val="000000" w:themeColor="text1"/>
                <w:spacing w:val="-5"/>
                <w:w w:val="105"/>
                <w:sz w:val="22"/>
                <w:lang w:val="ru-RU"/>
              </w:rPr>
              <w:t>е</w:t>
            </w:r>
            <w:r w:rsidRPr="00B74BA1">
              <w:rPr>
                <w:color w:val="000000" w:themeColor="text1"/>
                <w:spacing w:val="1"/>
                <w:w w:val="105"/>
                <w:sz w:val="22"/>
                <w:lang w:val="ru-RU"/>
              </w:rPr>
              <w:t>я</w:t>
            </w:r>
            <w:r w:rsidRPr="00B74BA1">
              <w:rPr>
                <w:color w:val="000000" w:themeColor="text1"/>
                <w:w w:val="105"/>
                <w:sz w:val="22"/>
                <w:lang w:val="ru-RU"/>
              </w:rPr>
              <w:t>т</w:t>
            </w:r>
            <w:r w:rsidRPr="00B74BA1">
              <w:rPr>
                <w:color w:val="000000" w:themeColor="text1"/>
                <w:spacing w:val="-5"/>
                <w:w w:val="105"/>
                <w:sz w:val="22"/>
                <w:lang w:val="ru-RU"/>
              </w:rPr>
              <w:t>е</w:t>
            </w:r>
            <w:r w:rsidRPr="00B74BA1">
              <w:rPr>
                <w:color w:val="000000" w:themeColor="text1"/>
                <w:spacing w:val="-3"/>
                <w:w w:val="105"/>
                <w:sz w:val="22"/>
                <w:lang w:val="ru-RU"/>
              </w:rPr>
              <w:t>л</w:t>
            </w:r>
            <w:r w:rsidRPr="00B74BA1">
              <w:rPr>
                <w:color w:val="000000" w:themeColor="text1"/>
                <w:spacing w:val="-1"/>
                <w:w w:val="105"/>
                <w:sz w:val="22"/>
                <w:lang w:val="ru-RU"/>
              </w:rPr>
              <w:t>ьн</w:t>
            </w:r>
            <w:r w:rsidRPr="00B74BA1">
              <w:rPr>
                <w:color w:val="000000" w:themeColor="text1"/>
                <w:spacing w:val="-3"/>
                <w:w w:val="105"/>
                <w:sz w:val="22"/>
                <w:lang w:val="ru-RU"/>
              </w:rPr>
              <w:t>о</w:t>
            </w:r>
            <w:r w:rsidRPr="00B74BA1">
              <w:rPr>
                <w:color w:val="000000" w:themeColor="text1"/>
                <w:spacing w:val="-1"/>
                <w:w w:val="105"/>
                <w:sz w:val="22"/>
                <w:lang w:val="ru-RU"/>
              </w:rPr>
              <w:t>с</w:t>
            </w:r>
            <w:r w:rsidRPr="00B74BA1">
              <w:rPr>
                <w:color w:val="000000" w:themeColor="text1"/>
                <w:w w:val="105"/>
                <w:sz w:val="22"/>
                <w:lang w:val="ru-RU"/>
              </w:rPr>
              <w:t>ти</w:t>
            </w:r>
          </w:p>
          <w:p w14:paraId="783DC139" w14:textId="7A20C76F" w:rsidR="007039DC" w:rsidRPr="00B74BA1" w:rsidRDefault="007039DC" w:rsidP="00256F47">
            <w:pPr>
              <w:jc w:val="center"/>
              <w:rPr>
                <w:color w:val="000000" w:themeColor="text1"/>
                <w:sz w:val="22"/>
              </w:rPr>
            </w:pPr>
            <w:r w:rsidRPr="00B74BA1">
              <w:rPr>
                <w:color w:val="000000" w:themeColor="text1"/>
                <w:spacing w:val="-4"/>
                <w:sz w:val="22"/>
              </w:rPr>
              <w:t>«</w:t>
            </w:r>
            <w:r w:rsidRPr="00B74BA1">
              <w:rPr>
                <w:color w:val="000000" w:themeColor="text1"/>
                <w:spacing w:val="-1"/>
                <w:sz w:val="22"/>
              </w:rPr>
              <w:t>Строительство</w:t>
            </w:r>
            <w:r w:rsidRPr="00B74BA1">
              <w:rPr>
                <w:color w:val="000000" w:themeColor="text1"/>
                <w:spacing w:val="-4"/>
                <w:sz w:val="22"/>
              </w:rPr>
              <w:t>»</w:t>
            </w:r>
            <w:r w:rsidRPr="00B74BA1">
              <w:rPr>
                <w:color w:val="000000" w:themeColor="text1"/>
                <w:sz w:val="22"/>
              </w:rPr>
              <w:t xml:space="preserve">, </w:t>
            </w:r>
            <w:r w:rsidRPr="00B74BA1">
              <w:rPr>
                <w:color w:val="000000" w:themeColor="text1"/>
                <w:spacing w:val="15"/>
                <w:sz w:val="22"/>
              </w:rPr>
              <w:t>млн.руб</w:t>
            </w:r>
            <w:r w:rsidRPr="00B74BA1">
              <w:rPr>
                <w:color w:val="000000" w:themeColor="text1"/>
                <w:sz w:val="22"/>
              </w:rPr>
              <w:t>.</w:t>
            </w:r>
          </w:p>
        </w:tc>
        <w:tc>
          <w:tcPr>
            <w:tcW w:w="1134" w:type="dxa"/>
            <w:tcBorders>
              <w:top w:val="single" w:sz="8" w:space="0" w:color="000000"/>
              <w:left w:val="single" w:sz="8" w:space="0" w:color="000000"/>
              <w:bottom w:val="single" w:sz="8" w:space="0" w:color="000000"/>
              <w:right w:val="single" w:sz="8" w:space="0" w:color="000000"/>
            </w:tcBorders>
            <w:vAlign w:val="center"/>
          </w:tcPr>
          <w:p w14:paraId="742AA582" w14:textId="77777777" w:rsidR="007039DC" w:rsidRPr="00B74BA1" w:rsidRDefault="007039DC" w:rsidP="00256F47">
            <w:pPr>
              <w:jc w:val="center"/>
              <w:rPr>
                <w:color w:val="000000" w:themeColor="text1"/>
                <w:sz w:val="22"/>
              </w:rPr>
            </w:pPr>
            <w:r w:rsidRPr="00B74BA1">
              <w:rPr>
                <w:color w:val="000000" w:themeColor="text1"/>
                <w:spacing w:val="1"/>
                <w:w w:val="105"/>
                <w:sz w:val="22"/>
              </w:rPr>
              <w:t>38</w:t>
            </w:r>
            <w:r w:rsidRPr="00B74BA1">
              <w:rPr>
                <w:color w:val="000000" w:themeColor="text1"/>
                <w:spacing w:val="-1"/>
                <w:w w:val="105"/>
                <w:sz w:val="22"/>
              </w:rPr>
              <w:t>,</w:t>
            </w:r>
            <w:r w:rsidRPr="00B74BA1">
              <w:rPr>
                <w:color w:val="000000" w:themeColor="text1"/>
                <w:w w:val="105"/>
                <w:sz w:val="22"/>
              </w:rPr>
              <w:t>2</w:t>
            </w:r>
          </w:p>
        </w:tc>
        <w:tc>
          <w:tcPr>
            <w:tcW w:w="1334" w:type="dxa"/>
            <w:tcBorders>
              <w:top w:val="single" w:sz="8" w:space="0" w:color="000000"/>
              <w:left w:val="single" w:sz="8" w:space="0" w:color="000000"/>
              <w:bottom w:val="single" w:sz="8" w:space="0" w:color="000000"/>
              <w:right w:val="single" w:sz="8" w:space="0" w:color="000000"/>
            </w:tcBorders>
            <w:vAlign w:val="center"/>
          </w:tcPr>
          <w:p w14:paraId="231C6B88" w14:textId="77777777" w:rsidR="007039DC" w:rsidRPr="00B74BA1" w:rsidRDefault="007039DC" w:rsidP="00256F47">
            <w:pPr>
              <w:jc w:val="center"/>
              <w:rPr>
                <w:color w:val="000000" w:themeColor="text1"/>
                <w:spacing w:val="1"/>
                <w:w w:val="105"/>
                <w:sz w:val="22"/>
              </w:rPr>
            </w:pPr>
            <w:r w:rsidRPr="00B74BA1">
              <w:rPr>
                <w:color w:val="000000" w:themeColor="text1"/>
                <w:spacing w:val="1"/>
                <w:w w:val="105"/>
                <w:sz w:val="22"/>
              </w:rPr>
              <w:t>60,0</w:t>
            </w:r>
          </w:p>
        </w:tc>
      </w:tr>
      <w:tr w:rsidR="00481621" w:rsidRPr="00B74BA1" w14:paraId="5DD12F1C" w14:textId="77777777" w:rsidTr="00256F47">
        <w:trPr>
          <w:trHeight w:hRule="exact" w:val="485"/>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57A4EEB1" w14:textId="77777777" w:rsidR="007039DC" w:rsidRPr="00B74BA1" w:rsidRDefault="007039DC" w:rsidP="00256F47">
            <w:pPr>
              <w:jc w:val="center"/>
              <w:rPr>
                <w:color w:val="000000" w:themeColor="text1"/>
                <w:sz w:val="22"/>
              </w:rPr>
            </w:pPr>
            <w:r w:rsidRPr="00B74BA1">
              <w:rPr>
                <w:color w:val="000000" w:themeColor="text1"/>
                <w:spacing w:val="1"/>
                <w:w w:val="105"/>
                <w:sz w:val="22"/>
              </w:rPr>
              <w:t>4</w:t>
            </w:r>
            <w:r w:rsidRPr="00B74BA1">
              <w:rPr>
                <w:color w:val="000000" w:themeColor="text1"/>
                <w:spacing w:val="-1"/>
                <w:w w:val="105"/>
                <w:sz w:val="22"/>
              </w:rPr>
              <w:t>.</w:t>
            </w:r>
            <w:r w:rsidRPr="00B74BA1">
              <w:rPr>
                <w:color w:val="000000" w:themeColor="text1"/>
                <w:w w:val="105"/>
                <w:sz w:val="22"/>
              </w:rPr>
              <w:t>6</w:t>
            </w:r>
          </w:p>
        </w:tc>
        <w:tc>
          <w:tcPr>
            <w:tcW w:w="6394" w:type="dxa"/>
            <w:tcBorders>
              <w:top w:val="single" w:sz="8" w:space="0" w:color="000000"/>
              <w:left w:val="single" w:sz="8" w:space="0" w:color="000000"/>
              <w:bottom w:val="single" w:sz="8" w:space="0" w:color="000000"/>
              <w:right w:val="single" w:sz="8" w:space="0" w:color="000000"/>
            </w:tcBorders>
            <w:vAlign w:val="center"/>
          </w:tcPr>
          <w:p w14:paraId="6D65E0B4" w14:textId="77777777" w:rsidR="007039DC" w:rsidRPr="00B74BA1" w:rsidRDefault="007039DC" w:rsidP="00256F47">
            <w:pPr>
              <w:ind w:right="1"/>
              <w:jc w:val="center"/>
              <w:rPr>
                <w:color w:val="000000" w:themeColor="text1"/>
                <w:sz w:val="22"/>
                <w:lang w:val="ru-RU"/>
              </w:rPr>
            </w:pPr>
            <w:r w:rsidRPr="00B74BA1">
              <w:rPr>
                <w:color w:val="000000" w:themeColor="text1"/>
                <w:w w:val="105"/>
                <w:sz w:val="22"/>
                <w:lang w:val="ru-RU"/>
              </w:rPr>
              <w:t>П</w:t>
            </w:r>
            <w:r w:rsidRPr="00B74BA1">
              <w:rPr>
                <w:color w:val="000000" w:themeColor="text1"/>
                <w:spacing w:val="-5"/>
                <w:w w:val="105"/>
                <w:sz w:val="22"/>
                <w:lang w:val="ru-RU"/>
              </w:rPr>
              <w:t>е</w:t>
            </w:r>
            <w:r w:rsidRPr="00B74BA1">
              <w:rPr>
                <w:color w:val="000000" w:themeColor="text1"/>
                <w:spacing w:val="1"/>
                <w:w w:val="105"/>
                <w:sz w:val="22"/>
                <w:lang w:val="ru-RU"/>
              </w:rPr>
              <w:t>р</w:t>
            </w:r>
            <w:r w:rsidRPr="00B74BA1">
              <w:rPr>
                <w:color w:val="000000" w:themeColor="text1"/>
                <w:spacing w:val="-5"/>
                <w:w w:val="105"/>
                <w:sz w:val="22"/>
                <w:lang w:val="ru-RU"/>
              </w:rPr>
              <w:t>е</w:t>
            </w:r>
            <w:r w:rsidRPr="00B74BA1">
              <w:rPr>
                <w:color w:val="000000" w:themeColor="text1"/>
                <w:spacing w:val="-3"/>
                <w:w w:val="105"/>
                <w:sz w:val="22"/>
                <w:lang w:val="ru-RU"/>
              </w:rPr>
              <w:t>в</w:t>
            </w:r>
            <w:r w:rsidRPr="00B74BA1">
              <w:rPr>
                <w:color w:val="000000" w:themeColor="text1"/>
                <w:spacing w:val="-5"/>
                <w:w w:val="105"/>
                <w:sz w:val="22"/>
                <w:lang w:val="ru-RU"/>
              </w:rPr>
              <w:t>е</w:t>
            </w:r>
            <w:r w:rsidRPr="00B74BA1">
              <w:rPr>
                <w:color w:val="000000" w:themeColor="text1"/>
                <w:w w:val="105"/>
                <w:sz w:val="22"/>
                <w:lang w:val="ru-RU"/>
              </w:rPr>
              <w:t>з</w:t>
            </w:r>
            <w:r w:rsidRPr="00B74BA1">
              <w:rPr>
                <w:color w:val="000000" w:themeColor="text1"/>
                <w:spacing w:val="-5"/>
                <w:w w:val="105"/>
                <w:sz w:val="22"/>
                <w:lang w:val="ru-RU"/>
              </w:rPr>
              <w:t>е</w:t>
            </w:r>
            <w:r w:rsidRPr="00B74BA1">
              <w:rPr>
                <w:color w:val="000000" w:themeColor="text1"/>
                <w:spacing w:val="-1"/>
                <w:w w:val="105"/>
                <w:sz w:val="22"/>
                <w:lang w:val="ru-RU"/>
              </w:rPr>
              <w:t>н</w:t>
            </w:r>
            <w:r w:rsidRPr="00B74BA1">
              <w:rPr>
                <w:color w:val="000000" w:themeColor="text1"/>
                <w:w w:val="105"/>
                <w:sz w:val="22"/>
                <w:lang w:val="ru-RU"/>
              </w:rPr>
              <w:t>о</w:t>
            </w:r>
            <w:r w:rsidRPr="00B74BA1">
              <w:rPr>
                <w:color w:val="000000" w:themeColor="text1"/>
                <w:spacing w:val="-21"/>
                <w:w w:val="105"/>
                <w:sz w:val="22"/>
                <w:lang w:val="ru-RU"/>
              </w:rPr>
              <w:t xml:space="preserve"> </w:t>
            </w:r>
            <w:r w:rsidRPr="00B74BA1">
              <w:rPr>
                <w:color w:val="000000" w:themeColor="text1"/>
                <w:w w:val="105"/>
                <w:sz w:val="22"/>
                <w:lang w:val="ru-RU"/>
              </w:rPr>
              <w:t>г</w:t>
            </w:r>
            <w:r w:rsidRPr="00B74BA1">
              <w:rPr>
                <w:color w:val="000000" w:themeColor="text1"/>
                <w:spacing w:val="1"/>
                <w:w w:val="105"/>
                <w:sz w:val="22"/>
                <w:lang w:val="ru-RU"/>
              </w:rPr>
              <w:t>р</w:t>
            </w:r>
            <w:r w:rsidRPr="00B74BA1">
              <w:rPr>
                <w:color w:val="000000" w:themeColor="text1"/>
                <w:spacing w:val="-3"/>
                <w:w w:val="105"/>
                <w:sz w:val="22"/>
                <w:lang w:val="ru-RU"/>
              </w:rPr>
              <w:t>у</w:t>
            </w:r>
            <w:r w:rsidRPr="00B74BA1">
              <w:rPr>
                <w:color w:val="000000" w:themeColor="text1"/>
                <w:w w:val="105"/>
                <w:sz w:val="22"/>
                <w:lang w:val="ru-RU"/>
              </w:rPr>
              <w:t>з</w:t>
            </w:r>
            <w:r w:rsidRPr="00B74BA1">
              <w:rPr>
                <w:color w:val="000000" w:themeColor="text1"/>
                <w:spacing w:val="-3"/>
                <w:w w:val="105"/>
                <w:sz w:val="22"/>
                <w:lang w:val="ru-RU"/>
              </w:rPr>
              <w:t>о</w:t>
            </w:r>
            <w:r w:rsidRPr="00B74BA1">
              <w:rPr>
                <w:color w:val="000000" w:themeColor="text1"/>
                <w:w w:val="105"/>
                <w:sz w:val="22"/>
                <w:lang w:val="ru-RU"/>
              </w:rPr>
              <w:t>в</w:t>
            </w:r>
            <w:r w:rsidRPr="00B74BA1">
              <w:rPr>
                <w:color w:val="000000" w:themeColor="text1"/>
                <w:spacing w:val="-21"/>
                <w:w w:val="105"/>
                <w:sz w:val="22"/>
                <w:lang w:val="ru-RU"/>
              </w:rPr>
              <w:t xml:space="preserve"> </w:t>
            </w:r>
            <w:r w:rsidRPr="00B74BA1">
              <w:rPr>
                <w:color w:val="000000" w:themeColor="text1"/>
                <w:spacing w:val="-1"/>
                <w:w w:val="105"/>
                <w:sz w:val="22"/>
                <w:lang w:val="ru-RU"/>
              </w:rPr>
              <w:t>а</w:t>
            </w:r>
            <w:r w:rsidRPr="00B74BA1">
              <w:rPr>
                <w:color w:val="000000" w:themeColor="text1"/>
                <w:spacing w:val="-3"/>
                <w:w w:val="105"/>
                <w:sz w:val="22"/>
                <w:lang w:val="ru-RU"/>
              </w:rPr>
              <w:t>в</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spacing w:val="-1"/>
                <w:w w:val="105"/>
                <w:sz w:val="22"/>
                <w:lang w:val="ru-RU"/>
              </w:rPr>
              <w:t>м</w:t>
            </w:r>
            <w:r w:rsidRPr="00B74BA1">
              <w:rPr>
                <w:color w:val="000000" w:themeColor="text1"/>
                <w:spacing w:val="-3"/>
                <w:w w:val="105"/>
                <w:sz w:val="22"/>
                <w:lang w:val="ru-RU"/>
              </w:rPr>
              <w:t>о</w:t>
            </w:r>
            <w:r w:rsidRPr="00B74BA1">
              <w:rPr>
                <w:color w:val="000000" w:themeColor="text1"/>
                <w:spacing w:val="-1"/>
                <w:w w:val="105"/>
                <w:sz w:val="22"/>
                <w:lang w:val="ru-RU"/>
              </w:rPr>
              <w:t>би</w:t>
            </w:r>
            <w:r w:rsidRPr="00B74BA1">
              <w:rPr>
                <w:color w:val="000000" w:themeColor="text1"/>
                <w:spacing w:val="-3"/>
                <w:w w:val="105"/>
                <w:sz w:val="22"/>
                <w:lang w:val="ru-RU"/>
              </w:rPr>
              <w:t>л</w:t>
            </w:r>
            <w:r w:rsidRPr="00B74BA1">
              <w:rPr>
                <w:color w:val="000000" w:themeColor="text1"/>
                <w:spacing w:val="-1"/>
                <w:w w:val="105"/>
                <w:sz w:val="22"/>
                <w:lang w:val="ru-RU"/>
              </w:rPr>
              <w:t>ьны</w:t>
            </w:r>
            <w:r w:rsidRPr="00B74BA1">
              <w:rPr>
                <w:color w:val="000000" w:themeColor="text1"/>
                <w:w w:val="105"/>
                <w:sz w:val="22"/>
                <w:lang w:val="ru-RU"/>
              </w:rPr>
              <w:t>м</w:t>
            </w:r>
            <w:r w:rsidRPr="00B74BA1">
              <w:rPr>
                <w:color w:val="000000" w:themeColor="text1"/>
                <w:spacing w:val="-21"/>
                <w:w w:val="105"/>
                <w:sz w:val="22"/>
                <w:lang w:val="ru-RU"/>
              </w:rPr>
              <w:t xml:space="preserve"> </w:t>
            </w:r>
            <w:r w:rsidRPr="00B74BA1">
              <w:rPr>
                <w:color w:val="000000" w:themeColor="text1"/>
                <w:w w:val="105"/>
                <w:sz w:val="22"/>
                <w:lang w:val="ru-RU"/>
              </w:rPr>
              <w:t>т</w:t>
            </w:r>
            <w:r w:rsidRPr="00B74BA1">
              <w:rPr>
                <w:color w:val="000000" w:themeColor="text1"/>
                <w:spacing w:val="1"/>
                <w:w w:val="105"/>
                <w:sz w:val="22"/>
                <w:lang w:val="ru-RU"/>
              </w:rPr>
              <w:t>р</w:t>
            </w:r>
            <w:r w:rsidRPr="00B74BA1">
              <w:rPr>
                <w:color w:val="000000" w:themeColor="text1"/>
                <w:spacing w:val="-1"/>
                <w:w w:val="105"/>
                <w:sz w:val="22"/>
                <w:lang w:val="ru-RU"/>
              </w:rPr>
              <w:t>асп</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spacing w:val="-1"/>
                <w:w w:val="105"/>
                <w:sz w:val="22"/>
                <w:lang w:val="ru-RU"/>
              </w:rPr>
              <w:t>м</w:t>
            </w:r>
            <w:r w:rsidRPr="00B74BA1">
              <w:rPr>
                <w:color w:val="000000" w:themeColor="text1"/>
                <w:w w:val="105"/>
                <w:sz w:val="22"/>
                <w:lang w:val="ru-RU"/>
              </w:rPr>
              <w:t>,</w:t>
            </w:r>
            <w:r w:rsidRPr="00B74BA1">
              <w:rPr>
                <w:color w:val="000000" w:themeColor="text1"/>
                <w:w w:val="103"/>
                <w:sz w:val="22"/>
                <w:lang w:val="ru-RU"/>
              </w:rPr>
              <w:t xml:space="preserve"> </w:t>
            </w:r>
            <w:r w:rsidRPr="00B74BA1">
              <w:rPr>
                <w:color w:val="000000" w:themeColor="text1"/>
                <w:w w:val="105"/>
                <w:sz w:val="22"/>
                <w:lang w:val="ru-RU"/>
              </w:rPr>
              <w:t>т</w:t>
            </w:r>
            <w:r w:rsidRPr="00B74BA1">
              <w:rPr>
                <w:color w:val="000000" w:themeColor="text1"/>
                <w:spacing w:val="-1"/>
                <w:w w:val="105"/>
                <w:sz w:val="22"/>
                <w:lang w:val="ru-RU"/>
              </w:rPr>
              <w:t>ыс</w:t>
            </w:r>
            <w:r w:rsidRPr="00B74BA1">
              <w:rPr>
                <w:color w:val="000000" w:themeColor="text1"/>
                <w:w w:val="105"/>
                <w:sz w:val="22"/>
                <w:lang w:val="ru-RU"/>
              </w:rPr>
              <w:t>.</w:t>
            </w:r>
            <w:r w:rsidRPr="00B74BA1">
              <w:rPr>
                <w:color w:val="000000" w:themeColor="text1"/>
                <w:spacing w:val="-15"/>
                <w:w w:val="105"/>
                <w:sz w:val="22"/>
                <w:lang w:val="ru-RU"/>
              </w:rPr>
              <w:t xml:space="preserve"> </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spacing w:val="-1"/>
                <w:w w:val="105"/>
                <w:sz w:val="22"/>
                <w:lang w:val="ru-RU"/>
              </w:rPr>
              <w:t>н</w:t>
            </w:r>
            <w:r w:rsidRPr="00B74BA1">
              <w:rPr>
                <w:color w:val="000000" w:themeColor="text1"/>
                <w:w w:val="105"/>
                <w:sz w:val="22"/>
                <w:lang w:val="ru-RU"/>
              </w:rPr>
              <w:t>н</w:t>
            </w:r>
          </w:p>
        </w:tc>
        <w:tc>
          <w:tcPr>
            <w:tcW w:w="1134" w:type="dxa"/>
            <w:tcBorders>
              <w:top w:val="single" w:sz="8" w:space="0" w:color="000000"/>
              <w:left w:val="single" w:sz="8" w:space="0" w:color="000000"/>
              <w:bottom w:val="single" w:sz="8" w:space="0" w:color="000000"/>
              <w:right w:val="single" w:sz="8" w:space="0" w:color="000000"/>
            </w:tcBorders>
            <w:vAlign w:val="center"/>
          </w:tcPr>
          <w:p w14:paraId="1F8695CD" w14:textId="77777777" w:rsidR="007039DC" w:rsidRPr="00B74BA1" w:rsidRDefault="007039DC" w:rsidP="00256F47">
            <w:pPr>
              <w:jc w:val="center"/>
              <w:rPr>
                <w:color w:val="000000" w:themeColor="text1"/>
                <w:sz w:val="22"/>
              </w:rPr>
            </w:pPr>
            <w:r w:rsidRPr="00B74BA1">
              <w:rPr>
                <w:color w:val="000000" w:themeColor="text1"/>
                <w:spacing w:val="1"/>
                <w:w w:val="105"/>
                <w:sz w:val="22"/>
              </w:rPr>
              <w:t>552</w:t>
            </w:r>
            <w:r w:rsidRPr="00B74BA1">
              <w:rPr>
                <w:color w:val="000000" w:themeColor="text1"/>
                <w:spacing w:val="-1"/>
                <w:w w:val="105"/>
                <w:sz w:val="22"/>
              </w:rPr>
              <w:t>,</w:t>
            </w:r>
            <w:r w:rsidRPr="00B74BA1">
              <w:rPr>
                <w:color w:val="000000" w:themeColor="text1"/>
                <w:w w:val="105"/>
                <w:sz w:val="22"/>
              </w:rPr>
              <w:t>0</w:t>
            </w:r>
          </w:p>
        </w:tc>
        <w:tc>
          <w:tcPr>
            <w:tcW w:w="1334" w:type="dxa"/>
            <w:tcBorders>
              <w:top w:val="single" w:sz="8" w:space="0" w:color="000000"/>
              <w:left w:val="single" w:sz="8" w:space="0" w:color="000000"/>
              <w:bottom w:val="single" w:sz="8" w:space="0" w:color="000000"/>
              <w:right w:val="single" w:sz="8" w:space="0" w:color="000000"/>
            </w:tcBorders>
            <w:vAlign w:val="center"/>
          </w:tcPr>
          <w:p w14:paraId="350086E1" w14:textId="77777777" w:rsidR="007039DC" w:rsidRPr="00B74BA1" w:rsidRDefault="007039DC" w:rsidP="00256F47">
            <w:pPr>
              <w:jc w:val="center"/>
              <w:rPr>
                <w:color w:val="000000" w:themeColor="text1"/>
                <w:spacing w:val="1"/>
                <w:w w:val="105"/>
                <w:sz w:val="22"/>
              </w:rPr>
            </w:pPr>
            <w:r w:rsidRPr="00B74BA1">
              <w:rPr>
                <w:color w:val="000000" w:themeColor="text1"/>
                <w:spacing w:val="1"/>
                <w:w w:val="105"/>
                <w:sz w:val="22"/>
              </w:rPr>
              <w:t>110,1</w:t>
            </w:r>
          </w:p>
        </w:tc>
      </w:tr>
      <w:tr w:rsidR="00481621" w:rsidRPr="00B74BA1" w14:paraId="47C9C7F0" w14:textId="77777777" w:rsidTr="00256F47">
        <w:trPr>
          <w:trHeight w:hRule="exact" w:val="650"/>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3D0932CB" w14:textId="77777777" w:rsidR="007039DC" w:rsidRPr="00B74BA1" w:rsidRDefault="007039DC" w:rsidP="00256F47">
            <w:pPr>
              <w:jc w:val="center"/>
              <w:rPr>
                <w:color w:val="000000" w:themeColor="text1"/>
                <w:sz w:val="22"/>
              </w:rPr>
            </w:pPr>
            <w:r w:rsidRPr="00B74BA1">
              <w:rPr>
                <w:color w:val="000000" w:themeColor="text1"/>
                <w:spacing w:val="1"/>
                <w:w w:val="105"/>
                <w:sz w:val="22"/>
              </w:rPr>
              <w:t>4</w:t>
            </w:r>
            <w:r w:rsidRPr="00B74BA1">
              <w:rPr>
                <w:color w:val="000000" w:themeColor="text1"/>
                <w:spacing w:val="-1"/>
                <w:w w:val="105"/>
                <w:sz w:val="22"/>
              </w:rPr>
              <w:t>.</w:t>
            </w:r>
            <w:r w:rsidRPr="00B74BA1">
              <w:rPr>
                <w:color w:val="000000" w:themeColor="text1"/>
                <w:w w:val="105"/>
                <w:sz w:val="22"/>
              </w:rPr>
              <w:t>7</w:t>
            </w:r>
          </w:p>
        </w:tc>
        <w:tc>
          <w:tcPr>
            <w:tcW w:w="6394" w:type="dxa"/>
            <w:tcBorders>
              <w:top w:val="single" w:sz="8" w:space="0" w:color="000000"/>
              <w:left w:val="single" w:sz="8" w:space="0" w:color="000000"/>
              <w:bottom w:val="single" w:sz="8" w:space="0" w:color="000000"/>
              <w:right w:val="single" w:sz="8" w:space="0" w:color="000000"/>
            </w:tcBorders>
            <w:vAlign w:val="center"/>
          </w:tcPr>
          <w:p w14:paraId="24EE659F" w14:textId="77777777" w:rsidR="007039DC" w:rsidRPr="00B74BA1" w:rsidRDefault="007039DC" w:rsidP="00256F47">
            <w:pPr>
              <w:jc w:val="center"/>
              <w:rPr>
                <w:color w:val="000000" w:themeColor="text1"/>
                <w:sz w:val="22"/>
                <w:lang w:val="ru-RU"/>
              </w:rPr>
            </w:pPr>
            <w:r w:rsidRPr="00B74BA1">
              <w:rPr>
                <w:color w:val="000000" w:themeColor="text1"/>
                <w:w w:val="105"/>
                <w:sz w:val="22"/>
                <w:lang w:val="ru-RU"/>
              </w:rPr>
              <w:t>П</w:t>
            </w:r>
            <w:r w:rsidRPr="00B74BA1">
              <w:rPr>
                <w:color w:val="000000" w:themeColor="text1"/>
                <w:spacing w:val="-5"/>
                <w:w w:val="105"/>
                <w:sz w:val="22"/>
                <w:lang w:val="ru-RU"/>
              </w:rPr>
              <w:t>е</w:t>
            </w:r>
            <w:r w:rsidRPr="00B74BA1">
              <w:rPr>
                <w:color w:val="000000" w:themeColor="text1"/>
                <w:spacing w:val="1"/>
                <w:w w:val="105"/>
                <w:sz w:val="22"/>
                <w:lang w:val="ru-RU"/>
              </w:rPr>
              <w:t>р</w:t>
            </w:r>
            <w:r w:rsidRPr="00B74BA1">
              <w:rPr>
                <w:color w:val="000000" w:themeColor="text1"/>
                <w:spacing w:val="-5"/>
                <w:w w:val="105"/>
                <w:sz w:val="22"/>
                <w:lang w:val="ru-RU"/>
              </w:rPr>
              <w:t>е</w:t>
            </w:r>
            <w:r w:rsidRPr="00B74BA1">
              <w:rPr>
                <w:color w:val="000000" w:themeColor="text1"/>
                <w:spacing w:val="-3"/>
                <w:w w:val="105"/>
                <w:sz w:val="22"/>
                <w:lang w:val="ru-RU"/>
              </w:rPr>
              <w:t>в</w:t>
            </w:r>
            <w:r w:rsidRPr="00B74BA1">
              <w:rPr>
                <w:color w:val="000000" w:themeColor="text1"/>
                <w:spacing w:val="-5"/>
                <w:w w:val="105"/>
                <w:sz w:val="22"/>
                <w:lang w:val="ru-RU"/>
              </w:rPr>
              <w:t>е</w:t>
            </w:r>
            <w:r w:rsidRPr="00B74BA1">
              <w:rPr>
                <w:color w:val="000000" w:themeColor="text1"/>
                <w:w w:val="105"/>
                <w:sz w:val="22"/>
                <w:lang w:val="ru-RU"/>
              </w:rPr>
              <w:t>з</w:t>
            </w:r>
            <w:r w:rsidRPr="00B74BA1">
              <w:rPr>
                <w:color w:val="000000" w:themeColor="text1"/>
                <w:spacing w:val="-5"/>
                <w:w w:val="105"/>
                <w:sz w:val="22"/>
                <w:lang w:val="ru-RU"/>
              </w:rPr>
              <w:t>е</w:t>
            </w:r>
            <w:r w:rsidRPr="00B74BA1">
              <w:rPr>
                <w:color w:val="000000" w:themeColor="text1"/>
                <w:spacing w:val="-1"/>
                <w:w w:val="105"/>
                <w:sz w:val="22"/>
                <w:lang w:val="ru-RU"/>
              </w:rPr>
              <w:t>н</w:t>
            </w:r>
            <w:r w:rsidRPr="00B74BA1">
              <w:rPr>
                <w:color w:val="000000" w:themeColor="text1"/>
                <w:w w:val="105"/>
                <w:sz w:val="22"/>
                <w:lang w:val="ru-RU"/>
              </w:rPr>
              <w:t>о</w:t>
            </w:r>
            <w:r w:rsidRPr="00B74BA1">
              <w:rPr>
                <w:color w:val="000000" w:themeColor="text1"/>
                <w:spacing w:val="-27"/>
                <w:w w:val="105"/>
                <w:sz w:val="22"/>
                <w:lang w:val="ru-RU"/>
              </w:rPr>
              <w:t xml:space="preserve"> </w:t>
            </w:r>
            <w:r w:rsidRPr="00B74BA1">
              <w:rPr>
                <w:color w:val="000000" w:themeColor="text1"/>
                <w:spacing w:val="-1"/>
                <w:w w:val="105"/>
                <w:sz w:val="22"/>
                <w:lang w:val="ru-RU"/>
              </w:rPr>
              <w:t>пасса</w:t>
            </w:r>
            <w:r w:rsidRPr="00B74BA1">
              <w:rPr>
                <w:color w:val="000000" w:themeColor="text1"/>
                <w:spacing w:val="-3"/>
                <w:w w:val="105"/>
                <w:sz w:val="22"/>
                <w:lang w:val="ru-RU"/>
              </w:rPr>
              <w:t>ж</w:t>
            </w:r>
            <w:r w:rsidRPr="00B74BA1">
              <w:rPr>
                <w:color w:val="000000" w:themeColor="text1"/>
                <w:spacing w:val="-1"/>
                <w:w w:val="105"/>
                <w:sz w:val="22"/>
                <w:lang w:val="ru-RU"/>
              </w:rPr>
              <w:t>и</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w w:val="105"/>
                <w:sz w:val="22"/>
                <w:lang w:val="ru-RU"/>
              </w:rPr>
              <w:t>в</w:t>
            </w:r>
            <w:r w:rsidRPr="00B74BA1">
              <w:rPr>
                <w:color w:val="000000" w:themeColor="text1"/>
                <w:spacing w:val="-26"/>
                <w:w w:val="105"/>
                <w:sz w:val="22"/>
                <w:lang w:val="ru-RU"/>
              </w:rPr>
              <w:t xml:space="preserve"> </w:t>
            </w:r>
            <w:r w:rsidRPr="00B74BA1">
              <w:rPr>
                <w:color w:val="000000" w:themeColor="text1"/>
                <w:spacing w:val="-1"/>
                <w:w w:val="105"/>
                <w:sz w:val="22"/>
                <w:lang w:val="ru-RU"/>
              </w:rPr>
              <w:t>а</w:t>
            </w:r>
            <w:r w:rsidRPr="00B74BA1">
              <w:rPr>
                <w:color w:val="000000" w:themeColor="text1"/>
                <w:spacing w:val="-3"/>
                <w:w w:val="105"/>
                <w:sz w:val="22"/>
                <w:lang w:val="ru-RU"/>
              </w:rPr>
              <w:t>в</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spacing w:val="-1"/>
                <w:w w:val="105"/>
                <w:sz w:val="22"/>
                <w:lang w:val="ru-RU"/>
              </w:rPr>
              <w:t>м</w:t>
            </w:r>
            <w:r w:rsidRPr="00B74BA1">
              <w:rPr>
                <w:color w:val="000000" w:themeColor="text1"/>
                <w:spacing w:val="-3"/>
                <w:w w:val="105"/>
                <w:sz w:val="22"/>
                <w:lang w:val="ru-RU"/>
              </w:rPr>
              <w:t>о</w:t>
            </w:r>
            <w:r w:rsidRPr="00B74BA1">
              <w:rPr>
                <w:color w:val="000000" w:themeColor="text1"/>
                <w:spacing w:val="-1"/>
                <w:w w:val="105"/>
                <w:sz w:val="22"/>
                <w:lang w:val="ru-RU"/>
              </w:rPr>
              <w:t>би</w:t>
            </w:r>
            <w:r w:rsidRPr="00B74BA1">
              <w:rPr>
                <w:color w:val="000000" w:themeColor="text1"/>
                <w:spacing w:val="-3"/>
                <w:w w:val="105"/>
                <w:sz w:val="22"/>
                <w:lang w:val="ru-RU"/>
              </w:rPr>
              <w:t>л</w:t>
            </w:r>
            <w:r w:rsidRPr="00B74BA1">
              <w:rPr>
                <w:color w:val="000000" w:themeColor="text1"/>
                <w:spacing w:val="-1"/>
                <w:w w:val="105"/>
                <w:sz w:val="22"/>
                <w:lang w:val="ru-RU"/>
              </w:rPr>
              <w:t>ьным</w:t>
            </w:r>
          </w:p>
          <w:p w14:paraId="68BD505D" w14:textId="77777777" w:rsidR="007039DC" w:rsidRPr="00B74BA1" w:rsidRDefault="007039DC" w:rsidP="00256F47">
            <w:pPr>
              <w:jc w:val="center"/>
              <w:rPr>
                <w:color w:val="000000" w:themeColor="text1"/>
                <w:sz w:val="22"/>
                <w:lang w:val="ru-RU"/>
              </w:rPr>
            </w:pPr>
            <w:r w:rsidRPr="00B74BA1">
              <w:rPr>
                <w:color w:val="000000" w:themeColor="text1"/>
                <w:w w:val="105"/>
                <w:sz w:val="22"/>
                <w:lang w:val="ru-RU"/>
              </w:rPr>
              <w:t>т</w:t>
            </w:r>
            <w:r w:rsidRPr="00B74BA1">
              <w:rPr>
                <w:color w:val="000000" w:themeColor="text1"/>
                <w:spacing w:val="1"/>
                <w:w w:val="105"/>
                <w:sz w:val="22"/>
                <w:lang w:val="ru-RU"/>
              </w:rPr>
              <w:t>р</w:t>
            </w:r>
            <w:r w:rsidRPr="00B74BA1">
              <w:rPr>
                <w:color w:val="000000" w:themeColor="text1"/>
                <w:spacing w:val="-1"/>
                <w:w w:val="105"/>
                <w:sz w:val="22"/>
                <w:lang w:val="ru-RU"/>
              </w:rPr>
              <w:t>ансп</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spacing w:val="-1"/>
                <w:w w:val="105"/>
                <w:sz w:val="22"/>
                <w:lang w:val="ru-RU"/>
              </w:rPr>
              <w:t>м</w:t>
            </w:r>
            <w:r w:rsidRPr="00B74BA1">
              <w:rPr>
                <w:color w:val="000000" w:themeColor="text1"/>
                <w:w w:val="105"/>
                <w:sz w:val="22"/>
                <w:lang w:val="ru-RU"/>
              </w:rPr>
              <w:t>,</w:t>
            </w:r>
            <w:r w:rsidRPr="00B74BA1">
              <w:rPr>
                <w:color w:val="000000" w:themeColor="text1"/>
                <w:spacing w:val="-17"/>
                <w:w w:val="105"/>
                <w:sz w:val="22"/>
                <w:lang w:val="ru-RU"/>
              </w:rPr>
              <w:t xml:space="preserve"> </w:t>
            </w:r>
            <w:r w:rsidRPr="00B74BA1">
              <w:rPr>
                <w:color w:val="000000" w:themeColor="text1"/>
                <w:w w:val="105"/>
                <w:sz w:val="22"/>
                <w:lang w:val="ru-RU"/>
              </w:rPr>
              <w:t>т</w:t>
            </w:r>
            <w:r w:rsidRPr="00B74BA1">
              <w:rPr>
                <w:color w:val="000000" w:themeColor="text1"/>
                <w:spacing w:val="-1"/>
                <w:w w:val="105"/>
                <w:sz w:val="22"/>
                <w:lang w:val="ru-RU"/>
              </w:rPr>
              <w:t>ыс</w:t>
            </w:r>
            <w:r w:rsidRPr="00B74BA1">
              <w:rPr>
                <w:color w:val="000000" w:themeColor="text1"/>
                <w:w w:val="105"/>
                <w:sz w:val="22"/>
                <w:lang w:val="ru-RU"/>
              </w:rPr>
              <w:t>.</w:t>
            </w:r>
            <w:r w:rsidRPr="00B74BA1">
              <w:rPr>
                <w:color w:val="000000" w:themeColor="text1"/>
                <w:spacing w:val="-16"/>
                <w:w w:val="105"/>
                <w:sz w:val="22"/>
                <w:lang w:val="ru-RU"/>
              </w:rPr>
              <w:t xml:space="preserve"> </w:t>
            </w:r>
            <w:r w:rsidRPr="00B74BA1">
              <w:rPr>
                <w:color w:val="000000" w:themeColor="text1"/>
                <w:w w:val="105"/>
                <w:sz w:val="22"/>
                <w:lang w:val="ru-RU"/>
              </w:rPr>
              <w:t>ч</w:t>
            </w:r>
            <w:r w:rsidRPr="00B74BA1">
              <w:rPr>
                <w:color w:val="000000" w:themeColor="text1"/>
                <w:spacing w:val="-5"/>
                <w:w w:val="105"/>
                <w:sz w:val="22"/>
                <w:lang w:val="ru-RU"/>
              </w:rPr>
              <w:t>е</w:t>
            </w:r>
            <w:r w:rsidRPr="00B74BA1">
              <w:rPr>
                <w:color w:val="000000" w:themeColor="text1"/>
                <w:spacing w:val="-1"/>
                <w:w w:val="105"/>
                <w:sz w:val="22"/>
                <w:lang w:val="ru-RU"/>
              </w:rPr>
              <w:t>л</w:t>
            </w:r>
            <w:r w:rsidRPr="00B74BA1">
              <w:rPr>
                <w:color w:val="000000" w:themeColor="text1"/>
                <w:w w:val="105"/>
                <w:sz w:val="22"/>
                <w:lang w:val="ru-RU"/>
              </w:rPr>
              <w:t>.</w:t>
            </w:r>
          </w:p>
        </w:tc>
        <w:tc>
          <w:tcPr>
            <w:tcW w:w="1134" w:type="dxa"/>
            <w:tcBorders>
              <w:top w:val="single" w:sz="8" w:space="0" w:color="000000"/>
              <w:left w:val="single" w:sz="8" w:space="0" w:color="000000"/>
              <w:bottom w:val="single" w:sz="8" w:space="0" w:color="000000"/>
              <w:right w:val="single" w:sz="8" w:space="0" w:color="000000"/>
            </w:tcBorders>
            <w:vAlign w:val="center"/>
          </w:tcPr>
          <w:p w14:paraId="1FFEEE90" w14:textId="77777777" w:rsidR="007039DC" w:rsidRPr="00B74BA1" w:rsidRDefault="007039DC" w:rsidP="00256F47">
            <w:pPr>
              <w:jc w:val="center"/>
              <w:rPr>
                <w:color w:val="000000" w:themeColor="text1"/>
                <w:spacing w:val="1"/>
                <w:w w:val="105"/>
                <w:sz w:val="22"/>
              </w:rPr>
            </w:pPr>
            <w:r w:rsidRPr="00B74BA1">
              <w:rPr>
                <w:color w:val="000000" w:themeColor="text1"/>
                <w:spacing w:val="1"/>
                <w:w w:val="105"/>
                <w:sz w:val="22"/>
              </w:rPr>
              <w:t>112,0</w:t>
            </w:r>
          </w:p>
        </w:tc>
        <w:tc>
          <w:tcPr>
            <w:tcW w:w="1334" w:type="dxa"/>
            <w:tcBorders>
              <w:top w:val="single" w:sz="8" w:space="0" w:color="000000"/>
              <w:left w:val="single" w:sz="8" w:space="0" w:color="000000"/>
              <w:bottom w:val="single" w:sz="8" w:space="0" w:color="000000"/>
              <w:right w:val="single" w:sz="8" w:space="0" w:color="000000"/>
            </w:tcBorders>
            <w:vAlign w:val="center"/>
          </w:tcPr>
          <w:p w14:paraId="78DEA850" w14:textId="77777777" w:rsidR="007039DC" w:rsidRPr="00B74BA1" w:rsidRDefault="007039DC" w:rsidP="00256F47">
            <w:pPr>
              <w:jc w:val="center"/>
              <w:rPr>
                <w:color w:val="000000" w:themeColor="text1"/>
                <w:spacing w:val="1"/>
                <w:w w:val="105"/>
                <w:sz w:val="22"/>
              </w:rPr>
            </w:pPr>
            <w:r w:rsidRPr="00B74BA1">
              <w:rPr>
                <w:color w:val="000000" w:themeColor="text1"/>
                <w:spacing w:val="1"/>
                <w:w w:val="105"/>
                <w:sz w:val="22"/>
              </w:rPr>
              <w:t>105,2</w:t>
            </w:r>
          </w:p>
        </w:tc>
      </w:tr>
      <w:tr w:rsidR="00481621" w:rsidRPr="00B74BA1" w14:paraId="40906EFE" w14:textId="77777777" w:rsidTr="00256F47">
        <w:trPr>
          <w:trHeight w:hRule="exact" w:val="565"/>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3C6F36D6" w14:textId="77777777" w:rsidR="007039DC" w:rsidRPr="00B74BA1" w:rsidRDefault="007039DC" w:rsidP="00256F47">
            <w:pPr>
              <w:jc w:val="center"/>
              <w:rPr>
                <w:color w:val="000000" w:themeColor="text1"/>
                <w:sz w:val="22"/>
              </w:rPr>
            </w:pPr>
            <w:r w:rsidRPr="00B74BA1">
              <w:rPr>
                <w:color w:val="000000" w:themeColor="text1"/>
                <w:spacing w:val="1"/>
                <w:w w:val="105"/>
                <w:sz w:val="22"/>
              </w:rPr>
              <w:t>5</w:t>
            </w:r>
            <w:r w:rsidRPr="00B74BA1">
              <w:rPr>
                <w:color w:val="000000" w:themeColor="text1"/>
                <w:spacing w:val="-1"/>
                <w:w w:val="105"/>
                <w:sz w:val="22"/>
              </w:rPr>
              <w:t>.</w:t>
            </w:r>
            <w:r w:rsidRPr="00B74BA1">
              <w:rPr>
                <w:color w:val="000000" w:themeColor="text1"/>
                <w:w w:val="105"/>
                <w:sz w:val="22"/>
              </w:rPr>
              <w:t>1</w:t>
            </w:r>
          </w:p>
        </w:tc>
        <w:tc>
          <w:tcPr>
            <w:tcW w:w="6394" w:type="dxa"/>
            <w:tcBorders>
              <w:top w:val="single" w:sz="8" w:space="0" w:color="000000"/>
              <w:left w:val="single" w:sz="8" w:space="0" w:color="000000"/>
              <w:bottom w:val="single" w:sz="8" w:space="0" w:color="000000"/>
              <w:right w:val="single" w:sz="8" w:space="0" w:color="000000"/>
            </w:tcBorders>
            <w:vAlign w:val="center"/>
          </w:tcPr>
          <w:p w14:paraId="11977368" w14:textId="77777777" w:rsidR="007039DC" w:rsidRPr="00B74BA1" w:rsidRDefault="007039DC" w:rsidP="00256F47">
            <w:pPr>
              <w:jc w:val="center"/>
              <w:rPr>
                <w:color w:val="000000" w:themeColor="text1"/>
                <w:sz w:val="22"/>
                <w:lang w:val="ru-RU"/>
              </w:rPr>
            </w:pPr>
            <w:r w:rsidRPr="00B74BA1">
              <w:rPr>
                <w:color w:val="000000" w:themeColor="text1"/>
                <w:w w:val="105"/>
                <w:sz w:val="22"/>
                <w:lang w:val="ru-RU"/>
              </w:rPr>
              <w:t>О</w:t>
            </w:r>
            <w:r w:rsidRPr="00B74BA1">
              <w:rPr>
                <w:color w:val="000000" w:themeColor="text1"/>
                <w:spacing w:val="-1"/>
                <w:w w:val="105"/>
                <w:sz w:val="22"/>
                <w:lang w:val="ru-RU"/>
              </w:rPr>
              <w:t>б</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w w:val="105"/>
                <w:sz w:val="22"/>
                <w:lang w:val="ru-RU"/>
              </w:rPr>
              <w:t>т</w:t>
            </w:r>
            <w:r w:rsidRPr="00B74BA1">
              <w:rPr>
                <w:color w:val="000000" w:themeColor="text1"/>
                <w:spacing w:val="-14"/>
                <w:w w:val="105"/>
                <w:sz w:val="22"/>
                <w:lang w:val="ru-RU"/>
              </w:rPr>
              <w:t xml:space="preserve"> </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w w:val="105"/>
                <w:sz w:val="22"/>
                <w:lang w:val="ru-RU"/>
              </w:rPr>
              <w:t>з</w:t>
            </w:r>
            <w:r w:rsidRPr="00B74BA1">
              <w:rPr>
                <w:color w:val="000000" w:themeColor="text1"/>
                <w:spacing w:val="-1"/>
                <w:w w:val="105"/>
                <w:sz w:val="22"/>
                <w:lang w:val="ru-RU"/>
              </w:rPr>
              <w:t>ни</w:t>
            </w:r>
            <w:r w:rsidRPr="00B74BA1">
              <w:rPr>
                <w:color w:val="000000" w:themeColor="text1"/>
                <w:w w:val="105"/>
                <w:sz w:val="22"/>
                <w:lang w:val="ru-RU"/>
              </w:rPr>
              <w:t>ч</w:t>
            </w:r>
            <w:r w:rsidRPr="00B74BA1">
              <w:rPr>
                <w:color w:val="000000" w:themeColor="text1"/>
                <w:spacing w:val="-1"/>
                <w:w w:val="105"/>
                <w:sz w:val="22"/>
                <w:lang w:val="ru-RU"/>
              </w:rPr>
              <w:t>н</w:t>
            </w:r>
            <w:r w:rsidRPr="00B74BA1">
              <w:rPr>
                <w:color w:val="000000" w:themeColor="text1"/>
                <w:spacing w:val="-3"/>
                <w:w w:val="105"/>
                <w:sz w:val="22"/>
                <w:lang w:val="ru-RU"/>
              </w:rPr>
              <w:t>о</w:t>
            </w:r>
            <w:r w:rsidRPr="00B74BA1">
              <w:rPr>
                <w:color w:val="000000" w:themeColor="text1"/>
                <w:w w:val="105"/>
                <w:sz w:val="22"/>
                <w:lang w:val="ru-RU"/>
              </w:rPr>
              <w:t>й</w:t>
            </w:r>
            <w:r w:rsidRPr="00B74BA1">
              <w:rPr>
                <w:color w:val="000000" w:themeColor="text1"/>
                <w:spacing w:val="-13"/>
                <w:w w:val="105"/>
                <w:sz w:val="22"/>
                <w:lang w:val="ru-RU"/>
              </w:rPr>
              <w:t xml:space="preserve"> </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w w:val="105"/>
                <w:sz w:val="22"/>
                <w:lang w:val="ru-RU"/>
              </w:rPr>
              <w:t>г</w:t>
            </w:r>
            <w:r w:rsidRPr="00B74BA1">
              <w:rPr>
                <w:color w:val="000000" w:themeColor="text1"/>
                <w:spacing w:val="-3"/>
                <w:w w:val="105"/>
                <w:sz w:val="22"/>
                <w:lang w:val="ru-RU"/>
              </w:rPr>
              <w:t>овл</w:t>
            </w:r>
            <w:r w:rsidRPr="00B74BA1">
              <w:rPr>
                <w:color w:val="000000" w:themeColor="text1"/>
                <w:spacing w:val="-1"/>
                <w:w w:val="105"/>
                <w:sz w:val="22"/>
                <w:lang w:val="ru-RU"/>
              </w:rPr>
              <w:t>и</w:t>
            </w:r>
            <w:r w:rsidRPr="00B74BA1">
              <w:rPr>
                <w:color w:val="000000" w:themeColor="text1"/>
                <w:w w:val="105"/>
                <w:sz w:val="22"/>
                <w:lang w:val="ru-RU"/>
              </w:rPr>
              <w:t>,</w:t>
            </w:r>
            <w:r w:rsidRPr="00B74BA1">
              <w:rPr>
                <w:color w:val="000000" w:themeColor="text1"/>
                <w:spacing w:val="-13"/>
                <w:w w:val="105"/>
                <w:sz w:val="22"/>
                <w:lang w:val="ru-RU"/>
              </w:rPr>
              <w:t xml:space="preserve"> </w:t>
            </w:r>
            <w:r w:rsidRPr="00B74BA1">
              <w:rPr>
                <w:color w:val="000000" w:themeColor="text1"/>
                <w:spacing w:val="-1"/>
                <w:w w:val="105"/>
                <w:sz w:val="22"/>
                <w:lang w:val="ru-RU"/>
              </w:rPr>
              <w:t>млн</w:t>
            </w:r>
            <w:r w:rsidRPr="00B74BA1">
              <w:rPr>
                <w:color w:val="000000" w:themeColor="text1"/>
                <w:w w:val="105"/>
                <w:sz w:val="22"/>
                <w:lang w:val="ru-RU"/>
              </w:rPr>
              <w:t>.</w:t>
            </w:r>
            <w:r w:rsidRPr="00B74BA1">
              <w:rPr>
                <w:color w:val="000000" w:themeColor="text1"/>
                <w:spacing w:val="-13"/>
                <w:w w:val="105"/>
                <w:sz w:val="22"/>
                <w:lang w:val="ru-RU"/>
              </w:rPr>
              <w:t xml:space="preserve"> </w:t>
            </w:r>
            <w:r w:rsidRPr="00B74BA1">
              <w:rPr>
                <w:color w:val="000000" w:themeColor="text1"/>
                <w:spacing w:val="1"/>
                <w:w w:val="105"/>
                <w:sz w:val="22"/>
                <w:lang w:val="ru-RU"/>
              </w:rPr>
              <w:t>р</w:t>
            </w:r>
            <w:r w:rsidRPr="00B74BA1">
              <w:rPr>
                <w:color w:val="000000" w:themeColor="text1"/>
                <w:spacing w:val="-3"/>
                <w:w w:val="105"/>
                <w:sz w:val="22"/>
                <w:lang w:val="ru-RU"/>
              </w:rPr>
              <w:t>у</w:t>
            </w:r>
            <w:r w:rsidRPr="00B74BA1">
              <w:rPr>
                <w:color w:val="000000" w:themeColor="text1"/>
                <w:spacing w:val="-1"/>
                <w:w w:val="105"/>
                <w:sz w:val="22"/>
                <w:lang w:val="ru-RU"/>
              </w:rPr>
              <w:t>б</w:t>
            </w:r>
            <w:r w:rsidRPr="00B74BA1">
              <w:rPr>
                <w:color w:val="000000" w:themeColor="text1"/>
                <w:w w:val="105"/>
                <w:sz w:val="22"/>
                <w:lang w:val="ru-RU"/>
              </w:rPr>
              <w:t>.</w:t>
            </w:r>
          </w:p>
        </w:tc>
        <w:tc>
          <w:tcPr>
            <w:tcW w:w="1134" w:type="dxa"/>
            <w:tcBorders>
              <w:top w:val="single" w:sz="8" w:space="0" w:color="000000"/>
              <w:left w:val="single" w:sz="8" w:space="0" w:color="000000"/>
              <w:bottom w:val="single" w:sz="8" w:space="0" w:color="000000"/>
              <w:right w:val="single" w:sz="8" w:space="0" w:color="000000"/>
            </w:tcBorders>
            <w:vAlign w:val="center"/>
          </w:tcPr>
          <w:p w14:paraId="7A331114" w14:textId="77777777" w:rsidR="007039DC" w:rsidRPr="00B74BA1" w:rsidRDefault="007039DC" w:rsidP="00256F47">
            <w:pPr>
              <w:jc w:val="center"/>
              <w:rPr>
                <w:color w:val="000000" w:themeColor="text1"/>
                <w:sz w:val="22"/>
              </w:rPr>
            </w:pPr>
            <w:r w:rsidRPr="00B74BA1">
              <w:rPr>
                <w:color w:val="000000" w:themeColor="text1"/>
                <w:spacing w:val="1"/>
                <w:w w:val="105"/>
                <w:sz w:val="22"/>
              </w:rPr>
              <w:t>897,4</w:t>
            </w:r>
          </w:p>
        </w:tc>
        <w:tc>
          <w:tcPr>
            <w:tcW w:w="1334" w:type="dxa"/>
            <w:tcBorders>
              <w:top w:val="single" w:sz="8" w:space="0" w:color="000000"/>
              <w:left w:val="single" w:sz="8" w:space="0" w:color="000000"/>
              <w:bottom w:val="single" w:sz="8" w:space="0" w:color="000000"/>
              <w:right w:val="single" w:sz="8" w:space="0" w:color="000000"/>
            </w:tcBorders>
            <w:vAlign w:val="center"/>
          </w:tcPr>
          <w:p w14:paraId="1423243B" w14:textId="77777777" w:rsidR="007039DC" w:rsidRPr="00B74BA1" w:rsidRDefault="007039DC" w:rsidP="00256F47">
            <w:pPr>
              <w:jc w:val="center"/>
              <w:rPr>
                <w:color w:val="000000" w:themeColor="text1"/>
                <w:spacing w:val="1"/>
                <w:w w:val="105"/>
                <w:sz w:val="22"/>
              </w:rPr>
            </w:pPr>
            <w:r w:rsidRPr="00B74BA1">
              <w:rPr>
                <w:color w:val="000000" w:themeColor="text1"/>
                <w:spacing w:val="1"/>
                <w:w w:val="105"/>
                <w:sz w:val="22"/>
              </w:rPr>
              <w:t>121,0</w:t>
            </w:r>
          </w:p>
        </w:tc>
      </w:tr>
      <w:tr w:rsidR="00B25DA3" w:rsidRPr="00B74BA1" w14:paraId="68A272B3" w14:textId="77777777" w:rsidTr="00256F47">
        <w:trPr>
          <w:trHeight w:hRule="exact" w:val="565"/>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365B80CF" w14:textId="77777777" w:rsidR="00B25DA3" w:rsidRPr="00B74BA1" w:rsidRDefault="00B25DA3" w:rsidP="00256F47">
            <w:pPr>
              <w:jc w:val="center"/>
              <w:rPr>
                <w:color w:val="000000" w:themeColor="text1"/>
                <w:spacing w:val="1"/>
                <w:w w:val="105"/>
                <w:sz w:val="22"/>
              </w:rPr>
            </w:pPr>
          </w:p>
        </w:tc>
        <w:tc>
          <w:tcPr>
            <w:tcW w:w="6394" w:type="dxa"/>
            <w:tcBorders>
              <w:top w:val="single" w:sz="8" w:space="0" w:color="000000"/>
              <w:left w:val="single" w:sz="8" w:space="0" w:color="000000"/>
              <w:bottom w:val="single" w:sz="8" w:space="0" w:color="000000"/>
              <w:right w:val="single" w:sz="8" w:space="0" w:color="000000"/>
            </w:tcBorders>
            <w:vAlign w:val="center"/>
          </w:tcPr>
          <w:p w14:paraId="6F696388" w14:textId="26C5E848" w:rsidR="00B25DA3" w:rsidRPr="00B74BA1" w:rsidRDefault="00B25DA3" w:rsidP="00256F47">
            <w:pPr>
              <w:jc w:val="center"/>
              <w:rPr>
                <w:color w:val="000000" w:themeColor="text1"/>
                <w:w w:val="105"/>
                <w:sz w:val="22"/>
                <w:lang w:val="ru-RU"/>
              </w:rPr>
            </w:pPr>
            <w:r w:rsidRPr="00B74BA1">
              <w:rPr>
                <w:color w:val="000000" w:themeColor="text1"/>
                <w:w w:val="105"/>
                <w:sz w:val="22"/>
                <w:lang w:val="ru-RU"/>
              </w:rPr>
              <w:t>Оборот общественного питания, млн. руб.</w:t>
            </w:r>
          </w:p>
        </w:tc>
        <w:tc>
          <w:tcPr>
            <w:tcW w:w="1134" w:type="dxa"/>
            <w:tcBorders>
              <w:top w:val="single" w:sz="8" w:space="0" w:color="000000"/>
              <w:left w:val="single" w:sz="8" w:space="0" w:color="000000"/>
              <w:bottom w:val="single" w:sz="8" w:space="0" w:color="000000"/>
              <w:right w:val="single" w:sz="8" w:space="0" w:color="000000"/>
            </w:tcBorders>
            <w:vAlign w:val="center"/>
          </w:tcPr>
          <w:p w14:paraId="391C4C8C" w14:textId="7F0730FD" w:rsidR="00B25DA3" w:rsidRPr="00B74BA1" w:rsidRDefault="00B25DA3" w:rsidP="00256F47">
            <w:pPr>
              <w:jc w:val="center"/>
              <w:rPr>
                <w:color w:val="000000" w:themeColor="text1"/>
                <w:spacing w:val="1"/>
                <w:w w:val="105"/>
                <w:sz w:val="22"/>
              </w:rPr>
            </w:pPr>
            <w:r w:rsidRPr="00B74BA1">
              <w:rPr>
                <w:color w:val="000000" w:themeColor="text1"/>
                <w:spacing w:val="1"/>
                <w:w w:val="105"/>
                <w:sz w:val="22"/>
              </w:rPr>
              <w:t>11,3</w:t>
            </w:r>
          </w:p>
        </w:tc>
        <w:tc>
          <w:tcPr>
            <w:tcW w:w="1334" w:type="dxa"/>
            <w:tcBorders>
              <w:top w:val="single" w:sz="8" w:space="0" w:color="000000"/>
              <w:left w:val="single" w:sz="8" w:space="0" w:color="000000"/>
              <w:bottom w:val="single" w:sz="8" w:space="0" w:color="000000"/>
              <w:right w:val="single" w:sz="8" w:space="0" w:color="000000"/>
            </w:tcBorders>
            <w:vAlign w:val="center"/>
          </w:tcPr>
          <w:p w14:paraId="0DB15F52" w14:textId="51EF43C8" w:rsidR="00B25DA3" w:rsidRPr="00B74BA1" w:rsidRDefault="00B25DA3" w:rsidP="00256F47">
            <w:pPr>
              <w:jc w:val="center"/>
              <w:rPr>
                <w:color w:val="000000" w:themeColor="text1"/>
                <w:spacing w:val="1"/>
                <w:w w:val="105"/>
                <w:sz w:val="22"/>
              </w:rPr>
            </w:pPr>
            <w:r w:rsidRPr="00B74BA1">
              <w:rPr>
                <w:color w:val="000000" w:themeColor="text1"/>
                <w:spacing w:val="1"/>
                <w:w w:val="105"/>
                <w:sz w:val="22"/>
              </w:rPr>
              <w:t>123,1</w:t>
            </w:r>
          </w:p>
        </w:tc>
      </w:tr>
      <w:tr w:rsidR="00B25DA3" w:rsidRPr="00B74BA1" w14:paraId="3B230CF8" w14:textId="77777777" w:rsidTr="00256F47">
        <w:trPr>
          <w:trHeight w:hRule="exact" w:val="565"/>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78FD2CF1" w14:textId="77777777" w:rsidR="00B25DA3" w:rsidRPr="00B74BA1" w:rsidRDefault="00B25DA3" w:rsidP="00256F47">
            <w:pPr>
              <w:jc w:val="center"/>
              <w:rPr>
                <w:color w:val="000000" w:themeColor="text1"/>
                <w:spacing w:val="1"/>
                <w:w w:val="105"/>
                <w:sz w:val="22"/>
              </w:rPr>
            </w:pPr>
          </w:p>
        </w:tc>
        <w:tc>
          <w:tcPr>
            <w:tcW w:w="6394" w:type="dxa"/>
            <w:tcBorders>
              <w:top w:val="single" w:sz="8" w:space="0" w:color="000000"/>
              <w:left w:val="single" w:sz="8" w:space="0" w:color="000000"/>
              <w:bottom w:val="single" w:sz="8" w:space="0" w:color="000000"/>
              <w:right w:val="single" w:sz="8" w:space="0" w:color="000000"/>
            </w:tcBorders>
            <w:vAlign w:val="center"/>
          </w:tcPr>
          <w:p w14:paraId="23B201A1" w14:textId="5CCAC50B" w:rsidR="00B25DA3" w:rsidRPr="00B74BA1" w:rsidRDefault="00B25DA3" w:rsidP="00256F47">
            <w:pPr>
              <w:jc w:val="center"/>
              <w:rPr>
                <w:color w:val="000000" w:themeColor="text1"/>
                <w:w w:val="105"/>
                <w:sz w:val="22"/>
                <w:lang w:val="ru-RU"/>
              </w:rPr>
            </w:pPr>
            <w:r w:rsidRPr="00B74BA1">
              <w:rPr>
                <w:color w:val="000000" w:themeColor="text1"/>
                <w:w w:val="105"/>
                <w:sz w:val="22"/>
                <w:lang w:val="ru-RU"/>
              </w:rPr>
              <w:t>Объем бытовых услуг, млн. руб.</w:t>
            </w:r>
          </w:p>
        </w:tc>
        <w:tc>
          <w:tcPr>
            <w:tcW w:w="1134" w:type="dxa"/>
            <w:tcBorders>
              <w:top w:val="single" w:sz="8" w:space="0" w:color="000000"/>
              <w:left w:val="single" w:sz="8" w:space="0" w:color="000000"/>
              <w:bottom w:val="single" w:sz="8" w:space="0" w:color="000000"/>
              <w:right w:val="single" w:sz="8" w:space="0" w:color="000000"/>
            </w:tcBorders>
            <w:vAlign w:val="center"/>
          </w:tcPr>
          <w:p w14:paraId="7EF53C80" w14:textId="69F60DFC" w:rsidR="00B25DA3" w:rsidRPr="00B74BA1" w:rsidRDefault="00B25DA3" w:rsidP="00256F47">
            <w:pPr>
              <w:jc w:val="center"/>
              <w:rPr>
                <w:color w:val="000000" w:themeColor="text1"/>
                <w:w w:val="105"/>
                <w:sz w:val="22"/>
                <w:lang w:val="ru-RU"/>
              </w:rPr>
            </w:pPr>
            <w:r w:rsidRPr="00B74BA1">
              <w:rPr>
                <w:color w:val="000000" w:themeColor="text1"/>
                <w:w w:val="105"/>
                <w:sz w:val="22"/>
                <w:lang w:val="ru-RU"/>
              </w:rPr>
              <w:t>29,7</w:t>
            </w:r>
          </w:p>
        </w:tc>
        <w:tc>
          <w:tcPr>
            <w:tcW w:w="1334" w:type="dxa"/>
            <w:tcBorders>
              <w:top w:val="single" w:sz="8" w:space="0" w:color="000000"/>
              <w:left w:val="single" w:sz="8" w:space="0" w:color="000000"/>
              <w:bottom w:val="single" w:sz="8" w:space="0" w:color="000000"/>
              <w:right w:val="single" w:sz="8" w:space="0" w:color="000000"/>
            </w:tcBorders>
            <w:vAlign w:val="center"/>
          </w:tcPr>
          <w:p w14:paraId="211EF17D" w14:textId="1F837855" w:rsidR="00B25DA3" w:rsidRPr="00B74BA1" w:rsidRDefault="00B25DA3" w:rsidP="00256F47">
            <w:pPr>
              <w:jc w:val="center"/>
              <w:rPr>
                <w:color w:val="000000" w:themeColor="text1"/>
                <w:w w:val="105"/>
                <w:sz w:val="22"/>
                <w:lang w:val="ru-RU"/>
              </w:rPr>
            </w:pPr>
            <w:r w:rsidRPr="00B74BA1">
              <w:rPr>
                <w:color w:val="000000" w:themeColor="text1"/>
                <w:w w:val="105"/>
                <w:sz w:val="22"/>
                <w:lang w:val="ru-RU"/>
              </w:rPr>
              <w:t>125,0</w:t>
            </w:r>
          </w:p>
        </w:tc>
      </w:tr>
    </w:tbl>
    <w:p w14:paraId="74E03414" w14:textId="77777777" w:rsidR="004462C8" w:rsidRPr="004462C8" w:rsidRDefault="004462C8" w:rsidP="00235BFD">
      <w:pPr>
        <w:pStyle w:val="affffffd"/>
        <w:rPr>
          <w:iCs/>
          <w:color w:val="0070C0"/>
          <w:lang w:val="ru-RU"/>
        </w:rPr>
      </w:pPr>
    </w:p>
    <w:p w14:paraId="3BE66209" w14:textId="77777777" w:rsidR="00920D25" w:rsidRPr="00AB4C91" w:rsidRDefault="00920D25" w:rsidP="004C6857">
      <w:pPr>
        <w:pStyle w:val="30"/>
        <w:rPr>
          <w:color w:val="000000" w:themeColor="text1"/>
        </w:rPr>
      </w:pPr>
      <w:bookmarkStart w:id="48" w:name="_Toc213251676"/>
      <w:r w:rsidRPr="00AB4C91">
        <w:rPr>
          <w:color w:val="000000" w:themeColor="text1"/>
        </w:rPr>
        <w:lastRenderedPageBreak/>
        <w:t>Малое и среднее предпринимательство</w:t>
      </w:r>
      <w:bookmarkEnd w:id="48"/>
    </w:p>
    <w:p w14:paraId="343535A9" w14:textId="17C9E5AD" w:rsidR="007E226C" w:rsidRPr="00B74BA1" w:rsidRDefault="007E226C" w:rsidP="0046458E">
      <w:pPr>
        <w:pStyle w:val="affffffd"/>
        <w:rPr>
          <w:color w:val="000000" w:themeColor="text1"/>
          <w:lang w:val="ru-RU"/>
        </w:rPr>
      </w:pPr>
      <w:r w:rsidRPr="00B74BA1">
        <w:rPr>
          <w:color w:val="000000" w:themeColor="text1"/>
          <w:lang w:val="ru-RU"/>
        </w:rPr>
        <w:t xml:space="preserve">Одним из важнейших направлений формирования реального сектора экономики </w:t>
      </w:r>
      <w:r w:rsidR="00BE07CA" w:rsidRPr="00B74BA1">
        <w:rPr>
          <w:color w:val="000000" w:themeColor="text1"/>
          <w:lang w:val="ru-RU"/>
        </w:rPr>
        <w:t>Усть-Таркского</w:t>
      </w:r>
      <w:r w:rsidRPr="00B74BA1">
        <w:rPr>
          <w:color w:val="000000" w:themeColor="text1"/>
          <w:lang w:val="ru-RU"/>
        </w:rPr>
        <w:t xml:space="preserve"> района является развитие малого и среднего предпринимательства, имеющего высокую социальную значимость.</w:t>
      </w:r>
    </w:p>
    <w:p w14:paraId="40EAD28C" w14:textId="7EF15851" w:rsidR="007E226C" w:rsidRPr="00B74BA1" w:rsidRDefault="007E226C" w:rsidP="0046458E">
      <w:pPr>
        <w:pStyle w:val="affffffd"/>
        <w:rPr>
          <w:color w:val="000000" w:themeColor="text1"/>
          <w:lang w:val="ru-RU"/>
        </w:rPr>
      </w:pPr>
      <w:r w:rsidRPr="00B74BA1">
        <w:rPr>
          <w:color w:val="000000" w:themeColor="text1"/>
          <w:lang w:val="ru-RU"/>
        </w:rPr>
        <w:t>Основным инструментом поддержки малых и средних предприятий региона является государственная программа Новосибирской области "Развитие субъектов малого и среднего предпринимательства в Новосибирской области"</w:t>
      </w:r>
    </w:p>
    <w:p w14:paraId="312ACC2A" w14:textId="3034C832" w:rsidR="0098162A" w:rsidRPr="00B74BA1" w:rsidRDefault="00924A2E" w:rsidP="0046458E">
      <w:pPr>
        <w:pStyle w:val="affffffd"/>
        <w:rPr>
          <w:color w:val="000000" w:themeColor="text1"/>
          <w:lang w:val="ru-RU"/>
        </w:rPr>
      </w:pPr>
      <w:r w:rsidRPr="00B74BA1">
        <w:rPr>
          <w:color w:val="000000" w:themeColor="text1"/>
          <w:lang w:val="ru-RU"/>
        </w:rPr>
        <w:t>Малое</w:t>
      </w:r>
      <w:r w:rsidR="003924F3" w:rsidRPr="00B74BA1">
        <w:rPr>
          <w:color w:val="000000" w:themeColor="text1"/>
          <w:lang w:val="ru-RU"/>
        </w:rPr>
        <w:t xml:space="preserve"> и среднее</w:t>
      </w:r>
      <w:r w:rsidRPr="00B74BA1">
        <w:rPr>
          <w:color w:val="000000" w:themeColor="text1"/>
          <w:lang w:val="ru-RU"/>
        </w:rPr>
        <w:t xml:space="preserve"> предпринимательство оказывает положительное воздействие на развитие экономической базы района и решение социальных проблем. Ведущая роль в координации этих процессов сегодня принадлежит администрации района. Местные органы власти заинтересованы в развитии малого предпринимательства, поэтому их деятельность</w:t>
      </w:r>
      <w:r w:rsidR="00BC6A34" w:rsidRPr="00B74BA1">
        <w:rPr>
          <w:color w:val="000000" w:themeColor="text1"/>
          <w:lang w:val="ru-RU"/>
        </w:rPr>
        <w:t xml:space="preserve"> должна</w:t>
      </w:r>
      <w:r w:rsidRPr="00B74BA1">
        <w:rPr>
          <w:color w:val="000000" w:themeColor="text1"/>
          <w:lang w:val="ru-RU"/>
        </w:rPr>
        <w:t xml:space="preserve"> быть направлена,</w:t>
      </w:r>
      <w:r w:rsidR="0098162A" w:rsidRPr="00B74BA1">
        <w:rPr>
          <w:color w:val="000000" w:themeColor="text1"/>
          <w:lang w:val="ru-RU"/>
        </w:rPr>
        <w:t xml:space="preserve"> </w:t>
      </w:r>
      <w:r w:rsidRPr="00B74BA1">
        <w:rPr>
          <w:color w:val="000000" w:themeColor="text1"/>
          <w:lang w:val="ru-RU"/>
        </w:rPr>
        <w:t xml:space="preserve">в первую очередь, на поддержку перспективных проектов, развитие инфраструктуры, молодежного предпринимательства. </w:t>
      </w:r>
    </w:p>
    <w:p w14:paraId="104BC0D3" w14:textId="51E74451" w:rsidR="00924A2E" w:rsidRPr="00B74BA1" w:rsidRDefault="00924A2E" w:rsidP="0046458E">
      <w:pPr>
        <w:pStyle w:val="affffffd"/>
        <w:rPr>
          <w:color w:val="000000" w:themeColor="text1"/>
          <w:lang w:val="ru-RU"/>
        </w:rPr>
      </w:pPr>
      <w:r w:rsidRPr="00B74BA1">
        <w:rPr>
          <w:color w:val="000000" w:themeColor="text1"/>
          <w:lang w:val="ru-RU"/>
        </w:rPr>
        <w:t>Сферы организации досуга и бытовых услуг также способны оказывать положительное влияние на повышение уровня жизни и занятости населения.</w:t>
      </w:r>
    </w:p>
    <w:p w14:paraId="4531120E" w14:textId="77777777" w:rsidR="00874D39" w:rsidRPr="00B74BA1" w:rsidRDefault="00924A2E" w:rsidP="0046458E">
      <w:pPr>
        <w:pStyle w:val="affffffd"/>
        <w:rPr>
          <w:color w:val="000000" w:themeColor="text1"/>
          <w:lang w:val="ru-RU"/>
        </w:rPr>
      </w:pPr>
      <w:r w:rsidRPr="00B74BA1">
        <w:rPr>
          <w:color w:val="000000" w:themeColor="text1"/>
          <w:lang w:val="ru-RU"/>
        </w:rPr>
        <w:t>Увеличение численности занятых в экономике планируется за счет открытия малых предприятий по производству и переработке сельскохозяйственной продукции на селе, создания новых</w:t>
      </w:r>
      <w:r w:rsidR="00BC6A34" w:rsidRPr="00B74BA1">
        <w:rPr>
          <w:color w:val="000000" w:themeColor="text1"/>
          <w:lang w:val="ru-RU"/>
        </w:rPr>
        <w:t xml:space="preserve"> крестьянск-фермерских</w:t>
      </w:r>
      <w:r w:rsidRPr="00B74BA1">
        <w:rPr>
          <w:color w:val="000000" w:themeColor="text1"/>
          <w:lang w:val="ru-RU"/>
        </w:rPr>
        <w:t xml:space="preserve"> хозяйств,</w:t>
      </w:r>
      <w:r w:rsidR="00BC6A34" w:rsidRPr="00B74BA1">
        <w:rPr>
          <w:color w:val="000000" w:themeColor="text1"/>
          <w:lang w:val="ru-RU"/>
        </w:rPr>
        <w:t xml:space="preserve"> </w:t>
      </w:r>
      <w:r w:rsidRPr="00B74BA1">
        <w:rPr>
          <w:color w:val="000000" w:themeColor="text1"/>
          <w:lang w:val="ru-RU"/>
        </w:rPr>
        <w:t>организации предприятий по производству товаров народного потребления.</w:t>
      </w:r>
    </w:p>
    <w:p w14:paraId="2C6AFE3F" w14:textId="505EBFC2" w:rsidR="00235BFD" w:rsidRPr="00B74BA1" w:rsidRDefault="00235BFD" w:rsidP="00235BFD">
      <w:pPr>
        <w:pStyle w:val="affffffd"/>
        <w:rPr>
          <w:color w:val="000000" w:themeColor="text1"/>
          <w:lang w:val="ru-RU"/>
        </w:rPr>
      </w:pPr>
      <w:r w:rsidRPr="00B74BA1">
        <w:rPr>
          <w:color w:val="000000" w:themeColor="text1"/>
          <w:lang w:val="ru-RU"/>
        </w:rPr>
        <w:t xml:space="preserve">На территории </w:t>
      </w:r>
      <w:r w:rsidR="00BE07CA" w:rsidRPr="00B74BA1">
        <w:rPr>
          <w:color w:val="000000" w:themeColor="text1"/>
          <w:lang w:val="ru-RU"/>
        </w:rPr>
        <w:t>Усть-Таркского</w:t>
      </w:r>
      <w:r w:rsidRPr="00B74BA1">
        <w:rPr>
          <w:color w:val="000000" w:themeColor="text1"/>
          <w:lang w:val="ru-RU"/>
        </w:rPr>
        <w:t xml:space="preserve"> района зарегистрировано и действует </w:t>
      </w:r>
      <w:r w:rsidR="000C040B" w:rsidRPr="00B74BA1">
        <w:rPr>
          <w:color w:val="000000" w:themeColor="text1"/>
          <w:lang w:val="ru-RU"/>
        </w:rPr>
        <w:t>279</w:t>
      </w:r>
      <w:r w:rsidRPr="00B74BA1">
        <w:rPr>
          <w:color w:val="000000" w:themeColor="text1"/>
          <w:lang w:val="ru-RU"/>
        </w:rPr>
        <w:t xml:space="preserve"> субъектов малого бизнеса: </w:t>
      </w:r>
      <w:r w:rsidR="000C040B" w:rsidRPr="00B74BA1">
        <w:rPr>
          <w:color w:val="000000" w:themeColor="text1"/>
          <w:lang w:val="ru-RU"/>
        </w:rPr>
        <w:t>115</w:t>
      </w:r>
      <w:r w:rsidRPr="00B74BA1">
        <w:rPr>
          <w:color w:val="000000" w:themeColor="text1"/>
          <w:lang w:val="ru-RU"/>
        </w:rPr>
        <w:t xml:space="preserve"> малых предприятий,</w:t>
      </w:r>
      <w:r w:rsidR="000C040B" w:rsidRPr="00B74BA1">
        <w:rPr>
          <w:color w:val="000000" w:themeColor="text1"/>
          <w:lang w:val="ru-RU"/>
        </w:rPr>
        <w:t xml:space="preserve"> </w:t>
      </w:r>
      <w:r w:rsidRPr="00B74BA1">
        <w:rPr>
          <w:color w:val="000000" w:themeColor="text1"/>
          <w:lang w:val="ru-RU"/>
        </w:rPr>
        <w:t>1</w:t>
      </w:r>
      <w:r w:rsidR="000C040B" w:rsidRPr="00B74BA1">
        <w:rPr>
          <w:color w:val="000000" w:themeColor="text1"/>
          <w:lang w:val="ru-RU"/>
        </w:rPr>
        <w:t>64</w:t>
      </w:r>
      <w:r w:rsidRPr="00B74BA1">
        <w:rPr>
          <w:color w:val="000000" w:themeColor="text1"/>
          <w:lang w:val="ru-RU"/>
        </w:rPr>
        <w:t xml:space="preserve"> индивидуальных предпринимател</w:t>
      </w:r>
      <w:r w:rsidR="000C040B" w:rsidRPr="00B74BA1">
        <w:rPr>
          <w:color w:val="000000" w:themeColor="text1"/>
          <w:lang w:val="ru-RU"/>
        </w:rPr>
        <w:t>я</w:t>
      </w:r>
      <w:r w:rsidRPr="00B74BA1">
        <w:rPr>
          <w:color w:val="000000" w:themeColor="text1"/>
          <w:lang w:val="ru-RU"/>
        </w:rPr>
        <w:t xml:space="preserve">. </w:t>
      </w:r>
      <w:r w:rsidR="00946692" w:rsidRPr="00B74BA1">
        <w:rPr>
          <w:color w:val="000000" w:themeColor="text1"/>
          <w:lang w:val="ru-RU"/>
        </w:rPr>
        <w:t xml:space="preserve"> </w:t>
      </w:r>
      <w:r w:rsidRPr="00B74BA1">
        <w:rPr>
          <w:color w:val="000000" w:themeColor="text1"/>
          <w:lang w:val="ru-RU"/>
        </w:rPr>
        <w:t xml:space="preserve">Среднесписочная численность работающих на малых предприятиях </w:t>
      </w:r>
      <w:r w:rsidR="000C040B" w:rsidRPr="00B74BA1">
        <w:rPr>
          <w:color w:val="000000" w:themeColor="text1"/>
          <w:lang w:val="ru-RU"/>
        </w:rPr>
        <w:t>1027</w:t>
      </w:r>
      <w:r w:rsidRPr="00B74BA1">
        <w:rPr>
          <w:color w:val="000000" w:themeColor="text1"/>
          <w:lang w:val="ru-RU"/>
        </w:rPr>
        <w:t xml:space="preserve"> человек. </w:t>
      </w:r>
    </w:p>
    <w:p w14:paraId="09437418" w14:textId="77777777" w:rsidR="00204B6D" w:rsidRPr="00B74BA1" w:rsidRDefault="00204B6D" w:rsidP="004C6857">
      <w:pPr>
        <w:pStyle w:val="30"/>
        <w:rPr>
          <w:color w:val="000000" w:themeColor="text1"/>
        </w:rPr>
      </w:pPr>
      <w:bookmarkStart w:id="49" w:name="_Toc213251677"/>
      <w:r w:rsidRPr="00B74BA1">
        <w:rPr>
          <w:color w:val="000000" w:themeColor="text1"/>
        </w:rPr>
        <w:t>Потребительский рынок</w:t>
      </w:r>
      <w:bookmarkEnd w:id="49"/>
    </w:p>
    <w:p w14:paraId="37DEF68D" w14:textId="118FBDE9" w:rsidR="00732768" w:rsidRPr="00B74BA1" w:rsidRDefault="00732768" w:rsidP="00204B6D">
      <w:pPr>
        <w:ind w:firstLine="284"/>
        <w:jc w:val="both"/>
        <w:rPr>
          <w:iCs/>
          <w:color w:val="000000" w:themeColor="text1"/>
        </w:rPr>
      </w:pPr>
      <w:r w:rsidRPr="00B74BA1">
        <w:rPr>
          <w:iCs/>
          <w:color w:val="000000" w:themeColor="text1"/>
        </w:rPr>
        <w:t>Потребительский рынок – это крупный сектор экономики, в котором занято большое количество хозяйствующих субъектов, формирующих здоровую конкурентную среду. Основная задача – максимальное удовлетворение потребностей населения района в разнообразных товарах и услугах.</w:t>
      </w:r>
    </w:p>
    <w:p w14:paraId="7E4123C6" w14:textId="77777777" w:rsidR="0034068F" w:rsidRDefault="0034068F" w:rsidP="00204B6D">
      <w:pPr>
        <w:ind w:firstLine="284"/>
        <w:jc w:val="both"/>
        <w:rPr>
          <w:iCs/>
          <w:color w:val="000000" w:themeColor="text1"/>
        </w:rPr>
      </w:pPr>
    </w:p>
    <w:tbl>
      <w:tblPr>
        <w:tblStyle w:val="TableNormal91"/>
        <w:tblW w:w="0" w:type="auto"/>
        <w:jc w:val="center"/>
        <w:tblLayout w:type="fixed"/>
        <w:tblLook w:val="01E0" w:firstRow="1" w:lastRow="1" w:firstColumn="1" w:lastColumn="1" w:noHBand="0" w:noVBand="0"/>
      </w:tblPr>
      <w:tblGrid>
        <w:gridCol w:w="684"/>
        <w:gridCol w:w="6394"/>
        <w:gridCol w:w="1134"/>
        <w:gridCol w:w="1334"/>
      </w:tblGrid>
      <w:tr w:rsidR="0034068F" w:rsidRPr="00B74BA1" w14:paraId="3A3ADF64" w14:textId="77777777" w:rsidTr="000D61AE">
        <w:trPr>
          <w:trHeight w:hRule="exact" w:val="559"/>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27E773C0" w14:textId="77777777" w:rsidR="0034068F" w:rsidRPr="00B74BA1" w:rsidRDefault="0034068F" w:rsidP="0034068F">
            <w:pPr>
              <w:jc w:val="center"/>
              <w:rPr>
                <w:b/>
                <w:color w:val="000000" w:themeColor="text1"/>
                <w:spacing w:val="1"/>
                <w:w w:val="105"/>
                <w:sz w:val="22"/>
                <w:lang w:val="ru-RU"/>
              </w:rPr>
            </w:pPr>
            <w:r w:rsidRPr="00B74BA1">
              <w:rPr>
                <w:b/>
                <w:color w:val="000000" w:themeColor="text1"/>
                <w:spacing w:val="1"/>
                <w:w w:val="105"/>
                <w:sz w:val="22"/>
                <w:lang w:val="ru-RU"/>
              </w:rPr>
              <w:t>№</w:t>
            </w:r>
          </w:p>
          <w:p w14:paraId="755048C4" w14:textId="77777777" w:rsidR="0034068F" w:rsidRPr="00B74BA1" w:rsidRDefault="0034068F" w:rsidP="0034068F">
            <w:pPr>
              <w:jc w:val="center"/>
              <w:rPr>
                <w:color w:val="000000" w:themeColor="text1"/>
                <w:spacing w:val="1"/>
                <w:w w:val="105"/>
                <w:sz w:val="22"/>
              </w:rPr>
            </w:pPr>
            <w:r w:rsidRPr="00B74BA1">
              <w:rPr>
                <w:b/>
                <w:color w:val="000000" w:themeColor="text1"/>
                <w:spacing w:val="1"/>
                <w:w w:val="105"/>
                <w:sz w:val="22"/>
                <w:lang w:val="ru-RU"/>
              </w:rPr>
              <w:t>п/п</w:t>
            </w:r>
          </w:p>
        </w:tc>
        <w:tc>
          <w:tcPr>
            <w:tcW w:w="6394" w:type="dxa"/>
            <w:tcBorders>
              <w:top w:val="single" w:sz="8" w:space="0" w:color="000000"/>
              <w:left w:val="single" w:sz="8" w:space="0" w:color="000000"/>
              <w:bottom w:val="single" w:sz="8" w:space="0" w:color="000000"/>
              <w:right w:val="single" w:sz="8" w:space="0" w:color="000000"/>
            </w:tcBorders>
            <w:vAlign w:val="center"/>
          </w:tcPr>
          <w:p w14:paraId="24047400" w14:textId="77777777" w:rsidR="0034068F" w:rsidRPr="00B74BA1" w:rsidRDefault="0034068F" w:rsidP="0034068F">
            <w:pPr>
              <w:jc w:val="center"/>
              <w:rPr>
                <w:color w:val="000000" w:themeColor="text1"/>
                <w:w w:val="105"/>
                <w:sz w:val="22"/>
              </w:rPr>
            </w:pPr>
            <w:r w:rsidRPr="00B74BA1">
              <w:rPr>
                <w:rFonts w:eastAsia="Times New Roman"/>
                <w:b/>
                <w:bCs/>
                <w:color w:val="000000" w:themeColor="text1"/>
                <w:sz w:val="22"/>
              </w:rPr>
              <w:t>На</w:t>
            </w:r>
            <w:r w:rsidRPr="00B74BA1">
              <w:rPr>
                <w:rFonts w:eastAsia="Times New Roman"/>
                <w:b/>
                <w:bCs/>
                <w:color w:val="000000" w:themeColor="text1"/>
                <w:spacing w:val="-1"/>
                <w:sz w:val="22"/>
              </w:rPr>
              <w:t>и</w:t>
            </w:r>
            <w:r w:rsidRPr="00B74BA1">
              <w:rPr>
                <w:rFonts w:eastAsia="Times New Roman"/>
                <w:b/>
                <w:bCs/>
                <w:color w:val="000000" w:themeColor="text1"/>
                <w:sz w:val="22"/>
              </w:rPr>
              <w:t>м</w:t>
            </w:r>
            <w:r w:rsidRPr="00B74BA1">
              <w:rPr>
                <w:rFonts w:eastAsia="Times New Roman"/>
                <w:b/>
                <w:bCs/>
                <w:color w:val="000000" w:themeColor="text1"/>
                <w:spacing w:val="-1"/>
                <w:sz w:val="22"/>
              </w:rPr>
              <w:t>ен</w:t>
            </w:r>
            <w:r w:rsidRPr="00B74BA1">
              <w:rPr>
                <w:rFonts w:eastAsia="Times New Roman"/>
                <w:b/>
                <w:bCs/>
                <w:color w:val="000000" w:themeColor="text1"/>
                <w:sz w:val="22"/>
              </w:rPr>
              <w:t>о</w:t>
            </w:r>
            <w:r w:rsidRPr="00B74BA1">
              <w:rPr>
                <w:rFonts w:eastAsia="Times New Roman"/>
                <w:b/>
                <w:bCs/>
                <w:color w:val="000000" w:themeColor="text1"/>
                <w:spacing w:val="-1"/>
                <w:sz w:val="22"/>
              </w:rPr>
              <w:t>в</w:t>
            </w:r>
            <w:r w:rsidRPr="00B74BA1">
              <w:rPr>
                <w:rFonts w:eastAsia="Times New Roman"/>
                <w:b/>
                <w:bCs/>
                <w:color w:val="000000" w:themeColor="text1"/>
                <w:sz w:val="22"/>
              </w:rPr>
              <w:t>а</w:t>
            </w:r>
            <w:r w:rsidRPr="00B74BA1">
              <w:rPr>
                <w:rFonts w:eastAsia="Times New Roman"/>
                <w:b/>
                <w:bCs/>
                <w:color w:val="000000" w:themeColor="text1"/>
                <w:spacing w:val="-1"/>
                <w:sz w:val="22"/>
              </w:rPr>
              <w:t>ни</w:t>
            </w:r>
            <w:r w:rsidRPr="00B74BA1">
              <w:rPr>
                <w:rFonts w:eastAsia="Times New Roman"/>
                <w:b/>
                <w:bCs/>
                <w:color w:val="000000" w:themeColor="text1"/>
                <w:sz w:val="22"/>
              </w:rPr>
              <w:t xml:space="preserve">е </w:t>
            </w:r>
            <w:r w:rsidRPr="00B74BA1">
              <w:rPr>
                <w:rFonts w:eastAsia="Times New Roman"/>
                <w:b/>
                <w:bCs/>
                <w:color w:val="000000" w:themeColor="text1"/>
                <w:spacing w:val="23"/>
                <w:sz w:val="22"/>
              </w:rPr>
              <w:t xml:space="preserve"> </w:t>
            </w:r>
            <w:r w:rsidRPr="00B74BA1">
              <w:rPr>
                <w:rFonts w:eastAsia="Times New Roman"/>
                <w:b/>
                <w:bCs/>
                <w:color w:val="000000" w:themeColor="text1"/>
                <w:spacing w:val="-1"/>
                <w:sz w:val="22"/>
              </w:rPr>
              <w:t>п</w:t>
            </w:r>
            <w:r w:rsidRPr="00B74BA1">
              <w:rPr>
                <w:rFonts w:eastAsia="Times New Roman"/>
                <w:b/>
                <w:bCs/>
                <w:color w:val="000000" w:themeColor="text1"/>
                <w:sz w:val="22"/>
              </w:rPr>
              <w:t>о</w:t>
            </w:r>
            <w:r w:rsidRPr="00B74BA1">
              <w:rPr>
                <w:rFonts w:eastAsia="Times New Roman"/>
                <w:b/>
                <w:bCs/>
                <w:color w:val="000000" w:themeColor="text1"/>
                <w:spacing w:val="-1"/>
                <w:sz w:val="22"/>
              </w:rPr>
              <w:t>к</w:t>
            </w:r>
            <w:r w:rsidRPr="00B74BA1">
              <w:rPr>
                <w:rFonts w:eastAsia="Times New Roman"/>
                <w:b/>
                <w:bCs/>
                <w:color w:val="000000" w:themeColor="text1"/>
                <w:sz w:val="22"/>
              </w:rPr>
              <w:t>аза</w:t>
            </w:r>
            <w:r w:rsidRPr="00B74BA1">
              <w:rPr>
                <w:rFonts w:eastAsia="Times New Roman"/>
                <w:b/>
                <w:bCs/>
                <w:color w:val="000000" w:themeColor="text1"/>
                <w:spacing w:val="-4"/>
                <w:sz w:val="22"/>
              </w:rPr>
              <w:t>т</w:t>
            </w:r>
            <w:r w:rsidRPr="00B74BA1">
              <w:rPr>
                <w:rFonts w:eastAsia="Times New Roman"/>
                <w:b/>
                <w:bCs/>
                <w:color w:val="000000" w:themeColor="text1"/>
                <w:spacing w:val="-1"/>
                <w:sz w:val="22"/>
              </w:rPr>
              <w:t>е</w:t>
            </w:r>
            <w:r w:rsidRPr="00B74BA1">
              <w:rPr>
                <w:rFonts w:eastAsia="Times New Roman"/>
                <w:b/>
                <w:bCs/>
                <w:color w:val="000000" w:themeColor="text1"/>
                <w:sz w:val="22"/>
              </w:rPr>
              <w:t>л</w:t>
            </w:r>
            <w:r w:rsidRPr="00B74BA1">
              <w:rPr>
                <w:rFonts w:eastAsia="Times New Roman"/>
                <w:b/>
                <w:bCs/>
                <w:color w:val="000000" w:themeColor="text1"/>
                <w:spacing w:val="-1"/>
                <w:sz w:val="22"/>
              </w:rPr>
              <w:t>е</w:t>
            </w:r>
            <w:r w:rsidRPr="00B74BA1">
              <w:rPr>
                <w:rFonts w:eastAsia="Times New Roman"/>
                <w:b/>
                <w:bCs/>
                <w:color w:val="000000" w:themeColor="text1"/>
                <w:sz w:val="22"/>
              </w:rPr>
              <w:t>й</w:t>
            </w:r>
          </w:p>
        </w:tc>
        <w:tc>
          <w:tcPr>
            <w:tcW w:w="1134" w:type="dxa"/>
            <w:tcBorders>
              <w:top w:val="single" w:sz="8" w:space="0" w:color="000000"/>
              <w:left w:val="single" w:sz="8" w:space="0" w:color="000000"/>
              <w:bottom w:val="single" w:sz="8" w:space="0" w:color="000000"/>
              <w:right w:val="single" w:sz="8" w:space="0" w:color="000000"/>
            </w:tcBorders>
            <w:vAlign w:val="center"/>
          </w:tcPr>
          <w:p w14:paraId="59E2F3F2" w14:textId="77777777" w:rsidR="0034068F" w:rsidRPr="00B74BA1" w:rsidRDefault="0034068F" w:rsidP="0034068F">
            <w:pPr>
              <w:pStyle w:val="TableParagraph"/>
              <w:jc w:val="center"/>
              <w:rPr>
                <w:rFonts w:ascii="Times New Roman" w:hAnsi="Times New Roman"/>
                <w:color w:val="000000" w:themeColor="text1"/>
              </w:rPr>
            </w:pPr>
          </w:p>
          <w:p w14:paraId="72B583D8" w14:textId="77777777" w:rsidR="0034068F" w:rsidRPr="00B74BA1" w:rsidRDefault="0034068F" w:rsidP="0034068F">
            <w:pPr>
              <w:jc w:val="center"/>
              <w:rPr>
                <w:color w:val="000000" w:themeColor="text1"/>
                <w:sz w:val="22"/>
              </w:rPr>
            </w:pPr>
            <w:r w:rsidRPr="00B74BA1">
              <w:rPr>
                <w:rFonts w:eastAsia="Times New Roman"/>
                <w:b/>
                <w:bCs/>
                <w:color w:val="000000" w:themeColor="text1"/>
                <w:w w:val="105"/>
                <w:sz w:val="22"/>
              </w:rPr>
              <w:t>2024</w:t>
            </w:r>
            <w:r w:rsidRPr="00B74BA1">
              <w:rPr>
                <w:rFonts w:eastAsia="Times New Roman"/>
                <w:b/>
                <w:bCs/>
                <w:color w:val="000000" w:themeColor="text1"/>
                <w:spacing w:val="-14"/>
                <w:w w:val="105"/>
                <w:sz w:val="22"/>
              </w:rPr>
              <w:t xml:space="preserve"> </w:t>
            </w:r>
            <w:r w:rsidRPr="00B74BA1">
              <w:rPr>
                <w:rFonts w:eastAsia="Times New Roman"/>
                <w:b/>
                <w:bCs/>
                <w:color w:val="000000" w:themeColor="text1"/>
                <w:spacing w:val="-1"/>
                <w:w w:val="105"/>
                <w:sz w:val="22"/>
              </w:rPr>
              <w:t>г</w:t>
            </w:r>
            <w:r w:rsidRPr="00B74BA1">
              <w:rPr>
                <w:rFonts w:eastAsia="Times New Roman"/>
                <w:b/>
                <w:bCs/>
                <w:color w:val="000000" w:themeColor="text1"/>
                <w:w w:val="105"/>
                <w:sz w:val="22"/>
              </w:rPr>
              <w:t>од</w:t>
            </w:r>
          </w:p>
        </w:tc>
        <w:tc>
          <w:tcPr>
            <w:tcW w:w="1334" w:type="dxa"/>
            <w:tcBorders>
              <w:top w:val="single" w:sz="8" w:space="0" w:color="000000"/>
              <w:left w:val="single" w:sz="8" w:space="0" w:color="000000"/>
              <w:bottom w:val="single" w:sz="8" w:space="0" w:color="000000"/>
              <w:right w:val="single" w:sz="8" w:space="0" w:color="000000"/>
            </w:tcBorders>
            <w:vAlign w:val="center"/>
          </w:tcPr>
          <w:p w14:paraId="388FFC1E" w14:textId="77777777" w:rsidR="0034068F" w:rsidRPr="00B74BA1" w:rsidRDefault="0034068F" w:rsidP="0034068F">
            <w:pPr>
              <w:pStyle w:val="TableParagraph"/>
              <w:ind w:left="433" w:right="426"/>
              <w:jc w:val="center"/>
              <w:rPr>
                <w:rFonts w:ascii="Times New Roman" w:eastAsia="Times New Roman" w:hAnsi="Times New Roman"/>
                <w:color w:val="000000" w:themeColor="text1"/>
              </w:rPr>
            </w:pPr>
            <w:r w:rsidRPr="00B74BA1">
              <w:rPr>
                <w:rFonts w:ascii="Times New Roman" w:eastAsia="Times New Roman" w:hAnsi="Times New Roman"/>
                <w:b/>
                <w:bCs/>
                <w:color w:val="000000" w:themeColor="text1"/>
                <w:w w:val="105"/>
              </w:rPr>
              <w:t>в</w:t>
            </w:r>
            <w:r w:rsidRPr="00B74BA1">
              <w:rPr>
                <w:rFonts w:ascii="Times New Roman" w:eastAsia="Times New Roman" w:hAnsi="Times New Roman"/>
                <w:b/>
                <w:bCs/>
                <w:color w:val="000000" w:themeColor="text1"/>
                <w:spacing w:val="-7"/>
                <w:w w:val="105"/>
              </w:rPr>
              <w:t xml:space="preserve"> </w:t>
            </w:r>
            <w:r w:rsidRPr="00B74BA1">
              <w:rPr>
                <w:rFonts w:ascii="Times New Roman" w:eastAsia="Times New Roman" w:hAnsi="Times New Roman"/>
                <w:b/>
                <w:bCs/>
                <w:color w:val="000000" w:themeColor="text1"/>
                <w:w w:val="105"/>
              </w:rPr>
              <w:t>%</w:t>
            </w:r>
          </w:p>
          <w:p w14:paraId="06C7CE1D" w14:textId="77777777" w:rsidR="0034068F" w:rsidRPr="00B74BA1" w:rsidRDefault="0034068F" w:rsidP="0034068F">
            <w:pPr>
              <w:jc w:val="center"/>
              <w:rPr>
                <w:color w:val="000000" w:themeColor="text1"/>
                <w:sz w:val="22"/>
              </w:rPr>
            </w:pPr>
            <w:r w:rsidRPr="00B74BA1">
              <w:rPr>
                <w:rFonts w:eastAsia="Times New Roman"/>
                <w:b/>
                <w:bCs/>
                <w:color w:val="000000" w:themeColor="text1"/>
                <w:w w:val="105"/>
                <w:sz w:val="22"/>
              </w:rPr>
              <w:t>к</w:t>
            </w:r>
            <w:r w:rsidRPr="00B74BA1">
              <w:rPr>
                <w:rFonts w:eastAsia="Times New Roman"/>
                <w:b/>
                <w:bCs/>
                <w:color w:val="000000" w:themeColor="text1"/>
                <w:spacing w:val="-9"/>
                <w:w w:val="105"/>
                <w:sz w:val="22"/>
              </w:rPr>
              <w:t xml:space="preserve"> </w:t>
            </w:r>
            <w:r w:rsidRPr="00B74BA1">
              <w:rPr>
                <w:rFonts w:eastAsia="Times New Roman"/>
                <w:b/>
                <w:bCs/>
                <w:color w:val="000000" w:themeColor="text1"/>
                <w:w w:val="105"/>
                <w:sz w:val="22"/>
              </w:rPr>
              <w:t>2023</w:t>
            </w:r>
            <w:r w:rsidRPr="00B74BA1">
              <w:rPr>
                <w:rFonts w:eastAsia="Times New Roman"/>
                <w:b/>
                <w:bCs/>
                <w:color w:val="000000" w:themeColor="text1"/>
                <w:spacing w:val="-8"/>
                <w:w w:val="105"/>
                <w:sz w:val="22"/>
              </w:rPr>
              <w:t xml:space="preserve"> </w:t>
            </w:r>
            <w:r w:rsidRPr="00B74BA1">
              <w:rPr>
                <w:rFonts w:eastAsia="Times New Roman"/>
                <w:b/>
                <w:bCs/>
                <w:color w:val="000000" w:themeColor="text1"/>
                <w:spacing w:val="-1"/>
                <w:w w:val="105"/>
                <w:sz w:val="22"/>
              </w:rPr>
              <w:t>г</w:t>
            </w:r>
            <w:r w:rsidRPr="00B74BA1">
              <w:rPr>
                <w:rFonts w:eastAsia="Times New Roman"/>
                <w:b/>
                <w:bCs/>
                <w:color w:val="000000" w:themeColor="text1"/>
                <w:w w:val="105"/>
                <w:sz w:val="22"/>
              </w:rPr>
              <w:t>о</w:t>
            </w:r>
            <w:r w:rsidRPr="00B74BA1">
              <w:rPr>
                <w:rFonts w:eastAsia="Times New Roman"/>
                <w:b/>
                <w:bCs/>
                <w:color w:val="000000" w:themeColor="text1"/>
                <w:spacing w:val="-3"/>
                <w:w w:val="105"/>
                <w:sz w:val="22"/>
              </w:rPr>
              <w:t>д</w:t>
            </w:r>
            <w:r w:rsidRPr="00B74BA1">
              <w:rPr>
                <w:rFonts w:eastAsia="Times New Roman"/>
                <w:b/>
                <w:bCs/>
                <w:color w:val="000000" w:themeColor="text1"/>
                <w:w w:val="105"/>
                <w:sz w:val="22"/>
              </w:rPr>
              <w:t>у</w:t>
            </w:r>
          </w:p>
        </w:tc>
      </w:tr>
      <w:tr w:rsidR="0034068F" w:rsidRPr="00B74BA1" w14:paraId="1DD47DFA" w14:textId="77777777" w:rsidTr="0073213D">
        <w:trPr>
          <w:trHeight w:hRule="exact" w:val="454"/>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69BA8EB2" w14:textId="3ED2E48A" w:rsidR="0034068F" w:rsidRPr="00B74BA1" w:rsidRDefault="0034068F" w:rsidP="0034068F">
            <w:pPr>
              <w:jc w:val="center"/>
              <w:rPr>
                <w:color w:val="000000" w:themeColor="text1"/>
                <w:sz w:val="22"/>
                <w:lang w:val="ru-RU"/>
              </w:rPr>
            </w:pPr>
            <w:r w:rsidRPr="00B74BA1">
              <w:rPr>
                <w:color w:val="000000" w:themeColor="text1"/>
                <w:spacing w:val="1"/>
                <w:w w:val="105"/>
                <w:sz w:val="22"/>
                <w:lang w:val="ru-RU"/>
              </w:rPr>
              <w:t>1</w:t>
            </w:r>
          </w:p>
        </w:tc>
        <w:tc>
          <w:tcPr>
            <w:tcW w:w="6394" w:type="dxa"/>
            <w:tcBorders>
              <w:top w:val="single" w:sz="8" w:space="0" w:color="000000"/>
              <w:left w:val="single" w:sz="8" w:space="0" w:color="000000"/>
              <w:bottom w:val="single" w:sz="8" w:space="0" w:color="000000"/>
              <w:right w:val="single" w:sz="8" w:space="0" w:color="000000"/>
            </w:tcBorders>
            <w:vAlign w:val="center"/>
          </w:tcPr>
          <w:p w14:paraId="35013E72" w14:textId="77777777" w:rsidR="0034068F" w:rsidRPr="00B74BA1" w:rsidRDefault="0034068F" w:rsidP="0034068F">
            <w:pPr>
              <w:jc w:val="center"/>
              <w:rPr>
                <w:color w:val="000000" w:themeColor="text1"/>
                <w:sz w:val="22"/>
                <w:lang w:val="ru-RU"/>
              </w:rPr>
            </w:pPr>
            <w:r w:rsidRPr="00B74BA1">
              <w:rPr>
                <w:color w:val="000000" w:themeColor="text1"/>
                <w:w w:val="105"/>
                <w:sz w:val="22"/>
                <w:lang w:val="ru-RU"/>
              </w:rPr>
              <w:t>О</w:t>
            </w:r>
            <w:r w:rsidRPr="00B74BA1">
              <w:rPr>
                <w:color w:val="000000" w:themeColor="text1"/>
                <w:spacing w:val="-1"/>
                <w:w w:val="105"/>
                <w:sz w:val="22"/>
                <w:lang w:val="ru-RU"/>
              </w:rPr>
              <w:t>б</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w w:val="105"/>
                <w:sz w:val="22"/>
                <w:lang w:val="ru-RU"/>
              </w:rPr>
              <w:t>т</w:t>
            </w:r>
            <w:r w:rsidRPr="00B74BA1">
              <w:rPr>
                <w:color w:val="000000" w:themeColor="text1"/>
                <w:spacing w:val="-14"/>
                <w:w w:val="105"/>
                <w:sz w:val="22"/>
                <w:lang w:val="ru-RU"/>
              </w:rPr>
              <w:t xml:space="preserve"> </w:t>
            </w:r>
            <w:r w:rsidRPr="00B74BA1">
              <w:rPr>
                <w:color w:val="000000" w:themeColor="text1"/>
                <w:spacing w:val="1"/>
                <w:w w:val="105"/>
                <w:sz w:val="22"/>
                <w:lang w:val="ru-RU"/>
              </w:rPr>
              <w:t>р</w:t>
            </w:r>
            <w:r w:rsidRPr="00B74BA1">
              <w:rPr>
                <w:color w:val="000000" w:themeColor="text1"/>
                <w:spacing w:val="-3"/>
                <w:w w:val="105"/>
                <w:sz w:val="22"/>
                <w:lang w:val="ru-RU"/>
              </w:rPr>
              <w:t>о</w:t>
            </w:r>
            <w:r w:rsidRPr="00B74BA1">
              <w:rPr>
                <w:color w:val="000000" w:themeColor="text1"/>
                <w:w w:val="105"/>
                <w:sz w:val="22"/>
                <w:lang w:val="ru-RU"/>
              </w:rPr>
              <w:t>з</w:t>
            </w:r>
            <w:r w:rsidRPr="00B74BA1">
              <w:rPr>
                <w:color w:val="000000" w:themeColor="text1"/>
                <w:spacing w:val="-1"/>
                <w:w w:val="105"/>
                <w:sz w:val="22"/>
                <w:lang w:val="ru-RU"/>
              </w:rPr>
              <w:t>ни</w:t>
            </w:r>
            <w:r w:rsidRPr="00B74BA1">
              <w:rPr>
                <w:color w:val="000000" w:themeColor="text1"/>
                <w:w w:val="105"/>
                <w:sz w:val="22"/>
                <w:lang w:val="ru-RU"/>
              </w:rPr>
              <w:t>ч</w:t>
            </w:r>
            <w:r w:rsidRPr="00B74BA1">
              <w:rPr>
                <w:color w:val="000000" w:themeColor="text1"/>
                <w:spacing w:val="-1"/>
                <w:w w:val="105"/>
                <w:sz w:val="22"/>
                <w:lang w:val="ru-RU"/>
              </w:rPr>
              <w:t>н</w:t>
            </w:r>
            <w:r w:rsidRPr="00B74BA1">
              <w:rPr>
                <w:color w:val="000000" w:themeColor="text1"/>
                <w:spacing w:val="-3"/>
                <w:w w:val="105"/>
                <w:sz w:val="22"/>
                <w:lang w:val="ru-RU"/>
              </w:rPr>
              <w:t>о</w:t>
            </w:r>
            <w:r w:rsidRPr="00B74BA1">
              <w:rPr>
                <w:color w:val="000000" w:themeColor="text1"/>
                <w:w w:val="105"/>
                <w:sz w:val="22"/>
                <w:lang w:val="ru-RU"/>
              </w:rPr>
              <w:t>й</w:t>
            </w:r>
            <w:r w:rsidRPr="00B74BA1">
              <w:rPr>
                <w:color w:val="000000" w:themeColor="text1"/>
                <w:spacing w:val="-13"/>
                <w:w w:val="105"/>
                <w:sz w:val="22"/>
                <w:lang w:val="ru-RU"/>
              </w:rPr>
              <w:t xml:space="preserve"> </w:t>
            </w:r>
            <w:r w:rsidRPr="00B74BA1">
              <w:rPr>
                <w:color w:val="000000" w:themeColor="text1"/>
                <w:w w:val="105"/>
                <w:sz w:val="22"/>
                <w:lang w:val="ru-RU"/>
              </w:rPr>
              <w:t>т</w:t>
            </w:r>
            <w:r w:rsidRPr="00B74BA1">
              <w:rPr>
                <w:color w:val="000000" w:themeColor="text1"/>
                <w:spacing w:val="-3"/>
                <w:w w:val="105"/>
                <w:sz w:val="22"/>
                <w:lang w:val="ru-RU"/>
              </w:rPr>
              <w:t>о</w:t>
            </w:r>
            <w:r w:rsidRPr="00B74BA1">
              <w:rPr>
                <w:color w:val="000000" w:themeColor="text1"/>
                <w:spacing w:val="1"/>
                <w:w w:val="105"/>
                <w:sz w:val="22"/>
                <w:lang w:val="ru-RU"/>
              </w:rPr>
              <w:t>р</w:t>
            </w:r>
            <w:r w:rsidRPr="00B74BA1">
              <w:rPr>
                <w:color w:val="000000" w:themeColor="text1"/>
                <w:w w:val="105"/>
                <w:sz w:val="22"/>
                <w:lang w:val="ru-RU"/>
              </w:rPr>
              <w:t>г</w:t>
            </w:r>
            <w:r w:rsidRPr="00B74BA1">
              <w:rPr>
                <w:color w:val="000000" w:themeColor="text1"/>
                <w:spacing w:val="-3"/>
                <w:w w:val="105"/>
                <w:sz w:val="22"/>
                <w:lang w:val="ru-RU"/>
              </w:rPr>
              <w:t>овл</w:t>
            </w:r>
            <w:r w:rsidRPr="00B74BA1">
              <w:rPr>
                <w:color w:val="000000" w:themeColor="text1"/>
                <w:spacing w:val="-1"/>
                <w:w w:val="105"/>
                <w:sz w:val="22"/>
                <w:lang w:val="ru-RU"/>
              </w:rPr>
              <w:t>и</w:t>
            </w:r>
            <w:r w:rsidRPr="00B74BA1">
              <w:rPr>
                <w:color w:val="000000" w:themeColor="text1"/>
                <w:w w:val="105"/>
                <w:sz w:val="22"/>
                <w:lang w:val="ru-RU"/>
              </w:rPr>
              <w:t>,</w:t>
            </w:r>
            <w:r w:rsidRPr="00B74BA1">
              <w:rPr>
                <w:color w:val="000000" w:themeColor="text1"/>
                <w:spacing w:val="-13"/>
                <w:w w:val="105"/>
                <w:sz w:val="22"/>
                <w:lang w:val="ru-RU"/>
              </w:rPr>
              <w:t xml:space="preserve"> </w:t>
            </w:r>
            <w:r w:rsidRPr="00B74BA1">
              <w:rPr>
                <w:color w:val="000000" w:themeColor="text1"/>
                <w:spacing w:val="-1"/>
                <w:w w:val="105"/>
                <w:sz w:val="22"/>
                <w:lang w:val="ru-RU"/>
              </w:rPr>
              <w:t>млн</w:t>
            </w:r>
            <w:r w:rsidRPr="00B74BA1">
              <w:rPr>
                <w:color w:val="000000" w:themeColor="text1"/>
                <w:w w:val="105"/>
                <w:sz w:val="22"/>
                <w:lang w:val="ru-RU"/>
              </w:rPr>
              <w:t>.</w:t>
            </w:r>
            <w:r w:rsidRPr="00B74BA1">
              <w:rPr>
                <w:color w:val="000000" w:themeColor="text1"/>
                <w:spacing w:val="-13"/>
                <w:w w:val="105"/>
                <w:sz w:val="22"/>
                <w:lang w:val="ru-RU"/>
              </w:rPr>
              <w:t xml:space="preserve"> </w:t>
            </w:r>
            <w:r w:rsidRPr="00B74BA1">
              <w:rPr>
                <w:color w:val="000000" w:themeColor="text1"/>
                <w:spacing w:val="1"/>
                <w:w w:val="105"/>
                <w:sz w:val="22"/>
                <w:lang w:val="ru-RU"/>
              </w:rPr>
              <w:t>р</w:t>
            </w:r>
            <w:r w:rsidRPr="00B74BA1">
              <w:rPr>
                <w:color w:val="000000" w:themeColor="text1"/>
                <w:spacing w:val="-3"/>
                <w:w w:val="105"/>
                <w:sz w:val="22"/>
                <w:lang w:val="ru-RU"/>
              </w:rPr>
              <w:t>у</w:t>
            </w:r>
            <w:r w:rsidRPr="00B74BA1">
              <w:rPr>
                <w:color w:val="000000" w:themeColor="text1"/>
                <w:spacing w:val="-1"/>
                <w:w w:val="105"/>
                <w:sz w:val="22"/>
                <w:lang w:val="ru-RU"/>
              </w:rPr>
              <w:t>б</w:t>
            </w:r>
            <w:r w:rsidRPr="00B74BA1">
              <w:rPr>
                <w:color w:val="000000" w:themeColor="text1"/>
                <w:w w:val="105"/>
                <w:sz w:val="22"/>
                <w:lang w:val="ru-RU"/>
              </w:rPr>
              <w:t>.</w:t>
            </w:r>
          </w:p>
        </w:tc>
        <w:tc>
          <w:tcPr>
            <w:tcW w:w="1134" w:type="dxa"/>
            <w:tcBorders>
              <w:top w:val="single" w:sz="8" w:space="0" w:color="000000"/>
              <w:left w:val="single" w:sz="8" w:space="0" w:color="000000"/>
              <w:bottom w:val="single" w:sz="8" w:space="0" w:color="000000"/>
              <w:right w:val="single" w:sz="8" w:space="0" w:color="000000"/>
            </w:tcBorders>
            <w:vAlign w:val="center"/>
          </w:tcPr>
          <w:p w14:paraId="0BC577F4" w14:textId="77777777" w:rsidR="0034068F" w:rsidRPr="00B74BA1" w:rsidRDefault="0034068F" w:rsidP="0034068F">
            <w:pPr>
              <w:jc w:val="center"/>
              <w:rPr>
                <w:color w:val="000000" w:themeColor="text1"/>
                <w:sz w:val="22"/>
              </w:rPr>
            </w:pPr>
            <w:r w:rsidRPr="00B74BA1">
              <w:rPr>
                <w:color w:val="000000" w:themeColor="text1"/>
                <w:spacing w:val="1"/>
                <w:w w:val="105"/>
                <w:sz w:val="22"/>
              </w:rPr>
              <w:t>897,4</w:t>
            </w:r>
          </w:p>
        </w:tc>
        <w:tc>
          <w:tcPr>
            <w:tcW w:w="1334" w:type="dxa"/>
            <w:tcBorders>
              <w:top w:val="single" w:sz="8" w:space="0" w:color="000000"/>
              <w:left w:val="single" w:sz="8" w:space="0" w:color="000000"/>
              <w:bottom w:val="single" w:sz="8" w:space="0" w:color="000000"/>
              <w:right w:val="single" w:sz="8" w:space="0" w:color="000000"/>
            </w:tcBorders>
            <w:vAlign w:val="center"/>
          </w:tcPr>
          <w:p w14:paraId="31978BA1" w14:textId="77777777" w:rsidR="0034068F" w:rsidRPr="00B74BA1" w:rsidRDefault="0034068F" w:rsidP="0034068F">
            <w:pPr>
              <w:jc w:val="center"/>
              <w:rPr>
                <w:color w:val="000000" w:themeColor="text1"/>
                <w:spacing w:val="1"/>
                <w:w w:val="105"/>
                <w:sz w:val="22"/>
              </w:rPr>
            </w:pPr>
            <w:r w:rsidRPr="00B74BA1">
              <w:rPr>
                <w:color w:val="000000" w:themeColor="text1"/>
                <w:spacing w:val="1"/>
                <w:w w:val="105"/>
                <w:sz w:val="22"/>
              </w:rPr>
              <w:t>121,0</w:t>
            </w:r>
          </w:p>
        </w:tc>
      </w:tr>
      <w:tr w:rsidR="0034068F" w:rsidRPr="00B74BA1" w14:paraId="464F75BB" w14:textId="77777777" w:rsidTr="0073213D">
        <w:trPr>
          <w:trHeight w:hRule="exact" w:val="454"/>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7BF1952A" w14:textId="3B966531" w:rsidR="0034068F" w:rsidRPr="00B74BA1" w:rsidRDefault="0034068F" w:rsidP="0034068F">
            <w:pPr>
              <w:jc w:val="center"/>
              <w:rPr>
                <w:color w:val="000000" w:themeColor="text1"/>
                <w:spacing w:val="1"/>
                <w:w w:val="105"/>
                <w:sz w:val="22"/>
                <w:lang w:val="ru-RU"/>
              </w:rPr>
            </w:pPr>
            <w:r w:rsidRPr="00B74BA1">
              <w:rPr>
                <w:color w:val="000000" w:themeColor="text1"/>
                <w:spacing w:val="1"/>
                <w:w w:val="105"/>
                <w:sz w:val="22"/>
                <w:lang w:val="ru-RU"/>
              </w:rPr>
              <w:t>2</w:t>
            </w:r>
          </w:p>
        </w:tc>
        <w:tc>
          <w:tcPr>
            <w:tcW w:w="6394" w:type="dxa"/>
            <w:tcBorders>
              <w:top w:val="single" w:sz="8" w:space="0" w:color="000000"/>
              <w:left w:val="single" w:sz="8" w:space="0" w:color="000000"/>
              <w:bottom w:val="single" w:sz="8" w:space="0" w:color="000000"/>
              <w:right w:val="single" w:sz="8" w:space="0" w:color="000000"/>
            </w:tcBorders>
            <w:vAlign w:val="center"/>
          </w:tcPr>
          <w:p w14:paraId="7DF4790B" w14:textId="77777777" w:rsidR="0034068F" w:rsidRPr="00B74BA1" w:rsidRDefault="0034068F" w:rsidP="0034068F">
            <w:pPr>
              <w:jc w:val="center"/>
              <w:rPr>
                <w:color w:val="000000" w:themeColor="text1"/>
                <w:w w:val="105"/>
                <w:sz w:val="22"/>
                <w:lang w:val="ru-RU"/>
              </w:rPr>
            </w:pPr>
            <w:r w:rsidRPr="00B74BA1">
              <w:rPr>
                <w:color w:val="000000" w:themeColor="text1"/>
                <w:w w:val="105"/>
                <w:sz w:val="22"/>
                <w:lang w:val="ru-RU"/>
              </w:rPr>
              <w:t>Оборот общественного питания, млн. руб.</w:t>
            </w:r>
          </w:p>
        </w:tc>
        <w:tc>
          <w:tcPr>
            <w:tcW w:w="1134" w:type="dxa"/>
            <w:tcBorders>
              <w:top w:val="single" w:sz="8" w:space="0" w:color="000000"/>
              <w:left w:val="single" w:sz="8" w:space="0" w:color="000000"/>
              <w:bottom w:val="single" w:sz="8" w:space="0" w:color="000000"/>
              <w:right w:val="single" w:sz="8" w:space="0" w:color="000000"/>
            </w:tcBorders>
            <w:vAlign w:val="center"/>
          </w:tcPr>
          <w:p w14:paraId="26D4A6E4" w14:textId="77777777" w:rsidR="0034068F" w:rsidRPr="00B74BA1" w:rsidRDefault="0034068F" w:rsidP="0034068F">
            <w:pPr>
              <w:jc w:val="center"/>
              <w:rPr>
                <w:color w:val="000000" w:themeColor="text1"/>
                <w:spacing w:val="1"/>
                <w:w w:val="105"/>
                <w:sz w:val="22"/>
              </w:rPr>
            </w:pPr>
            <w:r w:rsidRPr="00B74BA1">
              <w:rPr>
                <w:color w:val="000000" w:themeColor="text1"/>
                <w:spacing w:val="1"/>
                <w:w w:val="105"/>
                <w:sz w:val="22"/>
              </w:rPr>
              <w:t>11,3</w:t>
            </w:r>
          </w:p>
        </w:tc>
        <w:tc>
          <w:tcPr>
            <w:tcW w:w="1334" w:type="dxa"/>
            <w:tcBorders>
              <w:top w:val="single" w:sz="8" w:space="0" w:color="000000"/>
              <w:left w:val="single" w:sz="8" w:space="0" w:color="000000"/>
              <w:bottom w:val="single" w:sz="8" w:space="0" w:color="000000"/>
              <w:right w:val="single" w:sz="8" w:space="0" w:color="000000"/>
            </w:tcBorders>
            <w:vAlign w:val="center"/>
          </w:tcPr>
          <w:p w14:paraId="47133119" w14:textId="77777777" w:rsidR="0034068F" w:rsidRPr="00B74BA1" w:rsidRDefault="0034068F" w:rsidP="0034068F">
            <w:pPr>
              <w:jc w:val="center"/>
              <w:rPr>
                <w:color w:val="000000" w:themeColor="text1"/>
                <w:spacing w:val="1"/>
                <w:w w:val="105"/>
                <w:sz w:val="22"/>
              </w:rPr>
            </w:pPr>
            <w:r w:rsidRPr="00B74BA1">
              <w:rPr>
                <w:color w:val="000000" w:themeColor="text1"/>
                <w:spacing w:val="1"/>
                <w:w w:val="105"/>
                <w:sz w:val="22"/>
              </w:rPr>
              <w:t>123,1</w:t>
            </w:r>
          </w:p>
        </w:tc>
      </w:tr>
      <w:tr w:rsidR="0034068F" w:rsidRPr="00B74BA1" w14:paraId="2267C5C0" w14:textId="77777777" w:rsidTr="0073213D">
        <w:trPr>
          <w:trHeight w:hRule="exact" w:val="454"/>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7164651E" w14:textId="13B4D83A" w:rsidR="0034068F" w:rsidRPr="00B74BA1" w:rsidRDefault="0034068F" w:rsidP="0034068F">
            <w:pPr>
              <w:jc w:val="center"/>
              <w:rPr>
                <w:color w:val="000000" w:themeColor="text1"/>
                <w:spacing w:val="1"/>
                <w:w w:val="105"/>
                <w:sz w:val="22"/>
                <w:lang w:val="ru-RU"/>
              </w:rPr>
            </w:pPr>
            <w:r w:rsidRPr="00B74BA1">
              <w:rPr>
                <w:color w:val="000000" w:themeColor="text1"/>
                <w:spacing w:val="1"/>
                <w:w w:val="105"/>
                <w:sz w:val="22"/>
                <w:lang w:val="ru-RU"/>
              </w:rPr>
              <w:t>3</w:t>
            </w:r>
          </w:p>
        </w:tc>
        <w:tc>
          <w:tcPr>
            <w:tcW w:w="6394" w:type="dxa"/>
            <w:tcBorders>
              <w:top w:val="single" w:sz="8" w:space="0" w:color="000000"/>
              <w:left w:val="single" w:sz="8" w:space="0" w:color="000000"/>
              <w:bottom w:val="single" w:sz="8" w:space="0" w:color="000000"/>
              <w:right w:val="single" w:sz="8" w:space="0" w:color="000000"/>
            </w:tcBorders>
            <w:vAlign w:val="center"/>
          </w:tcPr>
          <w:p w14:paraId="3388161A" w14:textId="77777777" w:rsidR="0034068F" w:rsidRPr="00B74BA1" w:rsidRDefault="0034068F" w:rsidP="0034068F">
            <w:pPr>
              <w:jc w:val="center"/>
              <w:rPr>
                <w:color w:val="000000" w:themeColor="text1"/>
                <w:w w:val="105"/>
                <w:sz w:val="22"/>
                <w:lang w:val="ru-RU"/>
              </w:rPr>
            </w:pPr>
            <w:r w:rsidRPr="00B74BA1">
              <w:rPr>
                <w:color w:val="000000" w:themeColor="text1"/>
                <w:w w:val="105"/>
                <w:sz w:val="22"/>
                <w:lang w:val="ru-RU"/>
              </w:rPr>
              <w:t>Объем бытовых услуг, млн. руб.</w:t>
            </w:r>
          </w:p>
        </w:tc>
        <w:tc>
          <w:tcPr>
            <w:tcW w:w="1134" w:type="dxa"/>
            <w:tcBorders>
              <w:top w:val="single" w:sz="8" w:space="0" w:color="000000"/>
              <w:left w:val="single" w:sz="8" w:space="0" w:color="000000"/>
              <w:bottom w:val="single" w:sz="8" w:space="0" w:color="000000"/>
              <w:right w:val="single" w:sz="8" w:space="0" w:color="000000"/>
            </w:tcBorders>
            <w:vAlign w:val="center"/>
          </w:tcPr>
          <w:p w14:paraId="06C4B3FF" w14:textId="77777777" w:rsidR="0034068F" w:rsidRPr="00B74BA1" w:rsidRDefault="0034068F" w:rsidP="0034068F">
            <w:pPr>
              <w:jc w:val="center"/>
              <w:rPr>
                <w:color w:val="000000" w:themeColor="text1"/>
                <w:w w:val="105"/>
                <w:sz w:val="22"/>
                <w:lang w:val="ru-RU"/>
              </w:rPr>
            </w:pPr>
            <w:r w:rsidRPr="00B74BA1">
              <w:rPr>
                <w:color w:val="000000" w:themeColor="text1"/>
                <w:w w:val="105"/>
                <w:sz w:val="22"/>
                <w:lang w:val="ru-RU"/>
              </w:rPr>
              <w:t>29,7</w:t>
            </w:r>
          </w:p>
        </w:tc>
        <w:tc>
          <w:tcPr>
            <w:tcW w:w="1334" w:type="dxa"/>
            <w:tcBorders>
              <w:top w:val="single" w:sz="8" w:space="0" w:color="000000"/>
              <w:left w:val="single" w:sz="8" w:space="0" w:color="000000"/>
              <w:bottom w:val="single" w:sz="8" w:space="0" w:color="000000"/>
              <w:right w:val="single" w:sz="8" w:space="0" w:color="000000"/>
            </w:tcBorders>
            <w:vAlign w:val="center"/>
          </w:tcPr>
          <w:p w14:paraId="4339FB3A" w14:textId="77777777" w:rsidR="0034068F" w:rsidRPr="00B74BA1" w:rsidRDefault="0034068F" w:rsidP="0034068F">
            <w:pPr>
              <w:jc w:val="center"/>
              <w:rPr>
                <w:color w:val="000000" w:themeColor="text1"/>
                <w:w w:val="105"/>
                <w:sz w:val="22"/>
                <w:lang w:val="ru-RU"/>
              </w:rPr>
            </w:pPr>
            <w:r w:rsidRPr="00B74BA1">
              <w:rPr>
                <w:color w:val="000000" w:themeColor="text1"/>
                <w:w w:val="105"/>
                <w:sz w:val="22"/>
                <w:lang w:val="ru-RU"/>
              </w:rPr>
              <w:t>125,0</w:t>
            </w:r>
          </w:p>
        </w:tc>
      </w:tr>
      <w:tr w:rsidR="0034068F" w:rsidRPr="00B74BA1" w14:paraId="4E2F2C83" w14:textId="77777777" w:rsidTr="0073213D">
        <w:trPr>
          <w:trHeight w:hRule="exact" w:val="454"/>
          <w:jc w:val="center"/>
        </w:trPr>
        <w:tc>
          <w:tcPr>
            <w:tcW w:w="684" w:type="dxa"/>
            <w:tcBorders>
              <w:top w:val="single" w:sz="8" w:space="0" w:color="000000"/>
              <w:left w:val="single" w:sz="8" w:space="0" w:color="000000"/>
              <w:bottom w:val="single" w:sz="8" w:space="0" w:color="000000"/>
              <w:right w:val="single" w:sz="8" w:space="0" w:color="000000"/>
            </w:tcBorders>
            <w:vAlign w:val="center"/>
          </w:tcPr>
          <w:p w14:paraId="7DD95EC4" w14:textId="6ADB2974" w:rsidR="0034068F" w:rsidRPr="00B74BA1" w:rsidRDefault="0034068F" w:rsidP="0034068F">
            <w:pPr>
              <w:jc w:val="center"/>
              <w:rPr>
                <w:color w:val="000000" w:themeColor="text1"/>
                <w:spacing w:val="1"/>
                <w:w w:val="105"/>
                <w:sz w:val="22"/>
                <w:lang w:val="ru-RU"/>
              </w:rPr>
            </w:pPr>
            <w:r w:rsidRPr="00B74BA1">
              <w:rPr>
                <w:color w:val="000000" w:themeColor="text1"/>
                <w:spacing w:val="1"/>
                <w:w w:val="105"/>
                <w:sz w:val="22"/>
                <w:lang w:val="ru-RU"/>
              </w:rPr>
              <w:t>4</w:t>
            </w:r>
          </w:p>
        </w:tc>
        <w:tc>
          <w:tcPr>
            <w:tcW w:w="6394" w:type="dxa"/>
            <w:tcBorders>
              <w:top w:val="single" w:sz="8" w:space="0" w:color="000000"/>
              <w:left w:val="single" w:sz="8" w:space="0" w:color="000000"/>
              <w:bottom w:val="single" w:sz="8" w:space="0" w:color="000000"/>
              <w:right w:val="single" w:sz="8" w:space="0" w:color="000000"/>
            </w:tcBorders>
            <w:vAlign w:val="center"/>
          </w:tcPr>
          <w:p w14:paraId="17158795" w14:textId="7AE2D390" w:rsidR="0034068F" w:rsidRPr="00B74BA1" w:rsidRDefault="0034068F" w:rsidP="0034068F">
            <w:pPr>
              <w:jc w:val="center"/>
              <w:rPr>
                <w:color w:val="000000" w:themeColor="text1"/>
                <w:w w:val="105"/>
                <w:sz w:val="22"/>
                <w:lang w:val="ru-RU"/>
              </w:rPr>
            </w:pPr>
            <w:r w:rsidRPr="00B74BA1">
              <w:rPr>
                <w:color w:val="000000" w:themeColor="text1"/>
                <w:w w:val="105"/>
                <w:sz w:val="22"/>
                <w:lang w:val="ru-RU"/>
              </w:rPr>
              <w:t>Объем платных услуг населению, млн. руб.</w:t>
            </w:r>
          </w:p>
        </w:tc>
        <w:tc>
          <w:tcPr>
            <w:tcW w:w="1134" w:type="dxa"/>
            <w:tcBorders>
              <w:top w:val="single" w:sz="8" w:space="0" w:color="000000"/>
              <w:left w:val="single" w:sz="8" w:space="0" w:color="000000"/>
              <w:bottom w:val="single" w:sz="8" w:space="0" w:color="000000"/>
              <w:right w:val="single" w:sz="8" w:space="0" w:color="000000"/>
            </w:tcBorders>
            <w:vAlign w:val="center"/>
          </w:tcPr>
          <w:p w14:paraId="2FFF14B4" w14:textId="7AA55EAD" w:rsidR="0034068F" w:rsidRPr="00B74BA1" w:rsidRDefault="0034068F" w:rsidP="0034068F">
            <w:pPr>
              <w:jc w:val="center"/>
              <w:rPr>
                <w:color w:val="000000" w:themeColor="text1"/>
                <w:w w:val="105"/>
                <w:sz w:val="22"/>
                <w:lang w:val="ru-RU"/>
              </w:rPr>
            </w:pPr>
            <w:r w:rsidRPr="00B74BA1">
              <w:rPr>
                <w:color w:val="000000" w:themeColor="text1"/>
                <w:w w:val="105"/>
                <w:sz w:val="22"/>
                <w:lang w:val="ru-RU"/>
              </w:rPr>
              <w:t>154,5</w:t>
            </w:r>
          </w:p>
        </w:tc>
        <w:tc>
          <w:tcPr>
            <w:tcW w:w="1334" w:type="dxa"/>
            <w:tcBorders>
              <w:top w:val="single" w:sz="8" w:space="0" w:color="000000"/>
              <w:left w:val="single" w:sz="8" w:space="0" w:color="000000"/>
              <w:bottom w:val="single" w:sz="8" w:space="0" w:color="000000"/>
              <w:right w:val="single" w:sz="8" w:space="0" w:color="000000"/>
            </w:tcBorders>
            <w:vAlign w:val="center"/>
          </w:tcPr>
          <w:p w14:paraId="67CA125B" w14:textId="352DFDEC" w:rsidR="0034068F" w:rsidRPr="00B74BA1" w:rsidRDefault="0034068F" w:rsidP="0034068F">
            <w:pPr>
              <w:jc w:val="center"/>
              <w:rPr>
                <w:color w:val="000000" w:themeColor="text1"/>
                <w:w w:val="105"/>
                <w:sz w:val="22"/>
                <w:lang w:val="ru-RU"/>
              </w:rPr>
            </w:pPr>
            <w:r w:rsidRPr="00B74BA1">
              <w:rPr>
                <w:color w:val="000000" w:themeColor="text1"/>
                <w:w w:val="105"/>
                <w:sz w:val="22"/>
                <w:lang w:val="ru-RU"/>
              </w:rPr>
              <w:t>117,0</w:t>
            </w:r>
          </w:p>
        </w:tc>
      </w:tr>
    </w:tbl>
    <w:p w14:paraId="2E8CF9A1" w14:textId="77777777" w:rsidR="0034068F" w:rsidRDefault="0034068F" w:rsidP="00204B6D">
      <w:pPr>
        <w:ind w:firstLine="284"/>
        <w:jc w:val="both"/>
        <w:rPr>
          <w:iCs/>
          <w:color w:val="000000" w:themeColor="text1"/>
        </w:rPr>
      </w:pPr>
    </w:p>
    <w:p w14:paraId="759C5536" w14:textId="77777777" w:rsidR="00544B9B" w:rsidRPr="00AB4C91" w:rsidRDefault="00544B9B" w:rsidP="004C6857">
      <w:pPr>
        <w:pStyle w:val="30"/>
        <w:rPr>
          <w:color w:val="000000" w:themeColor="text1"/>
        </w:rPr>
      </w:pPr>
      <w:bookmarkStart w:id="50" w:name="_Toc213251678"/>
      <w:r w:rsidRPr="00AB4C91">
        <w:rPr>
          <w:color w:val="000000" w:themeColor="text1"/>
        </w:rPr>
        <w:t>Инвестиции</w:t>
      </w:r>
      <w:bookmarkEnd w:id="50"/>
    </w:p>
    <w:p w14:paraId="02D42947" w14:textId="3043BF26" w:rsidR="00FF7968" w:rsidRPr="00B74BA1" w:rsidRDefault="00FF7968" w:rsidP="00FF7968">
      <w:pPr>
        <w:pStyle w:val="affffffd"/>
        <w:ind w:firstLine="284"/>
        <w:rPr>
          <w:color w:val="000000" w:themeColor="text1"/>
          <w:lang w:val="ru-RU"/>
        </w:rPr>
      </w:pPr>
      <w:r w:rsidRPr="00B74BA1">
        <w:rPr>
          <w:color w:val="000000" w:themeColor="text1"/>
          <w:lang w:val="ru-RU"/>
        </w:rPr>
        <w:t>Привлечение инвестиций в экономику является одной из важнейших стратегических задач деятельности администрации района. Рост инвестиций напрямую влияет на социально-экономическое развитие района, на создание новых рабочих мест, на увеличение налоговых поступлений в бюджеты всех уровней, на качество жизни населения.</w:t>
      </w:r>
    </w:p>
    <w:p w14:paraId="3208DB2A" w14:textId="526B5CBA" w:rsidR="00FF7968" w:rsidRPr="00B74BA1" w:rsidRDefault="00FF7968" w:rsidP="00FF7968">
      <w:pPr>
        <w:pStyle w:val="affffffd"/>
        <w:ind w:firstLine="284"/>
        <w:rPr>
          <w:color w:val="000000" w:themeColor="text1"/>
          <w:lang w:val="ru-RU"/>
        </w:rPr>
      </w:pPr>
      <w:r w:rsidRPr="00B74BA1">
        <w:rPr>
          <w:color w:val="000000" w:themeColor="text1"/>
          <w:lang w:val="ru-RU"/>
        </w:rPr>
        <w:t>В 2024 году инвестировано в основной капитал (на развитие экономики и социальной сферы района) более 400,0 млн. рублей. Объем инвестиций в основной капитал в расчете на 1 жителя в 2024 году составил более 39,0 тыс. рублей.</w:t>
      </w:r>
    </w:p>
    <w:p w14:paraId="7BD1281A" w14:textId="2220C021" w:rsidR="00FF7968" w:rsidRPr="00B74BA1" w:rsidRDefault="00FF7968" w:rsidP="00FF7968">
      <w:pPr>
        <w:pStyle w:val="affffffd"/>
        <w:ind w:firstLine="284"/>
        <w:rPr>
          <w:color w:val="000000" w:themeColor="text1"/>
          <w:lang w:val="ru-RU"/>
        </w:rPr>
      </w:pPr>
      <w:r w:rsidRPr="00B74BA1">
        <w:rPr>
          <w:color w:val="000000" w:themeColor="text1"/>
          <w:lang w:val="ru-RU"/>
        </w:rPr>
        <w:t>В 2024 году застройщиками всех форм собственности введено в эксплуатацию жилья за счет всех источников финансирования общей площадью 344,8 квадратных метра. На строительство жилья в 2024 году освоено 38,2 млн. руб.</w:t>
      </w:r>
    </w:p>
    <w:p w14:paraId="098CBD89" w14:textId="644917F5" w:rsidR="00FF7968" w:rsidRDefault="00FF7968" w:rsidP="00FF7968">
      <w:pPr>
        <w:pStyle w:val="affffffd"/>
        <w:ind w:firstLine="284"/>
        <w:rPr>
          <w:color w:val="0070C0"/>
          <w:lang w:val="ru-RU"/>
        </w:rPr>
      </w:pPr>
    </w:p>
    <w:p w14:paraId="6329107B" w14:textId="42054486" w:rsidR="00FF7968" w:rsidRDefault="00FF7968" w:rsidP="00FF7968">
      <w:pPr>
        <w:pStyle w:val="affffffd"/>
        <w:ind w:firstLine="284"/>
        <w:rPr>
          <w:color w:val="0070C0"/>
          <w:lang w:val="ru-RU"/>
        </w:rPr>
      </w:pPr>
    </w:p>
    <w:p w14:paraId="5F22963B" w14:textId="33AE4472" w:rsidR="00FF7968" w:rsidRDefault="00FF7968" w:rsidP="00FF7968">
      <w:pPr>
        <w:pStyle w:val="affffffd"/>
        <w:ind w:firstLine="284"/>
        <w:rPr>
          <w:color w:val="0070C0"/>
          <w:lang w:val="ru-RU"/>
        </w:rPr>
      </w:pPr>
    </w:p>
    <w:p w14:paraId="3F84A115" w14:textId="77777777" w:rsidR="00FF7968" w:rsidRDefault="00FF7968" w:rsidP="00FF7968">
      <w:pPr>
        <w:pStyle w:val="affffffd"/>
        <w:ind w:firstLine="284"/>
        <w:rPr>
          <w:color w:val="0070C0"/>
          <w:lang w:val="ru-RU"/>
        </w:rPr>
      </w:pPr>
    </w:p>
    <w:p w14:paraId="037A4BD6" w14:textId="181899E2" w:rsidR="00D05CE5" w:rsidRDefault="00D05CE5" w:rsidP="00D05CE5">
      <w:pPr>
        <w:pStyle w:val="affffffd"/>
        <w:ind w:firstLine="284"/>
        <w:jc w:val="center"/>
        <w:rPr>
          <w:color w:val="000000" w:themeColor="text1"/>
          <w:lang w:val="ru-RU"/>
        </w:rPr>
      </w:pPr>
      <w:r w:rsidRPr="00D05CE5">
        <w:rPr>
          <w:b/>
          <w:bCs/>
          <w:color w:val="000000" w:themeColor="text1"/>
          <w:lang w:val="ru-RU"/>
        </w:rPr>
        <w:t>Инвестиционная привлекательность</w:t>
      </w:r>
    </w:p>
    <w:p w14:paraId="67C6D649" w14:textId="4B05718F" w:rsidR="00D05CE5" w:rsidRPr="00B74BA1" w:rsidRDefault="00D05CE5" w:rsidP="00D05CE5">
      <w:pPr>
        <w:pStyle w:val="affffffd"/>
        <w:ind w:firstLine="284"/>
        <w:rPr>
          <w:color w:val="000000" w:themeColor="text1"/>
          <w:lang w:val="ru-RU"/>
        </w:rPr>
      </w:pPr>
      <w:r w:rsidRPr="00B74BA1">
        <w:rPr>
          <w:color w:val="000000" w:themeColor="text1"/>
          <w:lang w:val="ru-RU"/>
        </w:rPr>
        <w:t>Усть-Таркский муниципальный район - сельскохозяйственный район области, сельхозугодья занимают 143 тыс. га из 406,1 тыс. га площади всего района.</w:t>
      </w:r>
    </w:p>
    <w:p w14:paraId="4CA16D4F" w14:textId="4AB2CACF" w:rsidR="00D05CE5" w:rsidRPr="00B74BA1" w:rsidRDefault="00D05CE5" w:rsidP="00D05CE5">
      <w:pPr>
        <w:pStyle w:val="affffffd"/>
        <w:ind w:firstLine="284"/>
        <w:rPr>
          <w:color w:val="000000" w:themeColor="text1"/>
          <w:lang w:val="ru-RU"/>
        </w:rPr>
      </w:pPr>
      <w:r w:rsidRPr="00B74BA1">
        <w:rPr>
          <w:color w:val="000000" w:themeColor="text1"/>
          <w:lang w:val="ru-RU"/>
        </w:rPr>
        <w:t xml:space="preserve">Район имеет: </w:t>
      </w:r>
    </w:p>
    <w:p w14:paraId="047320E4" w14:textId="5AE2740D" w:rsidR="00D05CE5" w:rsidRPr="00B74BA1" w:rsidRDefault="00D05CE5" w:rsidP="00D05CE5">
      <w:pPr>
        <w:pStyle w:val="affffffd"/>
        <w:ind w:firstLine="284"/>
        <w:rPr>
          <w:color w:val="000000" w:themeColor="text1"/>
          <w:lang w:val="ru-RU"/>
        </w:rPr>
      </w:pPr>
      <w:r w:rsidRPr="00B74BA1">
        <w:rPr>
          <w:color w:val="000000" w:themeColor="text1"/>
          <w:lang w:val="ru-RU"/>
        </w:rPr>
        <w:t xml:space="preserve">- относительно выгодное транспортно-экономическое и географическое положение (район расположен на западе Новосибирской области, в 50 км.от районного центра проходит железнодорожная магистраль, на таком же расстоянии от районного центра проходит автомобильная магистраль М-51 «Байкал»; </w:t>
      </w:r>
    </w:p>
    <w:p w14:paraId="79C8AB2D" w14:textId="36FAE194" w:rsidR="00D05CE5" w:rsidRPr="00B74BA1" w:rsidRDefault="00D05CE5" w:rsidP="00D05CE5">
      <w:pPr>
        <w:pStyle w:val="affffffd"/>
        <w:ind w:firstLine="284"/>
        <w:rPr>
          <w:color w:val="000000" w:themeColor="text1"/>
          <w:lang w:val="ru-RU"/>
        </w:rPr>
      </w:pPr>
      <w:r w:rsidRPr="00B74BA1">
        <w:rPr>
          <w:color w:val="000000" w:themeColor="text1"/>
          <w:lang w:val="ru-RU"/>
        </w:rPr>
        <w:t>- особенное приграничное положение: западная граница района – граница с Омской областью;</w:t>
      </w:r>
    </w:p>
    <w:p w14:paraId="36278063" w14:textId="28350A30" w:rsidR="00D05CE5" w:rsidRPr="00B74BA1" w:rsidRDefault="00D05CE5" w:rsidP="00D05CE5">
      <w:pPr>
        <w:pStyle w:val="affffffd"/>
        <w:ind w:firstLine="284"/>
        <w:rPr>
          <w:color w:val="000000" w:themeColor="text1"/>
          <w:lang w:val="ru-RU"/>
        </w:rPr>
      </w:pPr>
      <w:r w:rsidRPr="00B74BA1">
        <w:rPr>
          <w:color w:val="000000" w:themeColor="text1"/>
          <w:lang w:val="ru-RU"/>
        </w:rPr>
        <w:t>- на территории района имеются условия для развития рекреационного и туристического потенциала;</w:t>
      </w:r>
    </w:p>
    <w:p w14:paraId="3C0E8229" w14:textId="147C0F6D" w:rsidR="00D05CE5" w:rsidRPr="00B74BA1" w:rsidRDefault="00D05CE5" w:rsidP="00D05CE5">
      <w:pPr>
        <w:pStyle w:val="affffffd"/>
        <w:ind w:firstLine="284"/>
        <w:rPr>
          <w:color w:val="000000" w:themeColor="text1"/>
          <w:lang w:val="ru-RU"/>
        </w:rPr>
      </w:pPr>
      <w:r w:rsidRPr="00B74BA1">
        <w:rPr>
          <w:color w:val="000000" w:themeColor="text1"/>
          <w:lang w:val="ru-RU"/>
        </w:rPr>
        <w:t>- имеются разведанные полезные ископаемые: запасы кирпичной глины для удовлетворения собственных нужд района (сырье для производства кирпича);</w:t>
      </w:r>
    </w:p>
    <w:p w14:paraId="24BF904C" w14:textId="77777777" w:rsidR="00D05CE5" w:rsidRPr="00B74BA1" w:rsidRDefault="00D05CE5" w:rsidP="00D05CE5">
      <w:pPr>
        <w:pStyle w:val="affffffd"/>
        <w:ind w:firstLine="284"/>
        <w:rPr>
          <w:color w:val="000000" w:themeColor="text1"/>
          <w:lang w:val="ru-RU"/>
        </w:rPr>
      </w:pPr>
      <w:r w:rsidRPr="00B74BA1">
        <w:rPr>
          <w:color w:val="000000" w:themeColor="text1"/>
          <w:lang w:val="ru-RU"/>
        </w:rPr>
        <w:t xml:space="preserve">- 6,5% площади занято лесостепью и березовыми колками, </w:t>
      </w:r>
    </w:p>
    <w:p w14:paraId="1AF3DA92" w14:textId="17F57290" w:rsidR="00D05CE5" w:rsidRPr="00B74BA1" w:rsidRDefault="00D05CE5" w:rsidP="00D05CE5">
      <w:pPr>
        <w:pStyle w:val="affffffd"/>
        <w:ind w:firstLine="284"/>
        <w:rPr>
          <w:color w:val="000000" w:themeColor="text1"/>
          <w:lang w:val="ru-RU"/>
        </w:rPr>
      </w:pPr>
      <w:r w:rsidRPr="00B74BA1">
        <w:rPr>
          <w:color w:val="000000" w:themeColor="text1"/>
          <w:lang w:val="ru-RU"/>
        </w:rPr>
        <w:t>- основные почвы - чернозем обыкновенный;</w:t>
      </w:r>
    </w:p>
    <w:p w14:paraId="44ED3979" w14:textId="77777777" w:rsidR="00D05CE5" w:rsidRPr="00B74BA1" w:rsidRDefault="00D05CE5" w:rsidP="00D05CE5">
      <w:pPr>
        <w:pStyle w:val="affffffd"/>
        <w:ind w:firstLine="284"/>
        <w:rPr>
          <w:color w:val="000000" w:themeColor="text1"/>
          <w:lang w:val="ru-RU"/>
        </w:rPr>
      </w:pPr>
      <w:r w:rsidRPr="00B74BA1">
        <w:rPr>
          <w:color w:val="000000" w:themeColor="text1"/>
          <w:lang w:val="ru-RU"/>
        </w:rPr>
        <w:t xml:space="preserve">- по территории района протекает река Омь – одна из крупных рек области, озера расположены преимущественно в низменностях, в них водятся промысловые породы рыбы: карась, сазан, окунь, щука; </w:t>
      </w:r>
    </w:p>
    <w:p w14:paraId="68CA9487" w14:textId="7FC686B7" w:rsidR="00D05CE5" w:rsidRPr="00B74BA1" w:rsidRDefault="00D05CE5" w:rsidP="00D05CE5">
      <w:pPr>
        <w:pStyle w:val="affffffd"/>
        <w:ind w:firstLine="284"/>
        <w:rPr>
          <w:color w:val="000000" w:themeColor="text1"/>
          <w:lang w:val="ru-RU"/>
        </w:rPr>
      </w:pPr>
      <w:r w:rsidRPr="00B74BA1">
        <w:rPr>
          <w:color w:val="000000" w:themeColor="text1"/>
          <w:lang w:val="ru-RU"/>
        </w:rPr>
        <w:t>- территория района привлекательна для занятия любительской рыбалкой и охотой</w:t>
      </w:r>
    </w:p>
    <w:p w14:paraId="552173C3" w14:textId="5FE3BD97" w:rsidR="00D05CE5" w:rsidRPr="00B74BA1" w:rsidRDefault="00D05CE5" w:rsidP="00D05CE5">
      <w:pPr>
        <w:pStyle w:val="affffffd"/>
        <w:ind w:firstLine="284"/>
        <w:rPr>
          <w:color w:val="000000" w:themeColor="text1"/>
          <w:lang w:val="ru-RU"/>
        </w:rPr>
      </w:pPr>
      <w:r w:rsidRPr="00B74BA1">
        <w:rPr>
          <w:color w:val="000000" w:themeColor="text1"/>
          <w:lang w:val="ru-RU"/>
        </w:rPr>
        <w:t>наличие природных, в том числе земельных, ресурсов для промышленного и сельскохозяйственного освоения, сельскохозяйственные земли могут быть расширены землями запаса площадью 11,5 тыс. га;</w:t>
      </w:r>
    </w:p>
    <w:p w14:paraId="7F62EE21" w14:textId="0BF995FA" w:rsidR="00D05CE5" w:rsidRPr="00B74BA1" w:rsidRDefault="00D05CE5" w:rsidP="00D05CE5">
      <w:pPr>
        <w:pStyle w:val="affffffd"/>
        <w:ind w:firstLine="284"/>
        <w:rPr>
          <w:color w:val="000000" w:themeColor="text1"/>
          <w:lang w:val="ru-RU"/>
        </w:rPr>
      </w:pPr>
      <w:r w:rsidRPr="00B74BA1">
        <w:rPr>
          <w:color w:val="000000" w:themeColor="text1"/>
          <w:lang w:val="ru-RU"/>
        </w:rPr>
        <w:t>- наличие крупных сельскохозяйственных предприятий по производству зерна,</w:t>
      </w:r>
    </w:p>
    <w:p w14:paraId="11567694" w14:textId="00FB5B56" w:rsidR="00D05CE5" w:rsidRPr="00B74BA1" w:rsidRDefault="00D05CE5" w:rsidP="00D05CE5">
      <w:pPr>
        <w:pStyle w:val="affffffd"/>
        <w:ind w:firstLine="284"/>
        <w:rPr>
          <w:color w:val="000000" w:themeColor="text1"/>
          <w:lang w:val="ru-RU"/>
        </w:rPr>
      </w:pPr>
      <w:r w:rsidRPr="00B74BA1">
        <w:rPr>
          <w:color w:val="000000" w:themeColor="text1"/>
          <w:lang w:val="ru-RU"/>
        </w:rPr>
        <w:t>молока, мяса;</w:t>
      </w:r>
    </w:p>
    <w:p w14:paraId="3D0FD8B8" w14:textId="45EB989B" w:rsidR="00D05CE5" w:rsidRPr="00B74BA1" w:rsidRDefault="00D05CE5" w:rsidP="00D05CE5">
      <w:pPr>
        <w:pStyle w:val="affffffd"/>
        <w:ind w:firstLine="284"/>
        <w:rPr>
          <w:color w:val="000000" w:themeColor="text1"/>
          <w:lang w:val="ru-RU"/>
        </w:rPr>
      </w:pPr>
      <w:r w:rsidRPr="00B74BA1">
        <w:rPr>
          <w:color w:val="000000" w:themeColor="text1"/>
          <w:lang w:val="ru-RU"/>
        </w:rPr>
        <w:t>- площадь свободных для инвесторов земельных участков в районе – 18685 га</w:t>
      </w:r>
    </w:p>
    <w:p w14:paraId="19B5819D" w14:textId="046E0DC0" w:rsidR="00D05CE5" w:rsidRPr="00B74BA1" w:rsidRDefault="00D05CE5" w:rsidP="00D05CE5">
      <w:pPr>
        <w:pStyle w:val="affffffd"/>
        <w:ind w:firstLine="284"/>
        <w:rPr>
          <w:color w:val="000000" w:themeColor="text1"/>
          <w:lang w:val="ru-RU"/>
        </w:rPr>
      </w:pPr>
      <w:r w:rsidRPr="00B74BA1">
        <w:rPr>
          <w:color w:val="000000" w:themeColor="text1"/>
          <w:lang w:val="ru-RU"/>
        </w:rPr>
        <w:t>- наличие недоиспользованных производственных мощностей на</w:t>
      </w:r>
      <w:r w:rsidR="007235E4" w:rsidRPr="00B74BA1">
        <w:rPr>
          <w:color w:val="000000" w:themeColor="text1"/>
          <w:lang w:val="ru-RU"/>
        </w:rPr>
        <w:t xml:space="preserve"> </w:t>
      </w:r>
      <w:r w:rsidRPr="00B74BA1">
        <w:rPr>
          <w:color w:val="000000" w:themeColor="text1"/>
          <w:lang w:val="ru-RU"/>
        </w:rPr>
        <w:t>промышленных предприятиях и предприятиях тепло-, водо-, электроснабжения.</w:t>
      </w:r>
    </w:p>
    <w:p w14:paraId="460496EC" w14:textId="60AEFC5D" w:rsidR="00EF2F36" w:rsidRPr="00B74BA1" w:rsidRDefault="00EF2F36" w:rsidP="00D05CE5">
      <w:pPr>
        <w:pStyle w:val="affffffd"/>
        <w:ind w:firstLine="284"/>
        <w:rPr>
          <w:color w:val="000000" w:themeColor="text1"/>
          <w:lang w:val="ru-RU"/>
        </w:rPr>
      </w:pPr>
      <w:r w:rsidRPr="00B74BA1">
        <w:rPr>
          <w:color w:val="000000" w:themeColor="text1"/>
          <w:lang w:val="ru-RU"/>
        </w:rPr>
        <w:t>Планируемые бизнес-проекты являются муниципальными точками роста. Создание новых производств расширит налогооблагаемую базу, что позволит увеличить налоговые поступления.</w:t>
      </w:r>
    </w:p>
    <w:p w14:paraId="50E343DD" w14:textId="0173BA8B" w:rsidR="00EF2F36" w:rsidRPr="00B74BA1" w:rsidRDefault="00EF2F36" w:rsidP="00EF2F36">
      <w:pPr>
        <w:pStyle w:val="affffffd"/>
        <w:ind w:firstLine="284"/>
        <w:rPr>
          <w:color w:val="000000" w:themeColor="text1"/>
          <w:lang w:val="ru-RU"/>
        </w:rPr>
      </w:pPr>
      <w:r w:rsidRPr="00B74BA1">
        <w:rPr>
          <w:color w:val="000000" w:themeColor="text1"/>
          <w:lang w:val="ru-RU"/>
        </w:rPr>
        <w:t>Наибольший интерес представляют проекты, обеспечивающие занятость населения удаленных сел и связанные с использованием производимой в сельскохозяйственных предприятиях и личных подсобных хозяйствах продукции.</w:t>
      </w:r>
    </w:p>
    <w:p w14:paraId="7873C877" w14:textId="4683876F" w:rsidR="00EF2F36" w:rsidRPr="00B74BA1" w:rsidRDefault="00EF2F36" w:rsidP="00EF2F36">
      <w:pPr>
        <w:pStyle w:val="affffffd"/>
        <w:ind w:firstLine="284"/>
        <w:rPr>
          <w:color w:val="000000" w:themeColor="text1"/>
          <w:lang w:val="ru-RU"/>
        </w:rPr>
      </w:pPr>
      <w:r w:rsidRPr="00B74BA1">
        <w:rPr>
          <w:color w:val="000000" w:themeColor="text1"/>
          <w:lang w:val="ru-RU"/>
        </w:rPr>
        <w:t>Развитие животноводства на базе фермерских хозяйств рассматривается как одна из основных точек роста, что позволит увеличить объемы производства и продаж сельскохозяйственной продукции на внутреннем и внешнем рынках сельскохозяйственной продукции за счет увеличения поголовья скота, в том числе племенного.</w:t>
      </w:r>
    </w:p>
    <w:p w14:paraId="4A9F29C3" w14:textId="072C7BE8" w:rsidR="00EF2F36" w:rsidRPr="00B74BA1" w:rsidRDefault="00EF2F36" w:rsidP="00EF2F36">
      <w:pPr>
        <w:pStyle w:val="affffffd"/>
        <w:ind w:firstLine="284"/>
        <w:rPr>
          <w:color w:val="000000" w:themeColor="text1"/>
          <w:lang w:val="ru-RU"/>
        </w:rPr>
      </w:pPr>
      <w:r w:rsidRPr="00B74BA1">
        <w:rPr>
          <w:color w:val="000000" w:themeColor="text1"/>
          <w:lang w:val="ru-RU"/>
        </w:rPr>
        <w:t>Точками роста являются также организация глубокой переработки сельскохозяйственной продукции.</w:t>
      </w:r>
    </w:p>
    <w:p w14:paraId="17571CC9" w14:textId="01FE0BB4" w:rsidR="00EF2F36" w:rsidRPr="00B74BA1" w:rsidRDefault="00EF2F36" w:rsidP="00EF2F36">
      <w:pPr>
        <w:pStyle w:val="affffffd"/>
        <w:ind w:firstLine="284"/>
        <w:rPr>
          <w:color w:val="000000" w:themeColor="text1"/>
          <w:lang w:val="ru-RU"/>
        </w:rPr>
      </w:pPr>
      <w:r w:rsidRPr="00B74BA1">
        <w:rPr>
          <w:color w:val="000000" w:themeColor="text1"/>
          <w:lang w:val="ru-RU"/>
        </w:rPr>
        <w:t>Еще одной из точек роста может являться развитие рыбоводства. На территории района существует много водоемов, пригодных для разведения промысловых пород рыбы. Развитие данных направлений позволит широко использовать имеющиеся ресурсы с выходом на региональные рынки.</w:t>
      </w:r>
    </w:p>
    <w:p w14:paraId="0D51F8D5" w14:textId="5DD2C13F" w:rsidR="00EF2F36" w:rsidRPr="00B74BA1" w:rsidRDefault="00EF2F36" w:rsidP="00EF2F36">
      <w:pPr>
        <w:pStyle w:val="affffffd"/>
        <w:ind w:firstLine="284"/>
        <w:rPr>
          <w:color w:val="000000" w:themeColor="text1"/>
          <w:lang w:val="ru-RU"/>
        </w:rPr>
      </w:pPr>
      <w:r w:rsidRPr="00B74BA1">
        <w:rPr>
          <w:color w:val="000000" w:themeColor="text1"/>
          <w:lang w:val="ru-RU"/>
        </w:rPr>
        <w:t>В районе имеются разведанные запасы глины. В целях их освоения необходимо решение вопроса о включении района в программу газификации (организация производства кирпича).</w:t>
      </w:r>
    </w:p>
    <w:p w14:paraId="1B61C033" w14:textId="08209380" w:rsidR="00EF2F36" w:rsidRPr="00B74BA1" w:rsidRDefault="00EF2F36" w:rsidP="00EF2F36">
      <w:pPr>
        <w:pStyle w:val="affffffd"/>
        <w:ind w:firstLine="284"/>
        <w:rPr>
          <w:color w:val="000000" w:themeColor="text1"/>
          <w:lang w:val="ru-RU"/>
        </w:rPr>
      </w:pPr>
      <w:r w:rsidRPr="00B74BA1">
        <w:rPr>
          <w:color w:val="000000" w:themeColor="text1"/>
          <w:lang w:val="ru-RU"/>
        </w:rPr>
        <w:t>Одной из точек экономического роста может являться развитие современного комплекса социально-бытовых услуг.</w:t>
      </w:r>
    </w:p>
    <w:p w14:paraId="34145686" w14:textId="06226366" w:rsidR="00EF2F36" w:rsidRPr="00B74BA1" w:rsidRDefault="00EF2F36" w:rsidP="00EF2F36">
      <w:pPr>
        <w:pStyle w:val="affffffd"/>
        <w:ind w:firstLine="284"/>
        <w:rPr>
          <w:color w:val="000000" w:themeColor="text1"/>
          <w:lang w:val="ru-RU"/>
        </w:rPr>
      </w:pPr>
      <w:r w:rsidRPr="00B74BA1">
        <w:rPr>
          <w:color w:val="000000" w:themeColor="text1"/>
          <w:lang w:val="ru-RU"/>
        </w:rPr>
        <w:lastRenderedPageBreak/>
        <w:t>Развитие туризма и рекреационного бизнеса также необходимо рассматривать как перспективное направление социально-экономического развития района.</w:t>
      </w:r>
    </w:p>
    <w:p w14:paraId="391EBC18" w14:textId="0B97D4F0" w:rsidR="00EF2F36" w:rsidRPr="00B74BA1" w:rsidRDefault="00EF2F36" w:rsidP="00D05CE5">
      <w:pPr>
        <w:pStyle w:val="affffffd"/>
        <w:ind w:firstLine="284"/>
        <w:rPr>
          <w:color w:val="000000" w:themeColor="text1"/>
          <w:lang w:val="ru-RU"/>
        </w:rPr>
      </w:pPr>
    </w:p>
    <w:p w14:paraId="5AD0C37E" w14:textId="0C9E52FD" w:rsidR="00B675C0" w:rsidRPr="00B74BA1" w:rsidRDefault="00B675C0" w:rsidP="00B675C0">
      <w:pPr>
        <w:pStyle w:val="affffffd"/>
        <w:spacing w:before="120" w:after="120"/>
        <w:ind w:firstLine="284"/>
        <w:jc w:val="center"/>
        <w:rPr>
          <w:b/>
          <w:color w:val="000000" w:themeColor="text1"/>
          <w:lang w:val="ru-RU"/>
        </w:rPr>
      </w:pPr>
      <w:r w:rsidRPr="00B74BA1">
        <w:rPr>
          <w:b/>
          <w:color w:val="000000" w:themeColor="text1"/>
          <w:lang w:val="ru-RU"/>
        </w:rPr>
        <w:t>Объем инвестиций в основной капитал</w:t>
      </w:r>
    </w:p>
    <w:tbl>
      <w:tblPr>
        <w:tblStyle w:val="affffff2"/>
        <w:tblW w:w="0" w:type="auto"/>
        <w:jc w:val="center"/>
        <w:tblLook w:val="04A0" w:firstRow="1" w:lastRow="0" w:firstColumn="1" w:lastColumn="0" w:noHBand="0" w:noVBand="1"/>
      </w:tblPr>
      <w:tblGrid>
        <w:gridCol w:w="830"/>
        <w:gridCol w:w="3820"/>
        <w:gridCol w:w="1540"/>
        <w:gridCol w:w="1340"/>
      </w:tblGrid>
      <w:tr w:rsidR="00B675C0" w:rsidRPr="00B74BA1" w14:paraId="616D65C5" w14:textId="77777777" w:rsidTr="00B675C0">
        <w:trPr>
          <w:cnfStyle w:val="100000000000" w:firstRow="1" w:lastRow="0" w:firstColumn="0" w:lastColumn="0" w:oddVBand="0" w:evenVBand="0" w:oddHBand="0" w:evenHBand="0" w:firstRowFirstColumn="0" w:firstRowLastColumn="0" w:lastRowFirstColumn="0" w:lastRowLastColumn="0"/>
          <w:trHeight w:val="480"/>
          <w:jc w:val="center"/>
        </w:trPr>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A68556" w14:textId="7657EB8D" w:rsidR="00B675C0" w:rsidRPr="00B74BA1" w:rsidRDefault="00B675C0" w:rsidP="00B675C0">
            <w:pPr>
              <w:pStyle w:val="affffffd"/>
              <w:ind w:hanging="1"/>
              <w:jc w:val="center"/>
              <w:rPr>
                <w:b w:val="0"/>
                <w:color w:val="000000" w:themeColor="text1"/>
                <w:sz w:val="22"/>
                <w:szCs w:val="22"/>
              </w:rPr>
            </w:pPr>
            <w:r w:rsidRPr="00B74BA1">
              <w:rPr>
                <w:color w:val="000000" w:themeColor="text1"/>
                <w:w w:val="90"/>
                <w:sz w:val="22"/>
              </w:rPr>
              <w:t>№№ п/п</w:t>
            </w:r>
          </w:p>
        </w:tc>
        <w:tc>
          <w:tcPr>
            <w:tcW w:w="3820" w:type="dxa"/>
            <w:tcBorders>
              <w:top w:val="single" w:sz="4" w:space="0" w:color="auto"/>
              <w:left w:val="nil"/>
              <w:bottom w:val="single" w:sz="4" w:space="0" w:color="auto"/>
              <w:right w:val="single" w:sz="4" w:space="0" w:color="auto"/>
            </w:tcBorders>
            <w:shd w:val="clear" w:color="auto" w:fill="auto"/>
            <w:vAlign w:val="center"/>
          </w:tcPr>
          <w:p w14:paraId="7B562442" w14:textId="270A5004" w:rsidR="00B675C0" w:rsidRPr="00B74BA1" w:rsidRDefault="00B675C0" w:rsidP="00B675C0">
            <w:pPr>
              <w:pStyle w:val="affffffd"/>
              <w:ind w:firstLine="284"/>
              <w:jc w:val="center"/>
              <w:rPr>
                <w:color w:val="000000" w:themeColor="text1"/>
                <w:sz w:val="22"/>
                <w:szCs w:val="22"/>
                <w:lang w:val="ru-RU"/>
              </w:rPr>
            </w:pPr>
            <w:r w:rsidRPr="00B74BA1">
              <w:rPr>
                <w:bCs/>
                <w:color w:val="000000" w:themeColor="text1"/>
                <w:sz w:val="22"/>
                <w:szCs w:val="22"/>
              </w:rPr>
              <w:t>Наименование показателей</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32B9E705" w14:textId="25F470B1" w:rsidR="00B675C0" w:rsidRPr="00B74BA1" w:rsidRDefault="00B675C0" w:rsidP="00B675C0">
            <w:pPr>
              <w:pStyle w:val="affffffd"/>
              <w:ind w:firstLine="284"/>
              <w:jc w:val="center"/>
              <w:rPr>
                <w:color w:val="000000" w:themeColor="text1"/>
                <w:sz w:val="22"/>
                <w:szCs w:val="22"/>
              </w:rPr>
            </w:pPr>
            <w:r w:rsidRPr="00B74BA1">
              <w:rPr>
                <w:bCs/>
                <w:color w:val="000000" w:themeColor="text1"/>
                <w:sz w:val="22"/>
                <w:szCs w:val="22"/>
              </w:rPr>
              <w:t>2024 год</w:t>
            </w:r>
          </w:p>
        </w:tc>
        <w:tc>
          <w:tcPr>
            <w:tcW w:w="1340" w:type="dxa"/>
            <w:tcBorders>
              <w:top w:val="single" w:sz="4" w:space="0" w:color="auto"/>
              <w:left w:val="nil"/>
              <w:bottom w:val="single" w:sz="4" w:space="0" w:color="auto"/>
              <w:right w:val="single" w:sz="4" w:space="0" w:color="auto"/>
            </w:tcBorders>
            <w:shd w:val="clear" w:color="auto" w:fill="auto"/>
            <w:vAlign w:val="center"/>
          </w:tcPr>
          <w:p w14:paraId="20E08C27" w14:textId="60A8F7C3" w:rsidR="00B675C0" w:rsidRPr="00B74BA1" w:rsidRDefault="00B675C0" w:rsidP="00B675C0">
            <w:pPr>
              <w:pStyle w:val="affffffd"/>
              <w:ind w:firstLine="284"/>
              <w:jc w:val="center"/>
              <w:rPr>
                <w:color w:val="000000" w:themeColor="text1"/>
                <w:sz w:val="22"/>
                <w:szCs w:val="22"/>
              </w:rPr>
            </w:pPr>
            <w:r w:rsidRPr="00B74BA1">
              <w:rPr>
                <w:bCs/>
                <w:color w:val="000000" w:themeColor="text1"/>
                <w:sz w:val="22"/>
                <w:szCs w:val="22"/>
              </w:rPr>
              <w:t>в %                              к 2023 году</w:t>
            </w:r>
          </w:p>
        </w:tc>
      </w:tr>
      <w:tr w:rsidR="00270AF8" w:rsidRPr="00B74BA1" w14:paraId="1413D93E" w14:textId="77777777" w:rsidTr="00B675C0">
        <w:trPr>
          <w:trHeight w:val="480"/>
          <w:jc w:val="center"/>
        </w:trPr>
        <w:tc>
          <w:tcPr>
            <w:tcW w:w="830" w:type="dxa"/>
            <w:vAlign w:val="center"/>
            <w:hideMark/>
          </w:tcPr>
          <w:p w14:paraId="6DB9C7A4" w14:textId="72EA687D" w:rsidR="00270AF8" w:rsidRPr="00B74BA1" w:rsidRDefault="00B675C0" w:rsidP="00B675C0">
            <w:pPr>
              <w:pStyle w:val="affffffd"/>
              <w:ind w:firstLine="28"/>
              <w:jc w:val="center"/>
              <w:rPr>
                <w:color w:val="000000" w:themeColor="text1"/>
                <w:sz w:val="22"/>
                <w:szCs w:val="22"/>
                <w:lang w:val="ru-RU"/>
              </w:rPr>
            </w:pPr>
            <w:r w:rsidRPr="00B74BA1">
              <w:rPr>
                <w:color w:val="000000" w:themeColor="text1"/>
                <w:sz w:val="22"/>
                <w:szCs w:val="22"/>
                <w:lang w:val="ru-RU"/>
              </w:rPr>
              <w:t>1</w:t>
            </w:r>
          </w:p>
        </w:tc>
        <w:tc>
          <w:tcPr>
            <w:tcW w:w="3820" w:type="dxa"/>
            <w:vAlign w:val="center"/>
            <w:hideMark/>
          </w:tcPr>
          <w:p w14:paraId="0B2CC4DC" w14:textId="77777777" w:rsidR="00270AF8" w:rsidRPr="00B74BA1" w:rsidRDefault="00270AF8" w:rsidP="00B675C0">
            <w:pPr>
              <w:pStyle w:val="affffffd"/>
              <w:ind w:firstLine="284"/>
              <w:jc w:val="center"/>
              <w:rPr>
                <w:color w:val="000000" w:themeColor="text1"/>
                <w:sz w:val="22"/>
                <w:szCs w:val="22"/>
                <w:lang w:val="ru-RU"/>
              </w:rPr>
            </w:pPr>
            <w:r w:rsidRPr="00B74BA1">
              <w:rPr>
                <w:color w:val="000000" w:themeColor="text1"/>
                <w:sz w:val="22"/>
                <w:szCs w:val="22"/>
                <w:lang w:val="ru-RU"/>
              </w:rPr>
              <w:t>Объем инвестиций в основной капитал за счет всех источников финансирования, млн. руб.</w:t>
            </w:r>
          </w:p>
        </w:tc>
        <w:tc>
          <w:tcPr>
            <w:tcW w:w="1540" w:type="dxa"/>
            <w:noWrap/>
            <w:vAlign w:val="center"/>
            <w:hideMark/>
          </w:tcPr>
          <w:p w14:paraId="4F88DD26" w14:textId="77777777" w:rsidR="00270AF8" w:rsidRPr="00B74BA1" w:rsidRDefault="00270AF8" w:rsidP="00B675C0">
            <w:pPr>
              <w:pStyle w:val="affffffd"/>
              <w:ind w:firstLine="284"/>
              <w:jc w:val="center"/>
              <w:rPr>
                <w:color w:val="000000" w:themeColor="text1"/>
                <w:sz w:val="22"/>
                <w:szCs w:val="22"/>
              </w:rPr>
            </w:pPr>
            <w:r w:rsidRPr="00B74BA1">
              <w:rPr>
                <w:color w:val="000000" w:themeColor="text1"/>
                <w:sz w:val="22"/>
                <w:szCs w:val="22"/>
              </w:rPr>
              <w:t>406,0</w:t>
            </w:r>
          </w:p>
        </w:tc>
        <w:tc>
          <w:tcPr>
            <w:tcW w:w="1340" w:type="dxa"/>
            <w:vAlign w:val="center"/>
            <w:hideMark/>
          </w:tcPr>
          <w:p w14:paraId="5098E19B" w14:textId="77777777" w:rsidR="00270AF8" w:rsidRPr="00B74BA1" w:rsidRDefault="00270AF8" w:rsidP="00B675C0">
            <w:pPr>
              <w:pStyle w:val="affffffd"/>
              <w:ind w:firstLine="284"/>
              <w:jc w:val="center"/>
              <w:rPr>
                <w:color w:val="000000" w:themeColor="text1"/>
                <w:sz w:val="22"/>
                <w:szCs w:val="22"/>
              </w:rPr>
            </w:pPr>
            <w:r w:rsidRPr="00B74BA1">
              <w:rPr>
                <w:color w:val="000000" w:themeColor="text1"/>
                <w:sz w:val="22"/>
                <w:szCs w:val="22"/>
              </w:rPr>
              <w:t>86,0</w:t>
            </w:r>
          </w:p>
        </w:tc>
      </w:tr>
      <w:tr w:rsidR="00270AF8" w:rsidRPr="00B74BA1" w14:paraId="4A8791F5" w14:textId="77777777" w:rsidTr="00B675C0">
        <w:trPr>
          <w:trHeight w:val="510"/>
          <w:jc w:val="center"/>
        </w:trPr>
        <w:tc>
          <w:tcPr>
            <w:tcW w:w="830" w:type="dxa"/>
            <w:vAlign w:val="center"/>
            <w:hideMark/>
          </w:tcPr>
          <w:p w14:paraId="193065A4" w14:textId="032688E0" w:rsidR="00270AF8" w:rsidRPr="00B74BA1" w:rsidRDefault="00B675C0" w:rsidP="00B675C0">
            <w:pPr>
              <w:pStyle w:val="affffffd"/>
              <w:ind w:firstLine="28"/>
              <w:jc w:val="center"/>
              <w:rPr>
                <w:color w:val="000000" w:themeColor="text1"/>
                <w:sz w:val="22"/>
                <w:szCs w:val="22"/>
                <w:lang w:val="ru-RU"/>
              </w:rPr>
            </w:pPr>
            <w:r w:rsidRPr="00B74BA1">
              <w:rPr>
                <w:color w:val="000000" w:themeColor="text1"/>
                <w:sz w:val="22"/>
                <w:szCs w:val="22"/>
                <w:lang w:val="ru-RU"/>
              </w:rPr>
              <w:t>2</w:t>
            </w:r>
          </w:p>
        </w:tc>
        <w:tc>
          <w:tcPr>
            <w:tcW w:w="3820" w:type="dxa"/>
            <w:vAlign w:val="center"/>
            <w:hideMark/>
          </w:tcPr>
          <w:p w14:paraId="70B80337" w14:textId="766AD701" w:rsidR="00270AF8" w:rsidRPr="00B74BA1" w:rsidRDefault="00270AF8" w:rsidP="00B675C0">
            <w:pPr>
              <w:pStyle w:val="affffffd"/>
              <w:ind w:firstLine="284"/>
              <w:jc w:val="center"/>
              <w:rPr>
                <w:color w:val="000000" w:themeColor="text1"/>
                <w:sz w:val="22"/>
                <w:szCs w:val="22"/>
                <w:lang w:val="ru-RU"/>
              </w:rPr>
            </w:pPr>
            <w:r w:rsidRPr="00B74BA1">
              <w:rPr>
                <w:color w:val="000000" w:themeColor="text1"/>
                <w:sz w:val="22"/>
                <w:szCs w:val="22"/>
                <w:lang w:val="ru-RU"/>
              </w:rPr>
              <w:t>- в том числе инвестиции за счет средств бюджетов всех уровней, млн. руб.</w:t>
            </w:r>
          </w:p>
        </w:tc>
        <w:tc>
          <w:tcPr>
            <w:tcW w:w="1540" w:type="dxa"/>
            <w:noWrap/>
            <w:vAlign w:val="center"/>
            <w:hideMark/>
          </w:tcPr>
          <w:p w14:paraId="5E604F7D" w14:textId="77777777" w:rsidR="00270AF8" w:rsidRPr="00B74BA1" w:rsidRDefault="00270AF8" w:rsidP="00B675C0">
            <w:pPr>
              <w:pStyle w:val="affffffd"/>
              <w:ind w:firstLine="284"/>
              <w:jc w:val="center"/>
              <w:rPr>
                <w:color w:val="000000" w:themeColor="text1"/>
                <w:sz w:val="22"/>
                <w:szCs w:val="22"/>
              </w:rPr>
            </w:pPr>
            <w:r w:rsidRPr="00B74BA1">
              <w:rPr>
                <w:color w:val="000000" w:themeColor="text1"/>
                <w:sz w:val="22"/>
                <w:szCs w:val="22"/>
              </w:rPr>
              <w:t>207,3</w:t>
            </w:r>
          </w:p>
        </w:tc>
        <w:tc>
          <w:tcPr>
            <w:tcW w:w="1340" w:type="dxa"/>
            <w:noWrap/>
            <w:vAlign w:val="center"/>
            <w:hideMark/>
          </w:tcPr>
          <w:p w14:paraId="2FD647A7" w14:textId="77777777" w:rsidR="00270AF8" w:rsidRPr="00B74BA1" w:rsidRDefault="00270AF8" w:rsidP="00B675C0">
            <w:pPr>
              <w:pStyle w:val="affffffd"/>
              <w:ind w:firstLine="284"/>
              <w:jc w:val="center"/>
              <w:rPr>
                <w:color w:val="000000" w:themeColor="text1"/>
                <w:sz w:val="22"/>
                <w:szCs w:val="22"/>
              </w:rPr>
            </w:pPr>
            <w:r w:rsidRPr="00B74BA1">
              <w:rPr>
                <w:color w:val="000000" w:themeColor="text1"/>
                <w:sz w:val="22"/>
                <w:szCs w:val="22"/>
              </w:rPr>
              <w:t>84,3</w:t>
            </w:r>
          </w:p>
        </w:tc>
      </w:tr>
    </w:tbl>
    <w:p w14:paraId="0D76E8B6" w14:textId="2BB0D03C" w:rsidR="00270AF8" w:rsidRDefault="00270AF8" w:rsidP="00D05CE5">
      <w:pPr>
        <w:pStyle w:val="affffffd"/>
        <w:ind w:firstLine="284"/>
        <w:rPr>
          <w:color w:val="0070C0"/>
          <w:lang w:val="ru-RU"/>
        </w:rPr>
      </w:pPr>
    </w:p>
    <w:p w14:paraId="53D14A4B" w14:textId="6271FECD" w:rsidR="00D05CE5" w:rsidRDefault="007235E4" w:rsidP="007235E4">
      <w:pPr>
        <w:pStyle w:val="affffffd"/>
        <w:spacing w:before="120" w:after="120"/>
        <w:ind w:firstLine="284"/>
        <w:jc w:val="center"/>
        <w:rPr>
          <w:color w:val="000000" w:themeColor="text1"/>
          <w:lang w:val="ru-RU"/>
        </w:rPr>
      </w:pPr>
      <w:r w:rsidRPr="007235E4">
        <w:rPr>
          <w:b/>
          <w:bCs/>
          <w:color w:val="000000" w:themeColor="text1"/>
          <w:lang w:val="ru-RU"/>
        </w:rPr>
        <w:t>Инвестиционные площадки</w:t>
      </w:r>
    </w:p>
    <w:p w14:paraId="18407C5D" w14:textId="77777777" w:rsidR="007235E4" w:rsidRPr="007235E4" w:rsidRDefault="007235E4" w:rsidP="007235E4">
      <w:pPr>
        <w:pStyle w:val="affffffd"/>
        <w:ind w:firstLine="284"/>
        <w:jc w:val="center"/>
        <w:rPr>
          <w:color w:val="000000" w:themeColor="text1"/>
          <w:lang w:val="ru-RU"/>
        </w:rPr>
      </w:pPr>
      <w:r w:rsidRPr="007235E4">
        <w:rPr>
          <w:color w:val="000000" w:themeColor="text1"/>
          <w:lang w:val="ru-RU"/>
        </w:rPr>
        <w:t>АНКЕТА</w:t>
      </w:r>
    </w:p>
    <w:p w14:paraId="1F1BF33E" w14:textId="7CEFBE18" w:rsidR="00D05CE5" w:rsidRDefault="007235E4" w:rsidP="007235E4">
      <w:pPr>
        <w:pStyle w:val="affffffd"/>
        <w:ind w:firstLine="284"/>
        <w:jc w:val="center"/>
        <w:rPr>
          <w:color w:val="000000" w:themeColor="text1"/>
          <w:lang w:val="ru-RU"/>
        </w:rPr>
      </w:pPr>
      <w:r w:rsidRPr="007235E4">
        <w:rPr>
          <w:color w:val="000000" w:themeColor="text1"/>
          <w:lang w:val="ru-RU"/>
        </w:rPr>
        <w:t>инвестиционной площадки № 1</w:t>
      </w:r>
    </w:p>
    <w:p w14:paraId="0E4F5CC1" w14:textId="3BDD2680" w:rsidR="00D05CE5" w:rsidRDefault="00683B7A" w:rsidP="00683B7A">
      <w:pPr>
        <w:pStyle w:val="affffffd"/>
        <w:spacing w:before="120" w:after="120"/>
        <w:ind w:firstLine="284"/>
        <w:rPr>
          <w:color w:val="000000" w:themeColor="text1"/>
          <w:lang w:val="ru-RU"/>
        </w:rPr>
      </w:pPr>
      <w:r w:rsidRPr="00683B7A">
        <w:rPr>
          <w:color w:val="000000" w:themeColor="text1"/>
          <w:lang w:val="ru-RU"/>
        </w:rPr>
        <w:t>1.</w:t>
      </w:r>
      <w:r w:rsidRPr="00683B7A">
        <w:rPr>
          <w:color w:val="000000" w:themeColor="text1"/>
          <w:lang w:val="ru-RU"/>
        </w:rPr>
        <w:tab/>
        <w:t>География земельного участка/площадки</w:t>
      </w:r>
    </w:p>
    <w:tbl>
      <w:tblPr>
        <w:tblStyle w:val="TableNormal94"/>
        <w:tblW w:w="9918" w:type="dxa"/>
        <w:jc w:val="center"/>
        <w:tblLayout w:type="fixed"/>
        <w:tblLook w:val="01E0" w:firstRow="1" w:lastRow="1" w:firstColumn="1" w:lastColumn="1" w:noHBand="0" w:noVBand="0"/>
      </w:tblPr>
      <w:tblGrid>
        <w:gridCol w:w="5883"/>
        <w:gridCol w:w="4035"/>
      </w:tblGrid>
      <w:tr w:rsidR="00683B7A" w:rsidRPr="00B74BA1" w14:paraId="079A3590" w14:textId="77777777" w:rsidTr="00270AF8">
        <w:trPr>
          <w:trHeight w:hRule="exact" w:val="525"/>
          <w:jc w:val="center"/>
        </w:trPr>
        <w:tc>
          <w:tcPr>
            <w:tcW w:w="5883" w:type="dxa"/>
            <w:tcBorders>
              <w:top w:val="single" w:sz="4" w:space="0" w:color="000000"/>
              <w:left w:val="single" w:sz="4" w:space="0" w:color="000000"/>
              <w:bottom w:val="single" w:sz="4" w:space="0" w:color="000000"/>
              <w:right w:val="single" w:sz="4" w:space="0" w:color="000000"/>
            </w:tcBorders>
            <w:vAlign w:val="center"/>
          </w:tcPr>
          <w:p w14:paraId="08A54929" w14:textId="77777777" w:rsidR="00683B7A" w:rsidRPr="00B74BA1" w:rsidRDefault="00683B7A" w:rsidP="00683B7A">
            <w:pPr>
              <w:ind w:right="12"/>
              <w:jc w:val="center"/>
              <w:rPr>
                <w:color w:val="000000" w:themeColor="text1"/>
                <w:w w:val="90"/>
                <w:sz w:val="22"/>
                <w:lang w:val="ru-RU"/>
              </w:rPr>
            </w:pPr>
            <w:r w:rsidRPr="00B74BA1">
              <w:rPr>
                <w:color w:val="000000" w:themeColor="text1"/>
                <w:w w:val="90"/>
                <w:sz w:val="22"/>
                <w:lang w:val="ru-RU"/>
              </w:rPr>
              <w:t>Место расположения (адрес)</w:t>
            </w:r>
          </w:p>
        </w:tc>
        <w:tc>
          <w:tcPr>
            <w:tcW w:w="4035" w:type="dxa"/>
            <w:tcBorders>
              <w:top w:val="single" w:sz="4" w:space="0" w:color="000000"/>
              <w:left w:val="single" w:sz="4" w:space="0" w:color="000000"/>
              <w:bottom w:val="single" w:sz="4" w:space="0" w:color="000000"/>
              <w:right w:val="single" w:sz="4" w:space="0" w:color="000000"/>
            </w:tcBorders>
            <w:vAlign w:val="center"/>
          </w:tcPr>
          <w:p w14:paraId="47F470DA" w14:textId="77777777" w:rsidR="00683B7A" w:rsidRPr="00B74BA1" w:rsidRDefault="00683B7A" w:rsidP="00683B7A">
            <w:pPr>
              <w:ind w:right="12"/>
              <w:jc w:val="center"/>
              <w:rPr>
                <w:color w:val="000000" w:themeColor="text1"/>
                <w:w w:val="90"/>
                <w:sz w:val="22"/>
                <w:lang w:val="ru-RU"/>
              </w:rPr>
            </w:pPr>
            <w:r w:rsidRPr="00B74BA1">
              <w:rPr>
                <w:color w:val="000000" w:themeColor="text1"/>
                <w:w w:val="90"/>
                <w:sz w:val="22"/>
                <w:lang w:val="ru-RU"/>
              </w:rPr>
              <w:t>С. Козино</w:t>
            </w:r>
          </w:p>
        </w:tc>
      </w:tr>
      <w:tr w:rsidR="00683B7A" w:rsidRPr="00B74BA1" w14:paraId="75FB7EAE" w14:textId="77777777" w:rsidTr="00270AF8">
        <w:trPr>
          <w:trHeight w:hRule="exact" w:val="575"/>
          <w:jc w:val="center"/>
        </w:trPr>
        <w:tc>
          <w:tcPr>
            <w:tcW w:w="5883" w:type="dxa"/>
            <w:tcBorders>
              <w:top w:val="single" w:sz="4" w:space="0" w:color="000000"/>
              <w:left w:val="single" w:sz="4" w:space="0" w:color="000000"/>
              <w:bottom w:val="single" w:sz="4" w:space="0" w:color="000000"/>
              <w:right w:val="single" w:sz="4" w:space="0" w:color="000000"/>
            </w:tcBorders>
            <w:vAlign w:val="center"/>
          </w:tcPr>
          <w:p w14:paraId="69B3BB2C" w14:textId="77777777" w:rsidR="00683B7A" w:rsidRPr="00B74BA1" w:rsidRDefault="00683B7A" w:rsidP="00683B7A">
            <w:pPr>
              <w:ind w:right="12"/>
              <w:jc w:val="center"/>
              <w:rPr>
                <w:color w:val="000000" w:themeColor="text1"/>
                <w:w w:val="90"/>
                <w:sz w:val="22"/>
                <w:lang w:val="ru-RU"/>
              </w:rPr>
            </w:pPr>
            <w:r w:rsidRPr="00B74BA1">
              <w:rPr>
                <w:color w:val="000000" w:themeColor="text1"/>
                <w:w w:val="90"/>
                <w:sz w:val="22"/>
                <w:lang w:val="ru-RU"/>
              </w:rPr>
              <w:t>Площадь (га) и размеры км</w:t>
            </w:r>
          </w:p>
        </w:tc>
        <w:tc>
          <w:tcPr>
            <w:tcW w:w="4035" w:type="dxa"/>
            <w:tcBorders>
              <w:top w:val="single" w:sz="4" w:space="0" w:color="000000"/>
              <w:left w:val="single" w:sz="4" w:space="0" w:color="000000"/>
              <w:bottom w:val="single" w:sz="4" w:space="0" w:color="000000"/>
              <w:right w:val="single" w:sz="4" w:space="0" w:color="000000"/>
            </w:tcBorders>
            <w:vAlign w:val="center"/>
          </w:tcPr>
          <w:p w14:paraId="0C961DA2" w14:textId="77777777" w:rsidR="00683B7A" w:rsidRPr="00B74BA1" w:rsidRDefault="00683B7A" w:rsidP="00683B7A">
            <w:pPr>
              <w:ind w:right="12"/>
              <w:jc w:val="center"/>
              <w:rPr>
                <w:color w:val="000000" w:themeColor="text1"/>
                <w:w w:val="90"/>
                <w:sz w:val="22"/>
                <w:lang w:val="ru-RU"/>
              </w:rPr>
            </w:pPr>
            <w:r w:rsidRPr="00B74BA1">
              <w:rPr>
                <w:color w:val="000000" w:themeColor="text1"/>
                <w:w w:val="90"/>
                <w:sz w:val="22"/>
                <w:lang w:val="ru-RU"/>
              </w:rPr>
              <w:t>40 га</w:t>
            </w:r>
          </w:p>
        </w:tc>
      </w:tr>
      <w:tr w:rsidR="00683B7A" w:rsidRPr="00B74BA1" w14:paraId="7E0D2965" w14:textId="77777777" w:rsidTr="00270AF8">
        <w:trPr>
          <w:trHeight w:hRule="exact" w:val="568"/>
          <w:jc w:val="center"/>
        </w:trPr>
        <w:tc>
          <w:tcPr>
            <w:tcW w:w="5883" w:type="dxa"/>
            <w:tcBorders>
              <w:top w:val="single" w:sz="4" w:space="0" w:color="000000"/>
              <w:left w:val="single" w:sz="4" w:space="0" w:color="000000"/>
              <w:bottom w:val="single" w:sz="4" w:space="0" w:color="000000"/>
              <w:right w:val="single" w:sz="4" w:space="0" w:color="000000"/>
            </w:tcBorders>
            <w:vAlign w:val="center"/>
          </w:tcPr>
          <w:p w14:paraId="4C37C735" w14:textId="77777777" w:rsidR="00683B7A" w:rsidRPr="00B74BA1" w:rsidRDefault="00683B7A" w:rsidP="00683B7A">
            <w:pPr>
              <w:ind w:right="12"/>
              <w:jc w:val="center"/>
              <w:rPr>
                <w:color w:val="000000" w:themeColor="text1"/>
                <w:w w:val="90"/>
                <w:sz w:val="22"/>
                <w:lang w:val="ru-RU"/>
              </w:rPr>
            </w:pPr>
            <w:r w:rsidRPr="00B74BA1">
              <w:rPr>
                <w:color w:val="000000" w:themeColor="text1"/>
                <w:w w:val="90"/>
                <w:sz w:val="22"/>
                <w:lang w:val="ru-RU"/>
              </w:rPr>
              <w:t>Удаленность от ближайшей грузовой железнодорожной станции, км</w:t>
            </w:r>
          </w:p>
        </w:tc>
        <w:tc>
          <w:tcPr>
            <w:tcW w:w="4035" w:type="dxa"/>
            <w:tcBorders>
              <w:top w:val="single" w:sz="4" w:space="0" w:color="000000"/>
              <w:left w:val="single" w:sz="4" w:space="0" w:color="000000"/>
              <w:bottom w:val="single" w:sz="4" w:space="0" w:color="000000"/>
              <w:right w:val="single" w:sz="4" w:space="0" w:color="000000"/>
            </w:tcBorders>
            <w:vAlign w:val="center"/>
          </w:tcPr>
          <w:p w14:paraId="0470FFAC" w14:textId="77777777" w:rsidR="00683B7A" w:rsidRPr="00B74BA1" w:rsidRDefault="00683B7A" w:rsidP="00683B7A">
            <w:pPr>
              <w:ind w:right="12"/>
              <w:jc w:val="center"/>
              <w:rPr>
                <w:color w:val="000000" w:themeColor="text1"/>
                <w:w w:val="90"/>
                <w:sz w:val="22"/>
                <w:lang w:val="ru-RU"/>
              </w:rPr>
            </w:pPr>
            <w:r w:rsidRPr="00B74BA1">
              <w:rPr>
                <w:color w:val="000000" w:themeColor="text1"/>
                <w:w w:val="90"/>
                <w:sz w:val="22"/>
                <w:lang w:val="ru-RU"/>
              </w:rPr>
              <w:t>Станция Татарская – 60 км</w:t>
            </w:r>
          </w:p>
        </w:tc>
      </w:tr>
      <w:tr w:rsidR="00683B7A" w:rsidRPr="00B74BA1" w14:paraId="45BB94C9" w14:textId="77777777" w:rsidTr="00270AF8">
        <w:trPr>
          <w:trHeight w:hRule="exact" w:val="563"/>
          <w:jc w:val="center"/>
        </w:trPr>
        <w:tc>
          <w:tcPr>
            <w:tcW w:w="5883" w:type="dxa"/>
            <w:tcBorders>
              <w:top w:val="single" w:sz="4" w:space="0" w:color="000000"/>
              <w:left w:val="single" w:sz="4" w:space="0" w:color="000000"/>
              <w:bottom w:val="single" w:sz="4" w:space="0" w:color="000000"/>
              <w:right w:val="single" w:sz="4" w:space="0" w:color="000000"/>
            </w:tcBorders>
            <w:vAlign w:val="center"/>
          </w:tcPr>
          <w:p w14:paraId="59FA0592" w14:textId="22699CEC" w:rsidR="00683B7A" w:rsidRPr="00B74BA1" w:rsidRDefault="00683B7A" w:rsidP="00683B7A">
            <w:pPr>
              <w:ind w:right="12"/>
              <w:jc w:val="center"/>
              <w:rPr>
                <w:color w:val="000000" w:themeColor="text1"/>
                <w:w w:val="90"/>
                <w:sz w:val="22"/>
                <w:lang w:val="ru-RU"/>
              </w:rPr>
            </w:pPr>
            <w:r w:rsidRPr="00B74BA1">
              <w:rPr>
                <w:color w:val="000000" w:themeColor="text1"/>
                <w:w w:val="90"/>
                <w:sz w:val="22"/>
                <w:lang w:val="ru-RU"/>
              </w:rPr>
              <w:t>Удаленность от ближайшего аэропорта, км</w:t>
            </w:r>
          </w:p>
        </w:tc>
        <w:tc>
          <w:tcPr>
            <w:tcW w:w="4035" w:type="dxa"/>
            <w:tcBorders>
              <w:top w:val="single" w:sz="4" w:space="0" w:color="000000"/>
              <w:left w:val="single" w:sz="4" w:space="0" w:color="000000"/>
              <w:bottom w:val="single" w:sz="4" w:space="0" w:color="000000"/>
              <w:right w:val="single" w:sz="4" w:space="0" w:color="000000"/>
            </w:tcBorders>
            <w:vAlign w:val="center"/>
          </w:tcPr>
          <w:p w14:paraId="154CFE11" w14:textId="77777777" w:rsidR="00683B7A" w:rsidRPr="00B74BA1" w:rsidRDefault="00683B7A" w:rsidP="00683B7A">
            <w:pPr>
              <w:ind w:right="12"/>
              <w:jc w:val="center"/>
              <w:rPr>
                <w:color w:val="000000" w:themeColor="text1"/>
                <w:w w:val="90"/>
                <w:sz w:val="22"/>
                <w:lang w:val="ru-RU"/>
              </w:rPr>
            </w:pPr>
            <w:r w:rsidRPr="00B74BA1">
              <w:rPr>
                <w:color w:val="000000" w:themeColor="text1"/>
                <w:w w:val="90"/>
                <w:sz w:val="22"/>
                <w:lang w:val="ru-RU"/>
              </w:rPr>
              <w:t>Омск 250 км</w:t>
            </w:r>
          </w:p>
        </w:tc>
      </w:tr>
      <w:tr w:rsidR="00683B7A" w:rsidRPr="00B74BA1" w14:paraId="4A1D98D2" w14:textId="77777777" w:rsidTr="00270AF8">
        <w:trPr>
          <w:trHeight w:hRule="exact" w:val="712"/>
          <w:jc w:val="center"/>
        </w:trPr>
        <w:tc>
          <w:tcPr>
            <w:tcW w:w="5883" w:type="dxa"/>
            <w:tcBorders>
              <w:top w:val="single" w:sz="4" w:space="0" w:color="000000"/>
              <w:left w:val="single" w:sz="4" w:space="0" w:color="000000"/>
              <w:bottom w:val="single" w:sz="4" w:space="0" w:color="000000"/>
              <w:right w:val="single" w:sz="4" w:space="0" w:color="000000"/>
            </w:tcBorders>
            <w:vAlign w:val="center"/>
          </w:tcPr>
          <w:p w14:paraId="4847CF37" w14:textId="48B5C899" w:rsidR="00683B7A" w:rsidRPr="00B74BA1" w:rsidRDefault="00683B7A" w:rsidP="00683B7A">
            <w:pPr>
              <w:ind w:right="12"/>
              <w:jc w:val="center"/>
              <w:rPr>
                <w:color w:val="000000" w:themeColor="text1"/>
                <w:w w:val="90"/>
                <w:sz w:val="22"/>
                <w:lang w:val="ru-RU"/>
              </w:rPr>
            </w:pPr>
            <w:r w:rsidRPr="00B74BA1">
              <w:rPr>
                <w:color w:val="000000" w:themeColor="text1"/>
                <w:w w:val="90"/>
                <w:sz w:val="22"/>
                <w:lang w:val="ru-RU"/>
              </w:rPr>
              <w:t>Близлежащие объекты (жилая застройка, промышленные и сельскохозяйственные редприятия)</w:t>
            </w:r>
          </w:p>
        </w:tc>
        <w:tc>
          <w:tcPr>
            <w:tcW w:w="4035" w:type="dxa"/>
            <w:tcBorders>
              <w:top w:val="single" w:sz="4" w:space="0" w:color="000000"/>
              <w:left w:val="single" w:sz="4" w:space="0" w:color="000000"/>
              <w:bottom w:val="single" w:sz="4" w:space="0" w:color="000000"/>
              <w:right w:val="single" w:sz="4" w:space="0" w:color="000000"/>
            </w:tcBorders>
            <w:vAlign w:val="center"/>
          </w:tcPr>
          <w:p w14:paraId="7F3ECC34" w14:textId="77777777" w:rsidR="008A2123" w:rsidRPr="00B74BA1" w:rsidRDefault="00683B7A" w:rsidP="00683B7A">
            <w:pPr>
              <w:ind w:left="387" w:right="1008"/>
              <w:jc w:val="center"/>
              <w:rPr>
                <w:color w:val="000000" w:themeColor="text1"/>
                <w:w w:val="90"/>
                <w:sz w:val="22"/>
                <w:lang w:val="ru-RU"/>
              </w:rPr>
            </w:pPr>
            <w:r w:rsidRPr="00B74BA1">
              <w:rPr>
                <w:color w:val="000000" w:themeColor="text1"/>
                <w:w w:val="90"/>
                <w:sz w:val="22"/>
                <w:lang w:val="ru-RU"/>
              </w:rPr>
              <w:t xml:space="preserve">ЗАО «Козинское» - 1км; </w:t>
            </w:r>
          </w:p>
          <w:p w14:paraId="05E555EA" w14:textId="6FBEA14C" w:rsidR="00683B7A" w:rsidRPr="00B74BA1" w:rsidRDefault="00683B7A" w:rsidP="00683B7A">
            <w:pPr>
              <w:ind w:left="387" w:right="1008"/>
              <w:jc w:val="center"/>
              <w:rPr>
                <w:color w:val="000000" w:themeColor="text1"/>
                <w:w w:val="90"/>
                <w:sz w:val="22"/>
                <w:lang w:val="ru-RU"/>
              </w:rPr>
            </w:pPr>
            <w:r w:rsidRPr="00B74BA1">
              <w:rPr>
                <w:color w:val="000000" w:themeColor="text1"/>
                <w:w w:val="90"/>
                <w:sz w:val="22"/>
                <w:lang w:val="ru-RU"/>
              </w:rPr>
              <w:t>инд. жилая застройка– 50 м;</w:t>
            </w:r>
          </w:p>
        </w:tc>
      </w:tr>
    </w:tbl>
    <w:p w14:paraId="3EDC85D5" w14:textId="691FC942" w:rsidR="007235E4" w:rsidRDefault="00683B7A" w:rsidP="00683B7A">
      <w:pPr>
        <w:pStyle w:val="affffffd"/>
        <w:spacing w:before="120" w:after="120"/>
        <w:ind w:firstLine="284"/>
        <w:rPr>
          <w:color w:val="000000" w:themeColor="text1"/>
          <w:lang w:val="ru-RU"/>
        </w:rPr>
      </w:pPr>
      <w:r w:rsidRPr="00683B7A">
        <w:rPr>
          <w:color w:val="000000" w:themeColor="text1"/>
          <w:lang w:val="ru-RU"/>
        </w:rPr>
        <w:t>2.</w:t>
      </w:r>
      <w:r w:rsidRPr="00683B7A">
        <w:rPr>
          <w:color w:val="000000" w:themeColor="text1"/>
          <w:lang w:val="ru-RU"/>
        </w:rPr>
        <w:tab/>
        <w:t>Основные характеристики земельного участка/площадки</w:t>
      </w:r>
    </w:p>
    <w:tbl>
      <w:tblPr>
        <w:tblStyle w:val="TableNormal95"/>
        <w:tblW w:w="10201" w:type="dxa"/>
        <w:jc w:val="center"/>
        <w:tblLayout w:type="fixed"/>
        <w:tblLook w:val="01E0" w:firstRow="1" w:lastRow="1" w:firstColumn="1" w:lastColumn="1" w:noHBand="0" w:noVBand="0"/>
      </w:tblPr>
      <w:tblGrid>
        <w:gridCol w:w="6658"/>
        <w:gridCol w:w="3543"/>
      </w:tblGrid>
      <w:tr w:rsidR="009705B7" w:rsidRPr="00B74BA1" w14:paraId="344CF9DF" w14:textId="77777777" w:rsidTr="00270AF8">
        <w:trPr>
          <w:trHeight w:hRule="exact" w:val="461"/>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5885392B" w14:textId="77777777" w:rsidR="00683B7A" w:rsidRPr="00B74BA1" w:rsidRDefault="00683B7A" w:rsidP="00091B56">
            <w:pPr>
              <w:ind w:right="12"/>
              <w:jc w:val="center"/>
              <w:rPr>
                <w:color w:val="000000" w:themeColor="text1"/>
                <w:w w:val="90"/>
                <w:sz w:val="22"/>
                <w:lang w:val="ru-RU"/>
              </w:rPr>
            </w:pPr>
            <w:r w:rsidRPr="00B74BA1">
              <w:rPr>
                <w:color w:val="000000" w:themeColor="text1"/>
                <w:w w:val="90"/>
                <w:sz w:val="22"/>
                <w:lang w:val="ru-RU"/>
              </w:rPr>
              <w:t>Кадастровый номер (при наличии)</w:t>
            </w:r>
          </w:p>
        </w:tc>
        <w:tc>
          <w:tcPr>
            <w:tcW w:w="3543" w:type="dxa"/>
            <w:tcBorders>
              <w:top w:val="single" w:sz="4" w:space="0" w:color="000000"/>
              <w:left w:val="single" w:sz="4" w:space="0" w:color="000000"/>
              <w:bottom w:val="single" w:sz="4" w:space="0" w:color="000000"/>
              <w:right w:val="single" w:sz="4" w:space="0" w:color="000000"/>
            </w:tcBorders>
            <w:vAlign w:val="center"/>
          </w:tcPr>
          <w:p w14:paraId="09EF16DE" w14:textId="77777777" w:rsidR="00683B7A" w:rsidRPr="00B74BA1" w:rsidRDefault="00683B7A" w:rsidP="00091B56">
            <w:pPr>
              <w:ind w:right="12"/>
              <w:jc w:val="center"/>
              <w:rPr>
                <w:color w:val="000000" w:themeColor="text1"/>
                <w:w w:val="90"/>
                <w:sz w:val="22"/>
                <w:lang w:val="ru-RU"/>
              </w:rPr>
            </w:pPr>
          </w:p>
        </w:tc>
      </w:tr>
      <w:tr w:rsidR="009705B7" w:rsidRPr="00B74BA1" w14:paraId="7D3EB45C" w14:textId="77777777" w:rsidTr="00270AF8">
        <w:trPr>
          <w:trHeight w:hRule="exact" w:val="439"/>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081AB4D6" w14:textId="77777777" w:rsidR="00683B7A" w:rsidRPr="00B74BA1" w:rsidRDefault="00683B7A" w:rsidP="00091B56">
            <w:pPr>
              <w:ind w:right="12"/>
              <w:jc w:val="center"/>
              <w:rPr>
                <w:color w:val="000000" w:themeColor="text1"/>
                <w:w w:val="90"/>
                <w:sz w:val="22"/>
                <w:lang w:val="ru-RU"/>
              </w:rPr>
            </w:pPr>
            <w:r w:rsidRPr="00B74BA1">
              <w:rPr>
                <w:color w:val="000000" w:themeColor="text1"/>
                <w:w w:val="90"/>
                <w:sz w:val="22"/>
                <w:lang w:val="ru-RU"/>
              </w:rPr>
              <w:t>Форма собственности (государственная, муниципальная, частная)</w:t>
            </w:r>
          </w:p>
        </w:tc>
        <w:tc>
          <w:tcPr>
            <w:tcW w:w="3543" w:type="dxa"/>
            <w:tcBorders>
              <w:top w:val="single" w:sz="4" w:space="0" w:color="000000"/>
              <w:left w:val="single" w:sz="4" w:space="0" w:color="000000"/>
              <w:bottom w:val="single" w:sz="4" w:space="0" w:color="000000"/>
              <w:right w:val="single" w:sz="4" w:space="0" w:color="000000"/>
            </w:tcBorders>
            <w:vAlign w:val="center"/>
          </w:tcPr>
          <w:p w14:paraId="03981A89" w14:textId="77777777" w:rsidR="00683B7A" w:rsidRPr="00B74BA1" w:rsidRDefault="00683B7A" w:rsidP="00091B56">
            <w:pPr>
              <w:spacing w:before="93"/>
              <w:ind w:right="12"/>
              <w:jc w:val="center"/>
              <w:rPr>
                <w:color w:val="000000" w:themeColor="text1"/>
                <w:w w:val="90"/>
                <w:sz w:val="22"/>
                <w:lang w:val="ru-RU"/>
              </w:rPr>
            </w:pPr>
            <w:r w:rsidRPr="00B74BA1">
              <w:rPr>
                <w:color w:val="000000" w:themeColor="text1"/>
                <w:w w:val="90"/>
                <w:sz w:val="22"/>
                <w:lang w:val="ru-RU"/>
              </w:rPr>
              <w:t>муниципальная</w:t>
            </w:r>
          </w:p>
        </w:tc>
      </w:tr>
      <w:tr w:rsidR="009705B7" w:rsidRPr="00B74BA1" w14:paraId="380178F7" w14:textId="77777777" w:rsidTr="00270AF8">
        <w:trPr>
          <w:trHeight w:hRule="exact" w:val="417"/>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699A2F45" w14:textId="77777777" w:rsidR="00683B7A" w:rsidRPr="00B74BA1" w:rsidRDefault="00683B7A" w:rsidP="00091B56">
            <w:pPr>
              <w:ind w:right="12"/>
              <w:jc w:val="center"/>
              <w:rPr>
                <w:color w:val="000000" w:themeColor="text1"/>
                <w:w w:val="90"/>
                <w:sz w:val="22"/>
                <w:lang w:val="ru-RU"/>
              </w:rPr>
            </w:pPr>
            <w:r w:rsidRPr="00B74BA1">
              <w:rPr>
                <w:color w:val="000000" w:themeColor="text1"/>
                <w:w w:val="90"/>
                <w:sz w:val="22"/>
                <w:lang w:val="ru-RU"/>
              </w:rPr>
              <w:t>Категория земель (с/х назначения, земли поселения и т.д.)</w:t>
            </w:r>
          </w:p>
        </w:tc>
        <w:tc>
          <w:tcPr>
            <w:tcW w:w="3543" w:type="dxa"/>
            <w:tcBorders>
              <w:top w:val="single" w:sz="4" w:space="0" w:color="000000"/>
              <w:left w:val="single" w:sz="4" w:space="0" w:color="000000"/>
              <w:bottom w:val="single" w:sz="4" w:space="0" w:color="000000"/>
              <w:right w:val="single" w:sz="4" w:space="0" w:color="000000"/>
            </w:tcBorders>
            <w:vAlign w:val="center"/>
          </w:tcPr>
          <w:p w14:paraId="5B146206" w14:textId="77777777" w:rsidR="00683B7A" w:rsidRPr="00B74BA1" w:rsidRDefault="00683B7A" w:rsidP="00091B56">
            <w:pPr>
              <w:ind w:right="12"/>
              <w:jc w:val="center"/>
              <w:rPr>
                <w:color w:val="000000" w:themeColor="text1"/>
                <w:w w:val="90"/>
                <w:sz w:val="22"/>
                <w:lang w:val="ru-RU"/>
              </w:rPr>
            </w:pPr>
            <w:r w:rsidRPr="00B74BA1">
              <w:rPr>
                <w:color w:val="000000" w:themeColor="text1"/>
                <w:w w:val="90"/>
                <w:sz w:val="22"/>
                <w:lang w:val="ru-RU"/>
              </w:rPr>
              <w:t>земли поселения</w:t>
            </w:r>
          </w:p>
        </w:tc>
      </w:tr>
      <w:tr w:rsidR="009705B7" w:rsidRPr="00B74BA1" w14:paraId="3CC44971" w14:textId="77777777" w:rsidTr="00270AF8">
        <w:trPr>
          <w:trHeight w:hRule="exact" w:val="423"/>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2B8A6E14" w14:textId="77777777" w:rsidR="00683B7A" w:rsidRPr="00B74BA1" w:rsidRDefault="00683B7A" w:rsidP="00091B56">
            <w:pPr>
              <w:ind w:right="12"/>
              <w:jc w:val="center"/>
              <w:rPr>
                <w:color w:val="000000" w:themeColor="text1"/>
                <w:w w:val="90"/>
                <w:sz w:val="22"/>
                <w:lang w:val="ru-RU"/>
              </w:rPr>
            </w:pPr>
            <w:r w:rsidRPr="00B74BA1">
              <w:rPr>
                <w:color w:val="000000" w:themeColor="text1"/>
                <w:w w:val="90"/>
                <w:sz w:val="22"/>
                <w:lang w:val="ru-RU"/>
              </w:rPr>
              <w:t>Как используется ресурс в настоящее время</w:t>
            </w:r>
          </w:p>
        </w:tc>
        <w:tc>
          <w:tcPr>
            <w:tcW w:w="3543" w:type="dxa"/>
            <w:tcBorders>
              <w:top w:val="single" w:sz="4" w:space="0" w:color="000000"/>
              <w:left w:val="single" w:sz="4" w:space="0" w:color="000000"/>
              <w:bottom w:val="single" w:sz="4" w:space="0" w:color="000000"/>
              <w:right w:val="single" w:sz="4" w:space="0" w:color="000000"/>
            </w:tcBorders>
            <w:vAlign w:val="center"/>
          </w:tcPr>
          <w:p w14:paraId="78ADC0A4" w14:textId="77777777" w:rsidR="00683B7A" w:rsidRPr="00B74BA1" w:rsidRDefault="00683B7A" w:rsidP="00091B56">
            <w:pPr>
              <w:ind w:right="12"/>
              <w:jc w:val="center"/>
              <w:rPr>
                <w:color w:val="000000" w:themeColor="text1"/>
                <w:w w:val="90"/>
                <w:sz w:val="22"/>
                <w:lang w:val="ru-RU"/>
              </w:rPr>
            </w:pPr>
            <w:r w:rsidRPr="00B74BA1">
              <w:rPr>
                <w:color w:val="000000" w:themeColor="text1"/>
                <w:w w:val="90"/>
                <w:sz w:val="22"/>
                <w:lang w:val="ru-RU"/>
              </w:rPr>
              <w:t>-</w:t>
            </w:r>
          </w:p>
        </w:tc>
      </w:tr>
      <w:tr w:rsidR="009705B7" w:rsidRPr="00B74BA1" w14:paraId="06180B64" w14:textId="77777777" w:rsidTr="00270AF8">
        <w:trPr>
          <w:trHeight w:hRule="exact" w:val="712"/>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7C724C69" w14:textId="77777777" w:rsidR="00683B7A" w:rsidRPr="00B74BA1" w:rsidRDefault="00683B7A" w:rsidP="00091B56">
            <w:pPr>
              <w:ind w:right="12"/>
              <w:jc w:val="center"/>
              <w:rPr>
                <w:color w:val="000000" w:themeColor="text1"/>
                <w:w w:val="90"/>
                <w:sz w:val="22"/>
                <w:lang w:val="ru-RU"/>
              </w:rPr>
            </w:pPr>
            <w:r w:rsidRPr="00B74BA1">
              <w:rPr>
                <w:color w:val="000000" w:themeColor="text1"/>
                <w:w w:val="90"/>
                <w:sz w:val="22"/>
                <w:lang w:val="ru-RU"/>
              </w:rPr>
              <w:t>Возможное (планируемое) использование участка, площадки, объекта</w:t>
            </w:r>
          </w:p>
        </w:tc>
        <w:tc>
          <w:tcPr>
            <w:tcW w:w="3543" w:type="dxa"/>
            <w:tcBorders>
              <w:top w:val="single" w:sz="4" w:space="0" w:color="000000"/>
              <w:left w:val="single" w:sz="4" w:space="0" w:color="000000"/>
              <w:bottom w:val="single" w:sz="4" w:space="0" w:color="000000"/>
              <w:right w:val="single" w:sz="4" w:space="0" w:color="000000"/>
            </w:tcBorders>
            <w:vAlign w:val="center"/>
          </w:tcPr>
          <w:p w14:paraId="47EA6456" w14:textId="172844BE" w:rsidR="00683B7A" w:rsidRPr="00B74BA1" w:rsidRDefault="00683B7A" w:rsidP="00091B56">
            <w:pPr>
              <w:ind w:right="12"/>
              <w:jc w:val="center"/>
              <w:rPr>
                <w:color w:val="000000" w:themeColor="text1"/>
                <w:w w:val="90"/>
                <w:sz w:val="22"/>
                <w:lang w:val="ru-RU"/>
              </w:rPr>
            </w:pPr>
            <w:r w:rsidRPr="00B74BA1">
              <w:rPr>
                <w:color w:val="000000" w:themeColor="text1"/>
                <w:w w:val="90"/>
                <w:sz w:val="22"/>
                <w:lang w:val="ru-RU"/>
              </w:rPr>
              <w:t xml:space="preserve">Организация производства продукции животноводства на </w:t>
            </w:r>
            <w:r w:rsidR="0073213D" w:rsidRPr="00B74BA1">
              <w:rPr>
                <w:color w:val="000000" w:themeColor="text1"/>
                <w:w w:val="90"/>
                <w:sz w:val="22"/>
                <w:lang w:val="ru-RU"/>
              </w:rPr>
              <w:t>базе К</w:t>
            </w:r>
            <w:r w:rsidRPr="00B74BA1">
              <w:rPr>
                <w:color w:val="000000" w:themeColor="text1"/>
                <w:w w:val="90"/>
                <w:sz w:val="22"/>
                <w:lang w:val="ru-RU"/>
              </w:rPr>
              <w:t>(Ф)Х</w:t>
            </w:r>
          </w:p>
        </w:tc>
      </w:tr>
      <w:tr w:rsidR="009705B7" w:rsidRPr="00B74BA1" w14:paraId="7639C3CC" w14:textId="77777777" w:rsidTr="00091B56">
        <w:trPr>
          <w:trHeight w:hRule="exact" w:val="773"/>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6379AE21" w14:textId="77777777" w:rsidR="00683B7A" w:rsidRPr="00B74BA1" w:rsidRDefault="00683B7A" w:rsidP="00091B56">
            <w:pPr>
              <w:ind w:right="12"/>
              <w:jc w:val="center"/>
              <w:rPr>
                <w:color w:val="000000" w:themeColor="text1"/>
                <w:w w:val="90"/>
                <w:sz w:val="22"/>
                <w:lang w:val="ru-RU"/>
              </w:rPr>
            </w:pPr>
            <w:r w:rsidRPr="00B74BA1">
              <w:rPr>
                <w:color w:val="000000" w:themeColor="text1"/>
                <w:w w:val="90"/>
                <w:sz w:val="22"/>
                <w:lang w:val="ru-RU"/>
              </w:rPr>
              <w:t>Наличие на участке (площадке) объектов (зданий, сооружений и пр., их состояние, площадь, потенциально возможное использование и прочие характеристики)</w:t>
            </w:r>
          </w:p>
        </w:tc>
        <w:tc>
          <w:tcPr>
            <w:tcW w:w="3543" w:type="dxa"/>
            <w:tcBorders>
              <w:top w:val="single" w:sz="4" w:space="0" w:color="000000"/>
              <w:left w:val="single" w:sz="4" w:space="0" w:color="000000"/>
              <w:bottom w:val="single" w:sz="4" w:space="0" w:color="000000"/>
              <w:right w:val="single" w:sz="4" w:space="0" w:color="000000"/>
            </w:tcBorders>
            <w:vAlign w:val="center"/>
          </w:tcPr>
          <w:p w14:paraId="57A52999" w14:textId="77777777" w:rsidR="00683B7A" w:rsidRPr="00B74BA1" w:rsidRDefault="00683B7A" w:rsidP="00091B56">
            <w:pPr>
              <w:ind w:right="12"/>
              <w:jc w:val="center"/>
              <w:rPr>
                <w:color w:val="000000" w:themeColor="text1"/>
                <w:w w:val="90"/>
                <w:sz w:val="22"/>
                <w:lang w:val="ru-RU"/>
              </w:rPr>
            </w:pPr>
            <w:r w:rsidRPr="00B74BA1">
              <w:rPr>
                <w:color w:val="000000" w:themeColor="text1"/>
                <w:w w:val="90"/>
                <w:sz w:val="22"/>
                <w:lang w:val="ru-RU"/>
              </w:rPr>
              <w:t>См. приложение 1</w:t>
            </w:r>
          </w:p>
        </w:tc>
      </w:tr>
      <w:tr w:rsidR="009705B7" w:rsidRPr="00B74BA1" w14:paraId="2DDCD5C7" w14:textId="77777777" w:rsidTr="00270AF8">
        <w:trPr>
          <w:trHeight w:hRule="exact" w:val="675"/>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2119548F" w14:textId="77777777" w:rsidR="00683B7A" w:rsidRPr="00B74BA1" w:rsidRDefault="00683B7A" w:rsidP="00091B56">
            <w:pPr>
              <w:ind w:right="12"/>
              <w:jc w:val="center"/>
              <w:rPr>
                <w:color w:val="000000" w:themeColor="text1"/>
                <w:w w:val="90"/>
                <w:sz w:val="22"/>
                <w:lang w:val="ru-RU"/>
              </w:rPr>
            </w:pPr>
            <w:r w:rsidRPr="00B74BA1">
              <w:rPr>
                <w:color w:val="000000" w:themeColor="text1"/>
                <w:w w:val="90"/>
                <w:sz w:val="22"/>
                <w:lang w:val="ru-RU"/>
              </w:rPr>
              <w:t>Общая сумма возможных инвестиционных затрат, связанных с подведением к площадке инженерной и транспортной инфраструктуры, тыс. руб.</w:t>
            </w:r>
          </w:p>
        </w:tc>
        <w:tc>
          <w:tcPr>
            <w:tcW w:w="3543" w:type="dxa"/>
            <w:tcBorders>
              <w:top w:val="single" w:sz="4" w:space="0" w:color="000000"/>
              <w:left w:val="single" w:sz="4" w:space="0" w:color="000000"/>
              <w:bottom w:val="single" w:sz="4" w:space="0" w:color="000000"/>
              <w:right w:val="single" w:sz="4" w:space="0" w:color="000000"/>
            </w:tcBorders>
            <w:vAlign w:val="center"/>
          </w:tcPr>
          <w:p w14:paraId="660D78B6" w14:textId="77777777" w:rsidR="00683B7A" w:rsidRPr="00B74BA1" w:rsidRDefault="00683B7A" w:rsidP="00091B56">
            <w:pPr>
              <w:ind w:right="12"/>
              <w:jc w:val="center"/>
              <w:rPr>
                <w:color w:val="000000" w:themeColor="text1"/>
                <w:w w:val="90"/>
                <w:sz w:val="22"/>
                <w:lang w:val="ru-RU"/>
              </w:rPr>
            </w:pPr>
            <w:r w:rsidRPr="00B74BA1">
              <w:rPr>
                <w:color w:val="000000" w:themeColor="text1"/>
                <w:w w:val="90"/>
                <w:sz w:val="22"/>
                <w:lang w:val="ru-RU"/>
              </w:rPr>
              <w:t>0</w:t>
            </w:r>
          </w:p>
        </w:tc>
      </w:tr>
    </w:tbl>
    <w:p w14:paraId="2D07080F" w14:textId="76E996A6" w:rsidR="007235E4" w:rsidRDefault="00011E4A" w:rsidP="00F97831">
      <w:pPr>
        <w:pStyle w:val="affffffd"/>
        <w:spacing w:before="120"/>
        <w:ind w:firstLine="284"/>
        <w:jc w:val="center"/>
        <w:rPr>
          <w:color w:val="000000" w:themeColor="text1"/>
          <w:lang w:val="ru-RU"/>
        </w:rPr>
      </w:pPr>
      <w:r>
        <w:rPr>
          <w:color w:val="000000" w:themeColor="text1"/>
          <w:lang w:val="ru-RU"/>
        </w:rPr>
        <w:t>П</w:t>
      </w:r>
      <w:r w:rsidRPr="00011E4A">
        <w:rPr>
          <w:color w:val="000000" w:themeColor="text1"/>
          <w:lang w:val="ru-RU"/>
        </w:rPr>
        <w:t>риложение 1</w:t>
      </w:r>
    </w:p>
    <w:p w14:paraId="74621710" w14:textId="3BAA7FAE" w:rsidR="00F97831" w:rsidRDefault="00F97831" w:rsidP="00F97831">
      <w:pPr>
        <w:pStyle w:val="affffffd"/>
        <w:spacing w:after="120"/>
        <w:ind w:firstLine="284"/>
        <w:jc w:val="center"/>
        <w:rPr>
          <w:color w:val="000000" w:themeColor="text1"/>
          <w:lang w:val="ru-RU"/>
        </w:rPr>
      </w:pPr>
      <w:r>
        <w:rPr>
          <w:color w:val="000000" w:themeColor="text1"/>
          <w:lang w:val="ru-RU"/>
        </w:rPr>
        <w:t>(к о</w:t>
      </w:r>
      <w:r w:rsidRPr="00683B7A">
        <w:rPr>
          <w:color w:val="000000" w:themeColor="text1"/>
          <w:lang w:val="ru-RU"/>
        </w:rPr>
        <w:t>сновны</w:t>
      </w:r>
      <w:r>
        <w:rPr>
          <w:color w:val="000000" w:themeColor="text1"/>
          <w:lang w:val="ru-RU"/>
        </w:rPr>
        <w:t>м</w:t>
      </w:r>
      <w:r w:rsidRPr="00683B7A">
        <w:rPr>
          <w:color w:val="000000" w:themeColor="text1"/>
          <w:lang w:val="ru-RU"/>
        </w:rPr>
        <w:t xml:space="preserve"> характеристик</w:t>
      </w:r>
      <w:r>
        <w:rPr>
          <w:color w:val="000000" w:themeColor="text1"/>
          <w:lang w:val="ru-RU"/>
        </w:rPr>
        <w:t>ам</w:t>
      </w:r>
      <w:r w:rsidRPr="00683B7A">
        <w:rPr>
          <w:color w:val="000000" w:themeColor="text1"/>
          <w:lang w:val="ru-RU"/>
        </w:rPr>
        <w:t xml:space="preserve"> земельного участка/площадки</w:t>
      </w:r>
      <w:r>
        <w:rPr>
          <w:color w:val="000000" w:themeColor="text1"/>
          <w:lang w:val="ru-RU"/>
        </w:rPr>
        <w:t>)</w:t>
      </w:r>
    </w:p>
    <w:tbl>
      <w:tblPr>
        <w:tblStyle w:val="TableNormal96"/>
        <w:tblW w:w="9813" w:type="dxa"/>
        <w:tblInd w:w="105" w:type="dxa"/>
        <w:tblLayout w:type="fixed"/>
        <w:tblLook w:val="01E0" w:firstRow="1" w:lastRow="1" w:firstColumn="1" w:lastColumn="1" w:noHBand="0" w:noVBand="0"/>
      </w:tblPr>
      <w:tblGrid>
        <w:gridCol w:w="457"/>
        <w:gridCol w:w="2323"/>
        <w:gridCol w:w="3378"/>
        <w:gridCol w:w="962"/>
        <w:gridCol w:w="2693"/>
      </w:tblGrid>
      <w:tr w:rsidR="009705B7" w:rsidRPr="00B74BA1" w14:paraId="5D4CC088" w14:textId="77777777" w:rsidTr="00011E4A">
        <w:trPr>
          <w:trHeight w:hRule="exact" w:val="737"/>
        </w:trPr>
        <w:tc>
          <w:tcPr>
            <w:tcW w:w="457" w:type="dxa"/>
            <w:tcBorders>
              <w:top w:val="single" w:sz="4" w:space="0" w:color="000000"/>
              <w:left w:val="single" w:sz="4" w:space="0" w:color="000000"/>
              <w:bottom w:val="single" w:sz="4" w:space="0" w:color="000000"/>
              <w:right w:val="single" w:sz="4" w:space="0" w:color="000000"/>
            </w:tcBorders>
            <w:vAlign w:val="center"/>
          </w:tcPr>
          <w:p w14:paraId="37C6AEFF" w14:textId="77777777"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 п/п</w:t>
            </w:r>
          </w:p>
        </w:tc>
        <w:tc>
          <w:tcPr>
            <w:tcW w:w="2323" w:type="dxa"/>
            <w:tcBorders>
              <w:top w:val="single" w:sz="4" w:space="0" w:color="000000"/>
              <w:left w:val="single" w:sz="4" w:space="0" w:color="000000"/>
              <w:bottom w:val="single" w:sz="4" w:space="0" w:color="000000"/>
              <w:right w:val="single" w:sz="4" w:space="0" w:color="000000"/>
            </w:tcBorders>
            <w:vAlign w:val="center"/>
          </w:tcPr>
          <w:p w14:paraId="5C343EC2" w14:textId="77777777"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Наименование имущества</w:t>
            </w:r>
          </w:p>
        </w:tc>
        <w:tc>
          <w:tcPr>
            <w:tcW w:w="3378" w:type="dxa"/>
            <w:tcBorders>
              <w:top w:val="single" w:sz="4" w:space="0" w:color="000000"/>
              <w:left w:val="single" w:sz="4" w:space="0" w:color="000000"/>
              <w:bottom w:val="single" w:sz="4" w:space="0" w:color="000000"/>
              <w:right w:val="single" w:sz="4" w:space="0" w:color="000000"/>
            </w:tcBorders>
            <w:vAlign w:val="center"/>
          </w:tcPr>
          <w:p w14:paraId="5B587550" w14:textId="77777777" w:rsidR="0073213D" w:rsidRPr="00B74BA1" w:rsidRDefault="0073213D" w:rsidP="00011E4A">
            <w:pPr>
              <w:spacing w:line="233" w:lineRule="exact"/>
              <w:jc w:val="center"/>
              <w:rPr>
                <w:color w:val="000000" w:themeColor="text1"/>
                <w:w w:val="90"/>
                <w:sz w:val="22"/>
                <w:lang w:val="ru-RU"/>
              </w:rPr>
            </w:pPr>
            <w:r w:rsidRPr="00B74BA1">
              <w:rPr>
                <w:color w:val="000000" w:themeColor="text1"/>
                <w:w w:val="90"/>
                <w:sz w:val="22"/>
                <w:lang w:val="ru-RU"/>
              </w:rPr>
              <w:t>Адрес (или местоположение для сооружений)</w:t>
            </w:r>
          </w:p>
        </w:tc>
        <w:tc>
          <w:tcPr>
            <w:tcW w:w="962" w:type="dxa"/>
            <w:tcBorders>
              <w:top w:val="single" w:sz="4" w:space="0" w:color="000000"/>
              <w:left w:val="single" w:sz="4" w:space="0" w:color="000000"/>
              <w:bottom w:val="single" w:sz="4" w:space="0" w:color="000000"/>
              <w:right w:val="single" w:sz="4" w:space="0" w:color="000000"/>
            </w:tcBorders>
            <w:vAlign w:val="center"/>
          </w:tcPr>
          <w:p w14:paraId="6B9959EC" w14:textId="77777777"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Площадь</w:t>
            </w:r>
          </w:p>
          <w:p w14:paraId="751BA718" w14:textId="4BBFFF78"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кв.м.</w:t>
            </w:r>
          </w:p>
        </w:tc>
        <w:tc>
          <w:tcPr>
            <w:tcW w:w="2693" w:type="dxa"/>
            <w:tcBorders>
              <w:top w:val="single" w:sz="4" w:space="0" w:color="000000"/>
              <w:left w:val="single" w:sz="4" w:space="0" w:color="000000"/>
              <w:bottom w:val="single" w:sz="4" w:space="0" w:color="000000"/>
              <w:right w:val="single" w:sz="4" w:space="0" w:color="000000"/>
            </w:tcBorders>
            <w:vAlign w:val="center"/>
          </w:tcPr>
          <w:p w14:paraId="40E6475E" w14:textId="77777777"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Кадастровый номер</w:t>
            </w:r>
          </w:p>
        </w:tc>
      </w:tr>
      <w:tr w:rsidR="009705B7" w:rsidRPr="00B74BA1" w14:paraId="64F79378" w14:textId="77777777" w:rsidTr="00011E4A">
        <w:trPr>
          <w:trHeight w:hRule="exact" w:val="709"/>
        </w:trPr>
        <w:tc>
          <w:tcPr>
            <w:tcW w:w="457" w:type="dxa"/>
            <w:tcBorders>
              <w:top w:val="single" w:sz="4" w:space="0" w:color="000000"/>
              <w:left w:val="single" w:sz="4" w:space="0" w:color="000000"/>
              <w:bottom w:val="single" w:sz="4" w:space="0" w:color="000000"/>
              <w:right w:val="single" w:sz="4" w:space="0" w:color="000000"/>
            </w:tcBorders>
            <w:vAlign w:val="center"/>
          </w:tcPr>
          <w:p w14:paraId="64830403" w14:textId="77777777"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lastRenderedPageBreak/>
              <w:t>1</w:t>
            </w:r>
          </w:p>
        </w:tc>
        <w:tc>
          <w:tcPr>
            <w:tcW w:w="2323" w:type="dxa"/>
            <w:tcBorders>
              <w:top w:val="single" w:sz="4" w:space="0" w:color="000000"/>
              <w:left w:val="single" w:sz="4" w:space="0" w:color="000000"/>
              <w:bottom w:val="single" w:sz="4" w:space="0" w:color="000000"/>
              <w:right w:val="single" w:sz="4" w:space="0" w:color="000000"/>
            </w:tcBorders>
            <w:vAlign w:val="center"/>
          </w:tcPr>
          <w:p w14:paraId="113DC26E" w14:textId="77777777"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Здание (общежитие)</w:t>
            </w:r>
          </w:p>
        </w:tc>
        <w:tc>
          <w:tcPr>
            <w:tcW w:w="3378" w:type="dxa"/>
            <w:tcBorders>
              <w:top w:val="single" w:sz="4" w:space="0" w:color="000000"/>
              <w:left w:val="single" w:sz="4" w:space="0" w:color="000000"/>
              <w:bottom w:val="single" w:sz="4" w:space="0" w:color="000000"/>
              <w:right w:val="single" w:sz="4" w:space="0" w:color="000000"/>
            </w:tcBorders>
            <w:vAlign w:val="center"/>
          </w:tcPr>
          <w:p w14:paraId="3564F625" w14:textId="77777777" w:rsidR="00011E4A" w:rsidRPr="00B74BA1" w:rsidRDefault="0073213D" w:rsidP="00011E4A">
            <w:pPr>
              <w:spacing w:before="1" w:line="232" w:lineRule="exact"/>
              <w:jc w:val="center"/>
              <w:rPr>
                <w:color w:val="000000" w:themeColor="text1"/>
                <w:w w:val="90"/>
                <w:sz w:val="22"/>
                <w:lang w:val="ru-RU"/>
              </w:rPr>
            </w:pPr>
            <w:r w:rsidRPr="00B74BA1">
              <w:rPr>
                <w:color w:val="000000" w:themeColor="text1"/>
                <w:w w:val="90"/>
                <w:sz w:val="22"/>
                <w:lang w:val="ru-RU"/>
              </w:rPr>
              <w:t xml:space="preserve">Новосибирская область, </w:t>
            </w:r>
          </w:p>
          <w:p w14:paraId="46A40A25" w14:textId="0792BC00" w:rsidR="00011E4A" w:rsidRPr="00B74BA1" w:rsidRDefault="0073213D" w:rsidP="00011E4A">
            <w:pPr>
              <w:spacing w:before="1" w:line="232" w:lineRule="exact"/>
              <w:jc w:val="center"/>
              <w:rPr>
                <w:color w:val="000000" w:themeColor="text1"/>
                <w:w w:val="90"/>
                <w:sz w:val="22"/>
                <w:lang w:val="ru-RU"/>
              </w:rPr>
            </w:pPr>
            <w:r w:rsidRPr="00B74BA1">
              <w:rPr>
                <w:color w:val="000000" w:themeColor="text1"/>
                <w:w w:val="90"/>
                <w:sz w:val="22"/>
                <w:lang w:val="ru-RU"/>
              </w:rPr>
              <w:t xml:space="preserve">Усть-Таркский район, с. Козино, </w:t>
            </w:r>
          </w:p>
          <w:p w14:paraId="0958B98D" w14:textId="1E2610F3" w:rsidR="0073213D" w:rsidRPr="00B74BA1" w:rsidRDefault="0073213D" w:rsidP="00011E4A">
            <w:pPr>
              <w:spacing w:before="1" w:line="232" w:lineRule="exact"/>
              <w:jc w:val="center"/>
              <w:rPr>
                <w:color w:val="000000" w:themeColor="text1"/>
                <w:w w:val="90"/>
                <w:sz w:val="22"/>
                <w:lang w:val="ru-RU"/>
              </w:rPr>
            </w:pPr>
            <w:r w:rsidRPr="00B74BA1">
              <w:rPr>
                <w:color w:val="000000" w:themeColor="text1"/>
                <w:w w:val="90"/>
                <w:sz w:val="22"/>
                <w:lang w:val="ru-RU"/>
              </w:rPr>
              <w:t>ул. Новая, дом 45</w:t>
            </w:r>
          </w:p>
        </w:tc>
        <w:tc>
          <w:tcPr>
            <w:tcW w:w="962" w:type="dxa"/>
            <w:tcBorders>
              <w:top w:val="single" w:sz="4" w:space="0" w:color="000000"/>
              <w:left w:val="single" w:sz="4" w:space="0" w:color="000000"/>
              <w:bottom w:val="single" w:sz="4" w:space="0" w:color="000000"/>
              <w:right w:val="single" w:sz="4" w:space="0" w:color="000000"/>
            </w:tcBorders>
            <w:vAlign w:val="center"/>
          </w:tcPr>
          <w:p w14:paraId="2BD3038E" w14:textId="77777777"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766,2</w:t>
            </w:r>
          </w:p>
        </w:tc>
        <w:tc>
          <w:tcPr>
            <w:tcW w:w="2693" w:type="dxa"/>
            <w:tcBorders>
              <w:top w:val="single" w:sz="4" w:space="0" w:color="000000"/>
              <w:left w:val="single" w:sz="4" w:space="0" w:color="000000"/>
              <w:bottom w:val="single" w:sz="4" w:space="0" w:color="000000"/>
              <w:right w:val="single" w:sz="4" w:space="0" w:color="000000"/>
            </w:tcBorders>
            <w:vAlign w:val="center"/>
          </w:tcPr>
          <w:p w14:paraId="75AF6661" w14:textId="05253E94"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54:26:020101:0001:00352</w:t>
            </w:r>
          </w:p>
        </w:tc>
      </w:tr>
      <w:tr w:rsidR="009705B7" w:rsidRPr="00B74BA1" w14:paraId="47662C0F" w14:textId="77777777" w:rsidTr="00011E4A">
        <w:trPr>
          <w:trHeight w:hRule="exact" w:val="709"/>
        </w:trPr>
        <w:tc>
          <w:tcPr>
            <w:tcW w:w="457" w:type="dxa"/>
            <w:tcBorders>
              <w:top w:val="single" w:sz="4" w:space="0" w:color="000000"/>
              <w:left w:val="single" w:sz="4" w:space="0" w:color="000000"/>
              <w:bottom w:val="single" w:sz="4" w:space="0" w:color="000000"/>
              <w:right w:val="single" w:sz="4" w:space="0" w:color="000000"/>
            </w:tcBorders>
            <w:vAlign w:val="center"/>
          </w:tcPr>
          <w:p w14:paraId="08E142BB" w14:textId="77777777"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2</w:t>
            </w:r>
          </w:p>
        </w:tc>
        <w:tc>
          <w:tcPr>
            <w:tcW w:w="2323" w:type="dxa"/>
            <w:tcBorders>
              <w:top w:val="single" w:sz="4" w:space="0" w:color="000000"/>
              <w:left w:val="single" w:sz="4" w:space="0" w:color="000000"/>
              <w:bottom w:val="single" w:sz="4" w:space="0" w:color="000000"/>
              <w:right w:val="single" w:sz="4" w:space="0" w:color="000000"/>
            </w:tcBorders>
            <w:vAlign w:val="center"/>
          </w:tcPr>
          <w:p w14:paraId="44C9B522" w14:textId="77777777" w:rsidR="0073213D" w:rsidRPr="00B74BA1" w:rsidRDefault="0073213D" w:rsidP="00011E4A">
            <w:pPr>
              <w:spacing w:before="1" w:line="232" w:lineRule="exact"/>
              <w:ind w:right="543"/>
              <w:jc w:val="center"/>
              <w:rPr>
                <w:color w:val="000000" w:themeColor="text1"/>
                <w:w w:val="90"/>
                <w:sz w:val="22"/>
              </w:rPr>
            </w:pPr>
            <w:r w:rsidRPr="00B74BA1">
              <w:rPr>
                <w:color w:val="000000" w:themeColor="text1"/>
                <w:w w:val="90"/>
                <w:sz w:val="22"/>
              </w:rPr>
              <w:t>Нежилое здание (учебный  корпус)</w:t>
            </w:r>
          </w:p>
        </w:tc>
        <w:tc>
          <w:tcPr>
            <w:tcW w:w="3378" w:type="dxa"/>
            <w:tcBorders>
              <w:top w:val="single" w:sz="4" w:space="0" w:color="000000"/>
              <w:left w:val="single" w:sz="4" w:space="0" w:color="000000"/>
              <w:bottom w:val="single" w:sz="4" w:space="0" w:color="000000"/>
              <w:right w:val="single" w:sz="4" w:space="0" w:color="000000"/>
            </w:tcBorders>
            <w:vAlign w:val="center"/>
          </w:tcPr>
          <w:p w14:paraId="0400C0C9" w14:textId="77777777" w:rsidR="00011E4A" w:rsidRPr="00B74BA1" w:rsidRDefault="0073213D" w:rsidP="00011E4A">
            <w:pPr>
              <w:spacing w:before="1" w:line="232" w:lineRule="exact"/>
              <w:ind w:right="414"/>
              <w:jc w:val="center"/>
              <w:rPr>
                <w:color w:val="000000" w:themeColor="text1"/>
                <w:w w:val="90"/>
                <w:sz w:val="22"/>
                <w:lang w:val="ru-RU"/>
              </w:rPr>
            </w:pPr>
            <w:r w:rsidRPr="00B74BA1">
              <w:rPr>
                <w:color w:val="000000" w:themeColor="text1"/>
                <w:w w:val="90"/>
                <w:sz w:val="22"/>
                <w:lang w:val="ru-RU"/>
              </w:rPr>
              <w:t xml:space="preserve">Новосибирская область, </w:t>
            </w:r>
          </w:p>
          <w:p w14:paraId="0936B1D8" w14:textId="2342EF12" w:rsidR="0073213D" w:rsidRPr="00B74BA1" w:rsidRDefault="0073213D" w:rsidP="00011E4A">
            <w:pPr>
              <w:spacing w:before="1" w:line="232" w:lineRule="exact"/>
              <w:ind w:right="414"/>
              <w:jc w:val="center"/>
              <w:rPr>
                <w:color w:val="000000" w:themeColor="text1"/>
                <w:w w:val="90"/>
                <w:sz w:val="22"/>
                <w:lang w:val="ru-RU"/>
              </w:rPr>
            </w:pPr>
            <w:r w:rsidRPr="00B74BA1">
              <w:rPr>
                <w:color w:val="000000" w:themeColor="text1"/>
                <w:w w:val="90"/>
                <w:sz w:val="22"/>
                <w:lang w:val="ru-RU"/>
              </w:rPr>
              <w:t>Усть-Таркский район, с. Козино, ул.Новая, дом 45</w:t>
            </w:r>
          </w:p>
        </w:tc>
        <w:tc>
          <w:tcPr>
            <w:tcW w:w="962" w:type="dxa"/>
            <w:tcBorders>
              <w:top w:val="single" w:sz="4" w:space="0" w:color="000000"/>
              <w:left w:val="single" w:sz="4" w:space="0" w:color="000000"/>
              <w:bottom w:val="single" w:sz="4" w:space="0" w:color="000000"/>
              <w:right w:val="single" w:sz="4" w:space="0" w:color="000000"/>
            </w:tcBorders>
            <w:vAlign w:val="center"/>
          </w:tcPr>
          <w:p w14:paraId="125172CE" w14:textId="77777777"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1146,3</w:t>
            </w:r>
          </w:p>
        </w:tc>
        <w:tc>
          <w:tcPr>
            <w:tcW w:w="2693" w:type="dxa"/>
            <w:tcBorders>
              <w:top w:val="single" w:sz="4" w:space="0" w:color="000000"/>
              <w:left w:val="single" w:sz="4" w:space="0" w:color="000000"/>
              <w:bottom w:val="single" w:sz="4" w:space="0" w:color="000000"/>
              <w:right w:val="single" w:sz="4" w:space="0" w:color="000000"/>
            </w:tcBorders>
            <w:vAlign w:val="center"/>
          </w:tcPr>
          <w:p w14:paraId="02425FE9" w14:textId="00DE6D9D"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54:26:020101:0001:00353</w:t>
            </w:r>
          </w:p>
        </w:tc>
      </w:tr>
      <w:tr w:rsidR="009705B7" w:rsidRPr="00B74BA1" w14:paraId="00D4CF38" w14:textId="77777777" w:rsidTr="00011E4A">
        <w:trPr>
          <w:trHeight w:hRule="exact" w:val="709"/>
        </w:trPr>
        <w:tc>
          <w:tcPr>
            <w:tcW w:w="457" w:type="dxa"/>
            <w:tcBorders>
              <w:top w:val="single" w:sz="4" w:space="0" w:color="000000"/>
              <w:left w:val="single" w:sz="4" w:space="0" w:color="000000"/>
              <w:bottom w:val="single" w:sz="4" w:space="0" w:color="000000"/>
              <w:right w:val="single" w:sz="4" w:space="0" w:color="000000"/>
            </w:tcBorders>
            <w:vAlign w:val="center"/>
          </w:tcPr>
          <w:p w14:paraId="35B5210E" w14:textId="77777777"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3</w:t>
            </w:r>
          </w:p>
        </w:tc>
        <w:tc>
          <w:tcPr>
            <w:tcW w:w="2323" w:type="dxa"/>
            <w:tcBorders>
              <w:top w:val="single" w:sz="4" w:space="0" w:color="000000"/>
              <w:left w:val="single" w:sz="4" w:space="0" w:color="000000"/>
              <w:bottom w:val="single" w:sz="4" w:space="0" w:color="000000"/>
              <w:right w:val="single" w:sz="4" w:space="0" w:color="000000"/>
            </w:tcBorders>
            <w:vAlign w:val="center"/>
          </w:tcPr>
          <w:p w14:paraId="00C1EC42" w14:textId="77777777" w:rsidR="0073213D" w:rsidRPr="00B74BA1" w:rsidRDefault="0073213D" w:rsidP="00011E4A">
            <w:pPr>
              <w:spacing w:before="1" w:line="232" w:lineRule="exact"/>
              <w:ind w:right="682"/>
              <w:jc w:val="center"/>
              <w:rPr>
                <w:color w:val="000000" w:themeColor="text1"/>
                <w:w w:val="90"/>
                <w:sz w:val="22"/>
              </w:rPr>
            </w:pPr>
            <w:r w:rsidRPr="00B74BA1">
              <w:rPr>
                <w:color w:val="000000" w:themeColor="text1"/>
                <w:w w:val="90"/>
                <w:sz w:val="22"/>
              </w:rPr>
              <w:t>Нежилое здание (столовая)</w:t>
            </w:r>
          </w:p>
        </w:tc>
        <w:tc>
          <w:tcPr>
            <w:tcW w:w="3378" w:type="dxa"/>
            <w:tcBorders>
              <w:top w:val="single" w:sz="4" w:space="0" w:color="000000"/>
              <w:left w:val="single" w:sz="4" w:space="0" w:color="000000"/>
              <w:bottom w:val="single" w:sz="4" w:space="0" w:color="000000"/>
              <w:right w:val="single" w:sz="4" w:space="0" w:color="000000"/>
            </w:tcBorders>
            <w:vAlign w:val="center"/>
          </w:tcPr>
          <w:p w14:paraId="2C680A2A" w14:textId="77777777" w:rsidR="00011E4A" w:rsidRPr="00B74BA1" w:rsidRDefault="0073213D" w:rsidP="00011E4A">
            <w:pPr>
              <w:spacing w:before="1" w:line="232" w:lineRule="exact"/>
              <w:jc w:val="center"/>
              <w:rPr>
                <w:color w:val="000000" w:themeColor="text1"/>
                <w:w w:val="90"/>
                <w:sz w:val="22"/>
                <w:lang w:val="ru-RU"/>
              </w:rPr>
            </w:pPr>
            <w:r w:rsidRPr="00B74BA1">
              <w:rPr>
                <w:color w:val="000000" w:themeColor="text1"/>
                <w:w w:val="90"/>
                <w:sz w:val="22"/>
                <w:lang w:val="ru-RU"/>
              </w:rPr>
              <w:t xml:space="preserve">Новосибирская область, </w:t>
            </w:r>
          </w:p>
          <w:p w14:paraId="4986FB9D" w14:textId="59DA3950" w:rsidR="00011E4A" w:rsidRPr="00B74BA1" w:rsidRDefault="0073213D" w:rsidP="00011E4A">
            <w:pPr>
              <w:spacing w:before="1" w:line="232" w:lineRule="exact"/>
              <w:jc w:val="center"/>
              <w:rPr>
                <w:color w:val="000000" w:themeColor="text1"/>
                <w:w w:val="90"/>
                <w:sz w:val="22"/>
                <w:lang w:val="ru-RU"/>
              </w:rPr>
            </w:pPr>
            <w:r w:rsidRPr="00B74BA1">
              <w:rPr>
                <w:color w:val="000000" w:themeColor="text1"/>
                <w:w w:val="90"/>
                <w:sz w:val="22"/>
                <w:lang w:val="ru-RU"/>
              </w:rPr>
              <w:t xml:space="preserve">Усть-Таркский район, с. Козино, </w:t>
            </w:r>
          </w:p>
          <w:p w14:paraId="2A914F1C" w14:textId="5A6F89A7" w:rsidR="0073213D" w:rsidRPr="00B74BA1" w:rsidRDefault="0073213D" w:rsidP="00011E4A">
            <w:pPr>
              <w:spacing w:before="1" w:line="232" w:lineRule="exact"/>
              <w:jc w:val="center"/>
              <w:rPr>
                <w:color w:val="000000" w:themeColor="text1"/>
                <w:w w:val="90"/>
                <w:sz w:val="22"/>
                <w:lang w:val="ru-RU"/>
              </w:rPr>
            </w:pPr>
            <w:r w:rsidRPr="00B74BA1">
              <w:rPr>
                <w:color w:val="000000" w:themeColor="text1"/>
                <w:w w:val="90"/>
                <w:sz w:val="22"/>
                <w:lang w:val="ru-RU"/>
              </w:rPr>
              <w:t>ул. Новая, дом 45</w:t>
            </w:r>
          </w:p>
        </w:tc>
        <w:tc>
          <w:tcPr>
            <w:tcW w:w="962" w:type="dxa"/>
            <w:tcBorders>
              <w:top w:val="single" w:sz="4" w:space="0" w:color="000000"/>
              <w:left w:val="single" w:sz="4" w:space="0" w:color="000000"/>
              <w:bottom w:val="single" w:sz="4" w:space="0" w:color="000000"/>
              <w:right w:val="single" w:sz="4" w:space="0" w:color="000000"/>
            </w:tcBorders>
            <w:vAlign w:val="center"/>
          </w:tcPr>
          <w:p w14:paraId="2394A251" w14:textId="77777777"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300,3</w:t>
            </w:r>
          </w:p>
        </w:tc>
        <w:tc>
          <w:tcPr>
            <w:tcW w:w="2693" w:type="dxa"/>
            <w:tcBorders>
              <w:top w:val="single" w:sz="4" w:space="0" w:color="000000"/>
              <w:left w:val="single" w:sz="4" w:space="0" w:color="000000"/>
              <w:bottom w:val="single" w:sz="4" w:space="0" w:color="000000"/>
              <w:right w:val="single" w:sz="4" w:space="0" w:color="000000"/>
            </w:tcBorders>
            <w:vAlign w:val="center"/>
          </w:tcPr>
          <w:p w14:paraId="2F418D41" w14:textId="701FDC33" w:rsidR="0073213D" w:rsidRPr="00B74BA1" w:rsidRDefault="0073213D" w:rsidP="00011E4A">
            <w:pPr>
              <w:spacing w:line="233" w:lineRule="exact"/>
              <w:ind w:right="122"/>
              <w:jc w:val="center"/>
              <w:rPr>
                <w:color w:val="000000" w:themeColor="text1"/>
                <w:w w:val="90"/>
                <w:sz w:val="22"/>
              </w:rPr>
            </w:pPr>
            <w:r w:rsidRPr="00B74BA1">
              <w:rPr>
                <w:color w:val="000000" w:themeColor="text1"/>
                <w:w w:val="90"/>
                <w:sz w:val="22"/>
              </w:rPr>
              <w:t>54:26:020101:0001:00355</w:t>
            </w:r>
          </w:p>
        </w:tc>
      </w:tr>
      <w:tr w:rsidR="009705B7" w:rsidRPr="00B74BA1" w14:paraId="48A790D5" w14:textId="77777777" w:rsidTr="00011E4A">
        <w:trPr>
          <w:trHeight w:hRule="exact" w:val="709"/>
        </w:trPr>
        <w:tc>
          <w:tcPr>
            <w:tcW w:w="457" w:type="dxa"/>
            <w:tcBorders>
              <w:top w:val="single" w:sz="4" w:space="0" w:color="000000"/>
              <w:left w:val="single" w:sz="4" w:space="0" w:color="000000"/>
              <w:bottom w:val="single" w:sz="4" w:space="0" w:color="000000"/>
              <w:right w:val="single" w:sz="4" w:space="0" w:color="000000"/>
            </w:tcBorders>
            <w:vAlign w:val="center"/>
          </w:tcPr>
          <w:p w14:paraId="7F1E55F1" w14:textId="77777777"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4</w:t>
            </w:r>
          </w:p>
        </w:tc>
        <w:tc>
          <w:tcPr>
            <w:tcW w:w="2323" w:type="dxa"/>
            <w:tcBorders>
              <w:top w:val="single" w:sz="4" w:space="0" w:color="000000"/>
              <w:left w:val="single" w:sz="4" w:space="0" w:color="000000"/>
              <w:bottom w:val="single" w:sz="4" w:space="0" w:color="000000"/>
              <w:right w:val="single" w:sz="4" w:space="0" w:color="000000"/>
            </w:tcBorders>
            <w:vAlign w:val="center"/>
          </w:tcPr>
          <w:p w14:paraId="49D408C2" w14:textId="77777777" w:rsidR="0073213D" w:rsidRPr="00B74BA1" w:rsidRDefault="0073213D" w:rsidP="00011E4A">
            <w:pPr>
              <w:spacing w:before="1" w:line="232" w:lineRule="exact"/>
              <w:ind w:right="393"/>
              <w:jc w:val="center"/>
              <w:rPr>
                <w:color w:val="000000" w:themeColor="text1"/>
                <w:w w:val="90"/>
                <w:sz w:val="22"/>
              </w:rPr>
            </w:pPr>
            <w:r w:rsidRPr="00B74BA1">
              <w:rPr>
                <w:color w:val="000000" w:themeColor="text1"/>
                <w:w w:val="90"/>
                <w:sz w:val="22"/>
              </w:rPr>
              <w:t>Нежилое здание (производственные мастерские)</w:t>
            </w:r>
          </w:p>
        </w:tc>
        <w:tc>
          <w:tcPr>
            <w:tcW w:w="3378" w:type="dxa"/>
            <w:tcBorders>
              <w:top w:val="single" w:sz="4" w:space="0" w:color="000000"/>
              <w:left w:val="single" w:sz="4" w:space="0" w:color="000000"/>
              <w:bottom w:val="single" w:sz="4" w:space="0" w:color="000000"/>
              <w:right w:val="single" w:sz="4" w:space="0" w:color="000000"/>
            </w:tcBorders>
            <w:vAlign w:val="center"/>
          </w:tcPr>
          <w:p w14:paraId="1F977C18" w14:textId="77777777" w:rsidR="00011E4A" w:rsidRPr="00B74BA1" w:rsidRDefault="0073213D" w:rsidP="00011E4A">
            <w:pPr>
              <w:spacing w:before="1" w:line="232" w:lineRule="exact"/>
              <w:ind w:right="129"/>
              <w:jc w:val="center"/>
              <w:rPr>
                <w:color w:val="000000" w:themeColor="text1"/>
                <w:w w:val="90"/>
                <w:sz w:val="22"/>
                <w:lang w:val="ru-RU"/>
              </w:rPr>
            </w:pPr>
            <w:r w:rsidRPr="00B74BA1">
              <w:rPr>
                <w:color w:val="000000" w:themeColor="text1"/>
                <w:w w:val="90"/>
                <w:sz w:val="22"/>
                <w:lang w:val="ru-RU"/>
              </w:rPr>
              <w:t xml:space="preserve">Новосибирская область, </w:t>
            </w:r>
          </w:p>
          <w:p w14:paraId="339E5C96" w14:textId="5558EC93" w:rsidR="00011E4A" w:rsidRPr="00B74BA1" w:rsidRDefault="0073213D" w:rsidP="00011E4A">
            <w:pPr>
              <w:spacing w:before="1" w:line="232" w:lineRule="exact"/>
              <w:ind w:right="129"/>
              <w:jc w:val="center"/>
              <w:rPr>
                <w:color w:val="000000" w:themeColor="text1"/>
                <w:w w:val="90"/>
                <w:sz w:val="22"/>
                <w:lang w:val="ru-RU"/>
              </w:rPr>
            </w:pPr>
            <w:r w:rsidRPr="00B74BA1">
              <w:rPr>
                <w:color w:val="000000" w:themeColor="text1"/>
                <w:w w:val="90"/>
                <w:sz w:val="22"/>
                <w:lang w:val="ru-RU"/>
              </w:rPr>
              <w:t>Усть-</w:t>
            </w:r>
            <w:r w:rsidR="00011E4A" w:rsidRPr="00B74BA1">
              <w:rPr>
                <w:color w:val="000000" w:themeColor="text1"/>
                <w:w w:val="90"/>
                <w:sz w:val="22"/>
                <w:lang w:val="ru-RU"/>
              </w:rPr>
              <w:t>Т</w:t>
            </w:r>
            <w:r w:rsidRPr="00B74BA1">
              <w:rPr>
                <w:color w:val="000000" w:themeColor="text1"/>
                <w:w w:val="90"/>
                <w:sz w:val="22"/>
                <w:lang w:val="ru-RU"/>
              </w:rPr>
              <w:t xml:space="preserve">аркский   район, с. Козино, </w:t>
            </w:r>
          </w:p>
          <w:p w14:paraId="6660CE05" w14:textId="5D52B8C3" w:rsidR="0073213D" w:rsidRPr="00B74BA1" w:rsidRDefault="0073213D" w:rsidP="00011E4A">
            <w:pPr>
              <w:spacing w:before="1" w:line="232" w:lineRule="exact"/>
              <w:ind w:right="129"/>
              <w:jc w:val="center"/>
              <w:rPr>
                <w:color w:val="000000" w:themeColor="text1"/>
                <w:w w:val="90"/>
                <w:sz w:val="22"/>
                <w:lang w:val="ru-RU"/>
              </w:rPr>
            </w:pPr>
            <w:r w:rsidRPr="00B74BA1">
              <w:rPr>
                <w:color w:val="000000" w:themeColor="text1"/>
                <w:w w:val="90"/>
                <w:sz w:val="22"/>
                <w:lang w:val="ru-RU"/>
              </w:rPr>
              <w:t>ул. Новая,45</w:t>
            </w:r>
          </w:p>
        </w:tc>
        <w:tc>
          <w:tcPr>
            <w:tcW w:w="962" w:type="dxa"/>
            <w:tcBorders>
              <w:top w:val="single" w:sz="4" w:space="0" w:color="000000"/>
              <w:left w:val="single" w:sz="4" w:space="0" w:color="000000"/>
              <w:bottom w:val="single" w:sz="4" w:space="0" w:color="000000"/>
              <w:right w:val="single" w:sz="4" w:space="0" w:color="000000"/>
            </w:tcBorders>
            <w:vAlign w:val="center"/>
          </w:tcPr>
          <w:p w14:paraId="2ACC83F6" w14:textId="77777777" w:rsidR="0073213D" w:rsidRPr="00B74BA1" w:rsidRDefault="0073213D" w:rsidP="00011E4A">
            <w:pPr>
              <w:spacing w:line="233" w:lineRule="exact"/>
              <w:jc w:val="center"/>
              <w:rPr>
                <w:color w:val="000000" w:themeColor="text1"/>
                <w:w w:val="90"/>
                <w:sz w:val="22"/>
              </w:rPr>
            </w:pPr>
            <w:r w:rsidRPr="00B74BA1">
              <w:rPr>
                <w:color w:val="000000" w:themeColor="text1"/>
                <w:w w:val="90"/>
                <w:sz w:val="22"/>
              </w:rPr>
              <w:t>1043,1</w:t>
            </w:r>
          </w:p>
        </w:tc>
        <w:tc>
          <w:tcPr>
            <w:tcW w:w="2693" w:type="dxa"/>
            <w:tcBorders>
              <w:top w:val="single" w:sz="4" w:space="0" w:color="000000"/>
              <w:left w:val="single" w:sz="4" w:space="0" w:color="000000"/>
              <w:bottom w:val="single" w:sz="4" w:space="0" w:color="000000"/>
              <w:right w:val="single" w:sz="4" w:space="0" w:color="000000"/>
            </w:tcBorders>
            <w:vAlign w:val="center"/>
          </w:tcPr>
          <w:p w14:paraId="31A95827" w14:textId="114F8B44" w:rsidR="0073213D" w:rsidRPr="00B74BA1" w:rsidRDefault="0073213D" w:rsidP="00011E4A">
            <w:pPr>
              <w:spacing w:line="233" w:lineRule="exact"/>
              <w:ind w:right="122"/>
              <w:jc w:val="center"/>
              <w:rPr>
                <w:color w:val="000000" w:themeColor="text1"/>
                <w:w w:val="90"/>
                <w:sz w:val="22"/>
              </w:rPr>
            </w:pPr>
            <w:r w:rsidRPr="00B74BA1">
              <w:rPr>
                <w:color w:val="000000" w:themeColor="text1"/>
                <w:w w:val="90"/>
                <w:sz w:val="22"/>
              </w:rPr>
              <w:t>54:26:020101:0001:00354</w:t>
            </w:r>
          </w:p>
        </w:tc>
      </w:tr>
    </w:tbl>
    <w:p w14:paraId="0CF0A70E" w14:textId="60951012" w:rsidR="0073213D" w:rsidRDefault="00F97831" w:rsidP="00F97831">
      <w:pPr>
        <w:pStyle w:val="affffffd"/>
        <w:spacing w:before="120" w:after="120"/>
        <w:ind w:firstLine="284"/>
        <w:jc w:val="center"/>
        <w:rPr>
          <w:color w:val="000000" w:themeColor="text1"/>
          <w:lang w:val="ru-RU"/>
        </w:rPr>
      </w:pPr>
      <w:r w:rsidRPr="00F97831">
        <w:rPr>
          <w:color w:val="000000" w:themeColor="text1"/>
          <w:lang w:val="ru-RU"/>
        </w:rPr>
        <w:t>3.</w:t>
      </w:r>
      <w:r w:rsidRPr="00F97831">
        <w:rPr>
          <w:color w:val="000000" w:themeColor="text1"/>
          <w:lang w:val="ru-RU"/>
        </w:rPr>
        <w:tab/>
        <w:t>Обеспеченность земельного участка/площадки инженерной и транспортной инфраструктурой</w:t>
      </w:r>
    </w:p>
    <w:tbl>
      <w:tblPr>
        <w:tblStyle w:val="TableNormal98"/>
        <w:tblW w:w="9828" w:type="dxa"/>
        <w:tblInd w:w="249" w:type="dxa"/>
        <w:tblLayout w:type="fixed"/>
        <w:tblLook w:val="01E0" w:firstRow="1" w:lastRow="1" w:firstColumn="1" w:lastColumn="1" w:noHBand="0" w:noVBand="0"/>
      </w:tblPr>
      <w:tblGrid>
        <w:gridCol w:w="3227"/>
        <w:gridCol w:w="2693"/>
        <w:gridCol w:w="3908"/>
      </w:tblGrid>
      <w:tr w:rsidR="009705B7" w:rsidRPr="00B74BA1" w14:paraId="1E353ADD" w14:textId="77777777" w:rsidTr="00F97831">
        <w:trPr>
          <w:trHeight w:hRule="exact" w:val="583"/>
        </w:trPr>
        <w:tc>
          <w:tcPr>
            <w:tcW w:w="3227" w:type="dxa"/>
            <w:tcBorders>
              <w:top w:val="single" w:sz="4" w:space="0" w:color="000000"/>
              <w:left w:val="single" w:sz="4" w:space="0" w:color="000000"/>
              <w:bottom w:val="single" w:sz="4" w:space="0" w:color="000000"/>
              <w:right w:val="single" w:sz="4" w:space="0" w:color="000000"/>
            </w:tcBorders>
            <w:vAlign w:val="center"/>
          </w:tcPr>
          <w:p w14:paraId="576F6DE6" w14:textId="7F03DFD6" w:rsidR="00F97831" w:rsidRPr="00B74BA1" w:rsidRDefault="00F97831" w:rsidP="00F97831">
            <w:pPr>
              <w:jc w:val="center"/>
              <w:rPr>
                <w:color w:val="000000" w:themeColor="text1"/>
                <w:sz w:val="22"/>
              </w:rPr>
            </w:pPr>
            <w:r w:rsidRPr="00B74BA1">
              <w:rPr>
                <w:color w:val="000000" w:themeColor="text1"/>
                <w:sz w:val="22"/>
              </w:rPr>
              <w:t>Вид инфраструктуры</w:t>
            </w:r>
          </w:p>
        </w:tc>
        <w:tc>
          <w:tcPr>
            <w:tcW w:w="2693" w:type="dxa"/>
            <w:tcBorders>
              <w:top w:val="single" w:sz="4" w:space="0" w:color="000000"/>
              <w:left w:val="single" w:sz="4" w:space="0" w:color="000000"/>
              <w:bottom w:val="single" w:sz="4" w:space="0" w:color="000000"/>
              <w:right w:val="single" w:sz="4" w:space="0" w:color="000000"/>
            </w:tcBorders>
            <w:vAlign w:val="center"/>
          </w:tcPr>
          <w:p w14:paraId="68D80764" w14:textId="7B432472" w:rsidR="00F97831" w:rsidRPr="00B74BA1" w:rsidRDefault="00F97831" w:rsidP="00F97831">
            <w:pPr>
              <w:jc w:val="center"/>
              <w:rPr>
                <w:color w:val="000000" w:themeColor="text1"/>
                <w:sz w:val="22"/>
              </w:rPr>
            </w:pPr>
            <w:r w:rsidRPr="00B74BA1">
              <w:rPr>
                <w:color w:val="000000" w:themeColor="text1"/>
                <w:sz w:val="22"/>
              </w:rPr>
              <w:t>Расстояние до точки подключения</w:t>
            </w:r>
          </w:p>
        </w:tc>
        <w:tc>
          <w:tcPr>
            <w:tcW w:w="3908" w:type="dxa"/>
            <w:tcBorders>
              <w:top w:val="single" w:sz="4" w:space="0" w:color="000000"/>
              <w:left w:val="single" w:sz="4" w:space="0" w:color="000000"/>
              <w:bottom w:val="single" w:sz="4" w:space="0" w:color="000000"/>
              <w:right w:val="single" w:sz="4" w:space="0" w:color="000000"/>
            </w:tcBorders>
            <w:vAlign w:val="center"/>
          </w:tcPr>
          <w:p w14:paraId="42A06450" w14:textId="6D8A0B80" w:rsidR="00F97831" w:rsidRPr="00B74BA1" w:rsidRDefault="00F97831" w:rsidP="00F97831">
            <w:pPr>
              <w:pStyle w:val="TableParagraph"/>
              <w:ind w:left="386"/>
              <w:jc w:val="center"/>
              <w:rPr>
                <w:rFonts w:ascii="Times New Roman" w:eastAsia="Arial" w:hAnsi="Times New Roman"/>
                <w:color w:val="000000" w:themeColor="text1"/>
                <w:lang w:val="ru-RU"/>
              </w:rPr>
            </w:pPr>
            <w:r w:rsidRPr="00B74BA1">
              <w:rPr>
                <w:rFonts w:ascii="Times New Roman" w:eastAsia="Arial" w:hAnsi="Times New Roman"/>
                <w:color w:val="000000" w:themeColor="text1"/>
                <w:w w:val="90"/>
                <w:lang w:val="ru-RU"/>
              </w:rPr>
              <w:t>Иные характеристики (максимальные объемы ресурсов,</w:t>
            </w:r>
            <w:r w:rsidRPr="00B74BA1">
              <w:rPr>
                <w:rFonts w:ascii="Times New Roman" w:eastAsia="Arial" w:hAnsi="Times New Roman"/>
                <w:color w:val="000000" w:themeColor="text1"/>
                <w:spacing w:val="2"/>
                <w:w w:val="90"/>
                <w:lang w:val="ru-RU"/>
              </w:rPr>
              <w:t xml:space="preserve"> </w:t>
            </w:r>
            <w:r w:rsidRPr="00B74BA1">
              <w:rPr>
                <w:rFonts w:ascii="Times New Roman" w:eastAsia="Arial" w:hAnsi="Times New Roman"/>
                <w:color w:val="000000" w:themeColor="text1"/>
                <w:w w:val="90"/>
                <w:lang w:val="ru-RU"/>
              </w:rPr>
              <w:t>виды</w:t>
            </w:r>
            <w:r w:rsidRPr="00B74BA1">
              <w:rPr>
                <w:rFonts w:ascii="Times New Roman" w:eastAsia="Arial" w:hAnsi="Times New Roman"/>
                <w:color w:val="000000" w:themeColor="text1"/>
                <w:spacing w:val="2"/>
                <w:w w:val="90"/>
                <w:lang w:val="ru-RU"/>
              </w:rPr>
              <w:t xml:space="preserve"> </w:t>
            </w:r>
            <w:r w:rsidRPr="00B74BA1">
              <w:rPr>
                <w:rFonts w:ascii="Times New Roman" w:eastAsia="Arial" w:hAnsi="Times New Roman"/>
                <w:color w:val="000000" w:themeColor="text1"/>
                <w:w w:val="90"/>
                <w:lang w:val="ru-RU"/>
              </w:rPr>
              <w:t>и</w:t>
            </w:r>
            <w:r w:rsidRPr="00B74BA1">
              <w:rPr>
                <w:rFonts w:ascii="Times New Roman" w:eastAsia="Arial" w:hAnsi="Times New Roman"/>
                <w:color w:val="000000" w:themeColor="text1"/>
                <w:spacing w:val="2"/>
                <w:w w:val="90"/>
                <w:lang w:val="ru-RU"/>
              </w:rPr>
              <w:t xml:space="preserve"> </w:t>
            </w:r>
            <w:r w:rsidRPr="00B74BA1">
              <w:rPr>
                <w:rFonts w:ascii="Times New Roman" w:eastAsia="Arial" w:hAnsi="Times New Roman"/>
                <w:color w:val="000000" w:themeColor="text1"/>
                <w:w w:val="90"/>
                <w:lang w:val="ru-RU"/>
              </w:rPr>
              <w:t>т.д.)</w:t>
            </w:r>
          </w:p>
        </w:tc>
      </w:tr>
      <w:tr w:rsidR="009705B7" w:rsidRPr="00B74BA1" w14:paraId="2A3837A0" w14:textId="77777777" w:rsidTr="00270AF8">
        <w:trPr>
          <w:trHeight w:hRule="exact" w:val="447"/>
        </w:trPr>
        <w:tc>
          <w:tcPr>
            <w:tcW w:w="3227" w:type="dxa"/>
            <w:tcBorders>
              <w:top w:val="single" w:sz="4" w:space="0" w:color="000000"/>
              <w:left w:val="single" w:sz="4" w:space="0" w:color="000000"/>
              <w:bottom w:val="single" w:sz="4" w:space="0" w:color="000000"/>
              <w:right w:val="single" w:sz="4" w:space="0" w:color="000000"/>
            </w:tcBorders>
            <w:vAlign w:val="center"/>
          </w:tcPr>
          <w:p w14:paraId="7B1FF60A"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Водоснабжение</w:t>
            </w:r>
          </w:p>
        </w:tc>
        <w:tc>
          <w:tcPr>
            <w:tcW w:w="2693" w:type="dxa"/>
            <w:tcBorders>
              <w:top w:val="single" w:sz="4" w:space="0" w:color="000000"/>
              <w:left w:val="single" w:sz="4" w:space="0" w:color="000000"/>
              <w:bottom w:val="single" w:sz="4" w:space="0" w:color="000000"/>
              <w:right w:val="single" w:sz="4" w:space="0" w:color="000000"/>
            </w:tcBorders>
            <w:vAlign w:val="center"/>
          </w:tcPr>
          <w:p w14:paraId="142EE1F6"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имеется</w:t>
            </w:r>
          </w:p>
        </w:tc>
        <w:tc>
          <w:tcPr>
            <w:tcW w:w="3908" w:type="dxa"/>
            <w:tcBorders>
              <w:top w:val="single" w:sz="4" w:space="0" w:color="000000"/>
              <w:left w:val="single" w:sz="4" w:space="0" w:color="000000"/>
              <w:bottom w:val="single" w:sz="4" w:space="0" w:color="000000"/>
              <w:right w:val="single" w:sz="4" w:space="0" w:color="000000"/>
            </w:tcBorders>
            <w:vAlign w:val="center"/>
          </w:tcPr>
          <w:p w14:paraId="659F4573"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централизованное</w:t>
            </w:r>
          </w:p>
        </w:tc>
      </w:tr>
      <w:tr w:rsidR="009705B7" w:rsidRPr="00B74BA1" w14:paraId="03146075" w14:textId="77777777" w:rsidTr="00270AF8">
        <w:trPr>
          <w:trHeight w:hRule="exact" w:val="425"/>
        </w:trPr>
        <w:tc>
          <w:tcPr>
            <w:tcW w:w="3227" w:type="dxa"/>
            <w:tcBorders>
              <w:top w:val="single" w:sz="4" w:space="0" w:color="000000"/>
              <w:left w:val="single" w:sz="4" w:space="0" w:color="000000"/>
              <w:bottom w:val="single" w:sz="4" w:space="0" w:color="000000"/>
              <w:right w:val="single" w:sz="4" w:space="0" w:color="000000"/>
            </w:tcBorders>
            <w:vAlign w:val="center"/>
          </w:tcPr>
          <w:p w14:paraId="49BACFB7"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Канализация сточных вод</w:t>
            </w:r>
          </w:p>
        </w:tc>
        <w:tc>
          <w:tcPr>
            <w:tcW w:w="2693" w:type="dxa"/>
            <w:tcBorders>
              <w:top w:val="single" w:sz="4" w:space="0" w:color="000000"/>
              <w:left w:val="single" w:sz="4" w:space="0" w:color="000000"/>
              <w:bottom w:val="single" w:sz="4" w:space="0" w:color="000000"/>
              <w:right w:val="single" w:sz="4" w:space="0" w:color="000000"/>
            </w:tcBorders>
            <w:vAlign w:val="center"/>
          </w:tcPr>
          <w:p w14:paraId="1EBF6A1D" w14:textId="77777777" w:rsidR="00F97831" w:rsidRPr="00B74BA1" w:rsidRDefault="00F97831" w:rsidP="00F97831">
            <w:pPr>
              <w:pStyle w:val="TableParagraph"/>
              <w:ind w:left="386"/>
              <w:jc w:val="center"/>
              <w:rPr>
                <w:rFonts w:ascii="Times New Roman" w:hAnsi="Times New Roman"/>
                <w:color w:val="000000" w:themeColor="text1"/>
              </w:rPr>
            </w:pPr>
            <w:r w:rsidRPr="00B74BA1">
              <w:rPr>
                <w:rFonts w:ascii="Times New Roman" w:hAnsi="Times New Roman"/>
                <w:color w:val="000000" w:themeColor="text1"/>
              </w:rPr>
              <w:t>имеется</w:t>
            </w:r>
          </w:p>
        </w:tc>
        <w:tc>
          <w:tcPr>
            <w:tcW w:w="3908" w:type="dxa"/>
            <w:tcBorders>
              <w:top w:val="single" w:sz="4" w:space="0" w:color="000000"/>
              <w:left w:val="single" w:sz="4" w:space="0" w:color="000000"/>
              <w:bottom w:val="single" w:sz="4" w:space="0" w:color="000000"/>
              <w:right w:val="single" w:sz="4" w:space="0" w:color="000000"/>
            </w:tcBorders>
            <w:vAlign w:val="center"/>
          </w:tcPr>
          <w:p w14:paraId="30568AB7" w14:textId="77777777" w:rsidR="00F97831" w:rsidRPr="00B74BA1" w:rsidRDefault="00F97831" w:rsidP="00F97831">
            <w:pPr>
              <w:pStyle w:val="TableParagraph"/>
              <w:ind w:left="386"/>
              <w:jc w:val="center"/>
              <w:rPr>
                <w:rFonts w:ascii="Times New Roman" w:hAnsi="Times New Roman"/>
                <w:color w:val="000000" w:themeColor="text1"/>
              </w:rPr>
            </w:pPr>
            <w:r w:rsidRPr="00B74BA1">
              <w:rPr>
                <w:rFonts w:ascii="Times New Roman" w:hAnsi="Times New Roman"/>
                <w:color w:val="000000" w:themeColor="text1"/>
              </w:rPr>
              <w:t>-</w:t>
            </w:r>
          </w:p>
        </w:tc>
      </w:tr>
      <w:tr w:rsidR="009705B7" w:rsidRPr="00B74BA1" w14:paraId="08B09A33" w14:textId="77777777" w:rsidTr="00270AF8">
        <w:trPr>
          <w:trHeight w:hRule="exact" w:val="431"/>
        </w:trPr>
        <w:tc>
          <w:tcPr>
            <w:tcW w:w="3227" w:type="dxa"/>
            <w:tcBorders>
              <w:top w:val="single" w:sz="4" w:space="0" w:color="000000"/>
              <w:left w:val="single" w:sz="4" w:space="0" w:color="000000"/>
              <w:bottom w:val="single" w:sz="4" w:space="0" w:color="000000"/>
              <w:right w:val="single" w:sz="4" w:space="0" w:color="000000"/>
            </w:tcBorders>
            <w:vAlign w:val="center"/>
          </w:tcPr>
          <w:p w14:paraId="3FC5110A"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Электроснабжение</w:t>
            </w:r>
          </w:p>
        </w:tc>
        <w:tc>
          <w:tcPr>
            <w:tcW w:w="2693" w:type="dxa"/>
            <w:tcBorders>
              <w:top w:val="single" w:sz="4" w:space="0" w:color="000000"/>
              <w:left w:val="single" w:sz="4" w:space="0" w:color="000000"/>
              <w:bottom w:val="single" w:sz="4" w:space="0" w:color="000000"/>
              <w:right w:val="single" w:sz="4" w:space="0" w:color="000000"/>
            </w:tcBorders>
            <w:vAlign w:val="center"/>
          </w:tcPr>
          <w:p w14:paraId="062B90BE"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имеется</w:t>
            </w:r>
          </w:p>
        </w:tc>
        <w:tc>
          <w:tcPr>
            <w:tcW w:w="3908" w:type="dxa"/>
            <w:tcBorders>
              <w:top w:val="single" w:sz="4" w:space="0" w:color="000000"/>
              <w:left w:val="single" w:sz="4" w:space="0" w:color="000000"/>
              <w:bottom w:val="single" w:sz="4" w:space="0" w:color="000000"/>
              <w:right w:val="single" w:sz="4" w:space="0" w:color="000000"/>
            </w:tcBorders>
            <w:vAlign w:val="center"/>
          </w:tcPr>
          <w:p w14:paraId="505C86EA"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Нет данных</w:t>
            </w:r>
          </w:p>
        </w:tc>
      </w:tr>
      <w:tr w:rsidR="009705B7" w:rsidRPr="00B74BA1" w14:paraId="1CF26B5F" w14:textId="77777777" w:rsidTr="00270AF8">
        <w:trPr>
          <w:trHeight w:hRule="exact" w:val="423"/>
        </w:trPr>
        <w:tc>
          <w:tcPr>
            <w:tcW w:w="3227" w:type="dxa"/>
            <w:tcBorders>
              <w:top w:val="single" w:sz="4" w:space="0" w:color="000000"/>
              <w:left w:val="single" w:sz="4" w:space="0" w:color="000000"/>
              <w:bottom w:val="single" w:sz="4" w:space="0" w:color="000000"/>
              <w:right w:val="single" w:sz="4" w:space="0" w:color="000000"/>
            </w:tcBorders>
            <w:vAlign w:val="center"/>
          </w:tcPr>
          <w:p w14:paraId="7A184C2C"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Теплоснабжение</w:t>
            </w:r>
          </w:p>
        </w:tc>
        <w:tc>
          <w:tcPr>
            <w:tcW w:w="2693" w:type="dxa"/>
            <w:tcBorders>
              <w:top w:val="single" w:sz="4" w:space="0" w:color="000000"/>
              <w:left w:val="single" w:sz="4" w:space="0" w:color="000000"/>
              <w:bottom w:val="single" w:sz="4" w:space="0" w:color="000000"/>
              <w:right w:val="single" w:sz="4" w:space="0" w:color="000000"/>
            </w:tcBorders>
            <w:vAlign w:val="center"/>
          </w:tcPr>
          <w:p w14:paraId="112F364A"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имеется</w:t>
            </w:r>
          </w:p>
        </w:tc>
        <w:tc>
          <w:tcPr>
            <w:tcW w:w="3908" w:type="dxa"/>
            <w:tcBorders>
              <w:top w:val="single" w:sz="4" w:space="0" w:color="000000"/>
              <w:left w:val="single" w:sz="4" w:space="0" w:color="000000"/>
              <w:bottom w:val="single" w:sz="4" w:space="0" w:color="000000"/>
              <w:right w:val="single" w:sz="4" w:space="0" w:color="000000"/>
            </w:tcBorders>
            <w:vAlign w:val="center"/>
          </w:tcPr>
          <w:p w14:paraId="5B426390"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w:t>
            </w:r>
          </w:p>
        </w:tc>
      </w:tr>
      <w:tr w:rsidR="009705B7" w:rsidRPr="00B74BA1" w14:paraId="4F71682A" w14:textId="77777777" w:rsidTr="00F97831">
        <w:trPr>
          <w:trHeight w:hRule="exact" w:val="264"/>
        </w:trPr>
        <w:tc>
          <w:tcPr>
            <w:tcW w:w="3227" w:type="dxa"/>
            <w:tcBorders>
              <w:top w:val="single" w:sz="4" w:space="0" w:color="000000"/>
              <w:left w:val="single" w:sz="4" w:space="0" w:color="000000"/>
              <w:bottom w:val="single" w:sz="4" w:space="0" w:color="000000"/>
              <w:right w:val="single" w:sz="4" w:space="0" w:color="000000"/>
            </w:tcBorders>
            <w:vAlign w:val="center"/>
          </w:tcPr>
          <w:p w14:paraId="1B0DF01C"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Газоснабжение</w:t>
            </w:r>
          </w:p>
        </w:tc>
        <w:tc>
          <w:tcPr>
            <w:tcW w:w="2693" w:type="dxa"/>
            <w:tcBorders>
              <w:top w:val="single" w:sz="4" w:space="0" w:color="000000"/>
              <w:left w:val="single" w:sz="4" w:space="0" w:color="000000"/>
              <w:bottom w:val="single" w:sz="4" w:space="0" w:color="000000"/>
              <w:right w:val="single" w:sz="4" w:space="0" w:color="000000"/>
            </w:tcBorders>
            <w:vAlign w:val="center"/>
          </w:tcPr>
          <w:p w14:paraId="00C1186D"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w:t>
            </w:r>
          </w:p>
        </w:tc>
        <w:tc>
          <w:tcPr>
            <w:tcW w:w="3908" w:type="dxa"/>
            <w:tcBorders>
              <w:top w:val="single" w:sz="4" w:space="0" w:color="000000"/>
              <w:left w:val="single" w:sz="4" w:space="0" w:color="000000"/>
              <w:bottom w:val="single" w:sz="4" w:space="0" w:color="000000"/>
              <w:right w:val="single" w:sz="4" w:space="0" w:color="000000"/>
            </w:tcBorders>
            <w:vAlign w:val="center"/>
          </w:tcPr>
          <w:p w14:paraId="0AD2AE32"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w:t>
            </w:r>
          </w:p>
        </w:tc>
      </w:tr>
      <w:tr w:rsidR="009705B7" w:rsidRPr="00B74BA1" w14:paraId="62E81751" w14:textId="77777777" w:rsidTr="00F97831">
        <w:trPr>
          <w:trHeight w:hRule="exact" w:val="518"/>
        </w:trPr>
        <w:tc>
          <w:tcPr>
            <w:tcW w:w="3227" w:type="dxa"/>
            <w:tcBorders>
              <w:top w:val="single" w:sz="4" w:space="0" w:color="000000"/>
              <w:left w:val="single" w:sz="4" w:space="0" w:color="000000"/>
              <w:bottom w:val="single" w:sz="4" w:space="0" w:color="000000"/>
              <w:right w:val="single" w:sz="4" w:space="0" w:color="000000"/>
            </w:tcBorders>
            <w:vAlign w:val="center"/>
          </w:tcPr>
          <w:p w14:paraId="4CB5FAD9"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Подъездные пути, их характеристика</w:t>
            </w:r>
          </w:p>
        </w:tc>
        <w:tc>
          <w:tcPr>
            <w:tcW w:w="2693" w:type="dxa"/>
            <w:tcBorders>
              <w:top w:val="single" w:sz="4" w:space="0" w:color="000000"/>
              <w:left w:val="single" w:sz="4" w:space="0" w:color="000000"/>
              <w:bottom w:val="single" w:sz="4" w:space="0" w:color="000000"/>
              <w:right w:val="single" w:sz="4" w:space="0" w:color="000000"/>
            </w:tcBorders>
            <w:vAlign w:val="center"/>
          </w:tcPr>
          <w:p w14:paraId="7C65220F"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имеется</w:t>
            </w:r>
          </w:p>
        </w:tc>
        <w:tc>
          <w:tcPr>
            <w:tcW w:w="3908" w:type="dxa"/>
            <w:tcBorders>
              <w:top w:val="single" w:sz="4" w:space="0" w:color="000000"/>
              <w:left w:val="single" w:sz="4" w:space="0" w:color="000000"/>
              <w:bottom w:val="single" w:sz="4" w:space="0" w:color="000000"/>
              <w:right w:val="single" w:sz="4" w:space="0" w:color="000000"/>
            </w:tcBorders>
            <w:vAlign w:val="center"/>
          </w:tcPr>
          <w:p w14:paraId="4ED88160" w14:textId="77777777" w:rsidR="00F97831" w:rsidRPr="00B74BA1" w:rsidRDefault="00F97831" w:rsidP="00F97831">
            <w:pPr>
              <w:pStyle w:val="TableParagraph"/>
              <w:ind w:left="30"/>
              <w:jc w:val="center"/>
              <w:rPr>
                <w:rFonts w:ascii="Times New Roman" w:hAnsi="Times New Roman"/>
                <w:color w:val="000000" w:themeColor="text1"/>
              </w:rPr>
            </w:pPr>
            <w:r w:rsidRPr="00B74BA1">
              <w:rPr>
                <w:rFonts w:ascii="Times New Roman" w:hAnsi="Times New Roman"/>
                <w:color w:val="000000" w:themeColor="text1"/>
              </w:rPr>
              <w:t>Дорога с твердым покрытием</w:t>
            </w:r>
          </w:p>
        </w:tc>
      </w:tr>
    </w:tbl>
    <w:p w14:paraId="386BD665" w14:textId="179051BA" w:rsidR="00F97831" w:rsidRDefault="00D273AB" w:rsidP="00F97831">
      <w:pPr>
        <w:pStyle w:val="affffffd"/>
        <w:spacing w:before="120" w:after="120"/>
        <w:ind w:firstLine="284"/>
        <w:jc w:val="center"/>
        <w:rPr>
          <w:color w:val="000000" w:themeColor="text1"/>
          <w:lang w:val="ru-RU"/>
        </w:rPr>
      </w:pPr>
      <w:r w:rsidRPr="00D273AB">
        <w:rPr>
          <w:color w:val="000000" w:themeColor="text1"/>
          <w:lang w:val="ru-RU"/>
        </w:rPr>
        <w:t>4.</w:t>
      </w:r>
      <w:r w:rsidRPr="00D273AB">
        <w:rPr>
          <w:color w:val="000000" w:themeColor="text1"/>
          <w:lang w:val="ru-RU"/>
        </w:rPr>
        <w:tab/>
        <w:t>Стоимость пользования земельным участком/ площадкой</w:t>
      </w:r>
    </w:p>
    <w:tbl>
      <w:tblPr>
        <w:tblStyle w:val="TableNormal99"/>
        <w:tblW w:w="9828" w:type="dxa"/>
        <w:jc w:val="center"/>
        <w:tblLayout w:type="fixed"/>
        <w:tblLook w:val="01E0" w:firstRow="1" w:lastRow="1" w:firstColumn="1" w:lastColumn="1" w:noHBand="0" w:noVBand="0"/>
      </w:tblPr>
      <w:tblGrid>
        <w:gridCol w:w="5688"/>
        <w:gridCol w:w="4140"/>
      </w:tblGrid>
      <w:tr w:rsidR="009705B7" w:rsidRPr="00B74BA1" w14:paraId="0C6C721A" w14:textId="77777777" w:rsidTr="00270AF8">
        <w:trPr>
          <w:trHeight w:hRule="exact" w:val="495"/>
          <w:jc w:val="center"/>
        </w:trPr>
        <w:tc>
          <w:tcPr>
            <w:tcW w:w="5688" w:type="dxa"/>
            <w:tcBorders>
              <w:top w:val="single" w:sz="4" w:space="0" w:color="000000"/>
              <w:left w:val="single" w:sz="4" w:space="0" w:color="000000"/>
              <w:bottom w:val="single" w:sz="4" w:space="0" w:color="000000"/>
              <w:right w:val="single" w:sz="4" w:space="0" w:color="000000"/>
            </w:tcBorders>
            <w:vAlign w:val="center"/>
          </w:tcPr>
          <w:p w14:paraId="542CC146" w14:textId="77777777" w:rsidR="00D273AB" w:rsidRPr="00B74BA1" w:rsidRDefault="00D273AB" w:rsidP="00D273AB">
            <w:pPr>
              <w:spacing w:line="250" w:lineRule="exact"/>
              <w:ind w:left="386"/>
              <w:jc w:val="center"/>
              <w:rPr>
                <w:color w:val="000000" w:themeColor="text1"/>
                <w:sz w:val="22"/>
                <w:lang w:val="ru-RU"/>
              </w:rPr>
            </w:pPr>
            <w:r w:rsidRPr="00B74BA1">
              <w:rPr>
                <w:color w:val="000000" w:themeColor="text1"/>
                <w:w w:val="90"/>
                <w:sz w:val="22"/>
                <w:lang w:val="ru-RU"/>
              </w:rPr>
              <w:t>Ставка</w:t>
            </w:r>
            <w:r w:rsidRPr="00B74BA1">
              <w:rPr>
                <w:color w:val="000000" w:themeColor="text1"/>
                <w:spacing w:val="3"/>
                <w:w w:val="90"/>
                <w:sz w:val="22"/>
                <w:lang w:val="ru-RU"/>
              </w:rPr>
              <w:t xml:space="preserve"> </w:t>
            </w:r>
            <w:r w:rsidRPr="00B74BA1">
              <w:rPr>
                <w:color w:val="000000" w:themeColor="text1"/>
                <w:w w:val="90"/>
                <w:sz w:val="22"/>
                <w:lang w:val="ru-RU"/>
              </w:rPr>
              <w:t>арендной</w:t>
            </w:r>
            <w:r w:rsidRPr="00B74BA1">
              <w:rPr>
                <w:color w:val="000000" w:themeColor="text1"/>
                <w:spacing w:val="4"/>
                <w:w w:val="90"/>
                <w:sz w:val="22"/>
                <w:lang w:val="ru-RU"/>
              </w:rPr>
              <w:t xml:space="preserve"> </w:t>
            </w:r>
            <w:r w:rsidRPr="00B74BA1">
              <w:rPr>
                <w:color w:val="000000" w:themeColor="text1"/>
                <w:w w:val="90"/>
                <w:sz w:val="22"/>
                <w:lang w:val="ru-RU"/>
              </w:rPr>
              <w:t>платы</w:t>
            </w:r>
            <w:r w:rsidRPr="00B74BA1">
              <w:rPr>
                <w:color w:val="000000" w:themeColor="text1"/>
                <w:spacing w:val="3"/>
                <w:w w:val="90"/>
                <w:sz w:val="22"/>
                <w:lang w:val="ru-RU"/>
              </w:rPr>
              <w:t xml:space="preserve"> </w:t>
            </w:r>
            <w:r w:rsidRPr="00B74BA1">
              <w:rPr>
                <w:color w:val="000000" w:themeColor="text1"/>
                <w:w w:val="90"/>
                <w:sz w:val="22"/>
                <w:lang w:val="ru-RU"/>
              </w:rPr>
              <w:t>в</w:t>
            </w:r>
            <w:r w:rsidRPr="00B74BA1">
              <w:rPr>
                <w:color w:val="000000" w:themeColor="text1"/>
                <w:spacing w:val="4"/>
                <w:w w:val="90"/>
                <w:sz w:val="22"/>
                <w:lang w:val="ru-RU"/>
              </w:rPr>
              <w:t xml:space="preserve"> </w:t>
            </w:r>
            <w:r w:rsidRPr="00B74BA1">
              <w:rPr>
                <w:color w:val="000000" w:themeColor="text1"/>
                <w:w w:val="90"/>
                <w:sz w:val="22"/>
                <w:lang w:val="ru-RU"/>
              </w:rPr>
              <w:t>год</w:t>
            </w:r>
            <w:r w:rsidRPr="00B74BA1">
              <w:rPr>
                <w:color w:val="000000" w:themeColor="text1"/>
                <w:spacing w:val="4"/>
                <w:w w:val="90"/>
                <w:sz w:val="22"/>
                <w:lang w:val="ru-RU"/>
              </w:rPr>
              <w:t xml:space="preserve"> </w:t>
            </w:r>
            <w:r w:rsidRPr="00B74BA1">
              <w:rPr>
                <w:color w:val="000000" w:themeColor="text1"/>
                <w:w w:val="90"/>
                <w:sz w:val="22"/>
                <w:lang w:val="ru-RU"/>
              </w:rPr>
              <w:t>1</w:t>
            </w:r>
            <w:r w:rsidRPr="00B74BA1">
              <w:rPr>
                <w:color w:val="000000" w:themeColor="text1"/>
                <w:spacing w:val="3"/>
                <w:w w:val="90"/>
                <w:sz w:val="22"/>
                <w:lang w:val="ru-RU"/>
              </w:rPr>
              <w:t xml:space="preserve"> </w:t>
            </w:r>
            <w:r w:rsidRPr="00B74BA1">
              <w:rPr>
                <w:color w:val="000000" w:themeColor="text1"/>
                <w:w w:val="90"/>
                <w:sz w:val="22"/>
                <w:lang w:val="ru-RU"/>
              </w:rPr>
              <w:t>га,</w:t>
            </w:r>
            <w:r w:rsidRPr="00B74BA1">
              <w:rPr>
                <w:color w:val="000000" w:themeColor="text1"/>
                <w:spacing w:val="4"/>
                <w:w w:val="90"/>
                <w:sz w:val="22"/>
                <w:lang w:val="ru-RU"/>
              </w:rPr>
              <w:t xml:space="preserve"> </w:t>
            </w:r>
            <w:r w:rsidRPr="00B74BA1">
              <w:rPr>
                <w:color w:val="000000" w:themeColor="text1"/>
                <w:w w:val="90"/>
                <w:sz w:val="22"/>
                <w:lang w:val="ru-RU"/>
              </w:rPr>
              <w:t>(тыс.</w:t>
            </w:r>
            <w:r w:rsidRPr="00B74BA1">
              <w:rPr>
                <w:color w:val="000000" w:themeColor="text1"/>
                <w:spacing w:val="4"/>
                <w:w w:val="90"/>
                <w:sz w:val="22"/>
                <w:lang w:val="ru-RU"/>
              </w:rPr>
              <w:t xml:space="preserve"> </w:t>
            </w:r>
            <w:r w:rsidRPr="00B74BA1">
              <w:rPr>
                <w:color w:val="000000" w:themeColor="text1"/>
                <w:w w:val="90"/>
                <w:sz w:val="22"/>
                <w:lang w:val="ru-RU"/>
              </w:rPr>
              <w:t>руб.)</w:t>
            </w:r>
          </w:p>
        </w:tc>
        <w:tc>
          <w:tcPr>
            <w:tcW w:w="4140" w:type="dxa"/>
            <w:tcBorders>
              <w:top w:val="single" w:sz="4" w:space="0" w:color="000000"/>
              <w:left w:val="single" w:sz="4" w:space="0" w:color="000000"/>
              <w:bottom w:val="single" w:sz="4" w:space="0" w:color="000000"/>
              <w:right w:val="single" w:sz="4" w:space="0" w:color="000000"/>
            </w:tcBorders>
            <w:vAlign w:val="center"/>
          </w:tcPr>
          <w:p w14:paraId="53FF83B4" w14:textId="77777777" w:rsidR="00D273AB" w:rsidRPr="00B74BA1" w:rsidRDefault="00D273AB" w:rsidP="00D273AB">
            <w:pPr>
              <w:spacing w:line="250" w:lineRule="exact"/>
              <w:ind w:left="386"/>
              <w:jc w:val="center"/>
              <w:rPr>
                <w:color w:val="000000" w:themeColor="text1"/>
                <w:sz w:val="22"/>
              </w:rPr>
            </w:pPr>
            <w:r w:rsidRPr="00B74BA1">
              <w:rPr>
                <w:color w:val="000000" w:themeColor="text1"/>
                <w:w w:val="90"/>
                <w:sz w:val="22"/>
              </w:rPr>
              <w:t>0,0082</w:t>
            </w:r>
          </w:p>
        </w:tc>
      </w:tr>
      <w:tr w:rsidR="009705B7" w:rsidRPr="00B74BA1" w14:paraId="74374C0A" w14:textId="77777777" w:rsidTr="00270AF8">
        <w:trPr>
          <w:trHeight w:hRule="exact" w:val="559"/>
          <w:jc w:val="center"/>
        </w:trPr>
        <w:tc>
          <w:tcPr>
            <w:tcW w:w="5688" w:type="dxa"/>
            <w:tcBorders>
              <w:top w:val="single" w:sz="4" w:space="0" w:color="000000"/>
              <w:left w:val="single" w:sz="4" w:space="0" w:color="000000"/>
              <w:bottom w:val="single" w:sz="4" w:space="0" w:color="000000"/>
              <w:right w:val="single" w:sz="4" w:space="0" w:color="000000"/>
            </w:tcBorders>
            <w:vAlign w:val="center"/>
          </w:tcPr>
          <w:p w14:paraId="3761FD87" w14:textId="77777777" w:rsidR="00D273AB" w:rsidRPr="00B74BA1" w:rsidRDefault="00D273AB" w:rsidP="00D273AB">
            <w:pPr>
              <w:spacing w:line="250" w:lineRule="exact"/>
              <w:ind w:left="386"/>
              <w:jc w:val="center"/>
              <w:rPr>
                <w:color w:val="000000" w:themeColor="text1"/>
                <w:sz w:val="22"/>
                <w:lang w:val="ru-RU"/>
              </w:rPr>
            </w:pPr>
            <w:r w:rsidRPr="00B74BA1">
              <w:rPr>
                <w:color w:val="000000" w:themeColor="text1"/>
                <w:w w:val="90"/>
                <w:sz w:val="22"/>
                <w:lang w:val="ru-RU"/>
              </w:rPr>
              <w:t>Ставка</w:t>
            </w:r>
            <w:r w:rsidRPr="00B74BA1">
              <w:rPr>
                <w:color w:val="000000" w:themeColor="text1"/>
                <w:spacing w:val="1"/>
                <w:w w:val="90"/>
                <w:sz w:val="22"/>
                <w:lang w:val="ru-RU"/>
              </w:rPr>
              <w:t xml:space="preserve"> </w:t>
            </w:r>
            <w:r w:rsidRPr="00B74BA1">
              <w:rPr>
                <w:color w:val="000000" w:themeColor="text1"/>
                <w:w w:val="90"/>
                <w:sz w:val="22"/>
                <w:lang w:val="ru-RU"/>
              </w:rPr>
              <w:t>земельного</w:t>
            </w:r>
            <w:r w:rsidRPr="00B74BA1">
              <w:rPr>
                <w:color w:val="000000" w:themeColor="text1"/>
                <w:spacing w:val="2"/>
                <w:w w:val="90"/>
                <w:sz w:val="22"/>
                <w:lang w:val="ru-RU"/>
              </w:rPr>
              <w:t xml:space="preserve"> </w:t>
            </w:r>
            <w:r w:rsidRPr="00B74BA1">
              <w:rPr>
                <w:color w:val="000000" w:themeColor="text1"/>
                <w:w w:val="90"/>
                <w:sz w:val="22"/>
                <w:lang w:val="ru-RU"/>
              </w:rPr>
              <w:t>налога</w:t>
            </w:r>
            <w:r w:rsidRPr="00B74BA1">
              <w:rPr>
                <w:color w:val="000000" w:themeColor="text1"/>
                <w:spacing w:val="2"/>
                <w:w w:val="90"/>
                <w:sz w:val="22"/>
                <w:lang w:val="ru-RU"/>
              </w:rPr>
              <w:t xml:space="preserve"> </w:t>
            </w:r>
            <w:r w:rsidRPr="00B74BA1">
              <w:rPr>
                <w:color w:val="000000" w:themeColor="text1"/>
                <w:w w:val="90"/>
                <w:sz w:val="22"/>
                <w:lang w:val="ru-RU"/>
              </w:rPr>
              <w:t>в</w:t>
            </w:r>
            <w:r w:rsidRPr="00B74BA1">
              <w:rPr>
                <w:color w:val="000000" w:themeColor="text1"/>
                <w:spacing w:val="1"/>
                <w:w w:val="90"/>
                <w:sz w:val="22"/>
                <w:lang w:val="ru-RU"/>
              </w:rPr>
              <w:t xml:space="preserve"> </w:t>
            </w:r>
            <w:r w:rsidRPr="00B74BA1">
              <w:rPr>
                <w:color w:val="000000" w:themeColor="text1"/>
                <w:w w:val="90"/>
                <w:sz w:val="22"/>
                <w:lang w:val="ru-RU"/>
              </w:rPr>
              <w:t>год</w:t>
            </w:r>
            <w:r w:rsidRPr="00B74BA1">
              <w:rPr>
                <w:color w:val="000000" w:themeColor="text1"/>
                <w:spacing w:val="2"/>
                <w:w w:val="90"/>
                <w:sz w:val="22"/>
                <w:lang w:val="ru-RU"/>
              </w:rPr>
              <w:t xml:space="preserve"> </w:t>
            </w:r>
            <w:r w:rsidRPr="00B74BA1">
              <w:rPr>
                <w:color w:val="000000" w:themeColor="text1"/>
                <w:w w:val="90"/>
                <w:sz w:val="22"/>
                <w:lang w:val="ru-RU"/>
              </w:rPr>
              <w:t>1</w:t>
            </w:r>
            <w:r w:rsidRPr="00B74BA1">
              <w:rPr>
                <w:color w:val="000000" w:themeColor="text1"/>
                <w:spacing w:val="2"/>
                <w:w w:val="90"/>
                <w:sz w:val="22"/>
                <w:lang w:val="ru-RU"/>
              </w:rPr>
              <w:t xml:space="preserve"> </w:t>
            </w:r>
            <w:r w:rsidRPr="00B74BA1">
              <w:rPr>
                <w:color w:val="000000" w:themeColor="text1"/>
                <w:w w:val="90"/>
                <w:sz w:val="22"/>
                <w:lang w:val="ru-RU"/>
              </w:rPr>
              <w:t>га,</w:t>
            </w:r>
            <w:r w:rsidRPr="00B74BA1">
              <w:rPr>
                <w:color w:val="000000" w:themeColor="text1"/>
                <w:spacing w:val="2"/>
                <w:w w:val="90"/>
                <w:sz w:val="22"/>
                <w:lang w:val="ru-RU"/>
              </w:rPr>
              <w:t xml:space="preserve"> </w:t>
            </w:r>
            <w:r w:rsidRPr="00B74BA1">
              <w:rPr>
                <w:color w:val="000000" w:themeColor="text1"/>
                <w:w w:val="90"/>
                <w:sz w:val="22"/>
                <w:lang w:val="ru-RU"/>
              </w:rPr>
              <w:t>(тыс.</w:t>
            </w:r>
            <w:r w:rsidRPr="00B74BA1">
              <w:rPr>
                <w:color w:val="000000" w:themeColor="text1"/>
                <w:spacing w:val="1"/>
                <w:w w:val="90"/>
                <w:sz w:val="22"/>
                <w:lang w:val="ru-RU"/>
              </w:rPr>
              <w:t xml:space="preserve"> </w:t>
            </w:r>
            <w:r w:rsidRPr="00B74BA1">
              <w:rPr>
                <w:color w:val="000000" w:themeColor="text1"/>
                <w:w w:val="90"/>
                <w:sz w:val="22"/>
                <w:lang w:val="ru-RU"/>
              </w:rPr>
              <w:t>руб.)</w:t>
            </w:r>
          </w:p>
        </w:tc>
        <w:tc>
          <w:tcPr>
            <w:tcW w:w="4140" w:type="dxa"/>
            <w:tcBorders>
              <w:top w:val="single" w:sz="4" w:space="0" w:color="000000"/>
              <w:left w:val="single" w:sz="4" w:space="0" w:color="000000"/>
              <w:bottom w:val="single" w:sz="4" w:space="0" w:color="000000"/>
              <w:right w:val="single" w:sz="4" w:space="0" w:color="000000"/>
            </w:tcBorders>
            <w:vAlign w:val="center"/>
          </w:tcPr>
          <w:p w14:paraId="4547F2B8" w14:textId="77777777" w:rsidR="00D273AB" w:rsidRPr="00B74BA1" w:rsidRDefault="00D273AB" w:rsidP="00D273AB">
            <w:pPr>
              <w:spacing w:line="250" w:lineRule="exact"/>
              <w:ind w:left="386"/>
              <w:jc w:val="center"/>
              <w:rPr>
                <w:color w:val="000000" w:themeColor="text1"/>
                <w:sz w:val="22"/>
              </w:rPr>
            </w:pPr>
            <w:r w:rsidRPr="00B74BA1">
              <w:rPr>
                <w:color w:val="000000" w:themeColor="text1"/>
                <w:w w:val="90"/>
                <w:sz w:val="22"/>
              </w:rPr>
              <w:t>0,0082</w:t>
            </w:r>
          </w:p>
        </w:tc>
      </w:tr>
      <w:tr w:rsidR="009705B7" w:rsidRPr="00B74BA1" w14:paraId="28E3283A" w14:textId="77777777" w:rsidTr="00270AF8">
        <w:trPr>
          <w:trHeight w:hRule="exact" w:val="709"/>
          <w:jc w:val="center"/>
        </w:trPr>
        <w:tc>
          <w:tcPr>
            <w:tcW w:w="5688" w:type="dxa"/>
            <w:tcBorders>
              <w:top w:val="single" w:sz="4" w:space="0" w:color="000000"/>
              <w:left w:val="single" w:sz="4" w:space="0" w:color="000000"/>
              <w:bottom w:val="single" w:sz="4" w:space="0" w:color="000000"/>
              <w:right w:val="single" w:sz="4" w:space="0" w:color="000000"/>
            </w:tcBorders>
            <w:vAlign w:val="center"/>
          </w:tcPr>
          <w:p w14:paraId="086D1B9D" w14:textId="77777777" w:rsidR="00D273AB" w:rsidRPr="00B74BA1" w:rsidRDefault="00D273AB" w:rsidP="00D273AB">
            <w:pPr>
              <w:spacing w:line="254" w:lineRule="exact"/>
              <w:ind w:left="386" w:right="440"/>
              <w:jc w:val="center"/>
              <w:rPr>
                <w:color w:val="000000" w:themeColor="text1"/>
                <w:sz w:val="22"/>
                <w:lang w:val="ru-RU"/>
              </w:rPr>
            </w:pPr>
            <w:r w:rsidRPr="00B74BA1">
              <w:rPr>
                <w:color w:val="000000" w:themeColor="text1"/>
                <w:w w:val="90"/>
                <w:sz w:val="22"/>
                <w:lang w:val="ru-RU"/>
              </w:rPr>
              <w:t>Стоимость</w:t>
            </w:r>
            <w:r w:rsidRPr="00B74BA1">
              <w:rPr>
                <w:color w:val="000000" w:themeColor="text1"/>
                <w:spacing w:val="-2"/>
                <w:w w:val="90"/>
                <w:sz w:val="22"/>
                <w:lang w:val="ru-RU"/>
              </w:rPr>
              <w:t xml:space="preserve"> </w:t>
            </w:r>
            <w:r w:rsidRPr="00B74BA1">
              <w:rPr>
                <w:color w:val="000000" w:themeColor="text1"/>
                <w:w w:val="90"/>
                <w:sz w:val="22"/>
                <w:lang w:val="ru-RU"/>
              </w:rPr>
              <w:t>компенсации</w:t>
            </w:r>
            <w:r w:rsidRPr="00B74BA1">
              <w:rPr>
                <w:color w:val="000000" w:themeColor="text1"/>
                <w:spacing w:val="-2"/>
                <w:w w:val="90"/>
                <w:sz w:val="22"/>
                <w:lang w:val="ru-RU"/>
              </w:rPr>
              <w:t xml:space="preserve"> </w:t>
            </w:r>
            <w:r w:rsidRPr="00B74BA1">
              <w:rPr>
                <w:color w:val="000000" w:themeColor="text1"/>
                <w:w w:val="90"/>
                <w:sz w:val="22"/>
                <w:lang w:val="ru-RU"/>
              </w:rPr>
              <w:t>за</w:t>
            </w:r>
            <w:r w:rsidRPr="00B74BA1">
              <w:rPr>
                <w:color w:val="000000" w:themeColor="text1"/>
                <w:spacing w:val="-2"/>
                <w:w w:val="90"/>
                <w:sz w:val="22"/>
                <w:lang w:val="ru-RU"/>
              </w:rPr>
              <w:t xml:space="preserve"> </w:t>
            </w:r>
            <w:r w:rsidRPr="00B74BA1">
              <w:rPr>
                <w:color w:val="000000" w:themeColor="text1"/>
                <w:w w:val="90"/>
                <w:sz w:val="22"/>
                <w:lang w:val="ru-RU"/>
              </w:rPr>
              <w:t>вывод</w:t>
            </w:r>
            <w:r w:rsidRPr="00B74BA1">
              <w:rPr>
                <w:color w:val="000000" w:themeColor="text1"/>
                <w:spacing w:val="-1"/>
                <w:w w:val="90"/>
                <w:sz w:val="22"/>
                <w:lang w:val="ru-RU"/>
              </w:rPr>
              <w:t xml:space="preserve"> </w:t>
            </w:r>
            <w:r w:rsidRPr="00B74BA1">
              <w:rPr>
                <w:color w:val="000000" w:themeColor="text1"/>
                <w:w w:val="90"/>
                <w:sz w:val="22"/>
                <w:lang w:val="ru-RU"/>
              </w:rPr>
              <w:t>с/х</w:t>
            </w:r>
            <w:r w:rsidRPr="00B74BA1">
              <w:rPr>
                <w:color w:val="000000" w:themeColor="text1"/>
                <w:spacing w:val="-2"/>
                <w:w w:val="90"/>
                <w:sz w:val="22"/>
                <w:lang w:val="ru-RU"/>
              </w:rPr>
              <w:t xml:space="preserve"> </w:t>
            </w:r>
            <w:r w:rsidRPr="00B74BA1">
              <w:rPr>
                <w:color w:val="000000" w:themeColor="text1"/>
                <w:w w:val="90"/>
                <w:sz w:val="22"/>
                <w:lang w:val="ru-RU"/>
              </w:rPr>
              <w:t>земель</w:t>
            </w:r>
            <w:r w:rsidRPr="00B74BA1">
              <w:rPr>
                <w:color w:val="000000" w:themeColor="text1"/>
                <w:spacing w:val="-2"/>
                <w:w w:val="90"/>
                <w:sz w:val="22"/>
                <w:lang w:val="ru-RU"/>
              </w:rPr>
              <w:t xml:space="preserve"> </w:t>
            </w:r>
            <w:r w:rsidRPr="00B74BA1">
              <w:rPr>
                <w:color w:val="000000" w:themeColor="text1"/>
                <w:w w:val="90"/>
                <w:sz w:val="22"/>
                <w:lang w:val="ru-RU"/>
              </w:rPr>
              <w:t>из</w:t>
            </w:r>
            <w:r w:rsidRPr="00B74BA1">
              <w:rPr>
                <w:color w:val="000000" w:themeColor="text1"/>
                <w:w w:val="91"/>
                <w:sz w:val="22"/>
                <w:lang w:val="ru-RU"/>
              </w:rPr>
              <w:t xml:space="preserve"> </w:t>
            </w:r>
            <w:r w:rsidRPr="00B74BA1">
              <w:rPr>
                <w:color w:val="000000" w:themeColor="text1"/>
                <w:w w:val="90"/>
                <w:sz w:val="22"/>
                <w:lang w:val="ru-RU"/>
              </w:rPr>
              <w:t>сельскохозяйственного</w:t>
            </w:r>
            <w:r w:rsidRPr="00B74BA1">
              <w:rPr>
                <w:color w:val="000000" w:themeColor="text1"/>
                <w:spacing w:val="11"/>
                <w:w w:val="90"/>
                <w:sz w:val="22"/>
                <w:lang w:val="ru-RU"/>
              </w:rPr>
              <w:t xml:space="preserve"> </w:t>
            </w:r>
            <w:r w:rsidRPr="00B74BA1">
              <w:rPr>
                <w:color w:val="000000" w:themeColor="text1"/>
                <w:w w:val="90"/>
                <w:sz w:val="22"/>
                <w:lang w:val="ru-RU"/>
              </w:rPr>
              <w:t>оборота</w:t>
            </w:r>
            <w:r w:rsidRPr="00B74BA1">
              <w:rPr>
                <w:color w:val="000000" w:themeColor="text1"/>
                <w:spacing w:val="12"/>
                <w:w w:val="90"/>
                <w:sz w:val="22"/>
                <w:lang w:val="ru-RU"/>
              </w:rPr>
              <w:t xml:space="preserve"> </w:t>
            </w:r>
            <w:r w:rsidRPr="00B74BA1">
              <w:rPr>
                <w:color w:val="000000" w:themeColor="text1"/>
                <w:w w:val="90"/>
                <w:sz w:val="22"/>
                <w:lang w:val="ru-RU"/>
              </w:rPr>
              <w:t>(тыс.</w:t>
            </w:r>
            <w:r w:rsidRPr="00B74BA1">
              <w:rPr>
                <w:color w:val="000000" w:themeColor="text1"/>
                <w:spacing w:val="12"/>
                <w:w w:val="90"/>
                <w:sz w:val="22"/>
                <w:lang w:val="ru-RU"/>
              </w:rPr>
              <w:t xml:space="preserve"> </w:t>
            </w:r>
            <w:r w:rsidRPr="00B74BA1">
              <w:rPr>
                <w:color w:val="000000" w:themeColor="text1"/>
                <w:w w:val="90"/>
                <w:sz w:val="22"/>
                <w:lang w:val="ru-RU"/>
              </w:rPr>
              <w:t>руб.)</w:t>
            </w:r>
          </w:p>
        </w:tc>
        <w:tc>
          <w:tcPr>
            <w:tcW w:w="4140" w:type="dxa"/>
            <w:tcBorders>
              <w:top w:val="single" w:sz="4" w:space="0" w:color="000000"/>
              <w:left w:val="single" w:sz="4" w:space="0" w:color="000000"/>
              <w:bottom w:val="single" w:sz="4" w:space="0" w:color="000000"/>
              <w:right w:val="single" w:sz="4" w:space="0" w:color="000000"/>
            </w:tcBorders>
            <w:vAlign w:val="center"/>
          </w:tcPr>
          <w:p w14:paraId="5CC912CD" w14:textId="77777777" w:rsidR="00D273AB" w:rsidRPr="00B74BA1" w:rsidRDefault="00D273AB" w:rsidP="00D273AB">
            <w:pPr>
              <w:spacing w:line="254" w:lineRule="exact"/>
              <w:ind w:left="386"/>
              <w:jc w:val="center"/>
              <w:rPr>
                <w:color w:val="000000" w:themeColor="text1"/>
                <w:sz w:val="22"/>
              </w:rPr>
            </w:pPr>
            <w:r w:rsidRPr="00B74BA1">
              <w:rPr>
                <w:color w:val="000000" w:themeColor="text1"/>
                <w:sz w:val="22"/>
              </w:rPr>
              <w:t>-</w:t>
            </w:r>
          </w:p>
        </w:tc>
      </w:tr>
    </w:tbl>
    <w:p w14:paraId="01CCEC76" w14:textId="1646F593" w:rsidR="007235E4" w:rsidRDefault="00D273AB" w:rsidP="00D273AB">
      <w:pPr>
        <w:pStyle w:val="affffffd"/>
        <w:spacing w:before="120" w:after="120"/>
        <w:ind w:firstLine="284"/>
        <w:jc w:val="center"/>
        <w:rPr>
          <w:color w:val="000000" w:themeColor="text1"/>
          <w:lang w:val="ru-RU"/>
        </w:rPr>
      </w:pPr>
      <w:r w:rsidRPr="00D273AB">
        <w:rPr>
          <w:color w:val="000000" w:themeColor="text1"/>
          <w:lang w:val="ru-RU"/>
        </w:rPr>
        <w:t>5.</w:t>
      </w:r>
      <w:r w:rsidRPr="00D273AB">
        <w:rPr>
          <w:color w:val="000000" w:themeColor="text1"/>
          <w:lang w:val="ru-RU"/>
        </w:rPr>
        <w:tab/>
        <w:t>Собственник (арендатор) земельного участка/ площадки</w:t>
      </w:r>
    </w:p>
    <w:tbl>
      <w:tblPr>
        <w:tblStyle w:val="TableNormal100"/>
        <w:tblW w:w="0" w:type="auto"/>
        <w:jc w:val="center"/>
        <w:tblLayout w:type="fixed"/>
        <w:tblLook w:val="01E0" w:firstRow="1" w:lastRow="1" w:firstColumn="1" w:lastColumn="1" w:noHBand="0" w:noVBand="0"/>
      </w:tblPr>
      <w:tblGrid>
        <w:gridCol w:w="5495"/>
        <w:gridCol w:w="4333"/>
      </w:tblGrid>
      <w:tr w:rsidR="009705B7" w:rsidRPr="00B74BA1" w14:paraId="2F624877" w14:textId="77777777" w:rsidTr="00D273AB">
        <w:trPr>
          <w:trHeight w:hRule="exact" w:val="1789"/>
          <w:jc w:val="center"/>
        </w:trPr>
        <w:tc>
          <w:tcPr>
            <w:tcW w:w="5495" w:type="dxa"/>
            <w:tcBorders>
              <w:top w:val="single" w:sz="4" w:space="0" w:color="000000"/>
              <w:left w:val="single" w:sz="4" w:space="0" w:color="000000"/>
              <w:bottom w:val="single" w:sz="4" w:space="0" w:color="000000"/>
              <w:right w:val="single" w:sz="4" w:space="0" w:color="000000"/>
            </w:tcBorders>
            <w:vAlign w:val="center"/>
          </w:tcPr>
          <w:p w14:paraId="234341CA" w14:textId="77777777" w:rsidR="00D273AB" w:rsidRPr="00B74BA1" w:rsidRDefault="00D273AB" w:rsidP="00D273AB">
            <w:pPr>
              <w:ind w:left="386"/>
              <w:jc w:val="center"/>
              <w:rPr>
                <w:color w:val="000000" w:themeColor="text1"/>
                <w:sz w:val="22"/>
              </w:rPr>
            </w:pPr>
            <w:r w:rsidRPr="00B74BA1">
              <w:rPr>
                <w:color w:val="000000" w:themeColor="text1"/>
                <w:w w:val="90"/>
                <w:sz w:val="22"/>
              </w:rPr>
              <w:t>Наименование, юридический адрес</w:t>
            </w:r>
          </w:p>
        </w:tc>
        <w:tc>
          <w:tcPr>
            <w:tcW w:w="4333" w:type="dxa"/>
            <w:tcBorders>
              <w:top w:val="single" w:sz="4" w:space="0" w:color="000000"/>
              <w:left w:val="single" w:sz="4" w:space="0" w:color="000000"/>
              <w:bottom w:val="single" w:sz="4" w:space="0" w:color="000000"/>
              <w:right w:val="single" w:sz="4" w:space="0" w:color="000000"/>
            </w:tcBorders>
            <w:vAlign w:val="center"/>
          </w:tcPr>
          <w:p w14:paraId="663FA37E" w14:textId="77777777" w:rsidR="00D273AB" w:rsidRPr="00B74BA1" w:rsidRDefault="00D273AB" w:rsidP="00D273AB">
            <w:pPr>
              <w:spacing w:line="254" w:lineRule="exact"/>
              <w:ind w:left="386" w:right="617"/>
              <w:jc w:val="center"/>
              <w:rPr>
                <w:color w:val="000000" w:themeColor="text1"/>
                <w:sz w:val="22"/>
                <w:lang w:val="ru-RU"/>
              </w:rPr>
            </w:pPr>
            <w:r w:rsidRPr="00B74BA1">
              <w:rPr>
                <w:color w:val="000000" w:themeColor="text1"/>
                <w:w w:val="95"/>
                <w:sz w:val="22"/>
                <w:lang w:val="ru-RU"/>
              </w:rPr>
              <w:t>Администрация</w:t>
            </w:r>
            <w:r w:rsidRPr="00B74BA1">
              <w:rPr>
                <w:color w:val="000000" w:themeColor="text1"/>
                <w:spacing w:val="-38"/>
                <w:w w:val="95"/>
                <w:sz w:val="22"/>
                <w:lang w:val="ru-RU"/>
              </w:rPr>
              <w:t xml:space="preserve"> </w:t>
            </w:r>
            <w:r w:rsidRPr="00B74BA1">
              <w:rPr>
                <w:color w:val="000000" w:themeColor="text1"/>
                <w:w w:val="95"/>
                <w:sz w:val="22"/>
                <w:lang w:val="ru-RU"/>
              </w:rPr>
              <w:t xml:space="preserve">Усть-Таркского </w:t>
            </w:r>
            <w:r w:rsidRPr="00B74BA1">
              <w:rPr>
                <w:color w:val="000000" w:themeColor="text1"/>
                <w:w w:val="90"/>
                <w:sz w:val="22"/>
                <w:lang w:val="ru-RU"/>
              </w:rPr>
              <w:t>района</w:t>
            </w:r>
            <w:r w:rsidRPr="00B74BA1">
              <w:rPr>
                <w:color w:val="000000" w:themeColor="text1"/>
                <w:spacing w:val="8"/>
                <w:w w:val="90"/>
                <w:sz w:val="22"/>
                <w:lang w:val="ru-RU"/>
              </w:rPr>
              <w:t xml:space="preserve"> </w:t>
            </w:r>
            <w:r w:rsidRPr="00B74BA1">
              <w:rPr>
                <w:color w:val="000000" w:themeColor="text1"/>
                <w:w w:val="90"/>
                <w:sz w:val="22"/>
                <w:lang w:val="ru-RU"/>
              </w:rPr>
              <w:t>НСО</w:t>
            </w:r>
          </w:p>
          <w:p w14:paraId="3270130F" w14:textId="09C8FFA3" w:rsidR="00D273AB" w:rsidRPr="00B74BA1" w:rsidRDefault="00D273AB" w:rsidP="00D273AB">
            <w:pPr>
              <w:spacing w:line="254" w:lineRule="exact"/>
              <w:ind w:left="386" w:right="862"/>
              <w:jc w:val="center"/>
              <w:rPr>
                <w:color w:val="000000" w:themeColor="text1"/>
                <w:sz w:val="22"/>
                <w:lang w:val="ru-RU"/>
              </w:rPr>
            </w:pPr>
            <w:r w:rsidRPr="00B74BA1">
              <w:rPr>
                <w:color w:val="000000" w:themeColor="text1"/>
                <w:w w:val="90"/>
                <w:sz w:val="22"/>
                <w:lang w:val="ru-RU"/>
              </w:rPr>
              <w:t>Адрес:</w:t>
            </w:r>
            <w:r w:rsidRPr="00B74BA1">
              <w:rPr>
                <w:color w:val="000000" w:themeColor="text1"/>
                <w:spacing w:val="19"/>
                <w:w w:val="90"/>
                <w:sz w:val="22"/>
                <w:lang w:val="ru-RU"/>
              </w:rPr>
              <w:t xml:space="preserve"> </w:t>
            </w:r>
            <w:r w:rsidRPr="00B74BA1">
              <w:rPr>
                <w:color w:val="000000" w:themeColor="text1"/>
                <w:w w:val="90"/>
                <w:sz w:val="22"/>
                <w:lang w:val="ru-RU"/>
              </w:rPr>
              <w:t>НСО</w:t>
            </w:r>
            <w:r w:rsidRPr="00B74BA1">
              <w:rPr>
                <w:color w:val="000000" w:themeColor="text1"/>
                <w:spacing w:val="19"/>
                <w:w w:val="90"/>
                <w:sz w:val="22"/>
                <w:lang w:val="ru-RU"/>
              </w:rPr>
              <w:t xml:space="preserve"> </w:t>
            </w:r>
            <w:r w:rsidRPr="00B74BA1">
              <w:rPr>
                <w:color w:val="000000" w:themeColor="text1"/>
                <w:w w:val="90"/>
                <w:sz w:val="22"/>
                <w:lang w:val="ru-RU"/>
              </w:rPr>
              <w:t>с.</w:t>
            </w:r>
            <w:r w:rsidRPr="00B74BA1">
              <w:rPr>
                <w:color w:val="000000" w:themeColor="text1"/>
                <w:spacing w:val="20"/>
                <w:w w:val="90"/>
                <w:sz w:val="22"/>
                <w:lang w:val="ru-RU"/>
              </w:rPr>
              <w:t xml:space="preserve"> </w:t>
            </w:r>
            <w:r w:rsidRPr="00B74BA1">
              <w:rPr>
                <w:color w:val="000000" w:themeColor="text1"/>
                <w:w w:val="90"/>
                <w:sz w:val="22"/>
                <w:lang w:val="ru-RU"/>
              </w:rPr>
              <w:t>Усть-Тарка</w:t>
            </w:r>
            <w:r w:rsidRPr="00B74BA1">
              <w:rPr>
                <w:color w:val="000000" w:themeColor="text1"/>
                <w:spacing w:val="19"/>
                <w:w w:val="90"/>
                <w:sz w:val="22"/>
                <w:lang w:val="ru-RU"/>
              </w:rPr>
              <w:t xml:space="preserve"> </w:t>
            </w:r>
            <w:r w:rsidRPr="00B74BA1">
              <w:rPr>
                <w:color w:val="000000" w:themeColor="text1"/>
                <w:w w:val="90"/>
                <w:sz w:val="22"/>
                <w:lang w:val="ru-RU"/>
              </w:rPr>
              <w:t>ул.</w:t>
            </w:r>
            <w:r w:rsidRPr="00B74BA1">
              <w:rPr>
                <w:color w:val="000000" w:themeColor="text1"/>
                <w:w w:val="91"/>
                <w:sz w:val="22"/>
                <w:lang w:val="ru-RU"/>
              </w:rPr>
              <w:t xml:space="preserve"> </w:t>
            </w:r>
            <w:r w:rsidRPr="00B74BA1">
              <w:rPr>
                <w:color w:val="000000" w:themeColor="text1"/>
                <w:w w:val="90"/>
                <w:sz w:val="22"/>
                <w:lang w:val="ru-RU"/>
              </w:rPr>
              <w:t xml:space="preserve">Дзержинского, </w:t>
            </w:r>
            <w:r w:rsidRPr="00B74BA1">
              <w:rPr>
                <w:color w:val="000000" w:themeColor="text1"/>
                <w:spacing w:val="4"/>
                <w:w w:val="90"/>
                <w:sz w:val="22"/>
                <w:lang w:val="ru-RU"/>
              </w:rPr>
              <w:t>7</w:t>
            </w:r>
          </w:p>
          <w:p w14:paraId="1097EAB6" w14:textId="77777777" w:rsidR="00D273AB" w:rsidRPr="00B74BA1" w:rsidRDefault="00D273AB" w:rsidP="00D273AB">
            <w:pPr>
              <w:spacing w:line="254" w:lineRule="exact"/>
              <w:ind w:left="386"/>
              <w:jc w:val="center"/>
              <w:rPr>
                <w:color w:val="000000" w:themeColor="text1"/>
                <w:sz w:val="22"/>
                <w:lang w:val="ru-RU"/>
              </w:rPr>
            </w:pPr>
            <w:r w:rsidRPr="00B74BA1">
              <w:rPr>
                <w:color w:val="000000" w:themeColor="text1"/>
                <w:w w:val="90"/>
                <w:sz w:val="22"/>
                <w:lang w:val="ru-RU"/>
              </w:rPr>
              <w:t xml:space="preserve">Инвестиционный </w:t>
            </w:r>
            <w:r w:rsidRPr="00B74BA1">
              <w:rPr>
                <w:color w:val="000000" w:themeColor="text1"/>
                <w:spacing w:val="56"/>
                <w:w w:val="90"/>
                <w:sz w:val="22"/>
                <w:lang w:val="ru-RU"/>
              </w:rPr>
              <w:t xml:space="preserve"> </w:t>
            </w:r>
            <w:r w:rsidRPr="00B74BA1">
              <w:rPr>
                <w:color w:val="000000" w:themeColor="text1"/>
                <w:w w:val="90"/>
                <w:sz w:val="22"/>
                <w:lang w:val="ru-RU"/>
              </w:rPr>
              <w:t>уполномоченный:</w:t>
            </w:r>
          </w:p>
          <w:p w14:paraId="2F140DCD" w14:textId="77777777" w:rsidR="00D273AB" w:rsidRPr="00B74BA1" w:rsidRDefault="00D273AB" w:rsidP="00D273AB">
            <w:pPr>
              <w:spacing w:line="254" w:lineRule="exact"/>
              <w:ind w:left="446" w:right="1280" w:hanging="60"/>
              <w:jc w:val="center"/>
              <w:rPr>
                <w:color w:val="000000" w:themeColor="text1"/>
                <w:sz w:val="22"/>
                <w:lang w:val="ru-RU"/>
              </w:rPr>
            </w:pPr>
            <w:r w:rsidRPr="00B74BA1">
              <w:rPr>
                <w:color w:val="000000" w:themeColor="text1"/>
                <w:w w:val="90"/>
                <w:sz w:val="22"/>
                <w:lang w:val="ru-RU"/>
              </w:rPr>
              <w:t>Кудрявцев</w:t>
            </w:r>
            <w:r w:rsidRPr="00B74BA1">
              <w:rPr>
                <w:color w:val="000000" w:themeColor="text1"/>
                <w:spacing w:val="18"/>
                <w:w w:val="90"/>
                <w:sz w:val="22"/>
                <w:lang w:val="ru-RU"/>
              </w:rPr>
              <w:t xml:space="preserve"> </w:t>
            </w:r>
            <w:r w:rsidRPr="00B74BA1">
              <w:rPr>
                <w:color w:val="000000" w:themeColor="text1"/>
                <w:w w:val="90"/>
                <w:sz w:val="22"/>
                <w:lang w:val="ru-RU"/>
              </w:rPr>
              <w:t>Олег</w:t>
            </w:r>
            <w:r w:rsidRPr="00B74BA1">
              <w:rPr>
                <w:color w:val="000000" w:themeColor="text1"/>
                <w:spacing w:val="19"/>
                <w:w w:val="90"/>
                <w:sz w:val="22"/>
                <w:lang w:val="ru-RU"/>
              </w:rPr>
              <w:t xml:space="preserve"> </w:t>
            </w:r>
            <w:r w:rsidRPr="00B74BA1">
              <w:rPr>
                <w:color w:val="000000" w:themeColor="text1"/>
                <w:w w:val="90"/>
                <w:sz w:val="22"/>
                <w:lang w:val="ru-RU"/>
              </w:rPr>
              <w:t>Юрьевич</w:t>
            </w:r>
            <w:r w:rsidRPr="00B74BA1">
              <w:rPr>
                <w:color w:val="000000" w:themeColor="text1"/>
                <w:w w:val="93"/>
                <w:sz w:val="22"/>
                <w:lang w:val="ru-RU"/>
              </w:rPr>
              <w:t xml:space="preserve"> </w:t>
            </w:r>
            <w:r w:rsidRPr="00B74BA1">
              <w:rPr>
                <w:color w:val="000000" w:themeColor="text1"/>
                <w:w w:val="90"/>
                <w:sz w:val="22"/>
                <w:lang w:val="ru-RU"/>
              </w:rPr>
              <w:t>(38372)</w:t>
            </w:r>
            <w:r w:rsidRPr="00B74BA1">
              <w:rPr>
                <w:color w:val="000000" w:themeColor="text1"/>
                <w:spacing w:val="15"/>
                <w:w w:val="90"/>
                <w:sz w:val="22"/>
                <w:lang w:val="ru-RU"/>
              </w:rPr>
              <w:t xml:space="preserve"> </w:t>
            </w:r>
            <w:r w:rsidRPr="00B74BA1">
              <w:rPr>
                <w:color w:val="000000" w:themeColor="text1"/>
                <w:w w:val="90"/>
                <w:sz w:val="22"/>
                <w:lang w:val="ru-RU"/>
              </w:rPr>
              <w:t>22-245</w:t>
            </w:r>
          </w:p>
        </w:tc>
      </w:tr>
      <w:tr w:rsidR="009705B7" w:rsidRPr="00B74BA1" w14:paraId="72010323" w14:textId="77777777" w:rsidTr="00D273AB">
        <w:trPr>
          <w:trHeight w:hRule="exact" w:val="1027"/>
          <w:jc w:val="center"/>
        </w:trPr>
        <w:tc>
          <w:tcPr>
            <w:tcW w:w="5495" w:type="dxa"/>
            <w:tcBorders>
              <w:top w:val="single" w:sz="4" w:space="0" w:color="000000"/>
              <w:left w:val="single" w:sz="4" w:space="0" w:color="000000"/>
              <w:bottom w:val="single" w:sz="4" w:space="0" w:color="000000"/>
              <w:right w:val="single" w:sz="4" w:space="0" w:color="000000"/>
            </w:tcBorders>
            <w:vAlign w:val="center"/>
          </w:tcPr>
          <w:p w14:paraId="7DD806D6" w14:textId="755D555F" w:rsidR="00D273AB" w:rsidRPr="00B74BA1" w:rsidRDefault="00D273AB" w:rsidP="00D273AB">
            <w:pPr>
              <w:spacing w:line="254" w:lineRule="exact"/>
              <w:ind w:left="386" w:right="1164"/>
              <w:jc w:val="center"/>
              <w:rPr>
                <w:color w:val="000000" w:themeColor="text1"/>
                <w:sz w:val="22"/>
                <w:lang w:val="ru-RU"/>
              </w:rPr>
            </w:pPr>
            <w:r w:rsidRPr="00B74BA1">
              <w:rPr>
                <w:color w:val="000000" w:themeColor="text1"/>
                <w:w w:val="90"/>
                <w:sz w:val="22"/>
                <w:lang w:val="ru-RU"/>
              </w:rPr>
              <w:t>Контактное</w:t>
            </w:r>
            <w:r w:rsidRPr="00B74BA1">
              <w:rPr>
                <w:color w:val="000000" w:themeColor="text1"/>
                <w:spacing w:val="29"/>
                <w:w w:val="90"/>
                <w:sz w:val="22"/>
                <w:lang w:val="ru-RU"/>
              </w:rPr>
              <w:t xml:space="preserve"> </w:t>
            </w:r>
            <w:r w:rsidRPr="00B74BA1">
              <w:rPr>
                <w:color w:val="000000" w:themeColor="text1"/>
                <w:w w:val="90"/>
                <w:sz w:val="22"/>
                <w:lang w:val="ru-RU"/>
              </w:rPr>
              <w:t>лицо,</w:t>
            </w:r>
            <w:r w:rsidRPr="00B74BA1">
              <w:rPr>
                <w:color w:val="000000" w:themeColor="text1"/>
                <w:spacing w:val="29"/>
                <w:w w:val="90"/>
                <w:sz w:val="22"/>
                <w:lang w:val="ru-RU"/>
              </w:rPr>
              <w:t xml:space="preserve"> </w:t>
            </w:r>
            <w:r w:rsidRPr="00B74BA1">
              <w:rPr>
                <w:color w:val="000000" w:themeColor="text1"/>
                <w:w w:val="90"/>
                <w:sz w:val="22"/>
                <w:lang w:val="ru-RU"/>
              </w:rPr>
              <w:t>Ф.И.О.</w:t>
            </w:r>
            <w:r w:rsidRPr="00B74BA1">
              <w:rPr>
                <w:color w:val="000000" w:themeColor="text1"/>
                <w:spacing w:val="29"/>
                <w:w w:val="90"/>
                <w:sz w:val="22"/>
                <w:lang w:val="ru-RU"/>
              </w:rPr>
              <w:t xml:space="preserve"> </w:t>
            </w:r>
            <w:r w:rsidRPr="00B74BA1">
              <w:rPr>
                <w:color w:val="000000" w:themeColor="text1"/>
                <w:w w:val="90"/>
                <w:sz w:val="22"/>
                <w:lang w:val="ru-RU"/>
              </w:rPr>
              <w:t>и</w:t>
            </w:r>
            <w:r w:rsidRPr="00B74BA1">
              <w:rPr>
                <w:color w:val="000000" w:themeColor="text1"/>
                <w:spacing w:val="29"/>
                <w:w w:val="90"/>
                <w:sz w:val="22"/>
                <w:lang w:val="ru-RU"/>
              </w:rPr>
              <w:t xml:space="preserve"> </w:t>
            </w:r>
            <w:r w:rsidRPr="00B74BA1">
              <w:rPr>
                <w:color w:val="000000" w:themeColor="text1"/>
                <w:w w:val="90"/>
                <w:sz w:val="22"/>
                <w:lang w:val="ru-RU"/>
              </w:rPr>
              <w:t>должность</w:t>
            </w:r>
            <w:r w:rsidRPr="00B74BA1">
              <w:rPr>
                <w:color w:val="000000" w:themeColor="text1"/>
                <w:w w:val="91"/>
                <w:sz w:val="22"/>
                <w:lang w:val="ru-RU"/>
              </w:rPr>
              <w:t xml:space="preserve"> </w:t>
            </w:r>
            <w:r w:rsidRPr="00B74BA1">
              <w:rPr>
                <w:color w:val="000000" w:themeColor="text1"/>
                <w:w w:val="90"/>
                <w:sz w:val="22"/>
                <w:lang w:val="ru-RU"/>
              </w:rPr>
              <w:t>руководителя,</w:t>
            </w:r>
            <w:r w:rsidRPr="00B74BA1">
              <w:rPr>
                <w:color w:val="000000" w:themeColor="text1"/>
                <w:spacing w:val="-11"/>
                <w:w w:val="90"/>
                <w:sz w:val="22"/>
                <w:lang w:val="ru-RU"/>
              </w:rPr>
              <w:t xml:space="preserve"> </w:t>
            </w:r>
            <w:r w:rsidRPr="00B74BA1">
              <w:rPr>
                <w:color w:val="000000" w:themeColor="text1"/>
                <w:w w:val="90"/>
                <w:sz w:val="22"/>
                <w:lang w:val="ru-RU"/>
              </w:rPr>
              <w:t>телефон,</w:t>
            </w:r>
            <w:r w:rsidRPr="00B74BA1">
              <w:rPr>
                <w:color w:val="000000" w:themeColor="text1"/>
                <w:spacing w:val="-10"/>
                <w:w w:val="90"/>
                <w:sz w:val="22"/>
                <w:lang w:val="ru-RU"/>
              </w:rPr>
              <w:t xml:space="preserve"> </w:t>
            </w:r>
            <w:r w:rsidR="006A54A1" w:rsidRPr="00B74BA1">
              <w:rPr>
                <w:color w:val="000000" w:themeColor="text1"/>
                <w:w w:val="90"/>
                <w:sz w:val="22"/>
                <w:lang w:val="ru-RU"/>
              </w:rPr>
              <w:t>факс,</w:t>
            </w:r>
            <w:r w:rsidRPr="00B74BA1">
              <w:rPr>
                <w:color w:val="000000" w:themeColor="text1"/>
                <w:spacing w:val="-10"/>
                <w:w w:val="90"/>
                <w:sz w:val="22"/>
                <w:lang w:val="ru-RU"/>
              </w:rPr>
              <w:t xml:space="preserve"> </w:t>
            </w:r>
            <w:r w:rsidRPr="00B74BA1">
              <w:rPr>
                <w:color w:val="000000" w:themeColor="text1"/>
                <w:w w:val="90"/>
                <w:sz w:val="22"/>
              </w:rPr>
              <w:t>e</w:t>
            </w:r>
            <w:r w:rsidRPr="00B74BA1">
              <w:rPr>
                <w:color w:val="000000" w:themeColor="text1"/>
                <w:w w:val="90"/>
                <w:sz w:val="22"/>
                <w:lang w:val="ru-RU"/>
              </w:rPr>
              <w:t>-</w:t>
            </w:r>
            <w:r w:rsidRPr="00B74BA1">
              <w:rPr>
                <w:color w:val="000000" w:themeColor="text1"/>
                <w:w w:val="90"/>
                <w:sz w:val="22"/>
              </w:rPr>
              <w:t>mail</w:t>
            </w:r>
          </w:p>
        </w:tc>
        <w:tc>
          <w:tcPr>
            <w:tcW w:w="4333" w:type="dxa"/>
            <w:tcBorders>
              <w:top w:val="single" w:sz="4" w:space="0" w:color="000000"/>
              <w:left w:val="single" w:sz="4" w:space="0" w:color="000000"/>
              <w:bottom w:val="single" w:sz="4" w:space="0" w:color="000000"/>
              <w:right w:val="single" w:sz="4" w:space="0" w:color="000000"/>
            </w:tcBorders>
            <w:vAlign w:val="center"/>
          </w:tcPr>
          <w:p w14:paraId="638B4C75" w14:textId="77777777" w:rsidR="00D273AB" w:rsidRPr="00B74BA1" w:rsidRDefault="00D273AB" w:rsidP="00D273AB">
            <w:pPr>
              <w:spacing w:line="254" w:lineRule="exact"/>
              <w:ind w:left="386" w:right="875"/>
              <w:jc w:val="center"/>
              <w:rPr>
                <w:color w:val="000000" w:themeColor="text1"/>
                <w:sz w:val="22"/>
                <w:lang w:val="ru-RU"/>
              </w:rPr>
            </w:pPr>
            <w:r w:rsidRPr="00B74BA1">
              <w:rPr>
                <w:color w:val="000000" w:themeColor="text1"/>
                <w:w w:val="90"/>
                <w:sz w:val="22"/>
                <w:lang w:val="ru-RU"/>
              </w:rPr>
              <w:t>Синяев</w:t>
            </w:r>
            <w:r w:rsidRPr="00B74BA1">
              <w:rPr>
                <w:color w:val="000000" w:themeColor="text1"/>
                <w:spacing w:val="26"/>
                <w:w w:val="90"/>
                <w:sz w:val="22"/>
                <w:lang w:val="ru-RU"/>
              </w:rPr>
              <w:t xml:space="preserve"> </w:t>
            </w:r>
            <w:r w:rsidRPr="00B74BA1">
              <w:rPr>
                <w:color w:val="000000" w:themeColor="text1"/>
                <w:w w:val="90"/>
                <w:sz w:val="22"/>
                <w:lang w:val="ru-RU"/>
              </w:rPr>
              <w:t>Сергей</w:t>
            </w:r>
            <w:r w:rsidRPr="00B74BA1">
              <w:rPr>
                <w:color w:val="000000" w:themeColor="text1"/>
                <w:spacing w:val="27"/>
                <w:w w:val="90"/>
                <w:sz w:val="22"/>
                <w:lang w:val="ru-RU"/>
              </w:rPr>
              <w:t xml:space="preserve"> </w:t>
            </w:r>
            <w:r w:rsidRPr="00B74BA1">
              <w:rPr>
                <w:color w:val="000000" w:themeColor="text1"/>
                <w:w w:val="90"/>
                <w:sz w:val="22"/>
                <w:lang w:val="ru-RU"/>
              </w:rPr>
              <w:t>Викторович</w:t>
            </w:r>
            <w:r w:rsidRPr="00B74BA1">
              <w:rPr>
                <w:color w:val="000000" w:themeColor="text1"/>
                <w:w w:val="92"/>
                <w:sz w:val="22"/>
                <w:lang w:val="ru-RU"/>
              </w:rPr>
              <w:t xml:space="preserve"> </w:t>
            </w:r>
            <w:r w:rsidRPr="00B74BA1">
              <w:rPr>
                <w:color w:val="000000" w:themeColor="text1"/>
                <w:w w:val="90"/>
                <w:sz w:val="22"/>
                <w:lang w:val="ru-RU"/>
              </w:rPr>
              <w:t>Глава</w:t>
            </w:r>
            <w:r w:rsidRPr="00B74BA1">
              <w:rPr>
                <w:color w:val="000000" w:themeColor="text1"/>
                <w:spacing w:val="31"/>
                <w:w w:val="90"/>
                <w:sz w:val="22"/>
                <w:lang w:val="ru-RU"/>
              </w:rPr>
              <w:t xml:space="preserve"> </w:t>
            </w:r>
            <w:r w:rsidRPr="00B74BA1">
              <w:rPr>
                <w:color w:val="000000" w:themeColor="text1"/>
                <w:w w:val="90"/>
                <w:sz w:val="22"/>
                <w:lang w:val="ru-RU"/>
              </w:rPr>
              <w:t>Усть-Таркского</w:t>
            </w:r>
            <w:r w:rsidRPr="00B74BA1">
              <w:rPr>
                <w:color w:val="000000" w:themeColor="text1"/>
                <w:spacing w:val="32"/>
                <w:w w:val="90"/>
                <w:sz w:val="22"/>
                <w:lang w:val="ru-RU"/>
              </w:rPr>
              <w:t xml:space="preserve"> </w:t>
            </w:r>
            <w:r w:rsidRPr="00B74BA1">
              <w:rPr>
                <w:color w:val="000000" w:themeColor="text1"/>
                <w:w w:val="90"/>
                <w:sz w:val="22"/>
                <w:lang w:val="ru-RU"/>
              </w:rPr>
              <w:t>района Телефон/факс:</w:t>
            </w:r>
            <w:r w:rsidRPr="00B74BA1">
              <w:rPr>
                <w:color w:val="000000" w:themeColor="text1"/>
                <w:spacing w:val="-17"/>
                <w:w w:val="90"/>
                <w:sz w:val="22"/>
                <w:lang w:val="ru-RU"/>
              </w:rPr>
              <w:t xml:space="preserve"> </w:t>
            </w:r>
            <w:r w:rsidRPr="00B74BA1">
              <w:rPr>
                <w:color w:val="000000" w:themeColor="text1"/>
                <w:w w:val="90"/>
                <w:sz w:val="22"/>
                <w:lang w:val="ru-RU"/>
              </w:rPr>
              <w:t>(38372)</w:t>
            </w:r>
            <w:r w:rsidRPr="00B74BA1">
              <w:rPr>
                <w:color w:val="000000" w:themeColor="text1"/>
                <w:spacing w:val="-16"/>
                <w:w w:val="90"/>
                <w:sz w:val="22"/>
                <w:lang w:val="ru-RU"/>
              </w:rPr>
              <w:t xml:space="preserve"> </w:t>
            </w:r>
            <w:r w:rsidRPr="00B74BA1">
              <w:rPr>
                <w:color w:val="000000" w:themeColor="text1"/>
                <w:w w:val="90"/>
                <w:sz w:val="22"/>
                <w:lang w:val="ru-RU"/>
              </w:rPr>
              <w:t>22-215</w:t>
            </w:r>
            <w:r w:rsidRPr="00B74BA1">
              <w:rPr>
                <w:color w:val="000000" w:themeColor="text1"/>
                <w:w w:val="91"/>
                <w:sz w:val="22"/>
                <w:lang w:val="ru-RU"/>
              </w:rPr>
              <w:t xml:space="preserve"> </w:t>
            </w:r>
            <w:r w:rsidRPr="00B74BA1">
              <w:rPr>
                <w:color w:val="000000" w:themeColor="text1"/>
                <w:w w:val="90"/>
                <w:sz w:val="22"/>
              </w:rPr>
              <w:t>E</w:t>
            </w:r>
            <w:r w:rsidRPr="00B74BA1">
              <w:rPr>
                <w:color w:val="000000" w:themeColor="text1"/>
                <w:w w:val="90"/>
                <w:sz w:val="22"/>
                <w:lang w:val="ru-RU"/>
              </w:rPr>
              <w:t xml:space="preserve"> –</w:t>
            </w:r>
            <w:r w:rsidRPr="00B74BA1">
              <w:rPr>
                <w:color w:val="000000" w:themeColor="text1"/>
                <w:w w:val="90"/>
                <w:sz w:val="22"/>
              </w:rPr>
              <w:t>mail</w:t>
            </w:r>
            <w:r w:rsidRPr="00B74BA1">
              <w:rPr>
                <w:color w:val="000000" w:themeColor="text1"/>
                <w:w w:val="90"/>
                <w:sz w:val="22"/>
                <w:lang w:val="ru-RU"/>
              </w:rPr>
              <w:t xml:space="preserve">: </w:t>
            </w:r>
            <w:hyperlink r:id="rId122">
              <w:r w:rsidRPr="00B74BA1">
                <w:rPr>
                  <w:color w:val="000000" w:themeColor="text1"/>
                  <w:w w:val="90"/>
                  <w:sz w:val="22"/>
                </w:rPr>
                <w:t>usttaradm</w:t>
              </w:r>
              <w:r w:rsidRPr="00B74BA1">
                <w:rPr>
                  <w:color w:val="000000" w:themeColor="text1"/>
                  <w:w w:val="90"/>
                  <w:sz w:val="22"/>
                  <w:lang w:val="ru-RU"/>
                </w:rPr>
                <w:t>@</w:t>
              </w:r>
              <w:r w:rsidRPr="00B74BA1">
                <w:rPr>
                  <w:color w:val="000000" w:themeColor="text1"/>
                  <w:w w:val="90"/>
                  <w:sz w:val="22"/>
                </w:rPr>
                <w:t>nso</w:t>
              </w:r>
              <w:r w:rsidRPr="00B74BA1">
                <w:rPr>
                  <w:color w:val="000000" w:themeColor="text1"/>
                  <w:w w:val="90"/>
                  <w:sz w:val="22"/>
                  <w:lang w:val="ru-RU"/>
                </w:rPr>
                <w:t>.</w:t>
              </w:r>
              <w:r w:rsidRPr="00B74BA1">
                <w:rPr>
                  <w:color w:val="000000" w:themeColor="text1"/>
                  <w:w w:val="90"/>
                  <w:sz w:val="22"/>
                </w:rPr>
                <w:t>ru</w:t>
              </w:r>
            </w:hyperlink>
          </w:p>
        </w:tc>
      </w:tr>
      <w:tr w:rsidR="009705B7" w:rsidRPr="00B74BA1" w14:paraId="6C88C009" w14:textId="77777777" w:rsidTr="00270AF8">
        <w:trPr>
          <w:trHeight w:hRule="exact" w:val="500"/>
          <w:jc w:val="center"/>
        </w:trPr>
        <w:tc>
          <w:tcPr>
            <w:tcW w:w="5495" w:type="dxa"/>
            <w:tcBorders>
              <w:top w:val="single" w:sz="4" w:space="0" w:color="000000"/>
              <w:left w:val="single" w:sz="4" w:space="0" w:color="000000"/>
              <w:bottom w:val="single" w:sz="4" w:space="0" w:color="000000"/>
              <w:right w:val="single" w:sz="4" w:space="0" w:color="000000"/>
            </w:tcBorders>
            <w:vAlign w:val="center"/>
          </w:tcPr>
          <w:p w14:paraId="2BE23F5E" w14:textId="77777777" w:rsidR="00D273AB" w:rsidRPr="00B74BA1" w:rsidRDefault="00D273AB" w:rsidP="00D273AB">
            <w:pPr>
              <w:spacing w:line="250" w:lineRule="exact"/>
              <w:ind w:left="386"/>
              <w:jc w:val="center"/>
              <w:rPr>
                <w:color w:val="000000" w:themeColor="text1"/>
                <w:sz w:val="22"/>
              </w:rPr>
            </w:pPr>
            <w:r w:rsidRPr="00B74BA1">
              <w:rPr>
                <w:color w:val="000000" w:themeColor="text1"/>
                <w:w w:val="90"/>
                <w:sz w:val="22"/>
              </w:rPr>
              <w:t>Срок</w:t>
            </w:r>
            <w:r w:rsidRPr="00B74BA1">
              <w:rPr>
                <w:color w:val="000000" w:themeColor="text1"/>
                <w:spacing w:val="-7"/>
                <w:w w:val="90"/>
                <w:sz w:val="22"/>
              </w:rPr>
              <w:t xml:space="preserve"> </w:t>
            </w:r>
            <w:r w:rsidRPr="00B74BA1">
              <w:rPr>
                <w:color w:val="000000" w:themeColor="text1"/>
                <w:w w:val="90"/>
                <w:sz w:val="22"/>
              </w:rPr>
              <w:t>действия</w:t>
            </w:r>
            <w:r w:rsidRPr="00B74BA1">
              <w:rPr>
                <w:color w:val="000000" w:themeColor="text1"/>
                <w:spacing w:val="-7"/>
                <w:w w:val="90"/>
                <w:sz w:val="22"/>
              </w:rPr>
              <w:t xml:space="preserve"> </w:t>
            </w:r>
            <w:r w:rsidRPr="00B74BA1">
              <w:rPr>
                <w:color w:val="000000" w:themeColor="text1"/>
                <w:w w:val="90"/>
                <w:sz w:val="22"/>
              </w:rPr>
              <w:t>договора</w:t>
            </w:r>
            <w:r w:rsidRPr="00B74BA1">
              <w:rPr>
                <w:color w:val="000000" w:themeColor="text1"/>
                <w:spacing w:val="-6"/>
                <w:w w:val="90"/>
                <w:sz w:val="22"/>
              </w:rPr>
              <w:t xml:space="preserve"> </w:t>
            </w:r>
            <w:r w:rsidRPr="00B74BA1">
              <w:rPr>
                <w:color w:val="000000" w:themeColor="text1"/>
                <w:w w:val="90"/>
                <w:sz w:val="22"/>
              </w:rPr>
              <w:t>аренды</w:t>
            </w:r>
          </w:p>
        </w:tc>
        <w:tc>
          <w:tcPr>
            <w:tcW w:w="4333" w:type="dxa"/>
            <w:tcBorders>
              <w:top w:val="single" w:sz="4" w:space="0" w:color="000000"/>
              <w:left w:val="single" w:sz="4" w:space="0" w:color="000000"/>
              <w:bottom w:val="single" w:sz="4" w:space="0" w:color="000000"/>
              <w:right w:val="single" w:sz="4" w:space="0" w:color="000000"/>
            </w:tcBorders>
            <w:vAlign w:val="center"/>
          </w:tcPr>
          <w:p w14:paraId="21A5B11F" w14:textId="77777777" w:rsidR="00D273AB" w:rsidRPr="00B74BA1" w:rsidRDefault="00D273AB" w:rsidP="00D273AB">
            <w:pPr>
              <w:tabs>
                <w:tab w:val="left" w:pos="1449"/>
              </w:tabs>
              <w:spacing w:line="250" w:lineRule="exact"/>
              <w:ind w:left="386"/>
              <w:jc w:val="center"/>
              <w:rPr>
                <w:color w:val="000000" w:themeColor="text1"/>
                <w:sz w:val="22"/>
              </w:rPr>
            </w:pPr>
            <w:r w:rsidRPr="00B74BA1">
              <w:rPr>
                <w:color w:val="000000" w:themeColor="text1"/>
                <w:w w:val="95"/>
                <w:sz w:val="22"/>
              </w:rPr>
              <w:t>До</w:t>
            </w:r>
            <w:r w:rsidRPr="00B74BA1">
              <w:rPr>
                <w:color w:val="000000" w:themeColor="text1"/>
                <w:w w:val="95"/>
                <w:sz w:val="22"/>
                <w:u w:val="single" w:color="000000"/>
              </w:rPr>
              <w:tab/>
            </w:r>
            <w:r w:rsidRPr="00B74BA1">
              <w:rPr>
                <w:color w:val="000000" w:themeColor="text1"/>
                <w:w w:val="95"/>
                <w:sz w:val="22"/>
              </w:rPr>
              <w:t>года</w:t>
            </w:r>
          </w:p>
        </w:tc>
      </w:tr>
    </w:tbl>
    <w:p w14:paraId="2D982982" w14:textId="77777777" w:rsidR="007235E4" w:rsidRDefault="007235E4" w:rsidP="00281077">
      <w:pPr>
        <w:pStyle w:val="affffffd"/>
        <w:ind w:firstLine="284"/>
        <w:rPr>
          <w:color w:val="000000" w:themeColor="text1"/>
          <w:lang w:val="ru-RU"/>
        </w:rPr>
      </w:pPr>
    </w:p>
    <w:p w14:paraId="2C50CFF0" w14:textId="77777777" w:rsidR="001E6A0A" w:rsidRPr="007E373A" w:rsidRDefault="001E6A0A" w:rsidP="001E6A0A">
      <w:pPr>
        <w:pStyle w:val="affffffd"/>
        <w:rPr>
          <w:color w:val="000000" w:themeColor="text1"/>
          <w:lang w:val="ru-RU"/>
        </w:rPr>
      </w:pPr>
    </w:p>
    <w:p w14:paraId="258A8D02" w14:textId="67C08A31" w:rsidR="00066FD1" w:rsidRPr="00F84F45" w:rsidRDefault="00C06DB5" w:rsidP="001A0D00">
      <w:pPr>
        <w:pStyle w:val="11"/>
        <w:rPr>
          <w:color w:val="000000" w:themeColor="text1"/>
        </w:rPr>
      </w:pPr>
      <w:bookmarkStart w:id="51" w:name="_Toc206824859"/>
      <w:bookmarkStart w:id="52" w:name="_Toc212361289"/>
      <w:bookmarkStart w:id="53" w:name="_Toc212361388"/>
      <w:bookmarkStart w:id="54" w:name="_Toc230959538"/>
      <w:bookmarkStart w:id="55" w:name="_Toc234052896"/>
      <w:bookmarkStart w:id="56" w:name="_Toc353895248"/>
      <w:bookmarkStart w:id="57" w:name="_Toc213251679"/>
      <w:r w:rsidRPr="00F84F45">
        <w:rPr>
          <w:color w:val="000000" w:themeColor="text1"/>
        </w:rPr>
        <w:t>5</w:t>
      </w:r>
      <w:r w:rsidR="00066FD1" w:rsidRPr="00F84F45">
        <w:rPr>
          <w:color w:val="000000" w:themeColor="text1"/>
        </w:rPr>
        <w:t>.</w:t>
      </w:r>
      <w:r w:rsidR="00741D54" w:rsidRPr="00F84F45">
        <w:rPr>
          <w:color w:val="000000" w:themeColor="text1"/>
        </w:rPr>
        <w:t>3</w:t>
      </w:r>
      <w:r w:rsidR="00066FD1" w:rsidRPr="00F84F45">
        <w:rPr>
          <w:color w:val="000000" w:themeColor="text1"/>
        </w:rPr>
        <w:t xml:space="preserve"> </w:t>
      </w:r>
      <w:bookmarkEnd w:id="51"/>
      <w:bookmarkEnd w:id="52"/>
      <w:bookmarkEnd w:id="53"/>
      <w:r w:rsidR="00066FD1" w:rsidRPr="00F84F45">
        <w:rPr>
          <w:color w:val="000000" w:themeColor="text1"/>
        </w:rPr>
        <w:t xml:space="preserve">Социальная </w:t>
      </w:r>
      <w:bookmarkEnd w:id="54"/>
      <w:bookmarkEnd w:id="55"/>
      <w:r w:rsidR="00066FD1" w:rsidRPr="00F84F45">
        <w:rPr>
          <w:color w:val="000000" w:themeColor="text1"/>
        </w:rPr>
        <w:t>инфраструктура</w:t>
      </w:r>
      <w:bookmarkEnd w:id="56"/>
      <w:bookmarkEnd w:id="57"/>
    </w:p>
    <w:p w14:paraId="4F5048A3" w14:textId="59ECF67C" w:rsidR="00723032" w:rsidRPr="00B74BA1" w:rsidRDefault="00723032" w:rsidP="00874F0F">
      <w:pPr>
        <w:pStyle w:val="affffffd"/>
        <w:rPr>
          <w:color w:val="000000" w:themeColor="text1"/>
          <w:lang w:val="ru-RU"/>
        </w:rPr>
      </w:pPr>
      <w:r w:rsidRPr="00B74BA1">
        <w:rPr>
          <w:color w:val="000000" w:themeColor="text1"/>
          <w:lang w:val="ru-RU"/>
        </w:rPr>
        <w:t xml:space="preserve">Уровень развития социальной сферы является в целом </w:t>
      </w:r>
      <w:r w:rsidR="004651DE" w:rsidRPr="00B74BA1">
        <w:rPr>
          <w:color w:val="000000" w:themeColor="text1"/>
          <w:lang w:val="ru-RU"/>
        </w:rPr>
        <w:t>удовлетворительным.</w:t>
      </w:r>
    </w:p>
    <w:p w14:paraId="55FF76EC" w14:textId="154C31BD" w:rsidR="009A42D0" w:rsidRPr="00B74BA1" w:rsidRDefault="00407C20" w:rsidP="00874F0F">
      <w:pPr>
        <w:pStyle w:val="affffffd"/>
        <w:rPr>
          <w:color w:val="000000" w:themeColor="text1"/>
          <w:lang w:val="ru-RU"/>
        </w:rPr>
      </w:pPr>
      <w:r w:rsidRPr="00B74BA1">
        <w:rPr>
          <w:color w:val="000000" w:themeColor="text1"/>
          <w:lang w:val="ru-RU"/>
        </w:rPr>
        <w:lastRenderedPageBreak/>
        <w:t xml:space="preserve">Состав основных объектов (существующие и перспективные), относящихся к сфере обслуживания населения по уровням ее организации в </w:t>
      </w:r>
      <w:r w:rsidR="00BE07CA" w:rsidRPr="00B74BA1">
        <w:rPr>
          <w:color w:val="000000" w:themeColor="text1"/>
          <w:lang w:val="ru-RU"/>
        </w:rPr>
        <w:t>Усть-Таркском</w:t>
      </w:r>
      <w:r w:rsidR="00135717" w:rsidRPr="00B74BA1">
        <w:rPr>
          <w:color w:val="000000" w:themeColor="text1"/>
          <w:lang w:val="ru-RU"/>
        </w:rPr>
        <w:t xml:space="preserve"> районе </w:t>
      </w:r>
    </w:p>
    <w:p w14:paraId="4482102E" w14:textId="77777777" w:rsidR="00135717" w:rsidRPr="00F84F45" w:rsidRDefault="00135717" w:rsidP="00874F0F">
      <w:pPr>
        <w:pStyle w:val="affffffd"/>
        <w:rPr>
          <w:color w:val="000000" w:themeColor="text1"/>
          <w:lang w:val="ru-RU"/>
        </w:rPr>
      </w:pPr>
    </w:p>
    <w:tbl>
      <w:tblPr>
        <w:tblW w:w="9752" w:type="dxa"/>
        <w:jc w:val="center"/>
        <w:tblLook w:val="04A0" w:firstRow="1" w:lastRow="0" w:firstColumn="1" w:lastColumn="0" w:noHBand="0" w:noVBand="1"/>
      </w:tblPr>
      <w:tblGrid>
        <w:gridCol w:w="2266"/>
        <w:gridCol w:w="3562"/>
        <w:gridCol w:w="3924"/>
      </w:tblGrid>
      <w:tr w:rsidR="00F84F45" w:rsidRPr="00B74BA1" w14:paraId="71C910D4" w14:textId="77777777" w:rsidTr="00995DE4">
        <w:trPr>
          <w:trHeight w:val="414"/>
          <w:jc w:val="center"/>
        </w:trPr>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38363" w14:textId="77777777" w:rsidR="00995DE4" w:rsidRPr="00B74BA1" w:rsidRDefault="00995DE4" w:rsidP="00407C20">
            <w:pPr>
              <w:jc w:val="center"/>
              <w:rPr>
                <w:rFonts w:eastAsia="Calibri"/>
                <w:color w:val="000000" w:themeColor="text1"/>
                <w:sz w:val="22"/>
                <w:szCs w:val="22"/>
                <w:lang w:eastAsia="en-US"/>
              </w:rPr>
            </w:pPr>
          </w:p>
        </w:tc>
        <w:tc>
          <w:tcPr>
            <w:tcW w:w="3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3C2B" w14:textId="77777777" w:rsidR="00995DE4" w:rsidRPr="00B74BA1" w:rsidRDefault="00995DE4" w:rsidP="00407C20">
            <w:pPr>
              <w:shd w:val="clear" w:color="auto" w:fill="FFFFFF"/>
              <w:jc w:val="center"/>
              <w:rPr>
                <w:rFonts w:eastAsia="Calibri"/>
                <w:color w:val="000000" w:themeColor="text1"/>
                <w:sz w:val="22"/>
                <w:szCs w:val="22"/>
                <w:lang w:eastAsia="en-US"/>
              </w:rPr>
            </w:pPr>
            <w:r w:rsidRPr="00B74BA1">
              <w:rPr>
                <w:color w:val="000000" w:themeColor="text1"/>
                <w:sz w:val="22"/>
                <w:szCs w:val="22"/>
              </w:rPr>
              <w:t>Поселенческий уровень</w:t>
            </w:r>
          </w:p>
        </w:tc>
        <w:tc>
          <w:tcPr>
            <w:tcW w:w="3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4F0E0" w14:textId="77777777" w:rsidR="00995DE4" w:rsidRPr="00B74BA1" w:rsidRDefault="00995DE4" w:rsidP="00407C20">
            <w:pPr>
              <w:jc w:val="center"/>
              <w:rPr>
                <w:rFonts w:eastAsia="Calibri"/>
                <w:color w:val="000000" w:themeColor="text1"/>
                <w:sz w:val="22"/>
                <w:szCs w:val="22"/>
                <w:lang w:eastAsia="en-US"/>
              </w:rPr>
            </w:pPr>
            <w:r w:rsidRPr="00B74BA1">
              <w:rPr>
                <w:rFonts w:eastAsia="Calibri"/>
                <w:color w:val="000000" w:themeColor="text1"/>
                <w:sz w:val="22"/>
                <w:szCs w:val="22"/>
                <w:lang w:eastAsia="en-US"/>
              </w:rPr>
              <w:t>Районны</w:t>
            </w:r>
            <w:r w:rsidRPr="00B74BA1">
              <w:rPr>
                <w:color w:val="000000" w:themeColor="text1"/>
                <w:sz w:val="22"/>
                <w:szCs w:val="22"/>
              </w:rPr>
              <w:t>й уровень</w:t>
            </w:r>
          </w:p>
        </w:tc>
      </w:tr>
      <w:tr w:rsidR="00F84F45" w:rsidRPr="00B74BA1" w14:paraId="519BF4E4" w14:textId="77777777" w:rsidTr="00995DE4">
        <w:trPr>
          <w:trHeight w:val="1170"/>
          <w:jc w:val="center"/>
        </w:trPr>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7887B" w14:textId="77777777" w:rsidR="00995DE4" w:rsidRPr="00B74BA1" w:rsidRDefault="00995DE4" w:rsidP="00407C20">
            <w:pPr>
              <w:jc w:val="center"/>
              <w:rPr>
                <w:rFonts w:eastAsia="Calibri"/>
                <w:color w:val="000000" w:themeColor="text1"/>
                <w:sz w:val="22"/>
                <w:szCs w:val="22"/>
                <w:lang w:eastAsia="en-US"/>
              </w:rPr>
            </w:pPr>
            <w:r w:rsidRPr="00B74BA1">
              <w:rPr>
                <w:color w:val="000000" w:themeColor="text1"/>
                <w:sz w:val="22"/>
                <w:szCs w:val="22"/>
              </w:rPr>
              <w:t>Образование</w:t>
            </w:r>
          </w:p>
        </w:tc>
        <w:tc>
          <w:tcPr>
            <w:tcW w:w="3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BAD13" w14:textId="77777777" w:rsidR="00995DE4" w:rsidRPr="00B74BA1" w:rsidRDefault="00995DE4" w:rsidP="00407C20">
            <w:pPr>
              <w:shd w:val="clear" w:color="auto" w:fill="FFFFFF"/>
              <w:jc w:val="center"/>
              <w:rPr>
                <w:rFonts w:eastAsia="Calibri"/>
                <w:color w:val="000000" w:themeColor="text1"/>
                <w:sz w:val="22"/>
                <w:szCs w:val="22"/>
                <w:lang w:eastAsia="en-US"/>
              </w:rPr>
            </w:pPr>
            <w:r w:rsidRPr="00B74BA1">
              <w:rPr>
                <w:color w:val="000000" w:themeColor="text1"/>
                <w:sz w:val="22"/>
                <w:szCs w:val="22"/>
              </w:rPr>
              <w:t>Детские сады, о</w:t>
            </w:r>
            <w:r w:rsidRPr="00B74BA1">
              <w:rPr>
                <w:rFonts w:eastAsia="Calibri"/>
                <w:color w:val="000000" w:themeColor="text1"/>
                <w:spacing w:val="-1"/>
                <w:sz w:val="22"/>
                <w:szCs w:val="22"/>
                <w:lang w:eastAsia="en-US"/>
              </w:rPr>
              <w:t xml:space="preserve">бщеобразовательные </w:t>
            </w:r>
            <w:r w:rsidRPr="00B74BA1">
              <w:rPr>
                <w:rFonts w:eastAsia="Calibri"/>
                <w:color w:val="000000" w:themeColor="text1"/>
                <w:sz w:val="22"/>
                <w:szCs w:val="22"/>
                <w:lang w:eastAsia="en-US"/>
              </w:rPr>
              <w:t xml:space="preserve">школы (обычно основные, </w:t>
            </w:r>
            <w:r w:rsidRPr="00B74BA1">
              <w:rPr>
                <w:color w:val="000000" w:themeColor="text1"/>
                <w:sz w:val="22"/>
                <w:szCs w:val="22"/>
              </w:rPr>
              <w:t>иногда</w:t>
            </w:r>
            <w:r w:rsidRPr="00B74BA1">
              <w:rPr>
                <w:rFonts w:eastAsia="Calibri"/>
                <w:color w:val="000000" w:themeColor="text1"/>
                <w:sz w:val="22"/>
                <w:szCs w:val="22"/>
                <w:lang w:eastAsia="en-US"/>
              </w:rPr>
              <w:t xml:space="preserve"> средние общеобразовательные школы)</w:t>
            </w:r>
          </w:p>
        </w:tc>
        <w:tc>
          <w:tcPr>
            <w:tcW w:w="3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B9C4D" w14:textId="77777777" w:rsidR="00995DE4" w:rsidRPr="00B74BA1" w:rsidRDefault="00995DE4" w:rsidP="00407C20">
            <w:pPr>
              <w:shd w:val="clear" w:color="auto" w:fill="FFFFFF"/>
              <w:ind w:right="151" w:firstLine="14"/>
              <w:jc w:val="center"/>
              <w:rPr>
                <w:rFonts w:eastAsia="Calibri"/>
                <w:color w:val="000000" w:themeColor="text1"/>
                <w:sz w:val="22"/>
                <w:szCs w:val="22"/>
                <w:lang w:eastAsia="en-US"/>
              </w:rPr>
            </w:pPr>
            <w:r w:rsidRPr="00B74BA1">
              <w:rPr>
                <w:color w:val="000000" w:themeColor="text1"/>
                <w:spacing w:val="-2"/>
                <w:sz w:val="22"/>
                <w:szCs w:val="22"/>
              </w:rPr>
              <w:t>Средние школы, л</w:t>
            </w:r>
            <w:r w:rsidRPr="00B74BA1">
              <w:rPr>
                <w:rFonts w:eastAsia="Calibri"/>
                <w:color w:val="000000" w:themeColor="text1"/>
                <w:spacing w:val="-1"/>
                <w:sz w:val="22"/>
                <w:szCs w:val="22"/>
                <w:lang w:eastAsia="en-US"/>
              </w:rPr>
              <w:t xml:space="preserve">ицеи, гимназии, </w:t>
            </w:r>
            <w:r w:rsidRPr="00B74BA1">
              <w:rPr>
                <w:color w:val="000000" w:themeColor="text1"/>
                <w:sz w:val="22"/>
                <w:szCs w:val="22"/>
              </w:rPr>
              <w:t xml:space="preserve">организации дополнительного образования детей, организации среднего </w:t>
            </w:r>
            <w:r w:rsidRPr="00B74BA1">
              <w:rPr>
                <w:rFonts w:eastAsia="Calibri"/>
                <w:color w:val="000000" w:themeColor="text1"/>
                <w:spacing w:val="-1"/>
                <w:sz w:val="22"/>
                <w:szCs w:val="22"/>
                <w:lang w:eastAsia="en-US"/>
              </w:rPr>
              <w:t>профессионального образования</w:t>
            </w:r>
          </w:p>
        </w:tc>
      </w:tr>
      <w:tr w:rsidR="00F84F45" w:rsidRPr="00B74BA1" w14:paraId="318A8E00" w14:textId="77777777" w:rsidTr="00995DE4">
        <w:trPr>
          <w:trHeight w:val="2267"/>
          <w:jc w:val="center"/>
        </w:trPr>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EA31F" w14:textId="77777777" w:rsidR="00995DE4" w:rsidRPr="00B74BA1" w:rsidRDefault="00995DE4" w:rsidP="00407C20">
            <w:pPr>
              <w:jc w:val="center"/>
              <w:rPr>
                <w:rFonts w:eastAsia="Calibri"/>
                <w:color w:val="000000" w:themeColor="text1"/>
                <w:sz w:val="22"/>
                <w:szCs w:val="22"/>
                <w:lang w:eastAsia="en-US"/>
              </w:rPr>
            </w:pPr>
            <w:r w:rsidRPr="00B74BA1">
              <w:rPr>
                <w:color w:val="000000" w:themeColor="text1"/>
                <w:sz w:val="22"/>
                <w:szCs w:val="22"/>
              </w:rPr>
              <w:t>З</w:t>
            </w:r>
            <w:r w:rsidRPr="00B74BA1">
              <w:rPr>
                <w:rFonts w:eastAsia="Calibri"/>
                <w:color w:val="000000" w:themeColor="text1"/>
                <w:spacing w:val="-2"/>
                <w:sz w:val="22"/>
                <w:szCs w:val="22"/>
                <w:lang w:eastAsia="en-US"/>
              </w:rPr>
              <w:t xml:space="preserve">дравоохранение и </w:t>
            </w:r>
            <w:r w:rsidRPr="00B74BA1">
              <w:rPr>
                <w:rFonts w:eastAsia="Calibri"/>
                <w:color w:val="000000" w:themeColor="text1"/>
                <w:sz w:val="22"/>
                <w:szCs w:val="22"/>
                <w:lang w:eastAsia="en-US"/>
              </w:rPr>
              <w:t>социально</w:t>
            </w:r>
            <w:r w:rsidRPr="00B74BA1">
              <w:rPr>
                <w:color w:val="000000" w:themeColor="text1"/>
                <w:sz w:val="22"/>
                <w:szCs w:val="22"/>
              </w:rPr>
              <w:t>е</w:t>
            </w:r>
            <w:r w:rsidRPr="00B74BA1">
              <w:rPr>
                <w:rFonts w:eastAsia="Calibri"/>
                <w:color w:val="000000" w:themeColor="text1"/>
                <w:sz w:val="22"/>
                <w:szCs w:val="22"/>
                <w:lang w:eastAsia="en-US"/>
              </w:rPr>
              <w:t xml:space="preserve"> обеспечени</w:t>
            </w:r>
            <w:r w:rsidRPr="00B74BA1">
              <w:rPr>
                <w:color w:val="000000" w:themeColor="text1"/>
                <w:sz w:val="22"/>
                <w:szCs w:val="22"/>
              </w:rPr>
              <w:t>е</w:t>
            </w:r>
          </w:p>
        </w:tc>
        <w:tc>
          <w:tcPr>
            <w:tcW w:w="3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4C35D" w14:textId="77777777" w:rsidR="00995DE4" w:rsidRPr="00B74BA1" w:rsidRDefault="00995DE4" w:rsidP="00407C20">
            <w:pPr>
              <w:jc w:val="center"/>
              <w:rPr>
                <w:rFonts w:eastAsia="Calibri"/>
                <w:color w:val="000000" w:themeColor="text1"/>
                <w:sz w:val="22"/>
                <w:szCs w:val="22"/>
                <w:lang w:eastAsia="en-US"/>
              </w:rPr>
            </w:pPr>
            <w:r w:rsidRPr="00B74BA1">
              <w:rPr>
                <w:rFonts w:eastAsia="Calibri"/>
                <w:color w:val="000000" w:themeColor="text1"/>
                <w:sz w:val="22"/>
                <w:szCs w:val="22"/>
                <w:lang w:eastAsia="en-US"/>
              </w:rPr>
              <w:t xml:space="preserve">ФАП, врачебная </w:t>
            </w:r>
            <w:r w:rsidRPr="00B74BA1">
              <w:rPr>
                <w:rFonts w:eastAsia="Calibri"/>
                <w:color w:val="000000" w:themeColor="text1"/>
                <w:spacing w:val="-2"/>
                <w:sz w:val="22"/>
                <w:szCs w:val="22"/>
                <w:lang w:eastAsia="en-US"/>
              </w:rPr>
              <w:t xml:space="preserve">амбулатория, аптечный </w:t>
            </w:r>
            <w:r w:rsidRPr="00B74BA1">
              <w:rPr>
                <w:rFonts w:eastAsia="Calibri"/>
                <w:color w:val="000000" w:themeColor="text1"/>
                <w:sz w:val="22"/>
                <w:szCs w:val="22"/>
                <w:lang w:eastAsia="en-US"/>
              </w:rPr>
              <w:t>пункт</w:t>
            </w:r>
          </w:p>
        </w:tc>
        <w:tc>
          <w:tcPr>
            <w:tcW w:w="3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79E3A" w14:textId="77777777" w:rsidR="00995DE4" w:rsidRPr="00B74BA1" w:rsidRDefault="00995DE4" w:rsidP="0020755E">
            <w:pPr>
              <w:jc w:val="center"/>
              <w:rPr>
                <w:rFonts w:eastAsia="Calibri"/>
                <w:color w:val="000000" w:themeColor="text1"/>
                <w:sz w:val="22"/>
                <w:szCs w:val="22"/>
                <w:lang w:eastAsia="en-US"/>
              </w:rPr>
            </w:pPr>
            <w:r w:rsidRPr="00B74BA1">
              <w:rPr>
                <w:rFonts w:eastAsia="Calibri"/>
                <w:color w:val="000000" w:themeColor="text1"/>
                <w:sz w:val="22"/>
                <w:szCs w:val="22"/>
                <w:lang w:eastAsia="en-US"/>
              </w:rPr>
              <w:t>Центральная районная больниц</w:t>
            </w:r>
            <w:r w:rsidRPr="00B74BA1">
              <w:rPr>
                <w:color w:val="000000" w:themeColor="text1"/>
                <w:sz w:val="22"/>
                <w:szCs w:val="22"/>
              </w:rPr>
              <w:t>а</w:t>
            </w:r>
            <w:r w:rsidRPr="00B74BA1">
              <w:rPr>
                <w:rFonts w:eastAsia="Calibri"/>
                <w:color w:val="000000" w:themeColor="text1"/>
                <w:sz w:val="22"/>
                <w:szCs w:val="22"/>
                <w:lang w:eastAsia="en-US"/>
              </w:rPr>
              <w:t xml:space="preserve">, поликлиники для взрослых и детей, стоматологические поликлиники или отделения, станции скорой помощи, </w:t>
            </w:r>
            <w:r w:rsidRPr="00B74BA1">
              <w:rPr>
                <w:rFonts w:eastAsia="Calibri"/>
                <w:color w:val="000000" w:themeColor="text1"/>
                <w:spacing w:val="-2"/>
                <w:sz w:val="22"/>
                <w:szCs w:val="22"/>
                <w:lang w:eastAsia="en-US"/>
              </w:rPr>
              <w:t xml:space="preserve">аптеки, </w:t>
            </w:r>
            <w:r w:rsidRPr="00B74BA1">
              <w:rPr>
                <w:color w:val="000000" w:themeColor="text1"/>
                <w:spacing w:val="-2"/>
                <w:sz w:val="22"/>
                <w:szCs w:val="22"/>
              </w:rPr>
              <w:t>комплексные центры социального обслуживания населения, с</w:t>
            </w:r>
            <w:r w:rsidRPr="00B74BA1">
              <w:rPr>
                <w:color w:val="000000" w:themeColor="text1"/>
                <w:sz w:val="22"/>
                <w:szCs w:val="22"/>
              </w:rPr>
              <w:t>оциально-реабилитационные центры для несовершеннолетних</w:t>
            </w:r>
          </w:p>
        </w:tc>
      </w:tr>
      <w:tr w:rsidR="00F84F45" w:rsidRPr="00B74BA1" w14:paraId="2981DCBC" w14:textId="77777777" w:rsidTr="009C1B8F">
        <w:trPr>
          <w:trHeight w:val="1216"/>
          <w:jc w:val="center"/>
        </w:trPr>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6583D" w14:textId="77777777" w:rsidR="00995DE4" w:rsidRPr="00B74BA1" w:rsidRDefault="00995DE4" w:rsidP="00407C20">
            <w:pPr>
              <w:shd w:val="clear" w:color="auto" w:fill="FFFFFF"/>
              <w:ind w:left="29" w:right="151"/>
              <w:jc w:val="center"/>
              <w:rPr>
                <w:rFonts w:eastAsia="Calibri"/>
                <w:color w:val="000000" w:themeColor="text1"/>
                <w:sz w:val="22"/>
                <w:szCs w:val="22"/>
                <w:lang w:eastAsia="en-US"/>
              </w:rPr>
            </w:pPr>
            <w:r w:rsidRPr="00B74BA1">
              <w:rPr>
                <w:color w:val="000000" w:themeColor="text1"/>
                <w:sz w:val="22"/>
                <w:szCs w:val="22"/>
              </w:rPr>
              <w:t>К</w:t>
            </w:r>
            <w:r w:rsidRPr="00B74BA1">
              <w:rPr>
                <w:rFonts w:eastAsia="Calibri"/>
                <w:color w:val="000000" w:themeColor="text1"/>
                <w:spacing w:val="-2"/>
                <w:sz w:val="22"/>
                <w:szCs w:val="22"/>
                <w:lang w:eastAsia="en-US"/>
              </w:rPr>
              <w:t>ультур</w:t>
            </w:r>
            <w:r w:rsidRPr="00B74BA1">
              <w:rPr>
                <w:color w:val="000000" w:themeColor="text1"/>
                <w:spacing w:val="-2"/>
                <w:sz w:val="22"/>
                <w:szCs w:val="22"/>
              </w:rPr>
              <w:t>а</w:t>
            </w:r>
            <w:r w:rsidRPr="00B74BA1">
              <w:rPr>
                <w:rFonts w:eastAsia="Calibri"/>
                <w:color w:val="000000" w:themeColor="text1"/>
                <w:spacing w:val="-2"/>
                <w:sz w:val="22"/>
                <w:szCs w:val="22"/>
                <w:lang w:eastAsia="en-US"/>
              </w:rPr>
              <w:t xml:space="preserve"> и искусств</w:t>
            </w:r>
            <w:r w:rsidRPr="00B74BA1">
              <w:rPr>
                <w:color w:val="000000" w:themeColor="text1"/>
                <w:spacing w:val="-2"/>
                <w:sz w:val="22"/>
                <w:szCs w:val="22"/>
              </w:rPr>
              <w:t>о</w:t>
            </w:r>
          </w:p>
        </w:tc>
        <w:tc>
          <w:tcPr>
            <w:tcW w:w="3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3E583" w14:textId="77777777" w:rsidR="00995DE4" w:rsidRPr="00B74BA1" w:rsidRDefault="00995DE4" w:rsidP="00407C20">
            <w:pPr>
              <w:shd w:val="clear" w:color="auto" w:fill="FFFFFF"/>
              <w:ind w:right="216" w:firstLine="7"/>
              <w:jc w:val="center"/>
              <w:rPr>
                <w:rFonts w:eastAsia="Calibri"/>
                <w:color w:val="000000" w:themeColor="text1"/>
                <w:sz w:val="22"/>
                <w:szCs w:val="22"/>
                <w:lang w:eastAsia="en-US"/>
              </w:rPr>
            </w:pPr>
            <w:r w:rsidRPr="00B74BA1">
              <w:rPr>
                <w:rFonts w:eastAsia="Calibri"/>
                <w:color w:val="000000" w:themeColor="text1"/>
                <w:sz w:val="22"/>
                <w:szCs w:val="22"/>
                <w:lang w:eastAsia="en-US"/>
              </w:rPr>
              <w:t xml:space="preserve">Учреждения клубного </w:t>
            </w:r>
            <w:r w:rsidRPr="00B74BA1">
              <w:rPr>
                <w:rFonts w:eastAsia="Calibri"/>
                <w:color w:val="000000" w:themeColor="text1"/>
                <w:spacing w:val="-2"/>
                <w:sz w:val="22"/>
                <w:szCs w:val="22"/>
                <w:lang w:eastAsia="en-US"/>
              </w:rPr>
              <w:t xml:space="preserve">типа с киноустановками, </w:t>
            </w:r>
            <w:r w:rsidRPr="00B74BA1">
              <w:rPr>
                <w:rFonts w:eastAsia="Calibri"/>
                <w:color w:val="000000" w:themeColor="text1"/>
                <w:sz w:val="22"/>
                <w:szCs w:val="22"/>
                <w:lang w:eastAsia="en-US"/>
              </w:rPr>
              <w:t>филиалы библиотек</w:t>
            </w:r>
          </w:p>
        </w:tc>
        <w:tc>
          <w:tcPr>
            <w:tcW w:w="3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8CC1F" w14:textId="77777777" w:rsidR="00995DE4" w:rsidRPr="00B74BA1" w:rsidRDefault="00995DE4" w:rsidP="00407C20">
            <w:pPr>
              <w:shd w:val="clear" w:color="auto" w:fill="FFFFFF"/>
              <w:jc w:val="center"/>
              <w:rPr>
                <w:rFonts w:eastAsia="Calibri"/>
                <w:color w:val="000000" w:themeColor="text1"/>
                <w:sz w:val="22"/>
                <w:szCs w:val="22"/>
                <w:lang w:eastAsia="en-US"/>
              </w:rPr>
            </w:pPr>
            <w:r w:rsidRPr="00B74BA1">
              <w:rPr>
                <w:color w:val="000000" w:themeColor="text1"/>
                <w:sz w:val="22"/>
                <w:szCs w:val="22"/>
              </w:rPr>
              <w:t xml:space="preserve">Районные и городские дома культуры, </w:t>
            </w:r>
            <w:r w:rsidRPr="00B74BA1">
              <w:rPr>
                <w:rFonts w:eastAsia="Calibri"/>
                <w:color w:val="000000" w:themeColor="text1"/>
                <w:sz w:val="22"/>
                <w:szCs w:val="22"/>
                <w:lang w:eastAsia="en-US"/>
              </w:rPr>
              <w:t xml:space="preserve">библиотеки для взрослых, юношества и детей, кинотеатры, музеи, </w:t>
            </w:r>
            <w:r w:rsidRPr="00B74BA1">
              <w:rPr>
                <w:rFonts w:eastAsia="Calibri"/>
                <w:color w:val="000000" w:themeColor="text1"/>
                <w:spacing w:val="-2"/>
                <w:sz w:val="22"/>
                <w:szCs w:val="22"/>
                <w:lang w:eastAsia="en-US"/>
              </w:rPr>
              <w:t>выставочные залы</w:t>
            </w:r>
          </w:p>
        </w:tc>
      </w:tr>
      <w:tr w:rsidR="00995DE4" w:rsidRPr="00B74BA1" w14:paraId="1E8C7F37" w14:textId="77777777" w:rsidTr="009C1B8F">
        <w:trPr>
          <w:trHeight w:val="1221"/>
          <w:jc w:val="center"/>
        </w:trPr>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DE34C" w14:textId="77777777" w:rsidR="00995DE4" w:rsidRPr="00B74BA1" w:rsidRDefault="00995DE4" w:rsidP="00407C20">
            <w:pPr>
              <w:shd w:val="clear" w:color="auto" w:fill="FFFFFF"/>
              <w:ind w:left="36"/>
              <w:jc w:val="center"/>
              <w:rPr>
                <w:rFonts w:eastAsia="Calibri"/>
                <w:color w:val="000000" w:themeColor="text1"/>
                <w:sz w:val="22"/>
                <w:szCs w:val="22"/>
                <w:lang w:eastAsia="en-US"/>
              </w:rPr>
            </w:pPr>
            <w:r w:rsidRPr="00B74BA1">
              <w:rPr>
                <w:color w:val="000000" w:themeColor="text1"/>
                <w:sz w:val="22"/>
                <w:szCs w:val="22"/>
              </w:rPr>
              <w:t>Физическая культура и спорт</w:t>
            </w:r>
          </w:p>
        </w:tc>
        <w:tc>
          <w:tcPr>
            <w:tcW w:w="3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5D3FF" w14:textId="77777777" w:rsidR="00995DE4" w:rsidRPr="00B74BA1" w:rsidRDefault="00995DE4" w:rsidP="00407C20">
            <w:pPr>
              <w:shd w:val="clear" w:color="auto" w:fill="FFFFFF"/>
              <w:ind w:left="7" w:right="115"/>
              <w:jc w:val="center"/>
              <w:rPr>
                <w:rFonts w:eastAsia="Calibri"/>
                <w:color w:val="000000" w:themeColor="text1"/>
                <w:sz w:val="22"/>
                <w:szCs w:val="22"/>
                <w:lang w:eastAsia="en-US"/>
              </w:rPr>
            </w:pPr>
            <w:r w:rsidRPr="00B74BA1">
              <w:rPr>
                <w:rFonts w:eastAsia="Calibri"/>
                <w:color w:val="000000" w:themeColor="text1"/>
                <w:sz w:val="22"/>
                <w:szCs w:val="22"/>
                <w:lang w:eastAsia="en-US"/>
              </w:rPr>
              <w:t xml:space="preserve">Стадион и спортзал, </w:t>
            </w:r>
            <w:r w:rsidRPr="00B74BA1">
              <w:rPr>
                <w:color w:val="000000" w:themeColor="text1"/>
                <w:sz w:val="22"/>
                <w:szCs w:val="22"/>
              </w:rPr>
              <w:t>в том числе</w:t>
            </w:r>
            <w:r w:rsidRPr="00B74BA1">
              <w:rPr>
                <w:rFonts w:eastAsia="Calibri"/>
                <w:color w:val="000000" w:themeColor="text1"/>
                <w:spacing w:val="-3"/>
                <w:sz w:val="22"/>
                <w:szCs w:val="22"/>
                <w:lang w:eastAsia="en-US"/>
              </w:rPr>
              <w:t xml:space="preserve"> совмещенные с </w:t>
            </w:r>
            <w:r w:rsidRPr="00B74BA1">
              <w:rPr>
                <w:rFonts w:eastAsia="Calibri"/>
                <w:color w:val="000000" w:themeColor="text1"/>
                <w:sz w:val="22"/>
                <w:szCs w:val="22"/>
                <w:lang w:eastAsia="en-US"/>
              </w:rPr>
              <w:t>объектами в составе школьных спортивных комплексов</w:t>
            </w:r>
          </w:p>
        </w:tc>
        <w:tc>
          <w:tcPr>
            <w:tcW w:w="3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29B02" w14:textId="77777777" w:rsidR="00995DE4" w:rsidRPr="00B74BA1" w:rsidRDefault="00995DE4" w:rsidP="00407C20">
            <w:pPr>
              <w:shd w:val="clear" w:color="auto" w:fill="FFFFFF"/>
              <w:ind w:right="122" w:firstLine="7"/>
              <w:jc w:val="center"/>
              <w:rPr>
                <w:rFonts w:eastAsia="Calibri"/>
                <w:color w:val="000000" w:themeColor="text1"/>
                <w:sz w:val="22"/>
                <w:szCs w:val="22"/>
                <w:lang w:eastAsia="en-US"/>
              </w:rPr>
            </w:pPr>
            <w:r w:rsidRPr="00B74BA1">
              <w:rPr>
                <w:rFonts w:eastAsia="Calibri"/>
                <w:color w:val="000000" w:themeColor="text1"/>
                <w:sz w:val="22"/>
                <w:szCs w:val="22"/>
                <w:lang w:eastAsia="en-US"/>
              </w:rPr>
              <w:t xml:space="preserve">Стадионы, физкультурно-оздоровительные и спортивные комплексы (центры), плавательные </w:t>
            </w:r>
            <w:r w:rsidRPr="00B74BA1">
              <w:rPr>
                <w:rFonts w:eastAsia="Calibri"/>
                <w:color w:val="000000" w:themeColor="text1"/>
                <w:spacing w:val="-2"/>
                <w:sz w:val="22"/>
                <w:szCs w:val="22"/>
                <w:lang w:eastAsia="en-US"/>
              </w:rPr>
              <w:t xml:space="preserve">бассейны, детско-юношеские </w:t>
            </w:r>
            <w:r w:rsidRPr="00B74BA1">
              <w:rPr>
                <w:rFonts w:eastAsia="Calibri"/>
                <w:color w:val="000000" w:themeColor="text1"/>
                <w:sz w:val="22"/>
                <w:szCs w:val="22"/>
                <w:lang w:eastAsia="en-US"/>
              </w:rPr>
              <w:t>спортивные школы</w:t>
            </w:r>
          </w:p>
        </w:tc>
      </w:tr>
    </w:tbl>
    <w:p w14:paraId="0EF92AF0" w14:textId="77777777" w:rsidR="009A42D0" w:rsidRPr="00F84F45" w:rsidRDefault="009A42D0" w:rsidP="008B65E4">
      <w:pPr>
        <w:pStyle w:val="TimesNewRomanCYR12"/>
      </w:pPr>
    </w:p>
    <w:p w14:paraId="07F0F762" w14:textId="77777777" w:rsidR="00F93689" w:rsidRPr="00B74BA1" w:rsidRDefault="00F93689" w:rsidP="00874F0F">
      <w:pPr>
        <w:pStyle w:val="affffffd"/>
        <w:rPr>
          <w:color w:val="000000" w:themeColor="text1"/>
          <w:lang w:val="ru-RU"/>
        </w:rPr>
      </w:pPr>
      <w:r w:rsidRPr="00B74BA1">
        <w:rPr>
          <w:color w:val="000000" w:themeColor="text1"/>
          <w:lang w:val="ru-RU"/>
        </w:rPr>
        <w:t>Цель градостроительного регулирования социального развития района – повышение качества (комфортности) среды проживания населения по:</w:t>
      </w:r>
    </w:p>
    <w:p w14:paraId="424F14F0" w14:textId="77777777" w:rsidR="00F93689" w:rsidRPr="00B74BA1" w:rsidRDefault="00F93689" w:rsidP="00874F0F">
      <w:pPr>
        <w:pStyle w:val="affffffd"/>
        <w:rPr>
          <w:color w:val="000000" w:themeColor="text1"/>
          <w:lang w:val="ru-RU"/>
        </w:rPr>
      </w:pPr>
      <w:r w:rsidRPr="00B74BA1">
        <w:rPr>
          <w:color w:val="000000" w:themeColor="text1"/>
          <w:lang w:val="ru-RU"/>
        </w:rPr>
        <w:t>необходимому размеру и качеству жилья;</w:t>
      </w:r>
    </w:p>
    <w:p w14:paraId="6EE306B6" w14:textId="77777777" w:rsidR="00F93689" w:rsidRPr="00B74BA1" w:rsidRDefault="00F93689" w:rsidP="00874F0F">
      <w:pPr>
        <w:pStyle w:val="affffffd"/>
        <w:rPr>
          <w:color w:val="000000" w:themeColor="text1"/>
          <w:lang w:val="ru-RU"/>
        </w:rPr>
      </w:pPr>
      <w:r w:rsidRPr="00B74BA1">
        <w:rPr>
          <w:color w:val="000000" w:themeColor="text1"/>
          <w:lang w:val="ru-RU"/>
        </w:rPr>
        <w:t>по разнообразию и доступности культурно-бытовых услуг;</w:t>
      </w:r>
    </w:p>
    <w:p w14:paraId="168577EB" w14:textId="77777777" w:rsidR="00F93689" w:rsidRPr="00B74BA1" w:rsidRDefault="00F93689" w:rsidP="00874F0F">
      <w:pPr>
        <w:pStyle w:val="affffffd"/>
        <w:rPr>
          <w:color w:val="000000" w:themeColor="text1"/>
          <w:lang w:val="ru-RU"/>
        </w:rPr>
      </w:pPr>
      <w:r w:rsidRPr="00B74BA1">
        <w:rPr>
          <w:color w:val="000000" w:themeColor="text1"/>
          <w:lang w:val="ru-RU"/>
        </w:rPr>
        <w:t>по доступности и благоустройству мест отдыха.</w:t>
      </w:r>
    </w:p>
    <w:p w14:paraId="6662BD9D" w14:textId="77777777" w:rsidR="00F93689" w:rsidRPr="00B74BA1" w:rsidRDefault="00F93689" w:rsidP="00874F0F">
      <w:pPr>
        <w:pStyle w:val="affffffd"/>
        <w:rPr>
          <w:color w:val="000000" w:themeColor="text1"/>
          <w:lang w:val="ru-RU"/>
        </w:rPr>
      </w:pPr>
      <w:r w:rsidRPr="00B74BA1">
        <w:rPr>
          <w:color w:val="000000" w:themeColor="text1"/>
          <w:lang w:val="ru-RU"/>
        </w:rPr>
        <w:t>Развитие социальной сферы хозяйственного комплекса района в новых социально-экономических условиях возможно при широком внедрении в эту сферу рынка с использованием средств населения, при гарантированном обеспечении минимальных государственных социальных стандартов за счет средств органов самоуправления.</w:t>
      </w:r>
    </w:p>
    <w:p w14:paraId="2B7513E0" w14:textId="6A1CE06B" w:rsidR="00723032" w:rsidRPr="00B74BA1" w:rsidRDefault="00F93689" w:rsidP="009C1B8F">
      <w:pPr>
        <w:pStyle w:val="affffffd"/>
        <w:rPr>
          <w:color w:val="000000" w:themeColor="text1"/>
          <w:lang w:val="ru-RU"/>
        </w:rPr>
      </w:pPr>
      <w:r w:rsidRPr="00B74BA1">
        <w:rPr>
          <w:color w:val="000000" w:themeColor="text1"/>
          <w:lang w:val="ru-RU"/>
        </w:rPr>
        <w:t>Приоритетными направлениями социальной сферы в районе являются жилищное и культурно-бытовое строительство.</w:t>
      </w:r>
    </w:p>
    <w:p w14:paraId="458834D8" w14:textId="37B6A70D" w:rsidR="00AC6055" w:rsidRPr="00B74BA1" w:rsidRDefault="00C06DB5" w:rsidP="001A0D00">
      <w:pPr>
        <w:pStyle w:val="11"/>
        <w:rPr>
          <w:color w:val="000000" w:themeColor="text1"/>
        </w:rPr>
      </w:pPr>
      <w:bookmarkStart w:id="58" w:name="_Toc213251680"/>
      <w:r w:rsidRPr="00B74BA1">
        <w:rPr>
          <w:color w:val="000000" w:themeColor="text1"/>
        </w:rPr>
        <w:t>5</w:t>
      </w:r>
      <w:r w:rsidR="00AC6055" w:rsidRPr="00B74BA1">
        <w:rPr>
          <w:color w:val="000000" w:themeColor="text1"/>
        </w:rPr>
        <w:t>.</w:t>
      </w:r>
      <w:r w:rsidR="00355332" w:rsidRPr="00B74BA1">
        <w:rPr>
          <w:color w:val="000000" w:themeColor="text1"/>
        </w:rPr>
        <w:t>3</w:t>
      </w:r>
      <w:r w:rsidR="00AC6055" w:rsidRPr="00B74BA1">
        <w:rPr>
          <w:color w:val="000000" w:themeColor="text1"/>
        </w:rPr>
        <w:t>.</w:t>
      </w:r>
      <w:r w:rsidR="00355332" w:rsidRPr="00B74BA1">
        <w:rPr>
          <w:color w:val="000000" w:themeColor="text1"/>
        </w:rPr>
        <w:t>1</w:t>
      </w:r>
      <w:r w:rsidR="00AC6055" w:rsidRPr="00B74BA1">
        <w:rPr>
          <w:color w:val="000000" w:themeColor="text1"/>
        </w:rPr>
        <w:t xml:space="preserve"> Жилищный фонд</w:t>
      </w:r>
      <w:bookmarkEnd w:id="58"/>
    </w:p>
    <w:p w14:paraId="15600C5A" w14:textId="77777777" w:rsidR="001D7DF8" w:rsidRPr="00B74BA1" w:rsidRDefault="001D7DF8" w:rsidP="00874F0F">
      <w:pPr>
        <w:pStyle w:val="affffffd"/>
        <w:rPr>
          <w:color w:val="000000" w:themeColor="text1"/>
          <w:lang w:val="ru-RU"/>
        </w:rPr>
      </w:pPr>
      <w:r w:rsidRPr="00B74BA1">
        <w:rPr>
          <w:color w:val="000000" w:themeColor="text1"/>
          <w:lang w:val="ru-RU"/>
        </w:rPr>
        <w:t>Обеспечение населения современным и относительно недорогим жильем – важнейший фактор социальной политики.</w:t>
      </w:r>
    </w:p>
    <w:p w14:paraId="20C68FEB" w14:textId="3DBCC86A" w:rsidR="0026249D" w:rsidRPr="00B74BA1" w:rsidRDefault="0026249D" w:rsidP="00E8364E">
      <w:pPr>
        <w:pStyle w:val="affffffd"/>
        <w:rPr>
          <w:color w:val="000000" w:themeColor="text1"/>
          <w:lang w:val="ru-RU"/>
        </w:rPr>
      </w:pPr>
      <w:r w:rsidRPr="00B74BA1">
        <w:rPr>
          <w:color w:val="000000" w:themeColor="text1"/>
        </w:rPr>
        <w:t>  </w:t>
      </w:r>
      <w:r w:rsidRPr="00B74BA1">
        <w:rPr>
          <w:color w:val="000000" w:themeColor="text1"/>
          <w:lang w:val="ru-RU"/>
        </w:rPr>
        <w:t xml:space="preserve">Одним из приоритетных направлений социально-экономического развития </w:t>
      </w:r>
      <w:r w:rsidR="00BE07CA" w:rsidRPr="00B74BA1">
        <w:rPr>
          <w:color w:val="000000" w:themeColor="text1"/>
          <w:lang w:val="ru-RU"/>
        </w:rPr>
        <w:t>Усть-Таркского</w:t>
      </w:r>
      <w:r w:rsidR="00B82E3D" w:rsidRPr="00B74BA1">
        <w:rPr>
          <w:color w:val="000000" w:themeColor="text1"/>
          <w:lang w:val="ru-RU"/>
        </w:rPr>
        <w:t xml:space="preserve"> района</w:t>
      </w:r>
      <w:r w:rsidRPr="00B74BA1">
        <w:rPr>
          <w:color w:val="000000" w:themeColor="text1"/>
          <w:lang w:val="ru-RU"/>
        </w:rPr>
        <w:t xml:space="preserve"> является</w:t>
      </w:r>
      <w:r w:rsidR="00E8364E" w:rsidRPr="00B74BA1">
        <w:rPr>
          <w:color w:val="000000" w:themeColor="text1"/>
          <w:lang w:val="ru-RU"/>
        </w:rPr>
        <w:t xml:space="preserve"> увеличение объемов жилищного строительства и</w:t>
      </w:r>
      <w:r w:rsidRPr="00B74BA1">
        <w:rPr>
          <w:color w:val="000000" w:themeColor="text1"/>
          <w:lang w:val="ru-RU"/>
        </w:rPr>
        <w:t xml:space="preserve"> реализация национального проекта </w:t>
      </w:r>
      <w:r w:rsidR="00E8364E" w:rsidRPr="00B74BA1">
        <w:rPr>
          <w:color w:val="000000" w:themeColor="text1"/>
          <w:lang w:val="ru-RU"/>
        </w:rPr>
        <w:t>2024-2030 и на перспективу до 2036 года</w:t>
      </w:r>
      <w:r w:rsidRPr="00B74BA1">
        <w:rPr>
          <w:color w:val="000000" w:themeColor="text1"/>
          <w:lang w:val="ru-RU"/>
        </w:rPr>
        <w:t xml:space="preserve"> "Жилье и городская среда".</w:t>
      </w:r>
    </w:p>
    <w:p w14:paraId="6955CC40" w14:textId="64EFF98A" w:rsidR="009F0C24" w:rsidRPr="00B74BA1" w:rsidRDefault="0034678C" w:rsidP="001E2B8C">
      <w:pPr>
        <w:pStyle w:val="affffffd"/>
        <w:rPr>
          <w:color w:val="000000" w:themeColor="text1"/>
          <w:lang w:val="ru-RU"/>
        </w:rPr>
      </w:pPr>
      <w:r w:rsidRPr="00B74BA1">
        <w:rPr>
          <w:color w:val="000000" w:themeColor="text1"/>
          <w:lang w:val="ru-RU"/>
        </w:rPr>
        <w:t xml:space="preserve">На территории </w:t>
      </w:r>
      <w:r w:rsidR="00BE07CA" w:rsidRPr="00B74BA1">
        <w:rPr>
          <w:color w:val="000000" w:themeColor="text1"/>
          <w:lang w:val="ru-RU"/>
        </w:rPr>
        <w:t>Усть-Таркского</w:t>
      </w:r>
      <w:r w:rsidRPr="00B74BA1">
        <w:rPr>
          <w:color w:val="000000" w:themeColor="text1"/>
          <w:lang w:val="ru-RU"/>
        </w:rPr>
        <w:t xml:space="preserve"> района действует государственн</w:t>
      </w:r>
      <w:r w:rsidR="003A08F4" w:rsidRPr="00B74BA1">
        <w:rPr>
          <w:color w:val="000000" w:themeColor="text1"/>
          <w:lang w:val="ru-RU"/>
        </w:rPr>
        <w:t>ая</w:t>
      </w:r>
      <w:r w:rsidRPr="00B74BA1">
        <w:rPr>
          <w:color w:val="000000" w:themeColor="text1"/>
          <w:lang w:val="ru-RU"/>
        </w:rPr>
        <w:t xml:space="preserve"> программ</w:t>
      </w:r>
      <w:r w:rsidR="003A08F4" w:rsidRPr="00B74BA1">
        <w:rPr>
          <w:color w:val="000000" w:themeColor="text1"/>
          <w:lang w:val="ru-RU"/>
        </w:rPr>
        <w:t xml:space="preserve">а </w:t>
      </w:r>
      <w:r w:rsidRPr="00B74BA1">
        <w:rPr>
          <w:color w:val="000000" w:themeColor="text1"/>
          <w:lang w:val="ru-RU"/>
        </w:rPr>
        <w:t>«Стимулирование развития жилищного строительства в Новосибирской области»</w:t>
      </w:r>
      <w:r w:rsidR="001E2B8C" w:rsidRPr="00B74BA1">
        <w:rPr>
          <w:color w:val="000000" w:themeColor="text1"/>
          <w:lang w:val="ru-RU"/>
        </w:rPr>
        <w:t xml:space="preserve">, а также муниципальная программа «Комплексное развитие сельских территорий в </w:t>
      </w:r>
      <w:r w:rsidR="00BE07CA" w:rsidRPr="00B74BA1">
        <w:rPr>
          <w:color w:val="000000" w:themeColor="text1"/>
          <w:lang w:val="ru-RU"/>
        </w:rPr>
        <w:t>Усть-Таркском</w:t>
      </w:r>
      <w:r w:rsidR="001E2B8C" w:rsidRPr="00B74BA1">
        <w:rPr>
          <w:color w:val="000000" w:themeColor="text1"/>
          <w:lang w:val="ru-RU"/>
        </w:rPr>
        <w:t xml:space="preserve"> районе Новосибирской области на 2020 – 2025 годы».</w:t>
      </w:r>
    </w:p>
    <w:p w14:paraId="4C90C2D3" w14:textId="58B2B942" w:rsidR="00F0312A" w:rsidRDefault="00F0312A" w:rsidP="00F0312A">
      <w:pPr>
        <w:pStyle w:val="affffffd"/>
        <w:spacing w:before="120" w:after="120"/>
        <w:jc w:val="center"/>
        <w:rPr>
          <w:color w:val="000000" w:themeColor="text1"/>
          <w:lang w:val="ru-RU"/>
        </w:rPr>
      </w:pPr>
      <w:r w:rsidRPr="00F0312A">
        <w:rPr>
          <w:b/>
          <w:bCs/>
          <w:sz w:val="22"/>
          <w:szCs w:val="22"/>
        </w:rPr>
        <w:t>Жилье и его</w:t>
      </w:r>
      <w:r w:rsidRPr="00F0312A">
        <w:rPr>
          <w:b/>
          <w:bCs/>
          <w:sz w:val="22"/>
          <w:szCs w:val="22"/>
          <w:u w:val="single"/>
        </w:rPr>
        <w:t xml:space="preserve"> </w:t>
      </w:r>
      <w:r w:rsidRPr="00F0312A">
        <w:rPr>
          <w:b/>
          <w:bCs/>
          <w:sz w:val="22"/>
          <w:szCs w:val="22"/>
        </w:rPr>
        <w:t>доступность</w:t>
      </w:r>
    </w:p>
    <w:tbl>
      <w:tblPr>
        <w:tblpPr w:leftFromText="180" w:rightFromText="180" w:vertAnchor="text" w:tblpXSpec="center" w:tblpY="1"/>
        <w:tblOverlap w:val="never"/>
        <w:tblW w:w="8075" w:type="dxa"/>
        <w:tblLook w:val="04A0" w:firstRow="1" w:lastRow="0" w:firstColumn="1" w:lastColumn="0" w:noHBand="0" w:noVBand="1"/>
      </w:tblPr>
      <w:tblGrid>
        <w:gridCol w:w="821"/>
        <w:gridCol w:w="5411"/>
        <w:gridCol w:w="1843"/>
      </w:tblGrid>
      <w:tr w:rsidR="004570F2" w:rsidRPr="00B74BA1" w14:paraId="313A294A" w14:textId="77777777" w:rsidTr="004570F2">
        <w:trPr>
          <w:trHeight w:val="56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AB200B7" w14:textId="77777777" w:rsidR="004570F2" w:rsidRPr="00B74BA1" w:rsidRDefault="004570F2" w:rsidP="004570F2">
            <w:pPr>
              <w:jc w:val="center"/>
              <w:rPr>
                <w:b/>
                <w:color w:val="000000" w:themeColor="text1"/>
                <w:sz w:val="22"/>
                <w:szCs w:val="22"/>
              </w:rPr>
            </w:pPr>
            <w:r w:rsidRPr="00B74BA1">
              <w:rPr>
                <w:b/>
                <w:color w:val="000000" w:themeColor="text1"/>
                <w:sz w:val="22"/>
                <w:szCs w:val="22"/>
              </w:rPr>
              <w:lastRenderedPageBreak/>
              <w:t>№ п/п</w:t>
            </w:r>
          </w:p>
        </w:tc>
        <w:tc>
          <w:tcPr>
            <w:tcW w:w="5411" w:type="dxa"/>
            <w:tcBorders>
              <w:top w:val="single" w:sz="4" w:space="0" w:color="auto"/>
              <w:left w:val="nil"/>
              <w:bottom w:val="single" w:sz="4" w:space="0" w:color="auto"/>
              <w:right w:val="single" w:sz="4" w:space="0" w:color="auto"/>
            </w:tcBorders>
            <w:shd w:val="clear" w:color="auto" w:fill="auto"/>
            <w:vAlign w:val="center"/>
          </w:tcPr>
          <w:p w14:paraId="39D226C6" w14:textId="77777777" w:rsidR="004570F2" w:rsidRPr="00B74BA1" w:rsidRDefault="004570F2" w:rsidP="004570F2">
            <w:pPr>
              <w:jc w:val="center"/>
              <w:rPr>
                <w:b/>
                <w:bCs/>
                <w:color w:val="000000" w:themeColor="text1"/>
                <w:sz w:val="22"/>
                <w:szCs w:val="22"/>
              </w:rPr>
            </w:pPr>
            <w:r w:rsidRPr="00B74BA1">
              <w:rPr>
                <w:b/>
                <w:bCs/>
                <w:color w:val="000000" w:themeColor="text1"/>
                <w:sz w:val="22"/>
                <w:szCs w:val="22"/>
              </w:rPr>
              <w:t>Наименование показателей</w:t>
            </w:r>
          </w:p>
        </w:tc>
        <w:tc>
          <w:tcPr>
            <w:tcW w:w="1843" w:type="dxa"/>
            <w:tcBorders>
              <w:top w:val="single" w:sz="4" w:space="0" w:color="auto"/>
              <w:left w:val="nil"/>
              <w:bottom w:val="single" w:sz="4" w:space="0" w:color="auto"/>
              <w:right w:val="single" w:sz="4" w:space="0" w:color="auto"/>
            </w:tcBorders>
            <w:shd w:val="clear" w:color="auto" w:fill="auto"/>
            <w:vAlign w:val="center"/>
          </w:tcPr>
          <w:p w14:paraId="4E265FE8" w14:textId="5B9EAD9F" w:rsidR="004570F2" w:rsidRPr="00B74BA1" w:rsidRDefault="004570F2" w:rsidP="004570F2">
            <w:pPr>
              <w:jc w:val="center"/>
              <w:rPr>
                <w:b/>
                <w:bCs/>
                <w:color w:val="000000" w:themeColor="text1"/>
                <w:sz w:val="22"/>
                <w:szCs w:val="22"/>
              </w:rPr>
            </w:pPr>
            <w:r w:rsidRPr="00B74BA1">
              <w:rPr>
                <w:b/>
                <w:bCs/>
                <w:color w:val="000000" w:themeColor="text1"/>
                <w:sz w:val="22"/>
                <w:szCs w:val="22"/>
              </w:rPr>
              <w:t>Количество</w:t>
            </w:r>
          </w:p>
        </w:tc>
      </w:tr>
      <w:tr w:rsidR="004570F2" w:rsidRPr="00B74BA1" w14:paraId="21F8853B" w14:textId="77777777" w:rsidTr="004570F2">
        <w:trPr>
          <w:trHeight w:val="403"/>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F4EC5D7" w14:textId="03ABAFEE" w:rsidR="004570F2" w:rsidRPr="00B74BA1" w:rsidRDefault="004570F2" w:rsidP="004570F2">
            <w:pPr>
              <w:jc w:val="center"/>
              <w:rPr>
                <w:color w:val="000000" w:themeColor="text1"/>
                <w:sz w:val="22"/>
                <w:szCs w:val="22"/>
              </w:rPr>
            </w:pPr>
            <w:r w:rsidRPr="00B74BA1">
              <w:rPr>
                <w:color w:val="000000" w:themeColor="text1"/>
                <w:sz w:val="22"/>
                <w:szCs w:val="22"/>
              </w:rPr>
              <w:t>1</w:t>
            </w:r>
          </w:p>
        </w:tc>
        <w:tc>
          <w:tcPr>
            <w:tcW w:w="5411" w:type="dxa"/>
            <w:tcBorders>
              <w:top w:val="single" w:sz="4" w:space="0" w:color="auto"/>
              <w:left w:val="nil"/>
              <w:bottom w:val="single" w:sz="4" w:space="0" w:color="auto"/>
              <w:right w:val="single" w:sz="4" w:space="0" w:color="auto"/>
            </w:tcBorders>
            <w:shd w:val="clear" w:color="auto" w:fill="auto"/>
            <w:vAlign w:val="center"/>
            <w:hideMark/>
          </w:tcPr>
          <w:p w14:paraId="2C08874C" w14:textId="77777777" w:rsidR="004570F2" w:rsidRPr="00B74BA1" w:rsidRDefault="004570F2" w:rsidP="004570F2">
            <w:pPr>
              <w:jc w:val="center"/>
              <w:rPr>
                <w:color w:val="000000" w:themeColor="text1"/>
                <w:sz w:val="22"/>
                <w:szCs w:val="22"/>
              </w:rPr>
            </w:pPr>
            <w:r w:rsidRPr="00B74BA1">
              <w:rPr>
                <w:color w:val="000000" w:themeColor="text1"/>
                <w:sz w:val="22"/>
                <w:szCs w:val="22"/>
              </w:rPr>
              <w:t>Общая площадь жилого фонда, кв.м.</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5E3B3F4E" w14:textId="77777777" w:rsidR="004570F2" w:rsidRPr="00B74BA1" w:rsidRDefault="004570F2" w:rsidP="004570F2">
            <w:pPr>
              <w:jc w:val="center"/>
              <w:rPr>
                <w:color w:val="000000" w:themeColor="text1"/>
                <w:sz w:val="22"/>
                <w:szCs w:val="22"/>
              </w:rPr>
            </w:pPr>
            <w:r w:rsidRPr="00B74BA1">
              <w:rPr>
                <w:color w:val="000000" w:themeColor="text1"/>
                <w:sz w:val="22"/>
                <w:szCs w:val="22"/>
              </w:rPr>
              <w:t>241920,5</w:t>
            </w:r>
          </w:p>
        </w:tc>
      </w:tr>
      <w:tr w:rsidR="004570F2" w:rsidRPr="00B74BA1" w14:paraId="13E098E3" w14:textId="77777777" w:rsidTr="004570F2">
        <w:trPr>
          <w:trHeight w:val="423"/>
        </w:trPr>
        <w:tc>
          <w:tcPr>
            <w:tcW w:w="821" w:type="dxa"/>
            <w:tcBorders>
              <w:top w:val="nil"/>
              <w:left w:val="single" w:sz="4" w:space="0" w:color="auto"/>
              <w:bottom w:val="single" w:sz="4" w:space="0" w:color="auto"/>
              <w:right w:val="single" w:sz="4" w:space="0" w:color="auto"/>
            </w:tcBorders>
            <w:shd w:val="clear" w:color="auto" w:fill="auto"/>
            <w:vAlign w:val="center"/>
          </w:tcPr>
          <w:p w14:paraId="561BDF81" w14:textId="4BB0A00F" w:rsidR="004570F2" w:rsidRPr="00B74BA1" w:rsidRDefault="004570F2" w:rsidP="004570F2">
            <w:pPr>
              <w:jc w:val="center"/>
              <w:rPr>
                <w:color w:val="000000" w:themeColor="text1"/>
                <w:sz w:val="22"/>
                <w:szCs w:val="22"/>
              </w:rPr>
            </w:pPr>
            <w:r w:rsidRPr="00B74BA1">
              <w:rPr>
                <w:color w:val="000000" w:themeColor="text1"/>
                <w:sz w:val="22"/>
                <w:szCs w:val="22"/>
              </w:rPr>
              <w:t>2</w:t>
            </w:r>
          </w:p>
        </w:tc>
        <w:tc>
          <w:tcPr>
            <w:tcW w:w="5411" w:type="dxa"/>
            <w:tcBorders>
              <w:top w:val="nil"/>
              <w:left w:val="nil"/>
              <w:bottom w:val="single" w:sz="4" w:space="0" w:color="auto"/>
              <w:right w:val="single" w:sz="4" w:space="0" w:color="auto"/>
            </w:tcBorders>
            <w:shd w:val="clear" w:color="auto" w:fill="auto"/>
            <w:vAlign w:val="center"/>
            <w:hideMark/>
          </w:tcPr>
          <w:p w14:paraId="065A451D" w14:textId="717794E9" w:rsidR="004570F2" w:rsidRPr="00B74BA1" w:rsidRDefault="004570F2" w:rsidP="004570F2">
            <w:pPr>
              <w:jc w:val="center"/>
              <w:rPr>
                <w:color w:val="000000" w:themeColor="text1"/>
                <w:sz w:val="22"/>
                <w:szCs w:val="22"/>
              </w:rPr>
            </w:pPr>
            <w:r w:rsidRPr="00B74BA1">
              <w:rPr>
                <w:color w:val="000000" w:themeColor="text1"/>
                <w:sz w:val="22"/>
                <w:szCs w:val="22"/>
              </w:rPr>
              <w:t>- в том числе ветхого и аварийного, кв.м</w:t>
            </w:r>
          </w:p>
        </w:tc>
        <w:tc>
          <w:tcPr>
            <w:tcW w:w="1843" w:type="dxa"/>
            <w:tcBorders>
              <w:top w:val="nil"/>
              <w:left w:val="nil"/>
              <w:bottom w:val="single" w:sz="4" w:space="0" w:color="auto"/>
              <w:right w:val="single" w:sz="4" w:space="0" w:color="auto"/>
            </w:tcBorders>
            <w:shd w:val="clear" w:color="000000" w:fill="FFFFFF"/>
            <w:vAlign w:val="center"/>
            <w:hideMark/>
          </w:tcPr>
          <w:p w14:paraId="501A1691" w14:textId="77777777" w:rsidR="004570F2" w:rsidRPr="00B74BA1" w:rsidRDefault="004570F2" w:rsidP="004570F2">
            <w:pPr>
              <w:jc w:val="center"/>
              <w:rPr>
                <w:color w:val="000000" w:themeColor="text1"/>
                <w:sz w:val="22"/>
                <w:szCs w:val="22"/>
              </w:rPr>
            </w:pPr>
            <w:r w:rsidRPr="00B74BA1">
              <w:rPr>
                <w:color w:val="000000" w:themeColor="text1"/>
                <w:sz w:val="22"/>
                <w:szCs w:val="22"/>
              </w:rPr>
              <w:t>0,0</w:t>
            </w:r>
          </w:p>
        </w:tc>
      </w:tr>
      <w:tr w:rsidR="004570F2" w:rsidRPr="00B74BA1" w14:paraId="5B868AD4" w14:textId="77777777" w:rsidTr="004570F2">
        <w:trPr>
          <w:trHeight w:val="720"/>
        </w:trPr>
        <w:tc>
          <w:tcPr>
            <w:tcW w:w="821" w:type="dxa"/>
            <w:tcBorders>
              <w:top w:val="nil"/>
              <w:left w:val="single" w:sz="4" w:space="0" w:color="auto"/>
              <w:bottom w:val="single" w:sz="4" w:space="0" w:color="auto"/>
              <w:right w:val="single" w:sz="4" w:space="0" w:color="auto"/>
            </w:tcBorders>
            <w:shd w:val="clear" w:color="auto" w:fill="auto"/>
            <w:vAlign w:val="center"/>
          </w:tcPr>
          <w:p w14:paraId="2A55F8A2" w14:textId="1D50F6EE" w:rsidR="004570F2" w:rsidRPr="00B74BA1" w:rsidRDefault="004570F2" w:rsidP="004570F2">
            <w:pPr>
              <w:jc w:val="center"/>
              <w:rPr>
                <w:color w:val="000000" w:themeColor="text1"/>
                <w:sz w:val="22"/>
                <w:szCs w:val="22"/>
              </w:rPr>
            </w:pPr>
            <w:r w:rsidRPr="00B74BA1">
              <w:rPr>
                <w:color w:val="000000" w:themeColor="text1"/>
                <w:sz w:val="22"/>
                <w:szCs w:val="22"/>
              </w:rPr>
              <w:t>3</w:t>
            </w:r>
          </w:p>
        </w:tc>
        <w:tc>
          <w:tcPr>
            <w:tcW w:w="5411" w:type="dxa"/>
            <w:tcBorders>
              <w:top w:val="nil"/>
              <w:left w:val="nil"/>
              <w:bottom w:val="single" w:sz="4" w:space="0" w:color="auto"/>
              <w:right w:val="single" w:sz="4" w:space="0" w:color="auto"/>
            </w:tcBorders>
            <w:shd w:val="clear" w:color="auto" w:fill="auto"/>
            <w:vAlign w:val="center"/>
            <w:hideMark/>
          </w:tcPr>
          <w:p w14:paraId="3F303339" w14:textId="77777777" w:rsidR="004570F2" w:rsidRPr="00B74BA1" w:rsidRDefault="004570F2" w:rsidP="004570F2">
            <w:pPr>
              <w:jc w:val="center"/>
              <w:rPr>
                <w:color w:val="000000" w:themeColor="text1"/>
                <w:sz w:val="22"/>
                <w:szCs w:val="22"/>
              </w:rPr>
            </w:pPr>
            <w:r w:rsidRPr="00B74BA1">
              <w:rPr>
                <w:color w:val="000000" w:themeColor="text1"/>
                <w:sz w:val="22"/>
                <w:szCs w:val="22"/>
              </w:rPr>
              <w:t>Обеспеченность жильем (общая площадь жилищного фонда муниципального образования  в расчете на 1 жителя), кв. м на чел.</w:t>
            </w:r>
          </w:p>
        </w:tc>
        <w:tc>
          <w:tcPr>
            <w:tcW w:w="1843" w:type="dxa"/>
            <w:tcBorders>
              <w:top w:val="nil"/>
              <w:left w:val="nil"/>
              <w:bottom w:val="single" w:sz="4" w:space="0" w:color="auto"/>
              <w:right w:val="single" w:sz="4" w:space="0" w:color="auto"/>
            </w:tcBorders>
            <w:shd w:val="clear" w:color="000000" w:fill="FFFFFF"/>
            <w:noWrap/>
            <w:vAlign w:val="center"/>
            <w:hideMark/>
          </w:tcPr>
          <w:p w14:paraId="3729D96A" w14:textId="77777777" w:rsidR="004570F2" w:rsidRPr="00B74BA1" w:rsidRDefault="004570F2" w:rsidP="004570F2">
            <w:pPr>
              <w:jc w:val="center"/>
              <w:rPr>
                <w:color w:val="000000" w:themeColor="text1"/>
                <w:sz w:val="22"/>
                <w:szCs w:val="22"/>
              </w:rPr>
            </w:pPr>
            <w:r w:rsidRPr="00B74BA1">
              <w:rPr>
                <w:color w:val="000000" w:themeColor="text1"/>
                <w:sz w:val="22"/>
                <w:szCs w:val="22"/>
              </w:rPr>
              <w:t>23,0</w:t>
            </w:r>
          </w:p>
        </w:tc>
      </w:tr>
      <w:tr w:rsidR="004570F2" w:rsidRPr="00B74BA1" w14:paraId="6CA29641" w14:textId="77777777" w:rsidTr="004570F2">
        <w:trPr>
          <w:trHeight w:val="480"/>
        </w:trPr>
        <w:tc>
          <w:tcPr>
            <w:tcW w:w="821" w:type="dxa"/>
            <w:tcBorders>
              <w:top w:val="nil"/>
              <w:left w:val="single" w:sz="4" w:space="0" w:color="auto"/>
              <w:bottom w:val="single" w:sz="4" w:space="0" w:color="auto"/>
              <w:right w:val="single" w:sz="4" w:space="0" w:color="auto"/>
            </w:tcBorders>
            <w:shd w:val="clear" w:color="auto" w:fill="auto"/>
            <w:vAlign w:val="center"/>
          </w:tcPr>
          <w:p w14:paraId="5388C041" w14:textId="03F837EB" w:rsidR="004570F2" w:rsidRPr="00B74BA1" w:rsidRDefault="004570F2" w:rsidP="004570F2">
            <w:pPr>
              <w:jc w:val="center"/>
              <w:rPr>
                <w:color w:val="000000" w:themeColor="text1"/>
                <w:sz w:val="22"/>
                <w:szCs w:val="22"/>
              </w:rPr>
            </w:pPr>
            <w:r w:rsidRPr="00B74BA1">
              <w:rPr>
                <w:color w:val="000000" w:themeColor="text1"/>
                <w:sz w:val="22"/>
                <w:szCs w:val="22"/>
              </w:rPr>
              <w:t>4</w:t>
            </w:r>
          </w:p>
        </w:tc>
        <w:tc>
          <w:tcPr>
            <w:tcW w:w="5411" w:type="dxa"/>
            <w:tcBorders>
              <w:top w:val="nil"/>
              <w:left w:val="nil"/>
              <w:bottom w:val="single" w:sz="4" w:space="0" w:color="auto"/>
              <w:right w:val="single" w:sz="4" w:space="0" w:color="auto"/>
            </w:tcBorders>
            <w:shd w:val="clear" w:color="auto" w:fill="auto"/>
            <w:vAlign w:val="center"/>
            <w:hideMark/>
          </w:tcPr>
          <w:p w14:paraId="40446444" w14:textId="77777777" w:rsidR="004570F2" w:rsidRPr="00B74BA1" w:rsidRDefault="004570F2" w:rsidP="004570F2">
            <w:pPr>
              <w:jc w:val="center"/>
              <w:rPr>
                <w:color w:val="000000" w:themeColor="text1"/>
                <w:sz w:val="22"/>
                <w:szCs w:val="22"/>
              </w:rPr>
            </w:pPr>
            <w:r w:rsidRPr="00B74BA1">
              <w:rPr>
                <w:color w:val="000000" w:themeColor="text1"/>
                <w:sz w:val="22"/>
                <w:szCs w:val="22"/>
              </w:rPr>
              <w:t>Количество граждан, стоящих в очереди на получение социального жилья, чел.</w:t>
            </w:r>
          </w:p>
        </w:tc>
        <w:tc>
          <w:tcPr>
            <w:tcW w:w="1843" w:type="dxa"/>
            <w:tcBorders>
              <w:top w:val="nil"/>
              <w:left w:val="nil"/>
              <w:bottom w:val="single" w:sz="4" w:space="0" w:color="auto"/>
              <w:right w:val="single" w:sz="4" w:space="0" w:color="auto"/>
            </w:tcBorders>
            <w:shd w:val="clear" w:color="auto" w:fill="auto"/>
            <w:noWrap/>
            <w:vAlign w:val="center"/>
            <w:hideMark/>
          </w:tcPr>
          <w:p w14:paraId="1AC758B3" w14:textId="77777777" w:rsidR="004570F2" w:rsidRPr="00B74BA1" w:rsidRDefault="004570F2" w:rsidP="004570F2">
            <w:pPr>
              <w:jc w:val="center"/>
              <w:rPr>
                <w:color w:val="000000" w:themeColor="text1"/>
                <w:sz w:val="22"/>
                <w:szCs w:val="22"/>
              </w:rPr>
            </w:pPr>
            <w:r w:rsidRPr="00B74BA1">
              <w:rPr>
                <w:color w:val="000000" w:themeColor="text1"/>
                <w:sz w:val="22"/>
                <w:szCs w:val="22"/>
              </w:rPr>
              <w:t>429,0</w:t>
            </w:r>
          </w:p>
        </w:tc>
      </w:tr>
      <w:tr w:rsidR="004570F2" w:rsidRPr="00B74BA1" w14:paraId="7DF496E0" w14:textId="77777777" w:rsidTr="004570F2">
        <w:trPr>
          <w:trHeight w:val="480"/>
        </w:trPr>
        <w:tc>
          <w:tcPr>
            <w:tcW w:w="821" w:type="dxa"/>
            <w:tcBorders>
              <w:top w:val="nil"/>
              <w:left w:val="single" w:sz="4" w:space="0" w:color="auto"/>
              <w:bottom w:val="single" w:sz="4" w:space="0" w:color="auto"/>
              <w:right w:val="single" w:sz="4" w:space="0" w:color="auto"/>
            </w:tcBorders>
            <w:shd w:val="clear" w:color="auto" w:fill="auto"/>
            <w:vAlign w:val="center"/>
          </w:tcPr>
          <w:p w14:paraId="346B238A" w14:textId="58FAAD2E" w:rsidR="004570F2" w:rsidRPr="00B74BA1" w:rsidRDefault="004570F2" w:rsidP="004570F2">
            <w:pPr>
              <w:jc w:val="center"/>
              <w:rPr>
                <w:color w:val="000000" w:themeColor="text1"/>
                <w:sz w:val="22"/>
                <w:szCs w:val="22"/>
              </w:rPr>
            </w:pPr>
            <w:r w:rsidRPr="00B74BA1">
              <w:rPr>
                <w:color w:val="000000" w:themeColor="text1"/>
                <w:sz w:val="22"/>
                <w:szCs w:val="22"/>
              </w:rPr>
              <w:t>5</w:t>
            </w:r>
          </w:p>
        </w:tc>
        <w:tc>
          <w:tcPr>
            <w:tcW w:w="5411" w:type="dxa"/>
            <w:tcBorders>
              <w:top w:val="nil"/>
              <w:left w:val="nil"/>
              <w:bottom w:val="single" w:sz="4" w:space="0" w:color="auto"/>
              <w:right w:val="single" w:sz="4" w:space="0" w:color="auto"/>
            </w:tcBorders>
            <w:shd w:val="clear" w:color="auto" w:fill="auto"/>
            <w:vAlign w:val="center"/>
            <w:hideMark/>
          </w:tcPr>
          <w:p w14:paraId="0D3F3C94" w14:textId="77777777" w:rsidR="004570F2" w:rsidRPr="00B74BA1" w:rsidRDefault="004570F2" w:rsidP="004570F2">
            <w:pPr>
              <w:jc w:val="center"/>
              <w:rPr>
                <w:color w:val="000000" w:themeColor="text1"/>
                <w:sz w:val="22"/>
                <w:szCs w:val="22"/>
              </w:rPr>
            </w:pPr>
            <w:r w:rsidRPr="00B74BA1">
              <w:rPr>
                <w:color w:val="000000" w:themeColor="text1"/>
                <w:sz w:val="22"/>
                <w:szCs w:val="22"/>
              </w:rPr>
              <w:t>Ввод жилья за счет всех источников финасирования, кв. м. общей площади</w:t>
            </w:r>
          </w:p>
        </w:tc>
        <w:tc>
          <w:tcPr>
            <w:tcW w:w="1843" w:type="dxa"/>
            <w:tcBorders>
              <w:top w:val="nil"/>
              <w:left w:val="nil"/>
              <w:bottom w:val="single" w:sz="4" w:space="0" w:color="auto"/>
              <w:right w:val="single" w:sz="4" w:space="0" w:color="auto"/>
            </w:tcBorders>
            <w:shd w:val="clear" w:color="auto" w:fill="auto"/>
            <w:noWrap/>
            <w:vAlign w:val="center"/>
            <w:hideMark/>
          </w:tcPr>
          <w:p w14:paraId="4E03AC44" w14:textId="77777777" w:rsidR="004570F2" w:rsidRPr="00B74BA1" w:rsidRDefault="004570F2" w:rsidP="004570F2">
            <w:pPr>
              <w:jc w:val="center"/>
              <w:rPr>
                <w:color w:val="000000" w:themeColor="text1"/>
                <w:sz w:val="22"/>
                <w:szCs w:val="22"/>
              </w:rPr>
            </w:pPr>
            <w:r w:rsidRPr="00B74BA1">
              <w:rPr>
                <w:color w:val="000000" w:themeColor="text1"/>
                <w:sz w:val="22"/>
                <w:szCs w:val="22"/>
              </w:rPr>
              <w:t>344,8</w:t>
            </w:r>
          </w:p>
        </w:tc>
      </w:tr>
      <w:tr w:rsidR="004570F2" w:rsidRPr="00B74BA1" w14:paraId="1AEF799F" w14:textId="77777777" w:rsidTr="004570F2">
        <w:trPr>
          <w:trHeight w:val="765"/>
        </w:trPr>
        <w:tc>
          <w:tcPr>
            <w:tcW w:w="821" w:type="dxa"/>
            <w:tcBorders>
              <w:top w:val="nil"/>
              <w:left w:val="single" w:sz="4" w:space="0" w:color="auto"/>
              <w:bottom w:val="single" w:sz="4" w:space="0" w:color="auto"/>
              <w:right w:val="single" w:sz="4" w:space="0" w:color="auto"/>
            </w:tcBorders>
            <w:shd w:val="clear" w:color="auto" w:fill="auto"/>
            <w:vAlign w:val="center"/>
          </w:tcPr>
          <w:p w14:paraId="2B4CF7FA" w14:textId="1C39D921" w:rsidR="004570F2" w:rsidRPr="00B74BA1" w:rsidRDefault="004570F2" w:rsidP="004570F2">
            <w:pPr>
              <w:jc w:val="center"/>
              <w:rPr>
                <w:color w:val="000000" w:themeColor="text1"/>
                <w:sz w:val="22"/>
                <w:szCs w:val="22"/>
              </w:rPr>
            </w:pPr>
            <w:r w:rsidRPr="00B74BA1">
              <w:rPr>
                <w:color w:val="000000" w:themeColor="text1"/>
                <w:sz w:val="22"/>
                <w:szCs w:val="22"/>
              </w:rPr>
              <w:t>6</w:t>
            </w:r>
          </w:p>
        </w:tc>
        <w:tc>
          <w:tcPr>
            <w:tcW w:w="5411" w:type="dxa"/>
            <w:tcBorders>
              <w:top w:val="nil"/>
              <w:left w:val="nil"/>
              <w:bottom w:val="single" w:sz="4" w:space="0" w:color="auto"/>
              <w:right w:val="single" w:sz="4" w:space="0" w:color="auto"/>
            </w:tcBorders>
            <w:shd w:val="clear" w:color="auto" w:fill="auto"/>
            <w:vAlign w:val="center"/>
            <w:hideMark/>
          </w:tcPr>
          <w:p w14:paraId="42D1FB2D" w14:textId="13989AEB" w:rsidR="004570F2" w:rsidRPr="00B74BA1" w:rsidRDefault="004570F2" w:rsidP="004570F2">
            <w:pPr>
              <w:jc w:val="center"/>
              <w:rPr>
                <w:color w:val="000000" w:themeColor="text1"/>
                <w:sz w:val="22"/>
                <w:szCs w:val="22"/>
              </w:rPr>
            </w:pPr>
            <w:r w:rsidRPr="00B74BA1">
              <w:rPr>
                <w:color w:val="000000" w:themeColor="text1"/>
                <w:sz w:val="22"/>
                <w:szCs w:val="22"/>
              </w:rPr>
              <w:t>- в т.ч индивидуальных жилых домов, построенных населением за свой счет и с помощью кредитов, кв. метров общей площади</w:t>
            </w:r>
          </w:p>
        </w:tc>
        <w:tc>
          <w:tcPr>
            <w:tcW w:w="1843" w:type="dxa"/>
            <w:tcBorders>
              <w:top w:val="nil"/>
              <w:left w:val="nil"/>
              <w:bottom w:val="single" w:sz="4" w:space="0" w:color="auto"/>
              <w:right w:val="single" w:sz="4" w:space="0" w:color="auto"/>
            </w:tcBorders>
            <w:shd w:val="clear" w:color="auto" w:fill="auto"/>
            <w:vAlign w:val="center"/>
            <w:hideMark/>
          </w:tcPr>
          <w:p w14:paraId="0C9DC086" w14:textId="77777777" w:rsidR="004570F2" w:rsidRPr="00B74BA1" w:rsidRDefault="004570F2" w:rsidP="004570F2">
            <w:pPr>
              <w:jc w:val="center"/>
              <w:rPr>
                <w:color w:val="000000" w:themeColor="text1"/>
                <w:sz w:val="22"/>
                <w:szCs w:val="22"/>
              </w:rPr>
            </w:pPr>
            <w:r w:rsidRPr="00B74BA1">
              <w:rPr>
                <w:color w:val="000000" w:themeColor="text1"/>
                <w:sz w:val="22"/>
                <w:szCs w:val="22"/>
              </w:rPr>
              <w:t>344,8</w:t>
            </w:r>
          </w:p>
        </w:tc>
      </w:tr>
      <w:tr w:rsidR="004570F2" w:rsidRPr="00B74BA1" w14:paraId="50CA39A4" w14:textId="77777777" w:rsidTr="004570F2">
        <w:trPr>
          <w:trHeight w:val="720"/>
        </w:trPr>
        <w:tc>
          <w:tcPr>
            <w:tcW w:w="821" w:type="dxa"/>
            <w:tcBorders>
              <w:top w:val="nil"/>
              <w:left w:val="single" w:sz="4" w:space="0" w:color="auto"/>
              <w:bottom w:val="single" w:sz="4" w:space="0" w:color="auto"/>
              <w:right w:val="single" w:sz="4" w:space="0" w:color="auto"/>
            </w:tcBorders>
            <w:shd w:val="clear" w:color="auto" w:fill="auto"/>
            <w:vAlign w:val="center"/>
          </w:tcPr>
          <w:p w14:paraId="7019914A" w14:textId="23BBDA8B" w:rsidR="004570F2" w:rsidRPr="00B74BA1" w:rsidRDefault="004570F2" w:rsidP="004570F2">
            <w:pPr>
              <w:jc w:val="center"/>
              <w:rPr>
                <w:color w:val="000000" w:themeColor="text1"/>
                <w:sz w:val="22"/>
                <w:szCs w:val="22"/>
              </w:rPr>
            </w:pPr>
            <w:r w:rsidRPr="00B74BA1">
              <w:rPr>
                <w:color w:val="000000" w:themeColor="text1"/>
                <w:sz w:val="22"/>
                <w:szCs w:val="22"/>
              </w:rPr>
              <w:t>7</w:t>
            </w:r>
          </w:p>
        </w:tc>
        <w:tc>
          <w:tcPr>
            <w:tcW w:w="5411" w:type="dxa"/>
            <w:tcBorders>
              <w:top w:val="nil"/>
              <w:left w:val="nil"/>
              <w:bottom w:val="single" w:sz="4" w:space="0" w:color="auto"/>
              <w:right w:val="single" w:sz="4" w:space="0" w:color="auto"/>
            </w:tcBorders>
            <w:shd w:val="clear" w:color="auto" w:fill="auto"/>
            <w:vAlign w:val="center"/>
            <w:hideMark/>
          </w:tcPr>
          <w:p w14:paraId="1FE7BD7E" w14:textId="77777777" w:rsidR="004570F2" w:rsidRPr="00B74BA1" w:rsidRDefault="004570F2" w:rsidP="004570F2">
            <w:pPr>
              <w:jc w:val="center"/>
              <w:rPr>
                <w:color w:val="000000" w:themeColor="text1"/>
                <w:sz w:val="22"/>
                <w:szCs w:val="22"/>
              </w:rPr>
            </w:pPr>
            <w:r w:rsidRPr="00B74BA1">
              <w:rPr>
                <w:color w:val="000000" w:themeColor="text1"/>
                <w:sz w:val="22"/>
                <w:szCs w:val="22"/>
              </w:rPr>
              <w:t>Численность населения, получившего государственную  и муниципальную поддержку на строительство, приобретение жилья, чел.</w:t>
            </w:r>
          </w:p>
        </w:tc>
        <w:tc>
          <w:tcPr>
            <w:tcW w:w="1843" w:type="dxa"/>
            <w:tcBorders>
              <w:top w:val="nil"/>
              <w:left w:val="nil"/>
              <w:bottom w:val="single" w:sz="4" w:space="0" w:color="auto"/>
              <w:right w:val="single" w:sz="4" w:space="0" w:color="auto"/>
            </w:tcBorders>
            <w:shd w:val="clear" w:color="auto" w:fill="auto"/>
            <w:noWrap/>
            <w:vAlign w:val="center"/>
            <w:hideMark/>
          </w:tcPr>
          <w:p w14:paraId="185D5D1F" w14:textId="77777777" w:rsidR="004570F2" w:rsidRPr="00B74BA1" w:rsidRDefault="004570F2" w:rsidP="004570F2">
            <w:pPr>
              <w:jc w:val="center"/>
              <w:rPr>
                <w:color w:val="000000" w:themeColor="text1"/>
                <w:sz w:val="22"/>
                <w:szCs w:val="22"/>
              </w:rPr>
            </w:pPr>
            <w:r w:rsidRPr="00B74BA1">
              <w:rPr>
                <w:color w:val="000000" w:themeColor="text1"/>
                <w:sz w:val="22"/>
                <w:szCs w:val="22"/>
              </w:rPr>
              <w:t>2,0</w:t>
            </w:r>
          </w:p>
        </w:tc>
      </w:tr>
    </w:tbl>
    <w:p w14:paraId="49FBACF2" w14:textId="77777777" w:rsidR="00AC6055" w:rsidRPr="00571D94" w:rsidRDefault="00AC6055" w:rsidP="00DA3956">
      <w:pPr>
        <w:pStyle w:val="affffffd"/>
        <w:spacing w:before="120" w:after="120"/>
        <w:rPr>
          <w:b/>
          <w:color w:val="000000" w:themeColor="text1"/>
          <w:lang w:val="ru-RU"/>
        </w:rPr>
      </w:pPr>
      <w:r w:rsidRPr="00571D94">
        <w:rPr>
          <w:b/>
          <w:color w:val="000000" w:themeColor="text1"/>
          <w:lang w:val="ru-RU"/>
        </w:rPr>
        <w:t>Основные стратегические направления в жилищной политике района</w:t>
      </w:r>
      <w:r w:rsidR="00A95A09" w:rsidRPr="00571D94">
        <w:rPr>
          <w:b/>
          <w:color w:val="000000" w:themeColor="text1"/>
          <w:lang w:val="ru-RU"/>
        </w:rPr>
        <w:t>.</w:t>
      </w:r>
    </w:p>
    <w:p w14:paraId="7D728377" w14:textId="77777777" w:rsidR="00AC6055" w:rsidRPr="00B74BA1" w:rsidRDefault="00AC6055" w:rsidP="00874F0F">
      <w:pPr>
        <w:pStyle w:val="affffffd"/>
        <w:rPr>
          <w:color w:val="000000" w:themeColor="text1"/>
          <w:lang w:val="ru-RU"/>
        </w:rPr>
      </w:pPr>
      <w:r w:rsidRPr="00B74BA1">
        <w:rPr>
          <w:color w:val="000000" w:themeColor="text1"/>
          <w:lang w:val="ru-RU"/>
        </w:rPr>
        <w:t>Жилищная проблема – одна из наиболее острых и в значительной мере определяет степень напряженности в обществе.</w:t>
      </w:r>
    </w:p>
    <w:p w14:paraId="2D2A6684" w14:textId="77777777" w:rsidR="00AC6055" w:rsidRPr="00B74BA1" w:rsidRDefault="00AC6055" w:rsidP="00874F0F">
      <w:pPr>
        <w:pStyle w:val="affffffd"/>
        <w:rPr>
          <w:color w:val="000000" w:themeColor="text1"/>
          <w:lang w:val="ru-RU"/>
        </w:rPr>
      </w:pPr>
      <w:r w:rsidRPr="00B74BA1">
        <w:rPr>
          <w:color w:val="000000" w:themeColor="text1"/>
          <w:lang w:val="ru-RU"/>
        </w:rPr>
        <w:t>Удовлетворение потребностей населения в жилье является приоритетным направлением социального развития и должно рассматриваться как один из рычагов подъема экономики района.</w:t>
      </w:r>
    </w:p>
    <w:p w14:paraId="4EAB9A36" w14:textId="43D5E77E" w:rsidR="00AC6055" w:rsidRPr="00B74BA1" w:rsidRDefault="00AC6055" w:rsidP="00874F0F">
      <w:pPr>
        <w:pStyle w:val="affffffd"/>
        <w:rPr>
          <w:color w:val="000000" w:themeColor="text1"/>
          <w:lang w:val="ru-RU"/>
        </w:rPr>
      </w:pPr>
      <w:r w:rsidRPr="00B74BA1">
        <w:rPr>
          <w:color w:val="000000" w:themeColor="text1"/>
          <w:lang w:val="ru-RU"/>
        </w:rPr>
        <w:t>Для достижения поставленной цели необходимо решение следующих основных задач:</w:t>
      </w:r>
    </w:p>
    <w:p w14:paraId="2847F5AA" w14:textId="77777777" w:rsidR="00AC6055" w:rsidRPr="00B74BA1" w:rsidRDefault="00AC6055" w:rsidP="00DA3956">
      <w:pPr>
        <w:pStyle w:val="affffffd"/>
        <w:ind w:firstLine="284"/>
        <w:rPr>
          <w:color w:val="000000" w:themeColor="text1"/>
          <w:lang w:val="ru-RU"/>
        </w:rPr>
      </w:pPr>
      <w:r w:rsidRPr="00B74BA1">
        <w:rPr>
          <w:color w:val="000000" w:themeColor="text1"/>
          <w:lang w:val="ru-RU"/>
        </w:rPr>
        <w:t>-</w:t>
      </w:r>
      <w:r w:rsidRPr="00B74BA1">
        <w:rPr>
          <w:color w:val="000000" w:themeColor="text1"/>
          <w:lang w:val="ru-RU"/>
        </w:rPr>
        <w:tab/>
        <w:t>увеличение объемов строительства жилья и необходимой коммунальной инфраструктуры, развитие финансово-кредитных институтов и механизмов;</w:t>
      </w:r>
    </w:p>
    <w:p w14:paraId="6BA851BF" w14:textId="77777777" w:rsidR="00AC6055" w:rsidRPr="00B74BA1" w:rsidRDefault="00AC6055" w:rsidP="00DA3956">
      <w:pPr>
        <w:pStyle w:val="affffffd"/>
        <w:ind w:firstLine="284"/>
        <w:rPr>
          <w:color w:val="000000" w:themeColor="text1"/>
          <w:lang w:val="ru-RU"/>
        </w:rPr>
      </w:pPr>
      <w:r w:rsidRPr="00B74BA1">
        <w:rPr>
          <w:color w:val="000000" w:themeColor="text1"/>
          <w:lang w:val="ru-RU"/>
        </w:rPr>
        <w:t>-</w:t>
      </w:r>
      <w:r w:rsidRPr="00B74BA1">
        <w:rPr>
          <w:color w:val="000000" w:themeColor="text1"/>
          <w:lang w:val="ru-RU"/>
        </w:rPr>
        <w:tab/>
        <w:t>приведение жилищного фонда и коммунальной инфраструктуры в соответствие со стандартами качества;</w:t>
      </w:r>
    </w:p>
    <w:p w14:paraId="3355082B" w14:textId="77777777" w:rsidR="00AC6055" w:rsidRPr="00B74BA1" w:rsidRDefault="00AC6055" w:rsidP="00DA3956">
      <w:pPr>
        <w:pStyle w:val="affffffd"/>
        <w:ind w:firstLine="284"/>
        <w:rPr>
          <w:color w:val="000000" w:themeColor="text1"/>
          <w:lang w:val="ru-RU"/>
        </w:rPr>
      </w:pPr>
      <w:r w:rsidRPr="00B74BA1">
        <w:rPr>
          <w:color w:val="000000" w:themeColor="text1"/>
          <w:lang w:val="ru-RU"/>
        </w:rPr>
        <w:t>-</w:t>
      </w:r>
      <w:r w:rsidRPr="00B74BA1">
        <w:rPr>
          <w:color w:val="000000" w:themeColor="text1"/>
          <w:lang w:val="ru-RU"/>
        </w:rPr>
        <w:tab/>
        <w:t>обеспечение доступа населения к потреблению жилья и коммунальных услуг в соответствии с платежеспособным спросом и социальными стандартами.</w:t>
      </w:r>
    </w:p>
    <w:p w14:paraId="0E681552" w14:textId="5458E4FB" w:rsidR="00AC6055" w:rsidRPr="00B74BA1" w:rsidRDefault="00AC6055" w:rsidP="00DA3956">
      <w:pPr>
        <w:pStyle w:val="affffffd"/>
        <w:ind w:firstLine="284"/>
        <w:rPr>
          <w:color w:val="000000" w:themeColor="text1"/>
          <w:lang w:val="ru-RU"/>
        </w:rPr>
      </w:pPr>
      <w:r w:rsidRPr="00B74BA1">
        <w:rPr>
          <w:color w:val="000000" w:themeColor="text1"/>
          <w:lang w:val="ru-RU"/>
        </w:rPr>
        <w:t>В изменившейся структуре жилищного строительства муниципальное жилье занимает небольшой удельный вес, что в значительной степени объясняется тем, что цена социального жилья находится в полной зависимости от возможностей местной администрации на данном этапе развития района.</w:t>
      </w:r>
    </w:p>
    <w:p w14:paraId="4A06A9E1" w14:textId="715540E8" w:rsidR="00AC6055" w:rsidRPr="00B74BA1" w:rsidRDefault="00AC6055" w:rsidP="00DA3956">
      <w:pPr>
        <w:pStyle w:val="affffffd"/>
        <w:ind w:firstLine="284"/>
        <w:rPr>
          <w:color w:val="000000" w:themeColor="text1"/>
          <w:lang w:val="ru-RU"/>
        </w:rPr>
      </w:pPr>
      <w:r w:rsidRPr="00B74BA1">
        <w:rPr>
          <w:color w:val="000000" w:themeColor="text1"/>
          <w:lang w:val="ru-RU"/>
        </w:rPr>
        <w:t>Социальное жилье предоставляется сельской интеллигенции (педагогам, медперсоналу, работникам культуры и искусства),</w:t>
      </w:r>
      <w:r w:rsidR="00AC245E" w:rsidRPr="00B74BA1">
        <w:rPr>
          <w:color w:val="000000" w:themeColor="text1"/>
          <w:lang w:val="ru-RU"/>
        </w:rPr>
        <w:t xml:space="preserve"> молодым семьям,</w:t>
      </w:r>
      <w:r w:rsidRPr="00B74BA1">
        <w:rPr>
          <w:color w:val="000000" w:themeColor="text1"/>
          <w:lang w:val="ru-RU"/>
        </w:rPr>
        <w:t xml:space="preserve"> многодетным семьям, инвалидам войны и труда и другим социально незащищенным группам населения.</w:t>
      </w:r>
    </w:p>
    <w:p w14:paraId="7CAFF453" w14:textId="77777777" w:rsidR="00AC6055" w:rsidRPr="00B74BA1" w:rsidRDefault="00AC6055" w:rsidP="00DA3956">
      <w:pPr>
        <w:pStyle w:val="affffffd"/>
        <w:ind w:firstLine="284"/>
        <w:rPr>
          <w:color w:val="000000" w:themeColor="text1"/>
          <w:lang w:val="ru-RU"/>
        </w:rPr>
      </w:pPr>
      <w:r w:rsidRPr="00B74BA1">
        <w:rPr>
          <w:color w:val="000000" w:themeColor="text1"/>
          <w:lang w:val="ru-RU"/>
        </w:rPr>
        <w:t>Спрос на доступное жилье превышает его предложение на рынке.</w:t>
      </w:r>
    </w:p>
    <w:p w14:paraId="053D2152" w14:textId="77777777" w:rsidR="00AC6055" w:rsidRPr="00B74BA1" w:rsidRDefault="00AC6055" w:rsidP="00DA3956">
      <w:pPr>
        <w:pStyle w:val="affffffd"/>
        <w:ind w:firstLine="284"/>
        <w:rPr>
          <w:color w:val="000000" w:themeColor="text1"/>
          <w:lang w:val="ru-RU"/>
        </w:rPr>
      </w:pPr>
      <w:r w:rsidRPr="00B74BA1">
        <w:rPr>
          <w:color w:val="000000" w:themeColor="text1"/>
          <w:lang w:val="ru-RU"/>
        </w:rPr>
        <w:t>В целом, частное жилище, возводимое за счет собственных средств застройщиков, предназначено для экономически обеспеченной части населения, доля которого – не более 10-15%.</w:t>
      </w:r>
    </w:p>
    <w:p w14:paraId="1534025C" w14:textId="6EA7E84F" w:rsidR="00AC6055" w:rsidRPr="00B74BA1" w:rsidRDefault="00AC6055" w:rsidP="00DA3956">
      <w:pPr>
        <w:pStyle w:val="affffffd"/>
        <w:ind w:firstLine="284"/>
        <w:rPr>
          <w:color w:val="000000" w:themeColor="text1"/>
          <w:lang w:val="ru-RU"/>
        </w:rPr>
      </w:pPr>
      <w:r w:rsidRPr="00B74BA1">
        <w:rPr>
          <w:color w:val="000000" w:themeColor="text1"/>
          <w:lang w:val="ru-RU"/>
        </w:rPr>
        <w:t>Поэтому необходима не только государственная, но и муниципальная поддержка пилотных и экспериментальных социально-ориентированных проектов.</w:t>
      </w:r>
    </w:p>
    <w:p w14:paraId="6B21AC3A" w14:textId="3089EED9" w:rsidR="00620EDD" w:rsidRPr="00B74BA1" w:rsidRDefault="00AC6055" w:rsidP="00DA3956">
      <w:pPr>
        <w:pStyle w:val="affffffd"/>
        <w:ind w:firstLine="284"/>
        <w:rPr>
          <w:color w:val="000000" w:themeColor="text1"/>
          <w:lang w:val="ru-RU"/>
        </w:rPr>
      </w:pPr>
      <w:r w:rsidRPr="00B74BA1">
        <w:rPr>
          <w:color w:val="000000" w:themeColor="text1"/>
          <w:lang w:val="ru-RU"/>
        </w:rPr>
        <w:t>Таким образом, дальнейшее развитие должно получить строительство жилья, возводимого за счет субсидий.</w:t>
      </w:r>
    </w:p>
    <w:p w14:paraId="35F414D4" w14:textId="4C99428F" w:rsidR="006126A1" w:rsidRPr="00B74BA1" w:rsidRDefault="006126A1" w:rsidP="00DA3956">
      <w:pPr>
        <w:pStyle w:val="affffffd"/>
        <w:ind w:firstLine="284"/>
        <w:rPr>
          <w:color w:val="000000" w:themeColor="text1"/>
          <w:lang w:val="ru-RU"/>
        </w:rPr>
      </w:pPr>
      <w:r w:rsidRPr="00B74BA1">
        <w:rPr>
          <w:color w:val="000000" w:themeColor="text1"/>
          <w:lang w:val="ru-RU"/>
        </w:rPr>
        <w:t xml:space="preserve">Большое значение в улучшении жилищных условий сельских граждан с учётом платёжеспособного спроса и установленных социальных стандартов имеет реализация мероприятий </w:t>
      </w:r>
      <w:r w:rsidR="00C66514" w:rsidRPr="00B74BA1">
        <w:rPr>
          <w:color w:val="000000" w:themeColor="text1"/>
          <w:lang w:val="ru-RU"/>
        </w:rPr>
        <w:t>государственной программы Российской Федерации "Комплексно</w:t>
      </w:r>
      <w:r w:rsidR="00B4007E" w:rsidRPr="00B74BA1">
        <w:rPr>
          <w:color w:val="000000" w:themeColor="text1"/>
          <w:lang w:val="ru-RU"/>
        </w:rPr>
        <w:t>е развитие сельских территорий".</w:t>
      </w:r>
    </w:p>
    <w:p w14:paraId="6FCFD810" w14:textId="77777777" w:rsidR="00AC6055" w:rsidRPr="00B74BA1" w:rsidRDefault="00AC6055" w:rsidP="00DA3956">
      <w:pPr>
        <w:pStyle w:val="affffffd"/>
        <w:ind w:firstLine="284"/>
        <w:rPr>
          <w:color w:val="000000" w:themeColor="text1"/>
          <w:lang w:val="ru-RU"/>
        </w:rPr>
      </w:pPr>
      <w:r w:rsidRPr="00B74BA1">
        <w:rPr>
          <w:color w:val="000000" w:themeColor="text1"/>
          <w:lang w:val="ru-RU"/>
        </w:rPr>
        <w:lastRenderedPageBreak/>
        <w:t>Жизненный уровень сельского населения, его благосостояние, закрепление профессиональных кадров, создание трудового потенциала напрямую зависит от жилищных условий на селе.</w:t>
      </w:r>
    </w:p>
    <w:p w14:paraId="3D0FEA20" w14:textId="319D424E" w:rsidR="00CD0477" w:rsidRPr="00B74BA1" w:rsidRDefault="00604755" w:rsidP="004A204B">
      <w:pPr>
        <w:pStyle w:val="affffffd"/>
        <w:ind w:firstLine="284"/>
        <w:rPr>
          <w:color w:val="000000" w:themeColor="text1"/>
          <w:lang w:val="ru-RU"/>
        </w:rPr>
      </w:pPr>
      <w:r w:rsidRPr="00B74BA1">
        <w:rPr>
          <w:color w:val="000000" w:themeColor="text1"/>
          <w:lang w:val="ru-RU"/>
        </w:rPr>
        <w:t xml:space="preserve"> </w:t>
      </w:r>
      <w:r w:rsidR="0034001D" w:rsidRPr="00B74BA1">
        <w:rPr>
          <w:color w:val="000000" w:themeColor="text1"/>
          <w:lang w:val="ru-RU"/>
        </w:rPr>
        <w:t>П</w:t>
      </w:r>
      <w:r w:rsidR="00CD0477" w:rsidRPr="00B74BA1">
        <w:rPr>
          <w:color w:val="000000" w:themeColor="text1"/>
          <w:lang w:val="ru-RU"/>
        </w:rPr>
        <w:t>роектом предлагается:</w:t>
      </w:r>
    </w:p>
    <w:p w14:paraId="26959808" w14:textId="3BD841A9" w:rsidR="00CD0477" w:rsidRPr="00B74BA1" w:rsidRDefault="00CD0477" w:rsidP="00874F0F">
      <w:pPr>
        <w:pStyle w:val="affffffd"/>
        <w:rPr>
          <w:color w:val="000000" w:themeColor="text1"/>
          <w:lang w:val="ru-RU"/>
        </w:rPr>
      </w:pPr>
      <w:r w:rsidRPr="00B74BA1">
        <w:rPr>
          <w:color w:val="000000" w:themeColor="text1"/>
          <w:lang w:val="ru-RU"/>
        </w:rPr>
        <w:t>1</w:t>
      </w:r>
      <w:r w:rsidR="00AF1AD0" w:rsidRPr="00B74BA1">
        <w:rPr>
          <w:color w:val="000000" w:themeColor="text1"/>
          <w:lang w:val="ru-RU"/>
        </w:rPr>
        <w:t xml:space="preserve">. </w:t>
      </w:r>
      <w:r w:rsidRPr="00B74BA1">
        <w:rPr>
          <w:color w:val="000000" w:themeColor="text1"/>
          <w:lang w:val="ru-RU"/>
        </w:rPr>
        <w:t>Для оценки реального состояния жилищного фонда – регулярное проведение его технического аудита.</w:t>
      </w:r>
    </w:p>
    <w:p w14:paraId="53F62C8B" w14:textId="0D84D47C" w:rsidR="00CD0477" w:rsidRPr="00B74BA1" w:rsidRDefault="00CD0477" w:rsidP="00874F0F">
      <w:pPr>
        <w:pStyle w:val="affffffd"/>
        <w:rPr>
          <w:color w:val="000000" w:themeColor="text1"/>
          <w:lang w:val="ru-RU"/>
        </w:rPr>
      </w:pPr>
      <w:r w:rsidRPr="00B74BA1">
        <w:rPr>
          <w:color w:val="000000" w:themeColor="text1"/>
          <w:lang w:val="ru-RU"/>
        </w:rPr>
        <w:t>2.</w:t>
      </w:r>
      <w:r w:rsidR="00AF1AD0" w:rsidRPr="00B74BA1">
        <w:rPr>
          <w:color w:val="000000" w:themeColor="text1"/>
          <w:lang w:val="ru-RU"/>
        </w:rPr>
        <w:t xml:space="preserve"> </w:t>
      </w:r>
      <w:r w:rsidRPr="00B74BA1">
        <w:rPr>
          <w:color w:val="000000" w:themeColor="text1"/>
          <w:lang w:val="ru-RU"/>
        </w:rPr>
        <w:t>Проведение ревизии и составление единого реестра пустующих (заброшенных) домов в разрезе каждого сельского поселения, каждого населённого пункта.</w:t>
      </w:r>
    </w:p>
    <w:p w14:paraId="2617AED5" w14:textId="433F95F0" w:rsidR="00CD0477" w:rsidRPr="00B74BA1" w:rsidRDefault="00CD0477" w:rsidP="00874F0F">
      <w:pPr>
        <w:pStyle w:val="affffffd"/>
        <w:rPr>
          <w:color w:val="000000" w:themeColor="text1"/>
          <w:lang w:val="ru-RU"/>
        </w:rPr>
      </w:pPr>
      <w:r w:rsidRPr="00B74BA1">
        <w:rPr>
          <w:color w:val="000000" w:themeColor="text1"/>
          <w:lang w:val="ru-RU"/>
        </w:rPr>
        <w:t>3.</w:t>
      </w:r>
      <w:r w:rsidR="00AF1AD0" w:rsidRPr="00B74BA1">
        <w:rPr>
          <w:color w:val="000000" w:themeColor="text1"/>
          <w:lang w:val="ru-RU"/>
        </w:rPr>
        <w:t xml:space="preserve"> </w:t>
      </w:r>
      <w:r w:rsidRPr="00B74BA1">
        <w:rPr>
          <w:color w:val="000000" w:themeColor="text1"/>
          <w:lang w:val="ru-RU"/>
        </w:rPr>
        <w:t>Осуществление мероприятий в отношении жилищного фонда из данного реестра, исходя из технического состояния зданий, наличия инвестиционных предложений (под расселение мигрантов, развитие сельского туризма, дачные поселки, ремонт и пр.), соображений благоустройства территорий. Особое внимание должно быть уделено составлению правовых документов, регламентирующих передачу и дальнейшее использование пустующих домов и участков, учитывая, что большинство из них находится в частной собственности.</w:t>
      </w:r>
    </w:p>
    <w:p w14:paraId="53D599D6" w14:textId="1F88D555" w:rsidR="00CD0477" w:rsidRPr="00571D94" w:rsidRDefault="00C06DB5" w:rsidP="001A0D00">
      <w:pPr>
        <w:pStyle w:val="11"/>
        <w:rPr>
          <w:color w:val="000000" w:themeColor="text1"/>
        </w:rPr>
      </w:pPr>
      <w:bookmarkStart w:id="59" w:name="_Toc213251681"/>
      <w:r w:rsidRPr="00571D94">
        <w:rPr>
          <w:color w:val="000000" w:themeColor="text1"/>
        </w:rPr>
        <w:t>5</w:t>
      </w:r>
      <w:r w:rsidR="00CD0477" w:rsidRPr="00571D94">
        <w:rPr>
          <w:color w:val="000000" w:themeColor="text1"/>
        </w:rPr>
        <w:t>.</w:t>
      </w:r>
      <w:r w:rsidR="00A95A09" w:rsidRPr="00571D94">
        <w:rPr>
          <w:color w:val="000000" w:themeColor="text1"/>
        </w:rPr>
        <w:t>3.</w:t>
      </w:r>
      <w:r w:rsidR="00CD0477" w:rsidRPr="00571D94">
        <w:rPr>
          <w:color w:val="000000" w:themeColor="text1"/>
        </w:rPr>
        <w:t xml:space="preserve">2. Социальная </w:t>
      </w:r>
      <w:r w:rsidR="00A95A09" w:rsidRPr="00571D94">
        <w:rPr>
          <w:color w:val="000000" w:themeColor="text1"/>
        </w:rPr>
        <w:t>сфера</w:t>
      </w:r>
      <w:bookmarkEnd w:id="59"/>
    </w:p>
    <w:p w14:paraId="447B8B85" w14:textId="77777777" w:rsidR="00144273" w:rsidRPr="00571D94" w:rsidRDefault="00144273" w:rsidP="00786B9B">
      <w:pPr>
        <w:pStyle w:val="affffffd"/>
        <w:spacing w:after="120"/>
        <w:jc w:val="center"/>
        <w:rPr>
          <w:color w:val="000000" w:themeColor="text1"/>
          <w:lang w:val="ru-RU"/>
        </w:rPr>
      </w:pPr>
      <w:r w:rsidRPr="00571D94">
        <w:rPr>
          <w:color w:val="000000" w:themeColor="text1"/>
          <w:lang w:val="ru-RU"/>
        </w:rPr>
        <w:t>Социально-культурный потенциал района</w:t>
      </w:r>
      <w:r w:rsidR="00A95A09" w:rsidRPr="00571D94">
        <w:rPr>
          <w:color w:val="000000" w:themeColor="text1"/>
          <w:lang w:val="ru-RU"/>
        </w:rPr>
        <w:t>.</w:t>
      </w:r>
    </w:p>
    <w:p w14:paraId="52A452EB" w14:textId="77777777" w:rsidR="00144273" w:rsidRPr="00B74BA1" w:rsidRDefault="00144273" w:rsidP="00912228">
      <w:pPr>
        <w:pStyle w:val="affffffd"/>
        <w:rPr>
          <w:color w:val="000000" w:themeColor="text1"/>
          <w:lang w:val="ru-RU"/>
        </w:rPr>
      </w:pPr>
      <w:r w:rsidRPr="00B74BA1">
        <w:rPr>
          <w:color w:val="000000" w:themeColor="text1"/>
          <w:lang w:val="ru-RU"/>
        </w:rPr>
        <w:t>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кредитно-финансовые учреждения и предприятия связи, научные и административные организации и другие учреждения и предприятия обслуживания.</w:t>
      </w:r>
    </w:p>
    <w:p w14:paraId="050DE6E7" w14:textId="77777777" w:rsidR="00144273" w:rsidRPr="00B74BA1" w:rsidRDefault="00144273" w:rsidP="00912228">
      <w:pPr>
        <w:pStyle w:val="affffffd"/>
        <w:rPr>
          <w:color w:val="000000" w:themeColor="text1"/>
          <w:lang w:val="ru-RU"/>
        </w:rPr>
      </w:pPr>
      <w:r w:rsidRPr="00B74BA1">
        <w:rPr>
          <w:color w:val="000000" w:themeColor="text1"/>
          <w:lang w:val="ru-RU"/>
        </w:rPr>
        <w:t xml:space="preserve">Наличие и разнообразие объектов обслуживания, их пространственная, социальная и экономическая доступность, являются важными показателями качества жизни населения. </w:t>
      </w:r>
    </w:p>
    <w:p w14:paraId="015FE41E" w14:textId="77777777" w:rsidR="00144273" w:rsidRPr="00B74BA1" w:rsidRDefault="00144273" w:rsidP="00912228">
      <w:pPr>
        <w:pStyle w:val="affffffd"/>
        <w:rPr>
          <w:color w:val="000000" w:themeColor="text1"/>
          <w:lang w:val="ru-RU"/>
        </w:rPr>
      </w:pPr>
      <w:r w:rsidRPr="00B74BA1">
        <w:rPr>
          <w:color w:val="000000" w:themeColor="text1"/>
          <w:lang w:val="ru-RU"/>
        </w:rPr>
        <w:t>С начала 90-х годов, в связи с изменением политических и социально-экономических основ общества, трансформировались и условия функционирования системы обслуживания.</w:t>
      </w:r>
    </w:p>
    <w:p w14:paraId="56BF0F37" w14:textId="77777777" w:rsidR="00144273" w:rsidRPr="00B74BA1" w:rsidRDefault="00144273" w:rsidP="00912228">
      <w:pPr>
        <w:pStyle w:val="affffffd"/>
        <w:rPr>
          <w:color w:val="000000" w:themeColor="text1"/>
          <w:lang w:val="ru-RU"/>
        </w:rPr>
      </w:pPr>
      <w:r w:rsidRPr="00B74BA1">
        <w:rPr>
          <w:color w:val="000000" w:themeColor="text1"/>
          <w:lang w:val="ru-RU"/>
        </w:rPr>
        <w:t>В первую очередь это выразилось в снижении ассигнований государства в сферу обслуживания населения: в образование, в здравоохранение, в культуру, в физическую культуру и спорт и другие.</w:t>
      </w:r>
    </w:p>
    <w:p w14:paraId="7AB79349" w14:textId="77777777" w:rsidR="00144273" w:rsidRPr="00B74BA1" w:rsidRDefault="00144273" w:rsidP="00912228">
      <w:pPr>
        <w:pStyle w:val="affffffd"/>
        <w:rPr>
          <w:color w:val="000000" w:themeColor="text1"/>
          <w:lang w:val="ru-RU"/>
        </w:rPr>
      </w:pPr>
      <w:r w:rsidRPr="00B74BA1">
        <w:rPr>
          <w:color w:val="000000" w:themeColor="text1"/>
          <w:lang w:val="ru-RU"/>
        </w:rPr>
        <w:t xml:space="preserve">Значительно трансформировалась сеть предприятий торговли, общественного питания, часть специализированных магазинов была преобразована в предприятия коммерческой торговли случайного ассортимента, широкое распространение получили мобильные торговые точки с продажей товаров смешанного ассортимента. </w:t>
      </w:r>
    </w:p>
    <w:p w14:paraId="6F9A48CF" w14:textId="77777777" w:rsidR="00144273" w:rsidRPr="00B74BA1" w:rsidRDefault="00144273" w:rsidP="00912228">
      <w:pPr>
        <w:pStyle w:val="affffffd"/>
        <w:rPr>
          <w:color w:val="000000" w:themeColor="text1"/>
          <w:lang w:val="ru-RU"/>
        </w:rPr>
      </w:pPr>
      <w:r w:rsidRPr="00B74BA1">
        <w:rPr>
          <w:color w:val="000000" w:themeColor="text1"/>
          <w:lang w:val="ru-RU"/>
        </w:rPr>
        <w:t xml:space="preserve">При приватизации предприятий и учреждений обслуживания, так же, как и при их аренде, зачастую терялась часть социально важных для населения функций. </w:t>
      </w:r>
    </w:p>
    <w:p w14:paraId="0CE81F9E" w14:textId="77777777" w:rsidR="00144273" w:rsidRPr="00B74BA1" w:rsidRDefault="00144273" w:rsidP="00912228">
      <w:pPr>
        <w:pStyle w:val="affffffd"/>
        <w:rPr>
          <w:color w:val="000000" w:themeColor="text1"/>
          <w:lang w:val="ru-RU"/>
        </w:rPr>
      </w:pPr>
      <w:r w:rsidRPr="00B74BA1">
        <w:rPr>
          <w:color w:val="000000" w:themeColor="text1"/>
          <w:lang w:val="ru-RU"/>
        </w:rPr>
        <w:t>Система центров обслуживания, созданная в районе, довольно развитая, охватывает всю территорию района и состоит из объектов трёх уровней обслуживания – локального, межселенного и районного.</w:t>
      </w:r>
    </w:p>
    <w:p w14:paraId="4011B1F6" w14:textId="63E463B4" w:rsidR="00144273" w:rsidRPr="00B74BA1" w:rsidRDefault="00144273" w:rsidP="00912228">
      <w:pPr>
        <w:pStyle w:val="affffffd"/>
        <w:rPr>
          <w:color w:val="000000" w:themeColor="text1"/>
          <w:lang w:val="ru-RU"/>
        </w:rPr>
      </w:pPr>
      <w:r w:rsidRPr="00B74BA1">
        <w:rPr>
          <w:color w:val="000000" w:themeColor="text1"/>
          <w:lang w:val="ru-RU"/>
        </w:rPr>
        <w:t xml:space="preserve">Объекты локального обслуживания расположены во всех центрах сельских поселений, объекты межселенного обслуживания расположены в наиболее крупных центрах поселений. Объекты районного обслуживания расположены в районном центре </w:t>
      </w:r>
      <w:r w:rsidR="00B80843" w:rsidRPr="00B74BA1">
        <w:rPr>
          <w:color w:val="000000" w:themeColor="text1"/>
          <w:lang w:val="ru-RU"/>
        </w:rPr>
        <w:t>село Усть-Тарка</w:t>
      </w:r>
      <w:r w:rsidRPr="00B74BA1">
        <w:rPr>
          <w:color w:val="000000" w:themeColor="text1"/>
          <w:lang w:val="ru-RU"/>
        </w:rPr>
        <w:t xml:space="preserve">. </w:t>
      </w:r>
    </w:p>
    <w:p w14:paraId="01E501BD" w14:textId="77777777" w:rsidR="00144273" w:rsidRPr="00B74BA1" w:rsidRDefault="00144273" w:rsidP="00912228">
      <w:pPr>
        <w:pStyle w:val="affffffd"/>
        <w:rPr>
          <w:color w:val="000000" w:themeColor="text1"/>
          <w:lang w:val="ru-RU"/>
        </w:rPr>
      </w:pPr>
      <w:r w:rsidRPr="00B74BA1">
        <w:rPr>
          <w:color w:val="000000" w:themeColor="text1"/>
          <w:lang w:val="ru-RU"/>
        </w:rPr>
        <w:t xml:space="preserve">Лишь несколько населённых пунктов укомплектованы всеми учреждениями повседневного и периодического пользования (школы, детские сады, ФАПЫ, клубы, библиотеки) – это центры сельских поселений </w:t>
      </w:r>
    </w:p>
    <w:p w14:paraId="49805B31" w14:textId="77777777" w:rsidR="00CD0477" w:rsidRPr="00B74BA1" w:rsidRDefault="00144273" w:rsidP="00912228">
      <w:pPr>
        <w:pStyle w:val="affffffd"/>
        <w:rPr>
          <w:color w:val="000000" w:themeColor="text1"/>
          <w:lang w:val="ru-RU"/>
        </w:rPr>
      </w:pPr>
      <w:r w:rsidRPr="00B74BA1">
        <w:rPr>
          <w:color w:val="000000" w:themeColor="text1"/>
          <w:lang w:val="ru-RU"/>
        </w:rPr>
        <w:t>Зачастую объекты функционируют как межселенные, то есть обслуживают не только жителей данного населенного пункта, но и население в зоне своего влияния.</w:t>
      </w:r>
    </w:p>
    <w:p w14:paraId="5C375519" w14:textId="2FA3FFC1" w:rsidR="00982BF4" w:rsidRPr="00B74BA1" w:rsidRDefault="00982BF4" w:rsidP="00912228">
      <w:pPr>
        <w:pStyle w:val="affffffd"/>
        <w:rPr>
          <w:color w:val="000000" w:themeColor="text1"/>
          <w:lang w:val="ru-RU"/>
        </w:rPr>
      </w:pPr>
      <w:r w:rsidRPr="00B74BA1">
        <w:rPr>
          <w:color w:val="000000" w:themeColor="text1"/>
          <w:lang w:val="ru-RU"/>
        </w:rPr>
        <w:t xml:space="preserve">При этом выполнение услуг, требующих высококвалифицированных кадров и сложного технологического оборудования, осуществляется в районном центре </w:t>
      </w:r>
      <w:r w:rsidR="00B80843" w:rsidRPr="00B74BA1">
        <w:rPr>
          <w:color w:val="000000" w:themeColor="text1"/>
          <w:lang w:val="ru-RU"/>
        </w:rPr>
        <w:t>село Усть-Тарка</w:t>
      </w:r>
      <w:r w:rsidRPr="00B74BA1">
        <w:rPr>
          <w:color w:val="000000" w:themeColor="text1"/>
          <w:lang w:val="ru-RU"/>
        </w:rPr>
        <w:t>.</w:t>
      </w:r>
    </w:p>
    <w:p w14:paraId="51C878F2" w14:textId="556DD916" w:rsidR="00982BF4" w:rsidRPr="00B74BA1" w:rsidRDefault="00982BF4" w:rsidP="00912228">
      <w:pPr>
        <w:pStyle w:val="affffffd"/>
        <w:rPr>
          <w:color w:val="000000" w:themeColor="text1"/>
          <w:lang w:val="ru-RU"/>
        </w:rPr>
      </w:pPr>
      <w:r w:rsidRPr="00B74BA1">
        <w:rPr>
          <w:color w:val="000000" w:themeColor="text1"/>
          <w:lang w:val="ru-RU"/>
        </w:rPr>
        <w:t xml:space="preserve">Потребность учреждений эпизодического и уникального обслуживания удовлетворяется за счет соответствующих учреждений г. </w:t>
      </w:r>
      <w:r w:rsidR="00AF3224" w:rsidRPr="00B74BA1">
        <w:rPr>
          <w:color w:val="000000" w:themeColor="text1"/>
          <w:lang w:val="ru-RU"/>
        </w:rPr>
        <w:t>Новосибирск</w:t>
      </w:r>
      <w:r w:rsidR="008008ED" w:rsidRPr="00B74BA1">
        <w:rPr>
          <w:color w:val="000000" w:themeColor="text1"/>
          <w:lang w:val="ru-RU"/>
        </w:rPr>
        <w:t xml:space="preserve"> </w:t>
      </w:r>
      <w:r w:rsidRPr="00B74BA1">
        <w:rPr>
          <w:color w:val="000000" w:themeColor="text1"/>
          <w:lang w:val="ru-RU"/>
        </w:rPr>
        <w:t>и, частично, г. Москв</w:t>
      </w:r>
      <w:r w:rsidR="00A23211" w:rsidRPr="00B74BA1">
        <w:rPr>
          <w:color w:val="000000" w:themeColor="text1"/>
          <w:lang w:val="ru-RU"/>
        </w:rPr>
        <w:t>а</w:t>
      </w:r>
      <w:r w:rsidRPr="00B74BA1">
        <w:rPr>
          <w:color w:val="000000" w:themeColor="text1"/>
          <w:lang w:val="ru-RU"/>
        </w:rPr>
        <w:t xml:space="preserve">. </w:t>
      </w:r>
    </w:p>
    <w:p w14:paraId="12D4C617" w14:textId="54580691" w:rsidR="00982BF4" w:rsidRPr="00B74BA1" w:rsidRDefault="0011313D" w:rsidP="00912228">
      <w:pPr>
        <w:pStyle w:val="affffffd"/>
        <w:rPr>
          <w:color w:val="000000" w:themeColor="text1"/>
          <w:lang w:val="ru-RU"/>
        </w:rPr>
      </w:pPr>
      <w:r w:rsidRPr="00B74BA1">
        <w:rPr>
          <w:color w:val="000000" w:themeColor="text1"/>
          <w:lang w:val="ru-RU"/>
        </w:rPr>
        <w:lastRenderedPageBreak/>
        <w:t xml:space="preserve">В сельской местности малая людность </w:t>
      </w:r>
      <w:r w:rsidR="00CC419D" w:rsidRPr="00B74BA1">
        <w:rPr>
          <w:color w:val="000000" w:themeColor="text1"/>
          <w:lang w:val="ru-RU"/>
        </w:rPr>
        <w:t>поселений не</w:t>
      </w:r>
      <w:r w:rsidRPr="00B74BA1">
        <w:rPr>
          <w:color w:val="000000" w:themeColor="text1"/>
          <w:lang w:val="ru-RU"/>
        </w:rPr>
        <w:t xml:space="preserve"> позволяет сформировать полноценные центры обслуживания, а в ряде населенных пунктов учреждения культурно-бытового обслуживания отсутствуют. Территориальная неоднородность расселения, малая численность большинства сельских поселений, недостатки финансирования, ведомственная разобщенность ряда учреждений обслуживания являются основными причинами недостатков организации системы.</w:t>
      </w:r>
    </w:p>
    <w:p w14:paraId="07C02299" w14:textId="77777777" w:rsidR="0011313D" w:rsidRPr="00B74BA1" w:rsidRDefault="0011313D" w:rsidP="00912228">
      <w:pPr>
        <w:pStyle w:val="affffffd"/>
        <w:rPr>
          <w:color w:val="000000" w:themeColor="text1"/>
          <w:lang w:val="ru-RU"/>
        </w:rPr>
      </w:pPr>
      <w:r w:rsidRPr="00B74BA1">
        <w:rPr>
          <w:color w:val="000000" w:themeColor="text1"/>
          <w:lang w:val="ru-RU"/>
        </w:rPr>
        <w:t>Прежде всего, можно сделать вывод о том, что в большинстве населенных пунктов, особенно с небольшой численностью населения, практически полностью отсутствуют даже объекты первичного обслуживания – детские сады, школы, объекты торговли, общественного питания, бытового обслуживания, а также пункты по оказанию первичной медицинской помощи. Жители этих поселений пользуются услугами соответствующих учреждений близлежащих более развитых центров с радиусом доступности, зачастую превышающим 5 и более километров. Сравнить уровень наличия объектов обслуживания с нормативами на данном этапе не представляется возможным, поскольку отсутствуют данные по количеству населения, тяготеющего к тем или иным объектам обслуживания.</w:t>
      </w:r>
    </w:p>
    <w:p w14:paraId="70FBEA92" w14:textId="77777777" w:rsidR="008008ED" w:rsidRPr="00571D94" w:rsidRDefault="008008ED" w:rsidP="008B65E4">
      <w:pPr>
        <w:pStyle w:val="TimesNewRomanCYR12"/>
      </w:pPr>
    </w:p>
    <w:p w14:paraId="0B62DC94" w14:textId="0CAB917D" w:rsidR="00CA152D" w:rsidRPr="00571D94" w:rsidRDefault="00CA152D" w:rsidP="001A0D00">
      <w:pPr>
        <w:pStyle w:val="11"/>
        <w:rPr>
          <w:color w:val="000000" w:themeColor="text1"/>
        </w:rPr>
      </w:pPr>
      <w:bookmarkStart w:id="60" w:name="_Toc213251682"/>
      <w:r w:rsidRPr="00571D94">
        <w:rPr>
          <w:color w:val="000000" w:themeColor="text1"/>
        </w:rPr>
        <w:t>ОБРАЗОВАНИЕ.</w:t>
      </w:r>
      <w:bookmarkEnd w:id="60"/>
    </w:p>
    <w:p w14:paraId="48BE2178" w14:textId="3B7820B8" w:rsidR="00E100CC" w:rsidRPr="00571D94" w:rsidRDefault="00E100CC" w:rsidP="004C6857">
      <w:pPr>
        <w:pStyle w:val="30"/>
        <w:rPr>
          <w:color w:val="000000" w:themeColor="text1"/>
        </w:rPr>
      </w:pPr>
      <w:bookmarkStart w:id="61" w:name="_Toc213251683"/>
      <w:r w:rsidRPr="00571D94">
        <w:rPr>
          <w:color w:val="000000" w:themeColor="text1"/>
        </w:rPr>
        <w:t>Дошкольное образование</w:t>
      </w:r>
      <w:bookmarkEnd w:id="61"/>
    </w:p>
    <w:p w14:paraId="6AB4BEDA" w14:textId="323A953F" w:rsidR="00273DEF" w:rsidRPr="00571D94" w:rsidRDefault="00273DEF" w:rsidP="00675CE7">
      <w:pPr>
        <w:pStyle w:val="affffffd"/>
        <w:spacing w:before="120" w:after="120"/>
        <w:jc w:val="center"/>
        <w:rPr>
          <w:b/>
          <w:color w:val="000000" w:themeColor="text1"/>
          <w:lang w:val="ru-RU"/>
        </w:rPr>
      </w:pPr>
      <w:r w:rsidRPr="00571D94">
        <w:rPr>
          <w:b/>
          <w:color w:val="000000" w:themeColor="text1"/>
          <w:lang w:val="ru-RU"/>
        </w:rPr>
        <w:t>Детские дошкольные</w:t>
      </w:r>
      <w:r w:rsidR="0023066B" w:rsidRPr="00571D94">
        <w:rPr>
          <w:b/>
          <w:color w:val="000000" w:themeColor="text1"/>
          <w:lang w:val="ru-RU"/>
        </w:rPr>
        <w:t xml:space="preserve"> образовательные</w:t>
      </w:r>
      <w:r w:rsidRPr="00571D94">
        <w:rPr>
          <w:b/>
          <w:color w:val="000000" w:themeColor="text1"/>
          <w:lang w:val="ru-RU"/>
        </w:rPr>
        <w:t xml:space="preserve"> учреждения</w:t>
      </w:r>
    </w:p>
    <w:p w14:paraId="330AAE07" w14:textId="77777777" w:rsidR="00764752" w:rsidRPr="00B74BA1" w:rsidRDefault="00273DEF" w:rsidP="00B6520A">
      <w:pPr>
        <w:pStyle w:val="affffffd"/>
        <w:ind w:firstLine="426"/>
        <w:rPr>
          <w:color w:val="000000" w:themeColor="text1"/>
          <w:lang w:val="ru-RU"/>
        </w:rPr>
      </w:pPr>
      <w:r w:rsidRPr="00B74BA1">
        <w:rPr>
          <w:color w:val="000000" w:themeColor="text1"/>
          <w:lang w:val="ru-RU"/>
        </w:rPr>
        <w:t>Детские дошкольные учреждения относятся к объектам повседневного пользования, в связи с чем, их наличие необходимо практически в каждом населенном пункте.</w:t>
      </w:r>
    </w:p>
    <w:p w14:paraId="1AA24978" w14:textId="1CA1FC4C" w:rsidR="00B6520A" w:rsidRPr="00B74BA1" w:rsidRDefault="00B6520A" w:rsidP="00B6520A">
      <w:pPr>
        <w:pStyle w:val="affffffd"/>
        <w:ind w:firstLine="426"/>
        <w:rPr>
          <w:color w:val="000000" w:themeColor="text1"/>
          <w:lang w:val="ru-RU"/>
        </w:rPr>
      </w:pPr>
      <w:r w:rsidRPr="00B74BA1">
        <w:rPr>
          <w:color w:val="000000" w:themeColor="text1"/>
          <w:lang w:val="ru-RU"/>
        </w:rPr>
        <w:t>Дошкольные образовательные программы направлены на достижение детьми уровня развития, необходимого для</w:t>
      </w:r>
      <w:r w:rsidR="002D5398" w:rsidRPr="00B74BA1">
        <w:rPr>
          <w:color w:val="000000" w:themeColor="text1"/>
          <w:lang w:val="ru-RU"/>
        </w:rPr>
        <w:t xml:space="preserve"> </w:t>
      </w:r>
      <w:r w:rsidRPr="00B74BA1">
        <w:rPr>
          <w:color w:val="000000" w:themeColor="text1"/>
          <w:lang w:val="ru-RU"/>
        </w:rPr>
        <w:t xml:space="preserve">успешного освоения ими программ начального общего образования. </w:t>
      </w:r>
    </w:p>
    <w:p w14:paraId="6AB2C801" w14:textId="77777777" w:rsidR="009C0E82" w:rsidRPr="00571D94" w:rsidRDefault="009C0E82" w:rsidP="00391782">
      <w:pPr>
        <w:pStyle w:val="affffffd"/>
        <w:spacing w:before="120"/>
        <w:ind w:firstLine="425"/>
        <w:jc w:val="center"/>
        <w:rPr>
          <w:b/>
          <w:color w:val="000000" w:themeColor="text1"/>
          <w:lang w:val="ru-RU"/>
        </w:rPr>
      </w:pPr>
      <w:r w:rsidRPr="00571D94">
        <w:rPr>
          <w:b/>
          <w:color w:val="000000" w:themeColor="text1"/>
          <w:lang w:val="ru-RU"/>
        </w:rPr>
        <w:t xml:space="preserve">Количество образовательных учреждений в поселениях </w:t>
      </w:r>
      <w:r>
        <w:rPr>
          <w:b/>
          <w:color w:val="000000" w:themeColor="text1"/>
          <w:lang w:val="ru-RU"/>
        </w:rPr>
        <w:t>Усть-Таркского</w:t>
      </w:r>
      <w:r w:rsidRPr="00571D94">
        <w:rPr>
          <w:b/>
          <w:color w:val="000000" w:themeColor="text1"/>
          <w:lang w:val="ru-RU"/>
        </w:rPr>
        <w:t xml:space="preserve"> района,</w:t>
      </w:r>
    </w:p>
    <w:p w14:paraId="67AFCE44" w14:textId="77777777" w:rsidR="009C0E82" w:rsidRPr="00571D94" w:rsidRDefault="009C0E82" w:rsidP="009C0E82">
      <w:pPr>
        <w:pStyle w:val="affffffd"/>
        <w:spacing w:after="120"/>
        <w:jc w:val="center"/>
        <w:rPr>
          <w:color w:val="000000" w:themeColor="text1"/>
          <w:lang w:val="ru-RU"/>
        </w:rPr>
      </w:pPr>
      <w:r w:rsidRPr="00571D94">
        <w:rPr>
          <w:b/>
          <w:color w:val="000000" w:themeColor="text1"/>
          <w:lang w:val="ru-RU"/>
        </w:rPr>
        <w:t>реализующих дошкольные образовательные программы</w:t>
      </w:r>
    </w:p>
    <w:tbl>
      <w:tblPr>
        <w:tblStyle w:val="TableNormal101"/>
        <w:tblW w:w="10055" w:type="dxa"/>
        <w:jc w:val="center"/>
        <w:tblInd w:w="0" w:type="dxa"/>
        <w:tblLayout w:type="fixed"/>
        <w:tblLook w:val="01E0" w:firstRow="1" w:lastRow="1" w:firstColumn="1" w:lastColumn="1" w:noHBand="0" w:noVBand="0"/>
      </w:tblPr>
      <w:tblGrid>
        <w:gridCol w:w="3818"/>
        <w:gridCol w:w="1440"/>
        <w:gridCol w:w="1820"/>
        <w:gridCol w:w="1620"/>
        <w:gridCol w:w="1357"/>
      </w:tblGrid>
      <w:tr w:rsidR="00941165" w:rsidRPr="00B74BA1" w14:paraId="018D9C34" w14:textId="77777777" w:rsidTr="00B37091">
        <w:trPr>
          <w:trHeight w:hRule="exact" w:val="1415"/>
          <w:jc w:val="center"/>
        </w:trPr>
        <w:tc>
          <w:tcPr>
            <w:tcW w:w="3818" w:type="dxa"/>
            <w:tcBorders>
              <w:top w:val="single" w:sz="8" w:space="0" w:color="000000"/>
              <w:left w:val="single" w:sz="8" w:space="0" w:color="000000"/>
              <w:bottom w:val="nil"/>
              <w:right w:val="single" w:sz="8" w:space="0" w:color="000000"/>
            </w:tcBorders>
            <w:vAlign w:val="center"/>
          </w:tcPr>
          <w:p w14:paraId="452F8BD1" w14:textId="5DE65AC4" w:rsidR="00144037" w:rsidRPr="00B74BA1" w:rsidRDefault="00144037" w:rsidP="00144037">
            <w:pPr>
              <w:spacing w:line="225" w:lineRule="exact"/>
              <w:ind w:left="46"/>
              <w:jc w:val="center"/>
              <w:rPr>
                <w:color w:val="000000" w:themeColor="text1"/>
                <w:spacing w:val="-1"/>
                <w:sz w:val="22"/>
              </w:rPr>
            </w:pPr>
            <w:r w:rsidRPr="00B74BA1">
              <w:rPr>
                <w:color w:val="000000" w:themeColor="text1"/>
                <w:spacing w:val="-1"/>
                <w:sz w:val="22"/>
              </w:rPr>
              <w:t>Наименование</w:t>
            </w:r>
            <w:r w:rsidRPr="00B74BA1">
              <w:rPr>
                <w:color w:val="000000" w:themeColor="text1"/>
                <w:sz w:val="22"/>
              </w:rPr>
              <w:t xml:space="preserve"> </w:t>
            </w:r>
            <w:r w:rsidRPr="00B74BA1">
              <w:rPr>
                <w:color w:val="000000" w:themeColor="text1"/>
                <w:spacing w:val="-1"/>
                <w:sz w:val="22"/>
              </w:rPr>
              <w:t>городского,</w:t>
            </w:r>
            <w:r w:rsidRPr="00B74BA1">
              <w:rPr>
                <w:color w:val="000000" w:themeColor="text1"/>
                <w:sz w:val="22"/>
              </w:rPr>
              <w:t xml:space="preserve"> </w:t>
            </w:r>
            <w:r w:rsidRPr="00B74BA1">
              <w:rPr>
                <w:color w:val="000000" w:themeColor="text1"/>
                <w:spacing w:val="-1"/>
                <w:sz w:val="22"/>
              </w:rPr>
              <w:t>сельского</w:t>
            </w:r>
            <w:r w:rsidRPr="00B74BA1">
              <w:rPr>
                <w:color w:val="000000" w:themeColor="text1"/>
                <w:sz w:val="22"/>
              </w:rPr>
              <w:t xml:space="preserve"> </w:t>
            </w:r>
            <w:r w:rsidRPr="00B74BA1">
              <w:rPr>
                <w:color w:val="000000" w:themeColor="text1"/>
                <w:sz w:val="22"/>
                <w:lang w:val="ru-RU"/>
              </w:rPr>
              <w:t>поселения</w:t>
            </w:r>
          </w:p>
        </w:tc>
        <w:tc>
          <w:tcPr>
            <w:tcW w:w="1440" w:type="dxa"/>
            <w:tcBorders>
              <w:top w:val="single" w:sz="8" w:space="0" w:color="000000"/>
              <w:left w:val="single" w:sz="8" w:space="0" w:color="000000"/>
              <w:bottom w:val="single" w:sz="8" w:space="0" w:color="000000"/>
              <w:right w:val="single" w:sz="8" w:space="0" w:color="000000"/>
            </w:tcBorders>
            <w:vAlign w:val="center"/>
          </w:tcPr>
          <w:p w14:paraId="1E9E302A" w14:textId="5AD2E9FE" w:rsidR="00144037" w:rsidRPr="00B74BA1" w:rsidRDefault="00144037" w:rsidP="00144037">
            <w:pPr>
              <w:spacing w:line="225" w:lineRule="exact"/>
              <w:ind w:left="51"/>
              <w:jc w:val="center"/>
              <w:rPr>
                <w:color w:val="000000" w:themeColor="text1"/>
                <w:spacing w:val="-1"/>
                <w:sz w:val="22"/>
                <w:lang w:val="ru-RU"/>
              </w:rPr>
            </w:pPr>
            <w:r w:rsidRPr="00B74BA1">
              <w:rPr>
                <w:color w:val="000000" w:themeColor="text1"/>
                <w:spacing w:val="-1"/>
                <w:sz w:val="22"/>
                <w:lang w:val="ru-RU"/>
              </w:rPr>
              <w:t>Кол-во</w:t>
            </w:r>
            <w:r w:rsidRPr="00B74BA1">
              <w:rPr>
                <w:color w:val="000000" w:themeColor="text1"/>
                <w:sz w:val="22"/>
                <w:lang w:val="ru-RU"/>
              </w:rPr>
              <w:t xml:space="preserve"> </w:t>
            </w:r>
            <w:r w:rsidRPr="00B74BA1">
              <w:rPr>
                <w:color w:val="000000" w:themeColor="text1"/>
                <w:spacing w:val="-1"/>
                <w:sz w:val="22"/>
                <w:lang w:val="ru-RU"/>
              </w:rPr>
              <w:t>детей всего, посещающих ДОУ,</w:t>
            </w:r>
          </w:p>
          <w:p w14:paraId="6867A1EB" w14:textId="60CD6F91" w:rsidR="00144037" w:rsidRPr="00B74BA1" w:rsidRDefault="00144037" w:rsidP="00144037">
            <w:pPr>
              <w:spacing w:line="225" w:lineRule="exact"/>
              <w:ind w:left="51"/>
              <w:jc w:val="center"/>
              <w:rPr>
                <w:color w:val="000000" w:themeColor="text1"/>
                <w:spacing w:val="-1"/>
                <w:sz w:val="22"/>
                <w:lang w:val="ru-RU"/>
              </w:rPr>
            </w:pPr>
            <w:r w:rsidRPr="00B74BA1">
              <w:rPr>
                <w:color w:val="000000" w:themeColor="text1"/>
                <w:spacing w:val="-1"/>
                <w:sz w:val="22"/>
                <w:lang w:val="ru-RU"/>
              </w:rPr>
              <w:t>человек</w:t>
            </w:r>
          </w:p>
          <w:p w14:paraId="4C139E7A" w14:textId="6793728B" w:rsidR="00144037" w:rsidRPr="00B74BA1" w:rsidRDefault="00144037" w:rsidP="00144037">
            <w:pPr>
              <w:spacing w:line="225" w:lineRule="exact"/>
              <w:ind w:left="51"/>
              <w:jc w:val="center"/>
              <w:rPr>
                <w:color w:val="000000" w:themeColor="text1"/>
                <w:spacing w:val="-1"/>
                <w:sz w:val="22"/>
                <w:lang w:val="ru-RU"/>
              </w:rPr>
            </w:pPr>
          </w:p>
        </w:tc>
        <w:tc>
          <w:tcPr>
            <w:tcW w:w="1820" w:type="dxa"/>
            <w:tcBorders>
              <w:top w:val="single" w:sz="8" w:space="0" w:color="000000"/>
              <w:left w:val="single" w:sz="8" w:space="0" w:color="000000"/>
              <w:bottom w:val="single" w:sz="8" w:space="0" w:color="000000"/>
              <w:right w:val="single" w:sz="8" w:space="0" w:color="000000"/>
            </w:tcBorders>
            <w:vAlign w:val="center"/>
          </w:tcPr>
          <w:p w14:paraId="148267F4" w14:textId="6F3B8889" w:rsidR="00144037" w:rsidRPr="00B74BA1" w:rsidRDefault="00144037" w:rsidP="00144037">
            <w:pPr>
              <w:spacing w:line="225" w:lineRule="exact"/>
              <w:ind w:left="51"/>
              <w:jc w:val="center"/>
              <w:rPr>
                <w:color w:val="000000" w:themeColor="text1"/>
                <w:sz w:val="22"/>
                <w:lang w:val="ru-RU"/>
              </w:rPr>
            </w:pPr>
            <w:r w:rsidRPr="00B74BA1">
              <w:rPr>
                <w:color w:val="000000" w:themeColor="text1"/>
                <w:sz w:val="22"/>
                <w:lang w:val="ru-RU"/>
              </w:rPr>
              <w:t xml:space="preserve">Количество детских образовательных учреждений, </w:t>
            </w:r>
          </w:p>
          <w:p w14:paraId="27B38816" w14:textId="5EFFC055" w:rsidR="00144037" w:rsidRPr="00B74BA1" w:rsidRDefault="00144037" w:rsidP="00144037">
            <w:pPr>
              <w:spacing w:line="225" w:lineRule="exact"/>
              <w:ind w:left="51"/>
              <w:jc w:val="center"/>
              <w:rPr>
                <w:color w:val="000000" w:themeColor="text1"/>
                <w:sz w:val="22"/>
                <w:lang w:val="ru-RU"/>
              </w:rPr>
            </w:pPr>
            <w:r w:rsidRPr="00B74BA1">
              <w:rPr>
                <w:color w:val="000000" w:themeColor="text1"/>
                <w:sz w:val="22"/>
                <w:lang w:val="ru-RU"/>
              </w:rPr>
              <w:t>ед</w:t>
            </w:r>
          </w:p>
        </w:tc>
        <w:tc>
          <w:tcPr>
            <w:tcW w:w="1620" w:type="dxa"/>
            <w:tcBorders>
              <w:top w:val="single" w:sz="8" w:space="0" w:color="000000"/>
              <w:left w:val="single" w:sz="8" w:space="0" w:color="000000"/>
              <w:bottom w:val="single" w:sz="8" w:space="0" w:color="000000"/>
              <w:right w:val="single" w:sz="8" w:space="0" w:color="000000"/>
            </w:tcBorders>
            <w:vAlign w:val="center"/>
          </w:tcPr>
          <w:p w14:paraId="739939FD" w14:textId="72A3C4D1" w:rsidR="00144037" w:rsidRPr="00B74BA1" w:rsidRDefault="00144037" w:rsidP="00144037">
            <w:pPr>
              <w:spacing w:line="225" w:lineRule="exact"/>
              <w:ind w:left="51"/>
              <w:jc w:val="center"/>
              <w:rPr>
                <w:color w:val="000000" w:themeColor="text1"/>
                <w:spacing w:val="-1"/>
                <w:sz w:val="22"/>
                <w:lang w:val="ru-RU"/>
              </w:rPr>
            </w:pPr>
            <w:r w:rsidRPr="00B74BA1">
              <w:rPr>
                <w:color w:val="000000" w:themeColor="text1"/>
                <w:sz w:val="22"/>
                <w:lang w:val="ru-RU"/>
              </w:rPr>
              <w:t>Количество</w:t>
            </w:r>
            <w:r w:rsidRPr="00B74BA1">
              <w:rPr>
                <w:color w:val="000000" w:themeColor="text1"/>
                <w:lang w:val="ru-RU"/>
              </w:rPr>
              <w:t xml:space="preserve"> </w:t>
            </w:r>
            <w:r w:rsidRPr="00B74BA1">
              <w:rPr>
                <w:color w:val="000000" w:themeColor="text1"/>
                <w:sz w:val="22"/>
                <w:lang w:val="ru-RU"/>
              </w:rPr>
              <w:t>в возрасте от 1,5</w:t>
            </w:r>
            <w:r w:rsidRPr="00B74BA1">
              <w:rPr>
                <w:color w:val="000000" w:themeColor="text1"/>
                <w:lang w:val="ru-RU"/>
              </w:rPr>
              <w:t xml:space="preserve"> </w:t>
            </w:r>
            <w:r w:rsidRPr="00B74BA1">
              <w:rPr>
                <w:color w:val="000000" w:themeColor="text1"/>
                <w:sz w:val="22"/>
                <w:lang w:val="ru-RU"/>
              </w:rPr>
              <w:t>до 3 лет,</w:t>
            </w:r>
            <w:r w:rsidRPr="00B74BA1">
              <w:rPr>
                <w:color w:val="000000" w:themeColor="text1"/>
                <w:spacing w:val="-1"/>
                <w:sz w:val="22"/>
                <w:lang w:val="ru-RU"/>
              </w:rPr>
              <w:t xml:space="preserve"> посещающих ДОУ,</w:t>
            </w:r>
          </w:p>
          <w:p w14:paraId="58529179" w14:textId="77777777" w:rsidR="00144037" w:rsidRPr="00B74BA1" w:rsidRDefault="00144037" w:rsidP="00144037">
            <w:pPr>
              <w:spacing w:line="225" w:lineRule="exact"/>
              <w:ind w:left="51"/>
              <w:jc w:val="center"/>
              <w:rPr>
                <w:color w:val="000000" w:themeColor="text1"/>
                <w:spacing w:val="-1"/>
                <w:sz w:val="22"/>
                <w:lang w:val="ru-RU"/>
              </w:rPr>
            </w:pPr>
            <w:r w:rsidRPr="00B74BA1">
              <w:rPr>
                <w:color w:val="000000" w:themeColor="text1"/>
                <w:spacing w:val="-1"/>
                <w:sz w:val="22"/>
                <w:lang w:val="ru-RU"/>
              </w:rPr>
              <w:t>человек</w:t>
            </w:r>
          </w:p>
          <w:p w14:paraId="2D787EB2" w14:textId="0D9D4519" w:rsidR="00144037" w:rsidRPr="00B74BA1" w:rsidRDefault="00144037" w:rsidP="00144037">
            <w:pPr>
              <w:spacing w:line="225" w:lineRule="exact"/>
              <w:ind w:left="51"/>
              <w:jc w:val="center"/>
              <w:rPr>
                <w:color w:val="000000" w:themeColor="text1"/>
                <w:sz w:val="22"/>
                <w:lang w:val="ru-RU"/>
              </w:rPr>
            </w:pPr>
          </w:p>
        </w:tc>
        <w:tc>
          <w:tcPr>
            <w:tcW w:w="1357" w:type="dxa"/>
            <w:tcBorders>
              <w:top w:val="single" w:sz="8" w:space="0" w:color="000000"/>
              <w:left w:val="single" w:sz="8" w:space="0" w:color="000000"/>
              <w:bottom w:val="single" w:sz="8" w:space="0" w:color="000000"/>
              <w:right w:val="single" w:sz="8" w:space="0" w:color="000000"/>
            </w:tcBorders>
            <w:vAlign w:val="center"/>
          </w:tcPr>
          <w:p w14:paraId="762DB01E" w14:textId="1D84E99B" w:rsidR="00144037" w:rsidRPr="00B74BA1" w:rsidRDefault="00144037" w:rsidP="00144037">
            <w:pPr>
              <w:spacing w:line="225" w:lineRule="exact"/>
              <w:ind w:left="51"/>
              <w:jc w:val="center"/>
              <w:rPr>
                <w:color w:val="000000" w:themeColor="text1"/>
                <w:spacing w:val="-1"/>
                <w:sz w:val="22"/>
                <w:lang w:val="ru-RU"/>
              </w:rPr>
            </w:pPr>
            <w:r w:rsidRPr="00B74BA1">
              <w:rPr>
                <w:color w:val="000000" w:themeColor="text1"/>
                <w:sz w:val="22"/>
                <w:lang w:val="ru-RU"/>
              </w:rPr>
              <w:t>Количество</w:t>
            </w:r>
            <w:r w:rsidRPr="00B74BA1">
              <w:rPr>
                <w:color w:val="000000" w:themeColor="text1"/>
                <w:lang w:val="ru-RU"/>
              </w:rPr>
              <w:t xml:space="preserve"> </w:t>
            </w:r>
            <w:r w:rsidRPr="00B74BA1">
              <w:rPr>
                <w:color w:val="000000" w:themeColor="text1"/>
                <w:sz w:val="22"/>
                <w:lang w:val="ru-RU"/>
              </w:rPr>
              <w:t>в возрасте от 3</w:t>
            </w:r>
            <w:r w:rsidRPr="00B74BA1">
              <w:rPr>
                <w:color w:val="000000" w:themeColor="text1"/>
                <w:lang w:val="ru-RU"/>
              </w:rPr>
              <w:t xml:space="preserve"> </w:t>
            </w:r>
            <w:r w:rsidRPr="00B74BA1">
              <w:rPr>
                <w:color w:val="000000" w:themeColor="text1"/>
                <w:sz w:val="22"/>
                <w:lang w:val="ru-RU"/>
              </w:rPr>
              <w:t>до 7 лет,</w:t>
            </w:r>
            <w:r w:rsidRPr="00B74BA1">
              <w:rPr>
                <w:color w:val="000000" w:themeColor="text1"/>
                <w:spacing w:val="-1"/>
                <w:sz w:val="22"/>
                <w:lang w:val="ru-RU"/>
              </w:rPr>
              <w:t xml:space="preserve"> посещающих ДОУ,</w:t>
            </w:r>
          </w:p>
          <w:p w14:paraId="51CA6CB4" w14:textId="77777777" w:rsidR="00144037" w:rsidRPr="00B74BA1" w:rsidRDefault="00144037" w:rsidP="00144037">
            <w:pPr>
              <w:spacing w:line="225" w:lineRule="exact"/>
              <w:ind w:left="51"/>
              <w:jc w:val="center"/>
              <w:rPr>
                <w:color w:val="000000" w:themeColor="text1"/>
                <w:spacing w:val="-1"/>
                <w:sz w:val="22"/>
                <w:lang w:val="ru-RU"/>
              </w:rPr>
            </w:pPr>
            <w:r w:rsidRPr="00B74BA1">
              <w:rPr>
                <w:color w:val="000000" w:themeColor="text1"/>
                <w:spacing w:val="-1"/>
                <w:sz w:val="22"/>
                <w:lang w:val="ru-RU"/>
              </w:rPr>
              <w:t>человек</w:t>
            </w:r>
          </w:p>
          <w:p w14:paraId="02A1502E" w14:textId="77777777" w:rsidR="00144037" w:rsidRPr="00B74BA1" w:rsidRDefault="00144037" w:rsidP="00144037">
            <w:pPr>
              <w:spacing w:line="225" w:lineRule="exact"/>
              <w:ind w:left="52"/>
              <w:jc w:val="center"/>
              <w:rPr>
                <w:color w:val="000000" w:themeColor="text1"/>
                <w:spacing w:val="-1"/>
                <w:sz w:val="22"/>
                <w:lang w:val="ru-RU"/>
              </w:rPr>
            </w:pPr>
          </w:p>
        </w:tc>
      </w:tr>
      <w:tr w:rsidR="00941165" w:rsidRPr="00B74BA1" w14:paraId="154BFEC6" w14:textId="77777777" w:rsidTr="00B37091">
        <w:trPr>
          <w:trHeight w:hRule="exact" w:val="250"/>
          <w:jc w:val="center"/>
        </w:trPr>
        <w:tc>
          <w:tcPr>
            <w:tcW w:w="3818" w:type="dxa"/>
            <w:tcBorders>
              <w:top w:val="single" w:sz="8" w:space="0" w:color="000000"/>
              <w:left w:val="single" w:sz="8" w:space="0" w:color="000000"/>
              <w:bottom w:val="single" w:sz="8" w:space="0" w:color="000000"/>
              <w:right w:val="single" w:sz="8" w:space="0" w:color="000000"/>
            </w:tcBorders>
            <w:vAlign w:val="center"/>
            <w:hideMark/>
          </w:tcPr>
          <w:p w14:paraId="4369DB01" w14:textId="77777777" w:rsidR="00144037" w:rsidRPr="00B74BA1" w:rsidRDefault="00144037" w:rsidP="006B3E22">
            <w:pPr>
              <w:spacing w:line="225" w:lineRule="exact"/>
              <w:ind w:left="46"/>
              <w:jc w:val="both"/>
              <w:rPr>
                <w:color w:val="000000" w:themeColor="text1"/>
                <w:sz w:val="22"/>
              </w:rPr>
            </w:pPr>
            <w:r w:rsidRPr="00B74BA1">
              <w:rPr>
                <w:color w:val="000000" w:themeColor="text1"/>
                <w:spacing w:val="-1"/>
                <w:sz w:val="22"/>
              </w:rPr>
              <w:t>Усть-Таркский сельсовет</w:t>
            </w:r>
          </w:p>
        </w:tc>
        <w:tc>
          <w:tcPr>
            <w:tcW w:w="1440" w:type="dxa"/>
            <w:tcBorders>
              <w:top w:val="single" w:sz="8" w:space="0" w:color="000000"/>
              <w:left w:val="single" w:sz="8" w:space="0" w:color="000000"/>
              <w:bottom w:val="single" w:sz="8" w:space="0" w:color="000000"/>
              <w:right w:val="single" w:sz="8" w:space="0" w:color="000000"/>
            </w:tcBorders>
            <w:vAlign w:val="center"/>
            <w:hideMark/>
          </w:tcPr>
          <w:p w14:paraId="4F037FB1" w14:textId="77777777" w:rsidR="00144037" w:rsidRPr="00B74BA1" w:rsidRDefault="00144037" w:rsidP="00144037">
            <w:pPr>
              <w:spacing w:line="225" w:lineRule="exact"/>
              <w:ind w:left="51"/>
              <w:jc w:val="center"/>
              <w:rPr>
                <w:color w:val="000000" w:themeColor="text1"/>
                <w:sz w:val="22"/>
              </w:rPr>
            </w:pPr>
            <w:r w:rsidRPr="00B74BA1">
              <w:rPr>
                <w:color w:val="000000" w:themeColor="text1"/>
                <w:spacing w:val="-1"/>
                <w:sz w:val="22"/>
              </w:rPr>
              <w:t>196</w:t>
            </w:r>
          </w:p>
        </w:tc>
        <w:tc>
          <w:tcPr>
            <w:tcW w:w="1820" w:type="dxa"/>
            <w:tcBorders>
              <w:top w:val="single" w:sz="8" w:space="0" w:color="000000"/>
              <w:left w:val="single" w:sz="8" w:space="0" w:color="000000"/>
              <w:bottom w:val="single" w:sz="8" w:space="0" w:color="000000"/>
              <w:right w:val="single" w:sz="8" w:space="0" w:color="000000"/>
            </w:tcBorders>
            <w:vAlign w:val="center"/>
            <w:hideMark/>
          </w:tcPr>
          <w:p w14:paraId="54468A55" w14:textId="77777777" w:rsidR="00144037" w:rsidRPr="00B74BA1" w:rsidRDefault="00144037" w:rsidP="00144037">
            <w:pPr>
              <w:spacing w:line="225" w:lineRule="exact"/>
              <w:ind w:left="51"/>
              <w:jc w:val="center"/>
              <w:rPr>
                <w:color w:val="000000" w:themeColor="text1"/>
                <w:sz w:val="22"/>
              </w:rPr>
            </w:pPr>
            <w:r w:rsidRPr="00B74BA1">
              <w:rPr>
                <w:color w:val="000000" w:themeColor="text1"/>
                <w:sz w:val="22"/>
              </w:rPr>
              <w:t>3</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3135C156" w14:textId="77777777" w:rsidR="00144037" w:rsidRPr="00B74BA1" w:rsidRDefault="00144037" w:rsidP="00144037">
            <w:pPr>
              <w:spacing w:line="225" w:lineRule="exact"/>
              <w:ind w:left="51"/>
              <w:jc w:val="center"/>
              <w:rPr>
                <w:color w:val="000000" w:themeColor="text1"/>
                <w:sz w:val="22"/>
              </w:rPr>
            </w:pPr>
            <w:r w:rsidRPr="00B74BA1">
              <w:rPr>
                <w:color w:val="000000" w:themeColor="text1"/>
                <w:sz w:val="22"/>
              </w:rPr>
              <w:t>35</w:t>
            </w:r>
          </w:p>
        </w:tc>
        <w:tc>
          <w:tcPr>
            <w:tcW w:w="1357" w:type="dxa"/>
            <w:tcBorders>
              <w:top w:val="single" w:sz="8" w:space="0" w:color="000000"/>
              <w:left w:val="single" w:sz="8" w:space="0" w:color="000000"/>
              <w:bottom w:val="single" w:sz="8" w:space="0" w:color="000000"/>
              <w:right w:val="single" w:sz="8" w:space="0" w:color="000000"/>
            </w:tcBorders>
            <w:vAlign w:val="center"/>
            <w:hideMark/>
          </w:tcPr>
          <w:p w14:paraId="7646CDA4" w14:textId="77777777" w:rsidR="00144037" w:rsidRPr="00B74BA1" w:rsidRDefault="00144037" w:rsidP="00144037">
            <w:pPr>
              <w:spacing w:line="225" w:lineRule="exact"/>
              <w:ind w:left="52"/>
              <w:jc w:val="center"/>
              <w:rPr>
                <w:color w:val="000000" w:themeColor="text1"/>
                <w:sz w:val="22"/>
              </w:rPr>
            </w:pPr>
            <w:r w:rsidRPr="00B74BA1">
              <w:rPr>
                <w:color w:val="000000" w:themeColor="text1"/>
                <w:spacing w:val="-1"/>
                <w:sz w:val="22"/>
              </w:rPr>
              <w:t>161</w:t>
            </w:r>
          </w:p>
        </w:tc>
      </w:tr>
      <w:tr w:rsidR="00941165" w:rsidRPr="00B74BA1" w14:paraId="26626AE6" w14:textId="77777777" w:rsidTr="00B37091">
        <w:trPr>
          <w:trHeight w:hRule="exact" w:val="250"/>
          <w:jc w:val="center"/>
        </w:trPr>
        <w:tc>
          <w:tcPr>
            <w:tcW w:w="3818" w:type="dxa"/>
            <w:tcBorders>
              <w:top w:val="single" w:sz="8" w:space="0" w:color="000000"/>
              <w:left w:val="single" w:sz="8" w:space="0" w:color="000000"/>
              <w:bottom w:val="single" w:sz="8" w:space="0" w:color="000000"/>
              <w:right w:val="single" w:sz="8" w:space="0" w:color="000000"/>
            </w:tcBorders>
            <w:vAlign w:val="center"/>
            <w:hideMark/>
          </w:tcPr>
          <w:p w14:paraId="1F799E84" w14:textId="77777777" w:rsidR="00144037" w:rsidRPr="00B74BA1" w:rsidRDefault="00144037" w:rsidP="006B3E22">
            <w:pPr>
              <w:spacing w:line="226" w:lineRule="exact"/>
              <w:ind w:left="46"/>
              <w:jc w:val="both"/>
              <w:rPr>
                <w:color w:val="000000" w:themeColor="text1"/>
                <w:sz w:val="22"/>
              </w:rPr>
            </w:pPr>
            <w:r w:rsidRPr="00B74BA1">
              <w:rPr>
                <w:color w:val="000000" w:themeColor="text1"/>
                <w:spacing w:val="-1"/>
                <w:sz w:val="22"/>
              </w:rPr>
              <w:t>Дубровинский сельсовет</w:t>
            </w:r>
          </w:p>
        </w:tc>
        <w:tc>
          <w:tcPr>
            <w:tcW w:w="1440" w:type="dxa"/>
            <w:tcBorders>
              <w:top w:val="single" w:sz="8" w:space="0" w:color="000000"/>
              <w:left w:val="single" w:sz="8" w:space="0" w:color="000000"/>
              <w:bottom w:val="single" w:sz="8" w:space="0" w:color="000000"/>
              <w:right w:val="single" w:sz="8" w:space="0" w:color="000000"/>
            </w:tcBorders>
            <w:vAlign w:val="center"/>
            <w:hideMark/>
          </w:tcPr>
          <w:p w14:paraId="17C2E45B" w14:textId="77777777" w:rsidR="00144037" w:rsidRPr="00B74BA1" w:rsidRDefault="00144037" w:rsidP="00144037">
            <w:pPr>
              <w:spacing w:line="226" w:lineRule="exact"/>
              <w:ind w:left="52"/>
              <w:jc w:val="center"/>
              <w:rPr>
                <w:color w:val="000000" w:themeColor="text1"/>
                <w:sz w:val="22"/>
              </w:rPr>
            </w:pPr>
            <w:r w:rsidRPr="00B74BA1">
              <w:rPr>
                <w:color w:val="000000" w:themeColor="text1"/>
                <w:sz w:val="22"/>
              </w:rPr>
              <w:t>23</w:t>
            </w:r>
          </w:p>
        </w:tc>
        <w:tc>
          <w:tcPr>
            <w:tcW w:w="1820" w:type="dxa"/>
            <w:tcBorders>
              <w:top w:val="single" w:sz="8" w:space="0" w:color="000000"/>
              <w:left w:val="single" w:sz="8" w:space="0" w:color="000000"/>
              <w:bottom w:val="single" w:sz="8" w:space="0" w:color="000000"/>
              <w:right w:val="single" w:sz="8" w:space="0" w:color="000000"/>
            </w:tcBorders>
            <w:vAlign w:val="center"/>
            <w:hideMark/>
          </w:tcPr>
          <w:p w14:paraId="2ABF2597" w14:textId="77777777" w:rsidR="00144037" w:rsidRPr="00B74BA1" w:rsidRDefault="00144037" w:rsidP="00144037">
            <w:pPr>
              <w:spacing w:line="226" w:lineRule="exact"/>
              <w:ind w:left="52"/>
              <w:jc w:val="center"/>
              <w:rPr>
                <w:color w:val="000000" w:themeColor="text1"/>
                <w:sz w:val="22"/>
              </w:rPr>
            </w:pPr>
            <w:r w:rsidRPr="00B74BA1">
              <w:rPr>
                <w:color w:val="000000" w:themeColor="text1"/>
                <w:sz w:val="22"/>
              </w:rPr>
              <w:t>1</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0211E3FB" w14:textId="77777777" w:rsidR="00144037" w:rsidRPr="00B74BA1" w:rsidRDefault="00144037" w:rsidP="00144037">
            <w:pPr>
              <w:spacing w:line="226" w:lineRule="exact"/>
              <w:ind w:left="52"/>
              <w:jc w:val="center"/>
              <w:rPr>
                <w:color w:val="000000" w:themeColor="text1"/>
                <w:sz w:val="22"/>
              </w:rPr>
            </w:pPr>
            <w:r w:rsidRPr="00B74BA1">
              <w:rPr>
                <w:color w:val="000000" w:themeColor="text1"/>
                <w:sz w:val="22"/>
              </w:rPr>
              <w:t>6</w:t>
            </w:r>
          </w:p>
        </w:tc>
        <w:tc>
          <w:tcPr>
            <w:tcW w:w="1357" w:type="dxa"/>
            <w:tcBorders>
              <w:top w:val="single" w:sz="8" w:space="0" w:color="000000"/>
              <w:left w:val="single" w:sz="8" w:space="0" w:color="000000"/>
              <w:bottom w:val="single" w:sz="8" w:space="0" w:color="000000"/>
              <w:right w:val="single" w:sz="8" w:space="0" w:color="000000"/>
            </w:tcBorders>
            <w:vAlign w:val="center"/>
            <w:hideMark/>
          </w:tcPr>
          <w:p w14:paraId="0363CAA9" w14:textId="77777777" w:rsidR="00144037" w:rsidRPr="00B74BA1" w:rsidRDefault="00144037" w:rsidP="00144037">
            <w:pPr>
              <w:spacing w:line="226" w:lineRule="exact"/>
              <w:ind w:left="53"/>
              <w:jc w:val="center"/>
              <w:rPr>
                <w:color w:val="000000" w:themeColor="text1"/>
                <w:sz w:val="22"/>
              </w:rPr>
            </w:pPr>
            <w:r w:rsidRPr="00B74BA1">
              <w:rPr>
                <w:color w:val="000000" w:themeColor="text1"/>
                <w:sz w:val="22"/>
              </w:rPr>
              <w:t>17</w:t>
            </w:r>
          </w:p>
        </w:tc>
      </w:tr>
      <w:tr w:rsidR="00941165" w:rsidRPr="00B74BA1" w14:paraId="4D3C7DF9" w14:textId="77777777" w:rsidTr="00B37091">
        <w:trPr>
          <w:trHeight w:hRule="exact" w:val="251"/>
          <w:jc w:val="center"/>
        </w:trPr>
        <w:tc>
          <w:tcPr>
            <w:tcW w:w="3818" w:type="dxa"/>
            <w:tcBorders>
              <w:top w:val="single" w:sz="8" w:space="0" w:color="000000"/>
              <w:left w:val="single" w:sz="8" w:space="0" w:color="000000"/>
              <w:bottom w:val="single" w:sz="8" w:space="0" w:color="000000"/>
              <w:right w:val="single" w:sz="8" w:space="0" w:color="000000"/>
            </w:tcBorders>
            <w:vAlign w:val="center"/>
            <w:hideMark/>
          </w:tcPr>
          <w:p w14:paraId="28ABB830" w14:textId="77777777" w:rsidR="00144037" w:rsidRPr="00B74BA1" w:rsidRDefault="00144037" w:rsidP="006B3E22">
            <w:pPr>
              <w:spacing w:line="226" w:lineRule="exact"/>
              <w:ind w:left="46"/>
              <w:jc w:val="both"/>
              <w:rPr>
                <w:color w:val="000000" w:themeColor="text1"/>
                <w:sz w:val="22"/>
              </w:rPr>
            </w:pPr>
            <w:r w:rsidRPr="00B74BA1">
              <w:rPr>
                <w:color w:val="000000" w:themeColor="text1"/>
                <w:spacing w:val="-1"/>
                <w:sz w:val="22"/>
              </w:rPr>
              <w:t>Еланский сельсовет</w:t>
            </w:r>
          </w:p>
        </w:tc>
        <w:tc>
          <w:tcPr>
            <w:tcW w:w="1440" w:type="dxa"/>
            <w:tcBorders>
              <w:top w:val="single" w:sz="8" w:space="0" w:color="000000"/>
              <w:left w:val="single" w:sz="8" w:space="0" w:color="000000"/>
              <w:bottom w:val="single" w:sz="8" w:space="0" w:color="000000"/>
              <w:right w:val="single" w:sz="8" w:space="0" w:color="000000"/>
            </w:tcBorders>
            <w:vAlign w:val="center"/>
            <w:hideMark/>
          </w:tcPr>
          <w:p w14:paraId="5EC5CE55" w14:textId="77777777" w:rsidR="00144037" w:rsidRPr="00B74BA1" w:rsidRDefault="00144037" w:rsidP="00144037">
            <w:pPr>
              <w:spacing w:line="226" w:lineRule="exact"/>
              <w:ind w:left="51"/>
              <w:jc w:val="center"/>
              <w:rPr>
                <w:color w:val="000000" w:themeColor="text1"/>
                <w:sz w:val="22"/>
              </w:rPr>
            </w:pPr>
            <w:r w:rsidRPr="00B74BA1">
              <w:rPr>
                <w:color w:val="000000" w:themeColor="text1"/>
                <w:sz w:val="22"/>
              </w:rPr>
              <w:t>17</w:t>
            </w:r>
          </w:p>
        </w:tc>
        <w:tc>
          <w:tcPr>
            <w:tcW w:w="1820" w:type="dxa"/>
            <w:tcBorders>
              <w:top w:val="single" w:sz="8" w:space="0" w:color="000000"/>
              <w:left w:val="single" w:sz="8" w:space="0" w:color="000000"/>
              <w:bottom w:val="single" w:sz="8" w:space="0" w:color="000000"/>
              <w:right w:val="single" w:sz="8" w:space="0" w:color="000000"/>
            </w:tcBorders>
            <w:vAlign w:val="center"/>
            <w:hideMark/>
          </w:tcPr>
          <w:p w14:paraId="6589809C" w14:textId="77777777" w:rsidR="00144037" w:rsidRPr="00B74BA1" w:rsidRDefault="00144037" w:rsidP="00144037">
            <w:pPr>
              <w:spacing w:line="226" w:lineRule="exact"/>
              <w:ind w:left="51"/>
              <w:jc w:val="center"/>
              <w:rPr>
                <w:color w:val="000000" w:themeColor="text1"/>
                <w:sz w:val="22"/>
              </w:rPr>
            </w:pPr>
            <w:r w:rsidRPr="00B74BA1">
              <w:rPr>
                <w:color w:val="000000" w:themeColor="text1"/>
                <w:sz w:val="22"/>
              </w:rPr>
              <w:t>1</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6717CE37" w14:textId="77777777" w:rsidR="00144037" w:rsidRPr="00B74BA1" w:rsidRDefault="00144037" w:rsidP="00144037">
            <w:pPr>
              <w:spacing w:line="226" w:lineRule="exact"/>
              <w:ind w:left="52"/>
              <w:jc w:val="center"/>
              <w:rPr>
                <w:color w:val="000000" w:themeColor="text1"/>
                <w:sz w:val="22"/>
              </w:rPr>
            </w:pPr>
            <w:r w:rsidRPr="00B74BA1">
              <w:rPr>
                <w:color w:val="000000" w:themeColor="text1"/>
                <w:sz w:val="22"/>
              </w:rPr>
              <w:t>4</w:t>
            </w:r>
          </w:p>
        </w:tc>
        <w:tc>
          <w:tcPr>
            <w:tcW w:w="1357" w:type="dxa"/>
            <w:tcBorders>
              <w:top w:val="single" w:sz="8" w:space="0" w:color="000000"/>
              <w:left w:val="single" w:sz="8" w:space="0" w:color="000000"/>
              <w:bottom w:val="single" w:sz="8" w:space="0" w:color="000000"/>
              <w:right w:val="single" w:sz="8" w:space="0" w:color="000000"/>
            </w:tcBorders>
            <w:vAlign w:val="center"/>
            <w:hideMark/>
          </w:tcPr>
          <w:p w14:paraId="174F0340" w14:textId="77777777" w:rsidR="00144037" w:rsidRPr="00B74BA1" w:rsidRDefault="00144037" w:rsidP="00144037">
            <w:pPr>
              <w:spacing w:line="226" w:lineRule="exact"/>
              <w:ind w:left="52"/>
              <w:jc w:val="center"/>
              <w:rPr>
                <w:color w:val="000000" w:themeColor="text1"/>
                <w:sz w:val="22"/>
              </w:rPr>
            </w:pPr>
            <w:r w:rsidRPr="00B74BA1">
              <w:rPr>
                <w:color w:val="000000" w:themeColor="text1"/>
                <w:spacing w:val="-1"/>
                <w:sz w:val="22"/>
              </w:rPr>
              <w:t>13</w:t>
            </w:r>
          </w:p>
        </w:tc>
      </w:tr>
      <w:tr w:rsidR="00941165" w:rsidRPr="00B74BA1" w14:paraId="73971787" w14:textId="77777777" w:rsidTr="00B37091">
        <w:trPr>
          <w:trHeight w:hRule="exact" w:val="250"/>
          <w:jc w:val="center"/>
        </w:trPr>
        <w:tc>
          <w:tcPr>
            <w:tcW w:w="3818" w:type="dxa"/>
            <w:tcBorders>
              <w:top w:val="single" w:sz="8" w:space="0" w:color="000000"/>
              <w:left w:val="single" w:sz="8" w:space="0" w:color="000000"/>
              <w:bottom w:val="single" w:sz="8" w:space="0" w:color="000000"/>
              <w:right w:val="single" w:sz="8" w:space="0" w:color="000000"/>
            </w:tcBorders>
            <w:vAlign w:val="center"/>
            <w:hideMark/>
          </w:tcPr>
          <w:p w14:paraId="24B99D7D" w14:textId="77777777" w:rsidR="00144037" w:rsidRPr="00B74BA1" w:rsidRDefault="00144037" w:rsidP="006B3E22">
            <w:pPr>
              <w:spacing w:line="225" w:lineRule="exact"/>
              <w:ind w:left="46"/>
              <w:jc w:val="both"/>
              <w:rPr>
                <w:color w:val="000000" w:themeColor="text1"/>
                <w:sz w:val="22"/>
              </w:rPr>
            </w:pPr>
            <w:r w:rsidRPr="00B74BA1">
              <w:rPr>
                <w:color w:val="000000" w:themeColor="text1"/>
                <w:spacing w:val="-1"/>
                <w:sz w:val="22"/>
              </w:rPr>
              <w:t>Козинский сельсовет</w:t>
            </w:r>
          </w:p>
        </w:tc>
        <w:tc>
          <w:tcPr>
            <w:tcW w:w="1440" w:type="dxa"/>
            <w:tcBorders>
              <w:top w:val="single" w:sz="8" w:space="0" w:color="000000"/>
              <w:left w:val="single" w:sz="8" w:space="0" w:color="000000"/>
              <w:bottom w:val="single" w:sz="8" w:space="0" w:color="000000"/>
              <w:right w:val="single" w:sz="8" w:space="0" w:color="000000"/>
            </w:tcBorders>
            <w:vAlign w:val="center"/>
            <w:hideMark/>
          </w:tcPr>
          <w:p w14:paraId="7FDB8AB0" w14:textId="77777777" w:rsidR="00144037" w:rsidRPr="00B74BA1" w:rsidRDefault="00144037" w:rsidP="00144037">
            <w:pPr>
              <w:spacing w:line="225" w:lineRule="exact"/>
              <w:ind w:left="54"/>
              <w:jc w:val="center"/>
              <w:rPr>
                <w:color w:val="000000" w:themeColor="text1"/>
                <w:sz w:val="22"/>
              </w:rPr>
            </w:pPr>
            <w:r w:rsidRPr="00B74BA1">
              <w:rPr>
                <w:color w:val="000000" w:themeColor="text1"/>
                <w:sz w:val="22"/>
              </w:rPr>
              <w:t>9</w:t>
            </w:r>
          </w:p>
        </w:tc>
        <w:tc>
          <w:tcPr>
            <w:tcW w:w="1820" w:type="dxa"/>
            <w:tcBorders>
              <w:top w:val="single" w:sz="8" w:space="0" w:color="000000"/>
              <w:left w:val="single" w:sz="8" w:space="0" w:color="000000"/>
              <w:bottom w:val="single" w:sz="8" w:space="0" w:color="000000"/>
              <w:right w:val="single" w:sz="8" w:space="0" w:color="000000"/>
            </w:tcBorders>
            <w:vAlign w:val="center"/>
            <w:hideMark/>
          </w:tcPr>
          <w:p w14:paraId="246490AE" w14:textId="77777777" w:rsidR="00144037" w:rsidRPr="00B74BA1" w:rsidRDefault="00144037" w:rsidP="00144037">
            <w:pPr>
              <w:spacing w:line="225" w:lineRule="exact"/>
              <w:ind w:left="54"/>
              <w:jc w:val="center"/>
              <w:rPr>
                <w:color w:val="000000" w:themeColor="text1"/>
                <w:sz w:val="22"/>
              </w:rPr>
            </w:pPr>
            <w:r w:rsidRPr="00B74BA1">
              <w:rPr>
                <w:color w:val="000000" w:themeColor="text1"/>
                <w:sz w:val="22"/>
              </w:rPr>
              <w:t>1</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410F17BC" w14:textId="77777777" w:rsidR="00144037" w:rsidRPr="00B74BA1" w:rsidRDefault="00144037" w:rsidP="00144037">
            <w:pPr>
              <w:spacing w:line="225" w:lineRule="exact"/>
              <w:ind w:left="54"/>
              <w:jc w:val="center"/>
              <w:rPr>
                <w:color w:val="000000" w:themeColor="text1"/>
                <w:sz w:val="22"/>
              </w:rPr>
            </w:pPr>
            <w:r w:rsidRPr="00B74BA1">
              <w:rPr>
                <w:color w:val="000000" w:themeColor="text1"/>
                <w:sz w:val="22"/>
              </w:rPr>
              <w:t>1</w:t>
            </w:r>
          </w:p>
        </w:tc>
        <w:tc>
          <w:tcPr>
            <w:tcW w:w="1357" w:type="dxa"/>
            <w:tcBorders>
              <w:top w:val="single" w:sz="8" w:space="0" w:color="000000"/>
              <w:left w:val="single" w:sz="8" w:space="0" w:color="000000"/>
              <w:bottom w:val="single" w:sz="8" w:space="0" w:color="000000"/>
              <w:right w:val="single" w:sz="8" w:space="0" w:color="000000"/>
            </w:tcBorders>
            <w:vAlign w:val="center"/>
            <w:hideMark/>
          </w:tcPr>
          <w:p w14:paraId="7B0E6DCC" w14:textId="77777777" w:rsidR="00144037" w:rsidRPr="00B74BA1" w:rsidRDefault="00144037" w:rsidP="00144037">
            <w:pPr>
              <w:spacing w:line="225" w:lineRule="exact"/>
              <w:ind w:left="54"/>
              <w:jc w:val="center"/>
              <w:rPr>
                <w:color w:val="000000" w:themeColor="text1"/>
                <w:sz w:val="22"/>
              </w:rPr>
            </w:pPr>
            <w:r w:rsidRPr="00B74BA1">
              <w:rPr>
                <w:color w:val="000000" w:themeColor="text1"/>
                <w:sz w:val="22"/>
              </w:rPr>
              <w:t>8</w:t>
            </w:r>
          </w:p>
        </w:tc>
      </w:tr>
      <w:tr w:rsidR="00941165" w:rsidRPr="00B74BA1" w14:paraId="6AF8348E" w14:textId="77777777" w:rsidTr="00B37091">
        <w:trPr>
          <w:trHeight w:hRule="exact" w:val="250"/>
          <w:jc w:val="center"/>
        </w:trPr>
        <w:tc>
          <w:tcPr>
            <w:tcW w:w="3818" w:type="dxa"/>
            <w:tcBorders>
              <w:top w:val="single" w:sz="8" w:space="0" w:color="000000"/>
              <w:left w:val="single" w:sz="8" w:space="0" w:color="000000"/>
              <w:bottom w:val="single" w:sz="8" w:space="0" w:color="000000"/>
              <w:right w:val="single" w:sz="8" w:space="0" w:color="000000"/>
            </w:tcBorders>
            <w:vAlign w:val="center"/>
            <w:hideMark/>
          </w:tcPr>
          <w:p w14:paraId="066E8FF5" w14:textId="77777777" w:rsidR="00144037" w:rsidRPr="00B74BA1" w:rsidRDefault="00144037" w:rsidP="006B3E22">
            <w:pPr>
              <w:spacing w:line="226" w:lineRule="exact"/>
              <w:ind w:left="46"/>
              <w:jc w:val="both"/>
              <w:rPr>
                <w:color w:val="000000" w:themeColor="text1"/>
                <w:sz w:val="22"/>
              </w:rPr>
            </w:pPr>
            <w:r w:rsidRPr="00B74BA1">
              <w:rPr>
                <w:color w:val="000000" w:themeColor="text1"/>
                <w:spacing w:val="-2"/>
                <w:sz w:val="22"/>
              </w:rPr>
              <w:t>Щербаковский</w:t>
            </w:r>
            <w:r w:rsidRPr="00B74BA1">
              <w:rPr>
                <w:color w:val="000000" w:themeColor="text1"/>
                <w:spacing w:val="-1"/>
                <w:sz w:val="22"/>
              </w:rPr>
              <w:t xml:space="preserve"> сельсовет</w:t>
            </w:r>
          </w:p>
        </w:tc>
        <w:tc>
          <w:tcPr>
            <w:tcW w:w="1440" w:type="dxa"/>
            <w:tcBorders>
              <w:top w:val="single" w:sz="8" w:space="0" w:color="000000"/>
              <w:left w:val="single" w:sz="8" w:space="0" w:color="000000"/>
              <w:bottom w:val="single" w:sz="8" w:space="0" w:color="000000"/>
              <w:right w:val="single" w:sz="8" w:space="0" w:color="000000"/>
            </w:tcBorders>
            <w:vAlign w:val="center"/>
            <w:hideMark/>
          </w:tcPr>
          <w:p w14:paraId="5A954B7F" w14:textId="77777777" w:rsidR="00144037" w:rsidRPr="00B74BA1" w:rsidRDefault="00144037" w:rsidP="00144037">
            <w:pPr>
              <w:spacing w:line="226" w:lineRule="exact"/>
              <w:ind w:left="49"/>
              <w:jc w:val="center"/>
              <w:rPr>
                <w:color w:val="000000" w:themeColor="text1"/>
                <w:sz w:val="22"/>
              </w:rPr>
            </w:pPr>
            <w:r w:rsidRPr="00B74BA1">
              <w:rPr>
                <w:color w:val="000000" w:themeColor="text1"/>
                <w:sz w:val="22"/>
              </w:rPr>
              <w:t>24</w:t>
            </w:r>
          </w:p>
        </w:tc>
        <w:tc>
          <w:tcPr>
            <w:tcW w:w="1820" w:type="dxa"/>
            <w:tcBorders>
              <w:top w:val="single" w:sz="8" w:space="0" w:color="000000"/>
              <w:left w:val="single" w:sz="8" w:space="0" w:color="000000"/>
              <w:bottom w:val="single" w:sz="8" w:space="0" w:color="000000"/>
              <w:right w:val="single" w:sz="8" w:space="0" w:color="000000"/>
            </w:tcBorders>
            <w:vAlign w:val="center"/>
            <w:hideMark/>
          </w:tcPr>
          <w:p w14:paraId="2C7E2865" w14:textId="77777777" w:rsidR="00144037" w:rsidRPr="00B74BA1" w:rsidRDefault="00144037" w:rsidP="00144037">
            <w:pPr>
              <w:spacing w:line="226" w:lineRule="exact"/>
              <w:ind w:left="50"/>
              <w:jc w:val="center"/>
              <w:rPr>
                <w:color w:val="000000" w:themeColor="text1"/>
                <w:sz w:val="22"/>
              </w:rPr>
            </w:pPr>
            <w:r w:rsidRPr="00B74BA1">
              <w:rPr>
                <w:color w:val="000000" w:themeColor="text1"/>
                <w:sz w:val="22"/>
              </w:rPr>
              <w:t>1</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7EE07BAF" w14:textId="77777777" w:rsidR="00144037" w:rsidRPr="00B74BA1" w:rsidRDefault="00144037" w:rsidP="00144037">
            <w:pPr>
              <w:spacing w:line="226" w:lineRule="exact"/>
              <w:ind w:left="51"/>
              <w:jc w:val="center"/>
              <w:rPr>
                <w:color w:val="000000" w:themeColor="text1"/>
                <w:sz w:val="22"/>
              </w:rPr>
            </w:pPr>
            <w:r w:rsidRPr="00B74BA1">
              <w:rPr>
                <w:color w:val="000000" w:themeColor="text1"/>
                <w:sz w:val="22"/>
              </w:rPr>
              <w:t>3</w:t>
            </w:r>
          </w:p>
        </w:tc>
        <w:tc>
          <w:tcPr>
            <w:tcW w:w="1357" w:type="dxa"/>
            <w:tcBorders>
              <w:top w:val="single" w:sz="8" w:space="0" w:color="000000"/>
              <w:left w:val="single" w:sz="8" w:space="0" w:color="000000"/>
              <w:bottom w:val="single" w:sz="8" w:space="0" w:color="000000"/>
              <w:right w:val="single" w:sz="8" w:space="0" w:color="000000"/>
            </w:tcBorders>
            <w:vAlign w:val="center"/>
            <w:hideMark/>
          </w:tcPr>
          <w:p w14:paraId="04F5F658" w14:textId="77777777" w:rsidR="00144037" w:rsidRPr="00B74BA1" w:rsidRDefault="00144037" w:rsidP="00144037">
            <w:pPr>
              <w:spacing w:line="226" w:lineRule="exact"/>
              <w:ind w:left="51"/>
              <w:jc w:val="center"/>
              <w:rPr>
                <w:color w:val="000000" w:themeColor="text1"/>
                <w:sz w:val="22"/>
              </w:rPr>
            </w:pPr>
            <w:r w:rsidRPr="00B74BA1">
              <w:rPr>
                <w:color w:val="000000" w:themeColor="text1"/>
                <w:spacing w:val="-1"/>
                <w:sz w:val="22"/>
              </w:rPr>
              <w:t>24</w:t>
            </w:r>
          </w:p>
        </w:tc>
      </w:tr>
      <w:tr w:rsidR="00941165" w:rsidRPr="00B74BA1" w14:paraId="06CB806D" w14:textId="77777777" w:rsidTr="00B37091">
        <w:trPr>
          <w:trHeight w:hRule="exact" w:val="251"/>
          <w:jc w:val="center"/>
        </w:trPr>
        <w:tc>
          <w:tcPr>
            <w:tcW w:w="3818" w:type="dxa"/>
            <w:tcBorders>
              <w:top w:val="single" w:sz="8" w:space="0" w:color="000000"/>
              <w:left w:val="single" w:sz="8" w:space="0" w:color="000000"/>
              <w:bottom w:val="single" w:sz="8" w:space="0" w:color="000000"/>
              <w:right w:val="single" w:sz="8" w:space="0" w:color="000000"/>
            </w:tcBorders>
            <w:vAlign w:val="center"/>
            <w:hideMark/>
          </w:tcPr>
          <w:p w14:paraId="4F051A54" w14:textId="77777777" w:rsidR="00144037" w:rsidRPr="00B74BA1" w:rsidRDefault="00144037" w:rsidP="006B3E22">
            <w:pPr>
              <w:spacing w:line="226" w:lineRule="exact"/>
              <w:ind w:left="46"/>
              <w:jc w:val="both"/>
              <w:rPr>
                <w:color w:val="000000" w:themeColor="text1"/>
                <w:sz w:val="22"/>
              </w:rPr>
            </w:pPr>
            <w:r w:rsidRPr="00B74BA1">
              <w:rPr>
                <w:color w:val="000000" w:themeColor="text1"/>
                <w:spacing w:val="-1"/>
                <w:sz w:val="22"/>
              </w:rPr>
              <w:t>Яркуль-Матюшкинский сельсовет</w:t>
            </w:r>
          </w:p>
        </w:tc>
        <w:tc>
          <w:tcPr>
            <w:tcW w:w="1440" w:type="dxa"/>
            <w:tcBorders>
              <w:top w:val="single" w:sz="8" w:space="0" w:color="000000"/>
              <w:left w:val="single" w:sz="8" w:space="0" w:color="000000"/>
              <w:bottom w:val="single" w:sz="8" w:space="0" w:color="000000"/>
              <w:right w:val="single" w:sz="8" w:space="0" w:color="000000"/>
            </w:tcBorders>
            <w:vAlign w:val="center"/>
            <w:hideMark/>
          </w:tcPr>
          <w:p w14:paraId="11CFF457" w14:textId="77777777" w:rsidR="00144037" w:rsidRPr="00B74BA1" w:rsidRDefault="00144037" w:rsidP="00144037">
            <w:pPr>
              <w:spacing w:line="226" w:lineRule="exact"/>
              <w:ind w:left="50"/>
              <w:jc w:val="center"/>
              <w:rPr>
                <w:color w:val="000000" w:themeColor="text1"/>
                <w:sz w:val="22"/>
              </w:rPr>
            </w:pPr>
            <w:r w:rsidRPr="00B74BA1">
              <w:rPr>
                <w:color w:val="000000" w:themeColor="text1"/>
                <w:sz w:val="22"/>
              </w:rPr>
              <w:t>30</w:t>
            </w:r>
          </w:p>
        </w:tc>
        <w:tc>
          <w:tcPr>
            <w:tcW w:w="1820" w:type="dxa"/>
            <w:tcBorders>
              <w:top w:val="single" w:sz="8" w:space="0" w:color="000000"/>
              <w:left w:val="single" w:sz="8" w:space="0" w:color="000000"/>
              <w:bottom w:val="single" w:sz="8" w:space="0" w:color="000000"/>
              <w:right w:val="single" w:sz="8" w:space="0" w:color="000000"/>
            </w:tcBorders>
            <w:vAlign w:val="center"/>
            <w:hideMark/>
          </w:tcPr>
          <w:p w14:paraId="71DD6FB1" w14:textId="77777777" w:rsidR="00144037" w:rsidRPr="00B74BA1" w:rsidRDefault="00144037" w:rsidP="00144037">
            <w:pPr>
              <w:spacing w:line="226" w:lineRule="exact"/>
              <w:ind w:left="51"/>
              <w:jc w:val="center"/>
              <w:rPr>
                <w:color w:val="000000" w:themeColor="text1"/>
                <w:sz w:val="22"/>
              </w:rPr>
            </w:pPr>
            <w:r w:rsidRPr="00B74BA1">
              <w:rPr>
                <w:color w:val="000000" w:themeColor="text1"/>
                <w:sz w:val="22"/>
              </w:rPr>
              <w:t>1</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5712BB15" w14:textId="77777777" w:rsidR="00144037" w:rsidRPr="00B74BA1" w:rsidRDefault="00144037" w:rsidP="00144037">
            <w:pPr>
              <w:spacing w:line="226" w:lineRule="exact"/>
              <w:ind w:left="52"/>
              <w:jc w:val="center"/>
              <w:rPr>
                <w:color w:val="000000" w:themeColor="text1"/>
                <w:sz w:val="22"/>
              </w:rPr>
            </w:pPr>
            <w:r w:rsidRPr="00B74BA1">
              <w:rPr>
                <w:color w:val="000000" w:themeColor="text1"/>
                <w:sz w:val="22"/>
              </w:rPr>
              <w:t>6</w:t>
            </w:r>
          </w:p>
        </w:tc>
        <w:tc>
          <w:tcPr>
            <w:tcW w:w="1357" w:type="dxa"/>
            <w:tcBorders>
              <w:top w:val="single" w:sz="8" w:space="0" w:color="000000"/>
              <w:left w:val="single" w:sz="8" w:space="0" w:color="000000"/>
              <w:bottom w:val="single" w:sz="8" w:space="0" w:color="000000"/>
              <w:right w:val="single" w:sz="8" w:space="0" w:color="000000"/>
            </w:tcBorders>
            <w:vAlign w:val="center"/>
            <w:hideMark/>
          </w:tcPr>
          <w:p w14:paraId="049FF01F" w14:textId="77777777" w:rsidR="00144037" w:rsidRPr="00B74BA1" w:rsidRDefault="00144037" w:rsidP="00144037">
            <w:pPr>
              <w:spacing w:line="226" w:lineRule="exact"/>
              <w:ind w:left="52"/>
              <w:jc w:val="center"/>
              <w:rPr>
                <w:color w:val="000000" w:themeColor="text1"/>
                <w:sz w:val="22"/>
              </w:rPr>
            </w:pPr>
            <w:r w:rsidRPr="00B74BA1">
              <w:rPr>
                <w:color w:val="000000" w:themeColor="text1"/>
                <w:spacing w:val="-1"/>
                <w:sz w:val="22"/>
              </w:rPr>
              <w:t>24</w:t>
            </w:r>
          </w:p>
        </w:tc>
      </w:tr>
      <w:tr w:rsidR="00941165" w:rsidRPr="00B74BA1" w14:paraId="7CFEA18E" w14:textId="77777777" w:rsidTr="00B37091">
        <w:trPr>
          <w:trHeight w:hRule="exact" w:val="250"/>
          <w:jc w:val="center"/>
        </w:trPr>
        <w:tc>
          <w:tcPr>
            <w:tcW w:w="3818" w:type="dxa"/>
            <w:tcBorders>
              <w:top w:val="single" w:sz="8" w:space="0" w:color="000000"/>
              <w:left w:val="single" w:sz="8" w:space="0" w:color="000000"/>
              <w:bottom w:val="single" w:sz="8" w:space="0" w:color="000000"/>
              <w:right w:val="single" w:sz="8" w:space="0" w:color="000000"/>
            </w:tcBorders>
            <w:vAlign w:val="center"/>
            <w:hideMark/>
          </w:tcPr>
          <w:p w14:paraId="480A7AB0" w14:textId="77777777" w:rsidR="00144037" w:rsidRPr="00B74BA1" w:rsidRDefault="00144037" w:rsidP="006B3E22">
            <w:pPr>
              <w:spacing w:line="225" w:lineRule="exact"/>
              <w:ind w:left="46"/>
              <w:jc w:val="both"/>
              <w:rPr>
                <w:color w:val="000000" w:themeColor="text1"/>
                <w:sz w:val="22"/>
              </w:rPr>
            </w:pPr>
            <w:r w:rsidRPr="00B74BA1">
              <w:rPr>
                <w:color w:val="000000" w:themeColor="text1"/>
                <w:spacing w:val="-1"/>
                <w:sz w:val="22"/>
              </w:rPr>
              <w:t>Кушаговский сельсовет</w:t>
            </w:r>
          </w:p>
        </w:tc>
        <w:tc>
          <w:tcPr>
            <w:tcW w:w="1440" w:type="dxa"/>
            <w:tcBorders>
              <w:top w:val="single" w:sz="8" w:space="0" w:color="000000"/>
              <w:left w:val="single" w:sz="8" w:space="0" w:color="000000"/>
              <w:bottom w:val="single" w:sz="8" w:space="0" w:color="000000"/>
              <w:right w:val="single" w:sz="8" w:space="0" w:color="000000"/>
            </w:tcBorders>
            <w:vAlign w:val="center"/>
            <w:hideMark/>
          </w:tcPr>
          <w:p w14:paraId="55118867" w14:textId="77777777" w:rsidR="00144037" w:rsidRPr="00B74BA1" w:rsidRDefault="00144037" w:rsidP="00144037">
            <w:pPr>
              <w:spacing w:line="225" w:lineRule="exact"/>
              <w:ind w:left="51"/>
              <w:jc w:val="center"/>
              <w:rPr>
                <w:color w:val="000000" w:themeColor="text1"/>
                <w:sz w:val="22"/>
              </w:rPr>
            </w:pPr>
            <w:r w:rsidRPr="00B74BA1">
              <w:rPr>
                <w:color w:val="000000" w:themeColor="text1"/>
                <w:sz w:val="22"/>
              </w:rPr>
              <w:t>11</w:t>
            </w:r>
          </w:p>
        </w:tc>
        <w:tc>
          <w:tcPr>
            <w:tcW w:w="1820" w:type="dxa"/>
            <w:tcBorders>
              <w:top w:val="single" w:sz="8" w:space="0" w:color="000000"/>
              <w:left w:val="single" w:sz="8" w:space="0" w:color="000000"/>
              <w:bottom w:val="single" w:sz="8" w:space="0" w:color="000000"/>
              <w:right w:val="single" w:sz="8" w:space="0" w:color="000000"/>
            </w:tcBorders>
            <w:vAlign w:val="center"/>
            <w:hideMark/>
          </w:tcPr>
          <w:p w14:paraId="1CAAC8C9" w14:textId="77777777" w:rsidR="00144037" w:rsidRPr="00B74BA1" w:rsidRDefault="00144037" w:rsidP="00144037">
            <w:pPr>
              <w:spacing w:line="225" w:lineRule="exact"/>
              <w:ind w:left="52"/>
              <w:jc w:val="center"/>
              <w:rPr>
                <w:color w:val="000000" w:themeColor="text1"/>
                <w:sz w:val="22"/>
              </w:rPr>
            </w:pPr>
            <w:r w:rsidRPr="00B74BA1">
              <w:rPr>
                <w:color w:val="000000" w:themeColor="text1"/>
                <w:sz w:val="22"/>
              </w:rPr>
              <w:t>1</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5EE59A0A" w14:textId="77777777" w:rsidR="00144037" w:rsidRPr="00B74BA1" w:rsidRDefault="00144037" w:rsidP="00144037">
            <w:pPr>
              <w:spacing w:line="225" w:lineRule="exact"/>
              <w:ind w:left="52"/>
              <w:jc w:val="center"/>
              <w:rPr>
                <w:color w:val="000000" w:themeColor="text1"/>
                <w:sz w:val="22"/>
              </w:rPr>
            </w:pPr>
            <w:r w:rsidRPr="00B74BA1">
              <w:rPr>
                <w:color w:val="000000" w:themeColor="text1"/>
                <w:sz w:val="22"/>
              </w:rPr>
              <w:t>3</w:t>
            </w:r>
          </w:p>
        </w:tc>
        <w:tc>
          <w:tcPr>
            <w:tcW w:w="1357" w:type="dxa"/>
            <w:tcBorders>
              <w:top w:val="single" w:sz="8" w:space="0" w:color="000000"/>
              <w:left w:val="single" w:sz="8" w:space="0" w:color="000000"/>
              <w:bottom w:val="single" w:sz="8" w:space="0" w:color="000000"/>
              <w:right w:val="single" w:sz="8" w:space="0" w:color="000000"/>
            </w:tcBorders>
            <w:vAlign w:val="center"/>
            <w:hideMark/>
          </w:tcPr>
          <w:p w14:paraId="2953555D" w14:textId="77777777" w:rsidR="00144037" w:rsidRPr="00B74BA1" w:rsidRDefault="00144037" w:rsidP="00144037">
            <w:pPr>
              <w:spacing w:line="225" w:lineRule="exact"/>
              <w:ind w:left="52"/>
              <w:jc w:val="center"/>
              <w:rPr>
                <w:color w:val="000000" w:themeColor="text1"/>
                <w:sz w:val="22"/>
              </w:rPr>
            </w:pPr>
            <w:r w:rsidRPr="00B74BA1">
              <w:rPr>
                <w:color w:val="000000" w:themeColor="text1"/>
                <w:sz w:val="22"/>
              </w:rPr>
              <w:t>8</w:t>
            </w:r>
          </w:p>
        </w:tc>
      </w:tr>
      <w:tr w:rsidR="00941165" w:rsidRPr="00B74BA1" w14:paraId="4A45B68D" w14:textId="77777777" w:rsidTr="00B37091">
        <w:trPr>
          <w:trHeight w:hRule="exact" w:val="250"/>
          <w:jc w:val="center"/>
        </w:trPr>
        <w:tc>
          <w:tcPr>
            <w:tcW w:w="3818" w:type="dxa"/>
            <w:tcBorders>
              <w:top w:val="single" w:sz="8" w:space="0" w:color="000000"/>
              <w:left w:val="single" w:sz="8" w:space="0" w:color="000000"/>
              <w:bottom w:val="single" w:sz="8" w:space="0" w:color="000000"/>
              <w:right w:val="single" w:sz="8" w:space="0" w:color="000000"/>
            </w:tcBorders>
            <w:vAlign w:val="center"/>
            <w:hideMark/>
          </w:tcPr>
          <w:p w14:paraId="4F88BD72" w14:textId="77777777" w:rsidR="00144037" w:rsidRPr="00B74BA1" w:rsidRDefault="00144037" w:rsidP="006B3E22">
            <w:pPr>
              <w:spacing w:line="226" w:lineRule="exact"/>
              <w:ind w:left="46"/>
              <w:jc w:val="both"/>
              <w:rPr>
                <w:color w:val="000000" w:themeColor="text1"/>
                <w:sz w:val="22"/>
              </w:rPr>
            </w:pPr>
            <w:r w:rsidRPr="00B74BA1">
              <w:rPr>
                <w:color w:val="000000" w:themeColor="text1"/>
                <w:spacing w:val="-1"/>
                <w:sz w:val="22"/>
              </w:rPr>
              <w:t>Угуйский сельсовет</w:t>
            </w:r>
          </w:p>
        </w:tc>
        <w:tc>
          <w:tcPr>
            <w:tcW w:w="1440" w:type="dxa"/>
            <w:tcBorders>
              <w:top w:val="single" w:sz="8" w:space="0" w:color="000000"/>
              <w:left w:val="single" w:sz="8" w:space="0" w:color="000000"/>
              <w:bottom w:val="single" w:sz="8" w:space="0" w:color="000000"/>
              <w:right w:val="single" w:sz="8" w:space="0" w:color="000000"/>
            </w:tcBorders>
            <w:vAlign w:val="center"/>
            <w:hideMark/>
          </w:tcPr>
          <w:p w14:paraId="4BD897CE" w14:textId="77777777" w:rsidR="00144037" w:rsidRPr="00B74BA1" w:rsidRDefault="00144037" w:rsidP="00144037">
            <w:pPr>
              <w:spacing w:line="226" w:lineRule="exact"/>
              <w:ind w:left="52"/>
              <w:jc w:val="center"/>
              <w:rPr>
                <w:color w:val="000000" w:themeColor="text1"/>
                <w:sz w:val="22"/>
              </w:rPr>
            </w:pPr>
            <w:r w:rsidRPr="00B74BA1">
              <w:rPr>
                <w:color w:val="000000" w:themeColor="text1"/>
                <w:sz w:val="22"/>
              </w:rPr>
              <w:t>11</w:t>
            </w:r>
          </w:p>
        </w:tc>
        <w:tc>
          <w:tcPr>
            <w:tcW w:w="1820" w:type="dxa"/>
            <w:tcBorders>
              <w:top w:val="single" w:sz="8" w:space="0" w:color="000000"/>
              <w:left w:val="single" w:sz="8" w:space="0" w:color="000000"/>
              <w:bottom w:val="single" w:sz="8" w:space="0" w:color="000000"/>
              <w:right w:val="single" w:sz="8" w:space="0" w:color="000000"/>
            </w:tcBorders>
            <w:vAlign w:val="center"/>
            <w:hideMark/>
          </w:tcPr>
          <w:p w14:paraId="4F44880F" w14:textId="77777777" w:rsidR="00144037" w:rsidRPr="00B74BA1" w:rsidRDefault="00144037" w:rsidP="00144037">
            <w:pPr>
              <w:spacing w:line="226" w:lineRule="exact"/>
              <w:ind w:left="52"/>
              <w:jc w:val="center"/>
              <w:rPr>
                <w:color w:val="000000" w:themeColor="text1"/>
                <w:sz w:val="22"/>
              </w:rPr>
            </w:pPr>
            <w:r w:rsidRPr="00B74BA1">
              <w:rPr>
                <w:color w:val="000000" w:themeColor="text1"/>
                <w:sz w:val="22"/>
              </w:rPr>
              <w:t>1</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13249991" w14:textId="77777777" w:rsidR="00144037" w:rsidRPr="00B74BA1" w:rsidRDefault="00144037" w:rsidP="00144037">
            <w:pPr>
              <w:spacing w:line="226" w:lineRule="exact"/>
              <w:ind w:left="52"/>
              <w:jc w:val="center"/>
              <w:rPr>
                <w:color w:val="000000" w:themeColor="text1"/>
                <w:sz w:val="22"/>
              </w:rPr>
            </w:pPr>
            <w:r w:rsidRPr="00B74BA1">
              <w:rPr>
                <w:color w:val="000000" w:themeColor="text1"/>
                <w:sz w:val="22"/>
              </w:rPr>
              <w:t>2</w:t>
            </w:r>
          </w:p>
        </w:tc>
        <w:tc>
          <w:tcPr>
            <w:tcW w:w="1357" w:type="dxa"/>
            <w:tcBorders>
              <w:top w:val="single" w:sz="8" w:space="0" w:color="000000"/>
              <w:left w:val="single" w:sz="8" w:space="0" w:color="000000"/>
              <w:bottom w:val="single" w:sz="8" w:space="0" w:color="000000"/>
              <w:right w:val="single" w:sz="8" w:space="0" w:color="000000"/>
            </w:tcBorders>
            <w:vAlign w:val="center"/>
            <w:hideMark/>
          </w:tcPr>
          <w:p w14:paraId="7E241BA6" w14:textId="77777777" w:rsidR="00144037" w:rsidRPr="00B74BA1" w:rsidRDefault="00144037" w:rsidP="00144037">
            <w:pPr>
              <w:spacing w:line="226" w:lineRule="exact"/>
              <w:ind w:left="53"/>
              <w:jc w:val="center"/>
              <w:rPr>
                <w:color w:val="000000" w:themeColor="text1"/>
                <w:sz w:val="22"/>
              </w:rPr>
            </w:pPr>
            <w:r w:rsidRPr="00B74BA1">
              <w:rPr>
                <w:color w:val="000000" w:themeColor="text1"/>
                <w:sz w:val="22"/>
              </w:rPr>
              <w:t>9</w:t>
            </w:r>
          </w:p>
        </w:tc>
      </w:tr>
      <w:tr w:rsidR="00941165" w:rsidRPr="00B74BA1" w14:paraId="4BC99D5E" w14:textId="77777777" w:rsidTr="00B37091">
        <w:trPr>
          <w:trHeight w:hRule="exact" w:val="251"/>
          <w:jc w:val="center"/>
        </w:trPr>
        <w:tc>
          <w:tcPr>
            <w:tcW w:w="3818" w:type="dxa"/>
            <w:tcBorders>
              <w:top w:val="single" w:sz="8" w:space="0" w:color="000000"/>
              <w:left w:val="single" w:sz="8" w:space="0" w:color="000000"/>
              <w:bottom w:val="single" w:sz="8" w:space="0" w:color="000000"/>
              <w:right w:val="single" w:sz="8" w:space="0" w:color="000000"/>
            </w:tcBorders>
            <w:vAlign w:val="center"/>
            <w:hideMark/>
          </w:tcPr>
          <w:p w14:paraId="6F7913D0" w14:textId="77777777" w:rsidR="00144037" w:rsidRPr="00B74BA1" w:rsidRDefault="00144037" w:rsidP="006B3E22">
            <w:pPr>
              <w:spacing w:line="226" w:lineRule="exact"/>
              <w:ind w:left="46"/>
              <w:jc w:val="both"/>
              <w:rPr>
                <w:color w:val="000000" w:themeColor="text1"/>
                <w:sz w:val="22"/>
              </w:rPr>
            </w:pPr>
            <w:r w:rsidRPr="00B74BA1">
              <w:rPr>
                <w:color w:val="000000" w:themeColor="text1"/>
                <w:spacing w:val="-1"/>
                <w:sz w:val="22"/>
              </w:rPr>
              <w:t>Яркульский сельсовет</w:t>
            </w:r>
          </w:p>
        </w:tc>
        <w:tc>
          <w:tcPr>
            <w:tcW w:w="1440" w:type="dxa"/>
            <w:tcBorders>
              <w:top w:val="single" w:sz="8" w:space="0" w:color="000000"/>
              <w:left w:val="single" w:sz="8" w:space="0" w:color="000000"/>
              <w:bottom w:val="single" w:sz="8" w:space="0" w:color="000000"/>
              <w:right w:val="single" w:sz="8" w:space="0" w:color="000000"/>
            </w:tcBorders>
            <w:vAlign w:val="center"/>
            <w:hideMark/>
          </w:tcPr>
          <w:p w14:paraId="12FA158A" w14:textId="77777777" w:rsidR="00144037" w:rsidRPr="00B74BA1" w:rsidRDefault="00144037" w:rsidP="00144037">
            <w:pPr>
              <w:spacing w:line="226" w:lineRule="exact"/>
              <w:ind w:left="51"/>
              <w:jc w:val="center"/>
              <w:rPr>
                <w:color w:val="000000" w:themeColor="text1"/>
                <w:sz w:val="22"/>
              </w:rPr>
            </w:pPr>
            <w:r w:rsidRPr="00B74BA1">
              <w:rPr>
                <w:color w:val="000000" w:themeColor="text1"/>
                <w:sz w:val="22"/>
              </w:rPr>
              <w:t>18</w:t>
            </w:r>
          </w:p>
        </w:tc>
        <w:tc>
          <w:tcPr>
            <w:tcW w:w="1820" w:type="dxa"/>
            <w:tcBorders>
              <w:top w:val="single" w:sz="8" w:space="0" w:color="000000"/>
              <w:left w:val="single" w:sz="8" w:space="0" w:color="000000"/>
              <w:bottom w:val="single" w:sz="8" w:space="0" w:color="000000"/>
              <w:right w:val="single" w:sz="8" w:space="0" w:color="000000"/>
            </w:tcBorders>
            <w:vAlign w:val="center"/>
            <w:hideMark/>
          </w:tcPr>
          <w:p w14:paraId="1F191618" w14:textId="77777777" w:rsidR="00144037" w:rsidRPr="00B74BA1" w:rsidRDefault="00144037" w:rsidP="00144037">
            <w:pPr>
              <w:spacing w:line="226" w:lineRule="exact"/>
              <w:ind w:left="52"/>
              <w:jc w:val="center"/>
              <w:rPr>
                <w:color w:val="000000" w:themeColor="text1"/>
                <w:sz w:val="22"/>
              </w:rPr>
            </w:pPr>
            <w:r w:rsidRPr="00B74BA1">
              <w:rPr>
                <w:color w:val="000000" w:themeColor="text1"/>
                <w:sz w:val="22"/>
              </w:rPr>
              <w:t>1</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20714AB9" w14:textId="77777777" w:rsidR="00144037" w:rsidRPr="00B74BA1" w:rsidRDefault="00144037" w:rsidP="00144037">
            <w:pPr>
              <w:spacing w:line="226" w:lineRule="exact"/>
              <w:ind w:left="52"/>
              <w:jc w:val="center"/>
              <w:rPr>
                <w:color w:val="000000" w:themeColor="text1"/>
                <w:sz w:val="22"/>
              </w:rPr>
            </w:pPr>
            <w:r w:rsidRPr="00B74BA1">
              <w:rPr>
                <w:color w:val="000000" w:themeColor="text1"/>
                <w:sz w:val="22"/>
              </w:rPr>
              <w:t>3</w:t>
            </w:r>
          </w:p>
        </w:tc>
        <w:tc>
          <w:tcPr>
            <w:tcW w:w="1357" w:type="dxa"/>
            <w:tcBorders>
              <w:top w:val="single" w:sz="8" w:space="0" w:color="000000"/>
              <w:left w:val="single" w:sz="8" w:space="0" w:color="000000"/>
              <w:bottom w:val="single" w:sz="8" w:space="0" w:color="000000"/>
              <w:right w:val="single" w:sz="8" w:space="0" w:color="000000"/>
            </w:tcBorders>
            <w:vAlign w:val="center"/>
            <w:hideMark/>
          </w:tcPr>
          <w:p w14:paraId="354C50EE" w14:textId="77777777" w:rsidR="00144037" w:rsidRPr="00B74BA1" w:rsidRDefault="00144037" w:rsidP="00144037">
            <w:pPr>
              <w:spacing w:line="226" w:lineRule="exact"/>
              <w:ind w:left="52"/>
              <w:jc w:val="center"/>
              <w:rPr>
                <w:color w:val="000000" w:themeColor="text1"/>
                <w:sz w:val="22"/>
              </w:rPr>
            </w:pPr>
            <w:r w:rsidRPr="00B74BA1">
              <w:rPr>
                <w:color w:val="000000" w:themeColor="text1"/>
                <w:spacing w:val="-1"/>
                <w:sz w:val="22"/>
              </w:rPr>
              <w:t>15</w:t>
            </w:r>
          </w:p>
        </w:tc>
      </w:tr>
      <w:tr w:rsidR="00941165" w:rsidRPr="00B74BA1" w14:paraId="5E175058" w14:textId="77777777" w:rsidTr="00B37091">
        <w:trPr>
          <w:trHeight w:hRule="exact" w:val="250"/>
          <w:jc w:val="center"/>
        </w:trPr>
        <w:tc>
          <w:tcPr>
            <w:tcW w:w="3818" w:type="dxa"/>
            <w:tcBorders>
              <w:top w:val="single" w:sz="8" w:space="0" w:color="000000"/>
              <w:left w:val="single" w:sz="8" w:space="0" w:color="000000"/>
              <w:bottom w:val="single" w:sz="8" w:space="0" w:color="000000"/>
              <w:right w:val="single" w:sz="8" w:space="0" w:color="000000"/>
            </w:tcBorders>
            <w:vAlign w:val="center"/>
            <w:hideMark/>
          </w:tcPr>
          <w:p w14:paraId="10A6F000" w14:textId="77777777" w:rsidR="00144037" w:rsidRPr="00B74BA1" w:rsidRDefault="00144037" w:rsidP="006B3E22">
            <w:pPr>
              <w:spacing w:line="225" w:lineRule="exact"/>
              <w:ind w:left="46"/>
              <w:jc w:val="both"/>
              <w:rPr>
                <w:color w:val="000000" w:themeColor="text1"/>
                <w:sz w:val="22"/>
              </w:rPr>
            </w:pPr>
            <w:r w:rsidRPr="00B74BA1">
              <w:rPr>
                <w:color w:val="000000" w:themeColor="text1"/>
                <w:spacing w:val="-1"/>
                <w:sz w:val="22"/>
              </w:rPr>
              <w:t>Новосилишинский сельсовет</w:t>
            </w:r>
          </w:p>
        </w:tc>
        <w:tc>
          <w:tcPr>
            <w:tcW w:w="1440" w:type="dxa"/>
            <w:tcBorders>
              <w:top w:val="single" w:sz="8" w:space="0" w:color="000000"/>
              <w:left w:val="single" w:sz="8" w:space="0" w:color="000000"/>
              <w:bottom w:val="single" w:sz="8" w:space="0" w:color="000000"/>
              <w:right w:val="single" w:sz="8" w:space="0" w:color="000000"/>
            </w:tcBorders>
            <w:vAlign w:val="center"/>
            <w:hideMark/>
          </w:tcPr>
          <w:p w14:paraId="6F51E319" w14:textId="77777777" w:rsidR="00144037" w:rsidRPr="00B74BA1" w:rsidRDefault="00144037" w:rsidP="00144037">
            <w:pPr>
              <w:spacing w:line="225" w:lineRule="exact"/>
              <w:ind w:left="54"/>
              <w:jc w:val="center"/>
              <w:rPr>
                <w:color w:val="000000" w:themeColor="text1"/>
                <w:sz w:val="22"/>
              </w:rPr>
            </w:pPr>
            <w:r w:rsidRPr="00B74BA1">
              <w:rPr>
                <w:color w:val="000000" w:themeColor="text1"/>
                <w:sz w:val="22"/>
              </w:rPr>
              <w:t>9</w:t>
            </w:r>
          </w:p>
        </w:tc>
        <w:tc>
          <w:tcPr>
            <w:tcW w:w="1820" w:type="dxa"/>
            <w:tcBorders>
              <w:top w:val="single" w:sz="8" w:space="0" w:color="000000"/>
              <w:left w:val="single" w:sz="8" w:space="0" w:color="000000"/>
              <w:bottom w:val="single" w:sz="8" w:space="0" w:color="000000"/>
              <w:right w:val="single" w:sz="8" w:space="0" w:color="000000"/>
            </w:tcBorders>
            <w:vAlign w:val="center"/>
            <w:hideMark/>
          </w:tcPr>
          <w:p w14:paraId="338231A4" w14:textId="77777777" w:rsidR="00144037" w:rsidRPr="00B74BA1" w:rsidRDefault="00144037" w:rsidP="00144037">
            <w:pPr>
              <w:spacing w:line="225" w:lineRule="exact"/>
              <w:ind w:left="54"/>
              <w:jc w:val="center"/>
              <w:rPr>
                <w:color w:val="000000" w:themeColor="text1"/>
                <w:sz w:val="22"/>
              </w:rPr>
            </w:pPr>
            <w:r w:rsidRPr="00B74BA1">
              <w:rPr>
                <w:color w:val="000000" w:themeColor="text1"/>
                <w:sz w:val="22"/>
              </w:rPr>
              <w:t>1</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24B72849" w14:textId="77777777" w:rsidR="00144037" w:rsidRPr="00B74BA1" w:rsidRDefault="00144037" w:rsidP="00144037">
            <w:pPr>
              <w:spacing w:line="225" w:lineRule="exact"/>
              <w:ind w:left="54"/>
              <w:jc w:val="center"/>
              <w:rPr>
                <w:color w:val="000000" w:themeColor="text1"/>
                <w:sz w:val="22"/>
              </w:rPr>
            </w:pPr>
            <w:r w:rsidRPr="00B74BA1">
              <w:rPr>
                <w:color w:val="000000" w:themeColor="text1"/>
                <w:sz w:val="22"/>
              </w:rPr>
              <w:t>1</w:t>
            </w:r>
          </w:p>
        </w:tc>
        <w:tc>
          <w:tcPr>
            <w:tcW w:w="1357" w:type="dxa"/>
            <w:tcBorders>
              <w:top w:val="single" w:sz="8" w:space="0" w:color="000000"/>
              <w:left w:val="single" w:sz="8" w:space="0" w:color="000000"/>
              <w:bottom w:val="single" w:sz="8" w:space="0" w:color="000000"/>
              <w:right w:val="single" w:sz="8" w:space="0" w:color="000000"/>
            </w:tcBorders>
            <w:vAlign w:val="center"/>
            <w:hideMark/>
          </w:tcPr>
          <w:p w14:paraId="21914BD8" w14:textId="77777777" w:rsidR="00144037" w:rsidRPr="00B74BA1" w:rsidRDefault="00144037" w:rsidP="00144037">
            <w:pPr>
              <w:spacing w:line="225" w:lineRule="exact"/>
              <w:ind w:left="54"/>
              <w:jc w:val="center"/>
              <w:rPr>
                <w:color w:val="000000" w:themeColor="text1"/>
                <w:sz w:val="22"/>
              </w:rPr>
            </w:pPr>
            <w:r w:rsidRPr="00B74BA1">
              <w:rPr>
                <w:color w:val="000000" w:themeColor="text1"/>
                <w:sz w:val="22"/>
              </w:rPr>
              <w:t>8</w:t>
            </w:r>
          </w:p>
        </w:tc>
      </w:tr>
      <w:tr w:rsidR="00941165" w:rsidRPr="00B74BA1" w14:paraId="5AF28EA4" w14:textId="77777777" w:rsidTr="00B37091">
        <w:trPr>
          <w:trHeight w:hRule="exact" w:val="250"/>
          <w:jc w:val="center"/>
        </w:trPr>
        <w:tc>
          <w:tcPr>
            <w:tcW w:w="3818" w:type="dxa"/>
            <w:tcBorders>
              <w:top w:val="single" w:sz="8" w:space="0" w:color="000000"/>
              <w:left w:val="single" w:sz="8" w:space="0" w:color="000000"/>
              <w:bottom w:val="single" w:sz="8" w:space="0" w:color="000000"/>
              <w:right w:val="single" w:sz="8" w:space="0" w:color="000000"/>
            </w:tcBorders>
            <w:vAlign w:val="center"/>
            <w:hideMark/>
          </w:tcPr>
          <w:p w14:paraId="3F72269F" w14:textId="77777777" w:rsidR="00144037" w:rsidRPr="00B74BA1" w:rsidRDefault="00144037" w:rsidP="006B3E22">
            <w:pPr>
              <w:spacing w:line="226" w:lineRule="exact"/>
              <w:ind w:left="46"/>
              <w:jc w:val="both"/>
              <w:rPr>
                <w:color w:val="000000" w:themeColor="text1"/>
                <w:sz w:val="22"/>
              </w:rPr>
            </w:pPr>
            <w:r w:rsidRPr="00B74BA1">
              <w:rPr>
                <w:color w:val="000000" w:themeColor="text1"/>
                <w:spacing w:val="-1"/>
                <w:sz w:val="22"/>
              </w:rPr>
              <w:t>Камышевский</w:t>
            </w:r>
            <w:r w:rsidRPr="00B74BA1">
              <w:rPr>
                <w:color w:val="000000" w:themeColor="text1"/>
                <w:spacing w:val="-2"/>
                <w:sz w:val="22"/>
              </w:rPr>
              <w:t xml:space="preserve"> </w:t>
            </w:r>
            <w:r w:rsidRPr="00B74BA1">
              <w:rPr>
                <w:color w:val="000000" w:themeColor="text1"/>
                <w:spacing w:val="-1"/>
                <w:sz w:val="22"/>
              </w:rPr>
              <w:t>сельсовет</w:t>
            </w:r>
          </w:p>
        </w:tc>
        <w:tc>
          <w:tcPr>
            <w:tcW w:w="1440" w:type="dxa"/>
            <w:tcBorders>
              <w:top w:val="single" w:sz="8" w:space="0" w:color="000000"/>
              <w:left w:val="single" w:sz="8" w:space="0" w:color="000000"/>
              <w:bottom w:val="single" w:sz="8" w:space="0" w:color="000000"/>
              <w:right w:val="single" w:sz="8" w:space="0" w:color="000000"/>
            </w:tcBorders>
            <w:vAlign w:val="center"/>
            <w:hideMark/>
          </w:tcPr>
          <w:p w14:paraId="194075C2" w14:textId="77777777" w:rsidR="00144037" w:rsidRPr="00B74BA1" w:rsidRDefault="00144037" w:rsidP="00144037">
            <w:pPr>
              <w:spacing w:line="226" w:lineRule="exact"/>
              <w:ind w:left="54"/>
              <w:jc w:val="center"/>
              <w:rPr>
                <w:color w:val="000000" w:themeColor="text1"/>
                <w:sz w:val="22"/>
              </w:rPr>
            </w:pPr>
            <w:r w:rsidRPr="00B74BA1">
              <w:rPr>
                <w:color w:val="000000" w:themeColor="text1"/>
                <w:sz w:val="22"/>
              </w:rPr>
              <w:t>6</w:t>
            </w:r>
          </w:p>
        </w:tc>
        <w:tc>
          <w:tcPr>
            <w:tcW w:w="1820" w:type="dxa"/>
            <w:tcBorders>
              <w:top w:val="single" w:sz="8" w:space="0" w:color="000000"/>
              <w:left w:val="single" w:sz="8" w:space="0" w:color="000000"/>
              <w:bottom w:val="single" w:sz="8" w:space="0" w:color="000000"/>
              <w:right w:val="single" w:sz="8" w:space="0" w:color="000000"/>
            </w:tcBorders>
            <w:vAlign w:val="center"/>
            <w:hideMark/>
          </w:tcPr>
          <w:p w14:paraId="58F25EB4" w14:textId="77777777" w:rsidR="00144037" w:rsidRPr="00B74BA1" w:rsidRDefault="00144037" w:rsidP="00144037">
            <w:pPr>
              <w:spacing w:line="226" w:lineRule="exact"/>
              <w:ind w:left="54"/>
              <w:jc w:val="center"/>
              <w:rPr>
                <w:color w:val="000000" w:themeColor="text1"/>
                <w:sz w:val="22"/>
              </w:rPr>
            </w:pPr>
            <w:r w:rsidRPr="00B74BA1">
              <w:rPr>
                <w:color w:val="000000" w:themeColor="text1"/>
                <w:sz w:val="22"/>
              </w:rPr>
              <w:t>1</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65280750" w14:textId="77777777" w:rsidR="00144037" w:rsidRPr="00B74BA1" w:rsidRDefault="00144037" w:rsidP="00144037">
            <w:pPr>
              <w:spacing w:line="226" w:lineRule="exact"/>
              <w:ind w:left="53"/>
              <w:jc w:val="center"/>
              <w:rPr>
                <w:color w:val="000000" w:themeColor="text1"/>
                <w:sz w:val="22"/>
              </w:rPr>
            </w:pPr>
            <w:r w:rsidRPr="00B74BA1">
              <w:rPr>
                <w:color w:val="000000" w:themeColor="text1"/>
                <w:sz w:val="22"/>
              </w:rPr>
              <w:t>0</w:t>
            </w:r>
          </w:p>
        </w:tc>
        <w:tc>
          <w:tcPr>
            <w:tcW w:w="1357" w:type="dxa"/>
            <w:tcBorders>
              <w:top w:val="single" w:sz="8" w:space="0" w:color="000000"/>
              <w:left w:val="single" w:sz="8" w:space="0" w:color="000000"/>
              <w:bottom w:val="single" w:sz="8" w:space="0" w:color="000000"/>
              <w:right w:val="single" w:sz="8" w:space="0" w:color="000000"/>
            </w:tcBorders>
            <w:vAlign w:val="center"/>
            <w:hideMark/>
          </w:tcPr>
          <w:p w14:paraId="4BAD85CB" w14:textId="77777777" w:rsidR="00144037" w:rsidRPr="00B74BA1" w:rsidRDefault="00144037" w:rsidP="00144037">
            <w:pPr>
              <w:spacing w:line="226" w:lineRule="exact"/>
              <w:ind w:left="53"/>
              <w:jc w:val="center"/>
              <w:rPr>
                <w:color w:val="000000" w:themeColor="text1"/>
                <w:sz w:val="22"/>
              </w:rPr>
            </w:pPr>
            <w:r w:rsidRPr="00B74BA1">
              <w:rPr>
                <w:color w:val="000000" w:themeColor="text1"/>
                <w:sz w:val="22"/>
              </w:rPr>
              <w:t>6</w:t>
            </w:r>
          </w:p>
        </w:tc>
      </w:tr>
      <w:tr w:rsidR="00941165" w:rsidRPr="00B74BA1" w14:paraId="51C0E04D" w14:textId="77777777" w:rsidTr="00B37091">
        <w:trPr>
          <w:trHeight w:hRule="exact" w:val="251"/>
          <w:jc w:val="center"/>
        </w:trPr>
        <w:tc>
          <w:tcPr>
            <w:tcW w:w="3818" w:type="dxa"/>
            <w:tcBorders>
              <w:top w:val="single" w:sz="8" w:space="0" w:color="000000"/>
              <w:left w:val="single" w:sz="8" w:space="0" w:color="000000"/>
              <w:bottom w:val="single" w:sz="8" w:space="0" w:color="000000"/>
              <w:right w:val="single" w:sz="8" w:space="0" w:color="000000"/>
            </w:tcBorders>
            <w:vAlign w:val="center"/>
            <w:hideMark/>
          </w:tcPr>
          <w:p w14:paraId="265717E0" w14:textId="77777777" w:rsidR="00144037" w:rsidRPr="00B74BA1" w:rsidRDefault="00144037" w:rsidP="006B3E22">
            <w:pPr>
              <w:spacing w:line="226" w:lineRule="exact"/>
              <w:ind w:left="46"/>
              <w:jc w:val="both"/>
              <w:rPr>
                <w:color w:val="000000" w:themeColor="text1"/>
                <w:sz w:val="22"/>
              </w:rPr>
            </w:pPr>
            <w:r w:rsidRPr="00B74BA1">
              <w:rPr>
                <w:color w:val="000000" w:themeColor="text1"/>
                <w:spacing w:val="-1"/>
                <w:sz w:val="22"/>
              </w:rPr>
              <w:t>Побединский сельсовет</w:t>
            </w:r>
          </w:p>
        </w:tc>
        <w:tc>
          <w:tcPr>
            <w:tcW w:w="1440" w:type="dxa"/>
            <w:tcBorders>
              <w:top w:val="single" w:sz="8" w:space="0" w:color="000000"/>
              <w:left w:val="single" w:sz="8" w:space="0" w:color="000000"/>
              <w:bottom w:val="single" w:sz="8" w:space="0" w:color="000000"/>
              <w:right w:val="single" w:sz="8" w:space="0" w:color="000000"/>
            </w:tcBorders>
            <w:vAlign w:val="center"/>
            <w:hideMark/>
          </w:tcPr>
          <w:p w14:paraId="763BAE3C" w14:textId="77777777" w:rsidR="00144037" w:rsidRPr="00B74BA1" w:rsidRDefault="00144037" w:rsidP="00144037">
            <w:pPr>
              <w:spacing w:line="226" w:lineRule="exact"/>
              <w:ind w:left="50"/>
              <w:jc w:val="center"/>
              <w:rPr>
                <w:color w:val="000000" w:themeColor="text1"/>
                <w:sz w:val="22"/>
              </w:rPr>
            </w:pPr>
            <w:r w:rsidRPr="00B74BA1">
              <w:rPr>
                <w:color w:val="000000" w:themeColor="text1"/>
                <w:sz w:val="22"/>
              </w:rPr>
              <w:t>12</w:t>
            </w:r>
          </w:p>
        </w:tc>
        <w:tc>
          <w:tcPr>
            <w:tcW w:w="1820" w:type="dxa"/>
            <w:tcBorders>
              <w:top w:val="single" w:sz="8" w:space="0" w:color="000000"/>
              <w:left w:val="single" w:sz="8" w:space="0" w:color="000000"/>
              <w:bottom w:val="single" w:sz="8" w:space="0" w:color="000000"/>
              <w:right w:val="single" w:sz="8" w:space="0" w:color="000000"/>
            </w:tcBorders>
            <w:vAlign w:val="center"/>
            <w:hideMark/>
          </w:tcPr>
          <w:p w14:paraId="6A982709" w14:textId="77777777" w:rsidR="00144037" w:rsidRPr="00B74BA1" w:rsidRDefault="00144037" w:rsidP="00144037">
            <w:pPr>
              <w:spacing w:line="226" w:lineRule="exact"/>
              <w:ind w:left="51"/>
              <w:jc w:val="center"/>
              <w:rPr>
                <w:color w:val="000000" w:themeColor="text1"/>
                <w:sz w:val="22"/>
              </w:rPr>
            </w:pPr>
            <w:r w:rsidRPr="00B74BA1">
              <w:rPr>
                <w:color w:val="000000" w:themeColor="text1"/>
                <w:sz w:val="22"/>
              </w:rPr>
              <w:t>1</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6A1E6C31" w14:textId="77777777" w:rsidR="00144037" w:rsidRPr="00B74BA1" w:rsidRDefault="00144037" w:rsidP="00144037">
            <w:pPr>
              <w:spacing w:line="226" w:lineRule="exact"/>
              <w:ind w:left="51"/>
              <w:jc w:val="center"/>
              <w:rPr>
                <w:color w:val="000000" w:themeColor="text1"/>
                <w:sz w:val="22"/>
              </w:rPr>
            </w:pPr>
            <w:r w:rsidRPr="00B74BA1">
              <w:rPr>
                <w:color w:val="000000" w:themeColor="text1"/>
                <w:sz w:val="22"/>
              </w:rPr>
              <w:t>3</w:t>
            </w:r>
          </w:p>
        </w:tc>
        <w:tc>
          <w:tcPr>
            <w:tcW w:w="1357" w:type="dxa"/>
            <w:tcBorders>
              <w:top w:val="single" w:sz="8" w:space="0" w:color="000000"/>
              <w:left w:val="single" w:sz="8" w:space="0" w:color="000000"/>
              <w:bottom w:val="single" w:sz="8" w:space="0" w:color="000000"/>
              <w:right w:val="single" w:sz="8" w:space="0" w:color="000000"/>
            </w:tcBorders>
            <w:vAlign w:val="center"/>
            <w:hideMark/>
          </w:tcPr>
          <w:p w14:paraId="2C299188" w14:textId="77777777" w:rsidR="00144037" w:rsidRPr="00B74BA1" w:rsidRDefault="00144037" w:rsidP="00144037">
            <w:pPr>
              <w:spacing w:line="226" w:lineRule="exact"/>
              <w:ind w:left="52"/>
              <w:jc w:val="center"/>
              <w:rPr>
                <w:color w:val="000000" w:themeColor="text1"/>
                <w:sz w:val="22"/>
              </w:rPr>
            </w:pPr>
            <w:r w:rsidRPr="00B74BA1">
              <w:rPr>
                <w:color w:val="000000" w:themeColor="text1"/>
                <w:sz w:val="22"/>
              </w:rPr>
              <w:t>9</w:t>
            </w:r>
          </w:p>
        </w:tc>
      </w:tr>
      <w:tr w:rsidR="00941165" w:rsidRPr="00B74BA1" w14:paraId="4DCCA63A" w14:textId="77777777" w:rsidTr="00B37091">
        <w:trPr>
          <w:trHeight w:hRule="exact" w:val="250"/>
          <w:jc w:val="center"/>
        </w:trPr>
        <w:tc>
          <w:tcPr>
            <w:tcW w:w="3818" w:type="dxa"/>
            <w:tcBorders>
              <w:top w:val="single" w:sz="8" w:space="0" w:color="000000"/>
              <w:left w:val="single" w:sz="8" w:space="0" w:color="000000"/>
              <w:bottom w:val="single" w:sz="8" w:space="0" w:color="000000"/>
              <w:right w:val="single" w:sz="8" w:space="0" w:color="000000"/>
            </w:tcBorders>
            <w:vAlign w:val="center"/>
            <w:hideMark/>
          </w:tcPr>
          <w:p w14:paraId="6F69D844" w14:textId="77777777" w:rsidR="00144037" w:rsidRPr="00B74BA1" w:rsidRDefault="00144037" w:rsidP="006B3E22">
            <w:pPr>
              <w:spacing w:line="225" w:lineRule="exact"/>
              <w:ind w:left="46"/>
              <w:jc w:val="both"/>
              <w:rPr>
                <w:color w:val="000000" w:themeColor="text1"/>
                <w:sz w:val="22"/>
              </w:rPr>
            </w:pPr>
            <w:r w:rsidRPr="00B74BA1">
              <w:rPr>
                <w:color w:val="000000" w:themeColor="text1"/>
                <w:spacing w:val="-1"/>
                <w:sz w:val="22"/>
              </w:rPr>
              <w:t>Ново-Никольский сельсовет</w:t>
            </w:r>
          </w:p>
        </w:tc>
        <w:tc>
          <w:tcPr>
            <w:tcW w:w="1440" w:type="dxa"/>
            <w:tcBorders>
              <w:top w:val="single" w:sz="8" w:space="0" w:color="000000"/>
              <w:left w:val="single" w:sz="8" w:space="0" w:color="000000"/>
              <w:bottom w:val="single" w:sz="8" w:space="0" w:color="000000"/>
              <w:right w:val="single" w:sz="8" w:space="0" w:color="000000"/>
            </w:tcBorders>
            <w:vAlign w:val="center"/>
            <w:hideMark/>
          </w:tcPr>
          <w:p w14:paraId="4A9A90EE" w14:textId="77777777" w:rsidR="00144037" w:rsidRPr="00B74BA1" w:rsidRDefault="00144037" w:rsidP="00144037">
            <w:pPr>
              <w:spacing w:line="225" w:lineRule="exact"/>
              <w:ind w:left="54"/>
              <w:jc w:val="center"/>
              <w:rPr>
                <w:color w:val="000000" w:themeColor="text1"/>
                <w:sz w:val="22"/>
              </w:rPr>
            </w:pPr>
            <w:r w:rsidRPr="00B74BA1">
              <w:rPr>
                <w:color w:val="000000" w:themeColor="text1"/>
                <w:sz w:val="22"/>
              </w:rPr>
              <w:t>6</w:t>
            </w:r>
          </w:p>
        </w:tc>
        <w:tc>
          <w:tcPr>
            <w:tcW w:w="1820" w:type="dxa"/>
            <w:tcBorders>
              <w:top w:val="single" w:sz="8" w:space="0" w:color="000000"/>
              <w:left w:val="single" w:sz="8" w:space="0" w:color="000000"/>
              <w:bottom w:val="single" w:sz="8" w:space="0" w:color="000000"/>
              <w:right w:val="single" w:sz="8" w:space="0" w:color="000000"/>
            </w:tcBorders>
            <w:vAlign w:val="center"/>
            <w:hideMark/>
          </w:tcPr>
          <w:p w14:paraId="26B6C76A" w14:textId="77777777" w:rsidR="00144037" w:rsidRPr="00B74BA1" w:rsidRDefault="00144037" w:rsidP="00144037">
            <w:pPr>
              <w:spacing w:line="225" w:lineRule="exact"/>
              <w:ind w:left="54"/>
              <w:jc w:val="center"/>
              <w:rPr>
                <w:color w:val="000000" w:themeColor="text1"/>
                <w:sz w:val="22"/>
              </w:rPr>
            </w:pPr>
            <w:r w:rsidRPr="00B74BA1">
              <w:rPr>
                <w:color w:val="000000" w:themeColor="text1"/>
                <w:sz w:val="22"/>
              </w:rPr>
              <w:t>1</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4D0CF5E3" w14:textId="77777777" w:rsidR="00144037" w:rsidRPr="00B74BA1" w:rsidRDefault="00144037" w:rsidP="00144037">
            <w:pPr>
              <w:spacing w:line="225" w:lineRule="exact"/>
              <w:ind w:left="54"/>
              <w:jc w:val="center"/>
              <w:rPr>
                <w:color w:val="000000" w:themeColor="text1"/>
                <w:sz w:val="22"/>
              </w:rPr>
            </w:pPr>
            <w:r w:rsidRPr="00B74BA1">
              <w:rPr>
                <w:color w:val="000000" w:themeColor="text1"/>
                <w:sz w:val="22"/>
              </w:rPr>
              <w:t>0</w:t>
            </w:r>
          </w:p>
        </w:tc>
        <w:tc>
          <w:tcPr>
            <w:tcW w:w="1357" w:type="dxa"/>
            <w:tcBorders>
              <w:top w:val="single" w:sz="8" w:space="0" w:color="000000"/>
              <w:left w:val="single" w:sz="8" w:space="0" w:color="000000"/>
              <w:bottom w:val="single" w:sz="8" w:space="0" w:color="000000"/>
              <w:right w:val="single" w:sz="8" w:space="0" w:color="000000"/>
            </w:tcBorders>
            <w:vAlign w:val="center"/>
            <w:hideMark/>
          </w:tcPr>
          <w:p w14:paraId="0541F124" w14:textId="77777777" w:rsidR="00144037" w:rsidRPr="00B74BA1" w:rsidRDefault="00144037" w:rsidP="00144037">
            <w:pPr>
              <w:spacing w:line="225" w:lineRule="exact"/>
              <w:ind w:left="54"/>
              <w:jc w:val="center"/>
              <w:rPr>
                <w:color w:val="000000" w:themeColor="text1"/>
                <w:sz w:val="22"/>
              </w:rPr>
            </w:pPr>
            <w:r w:rsidRPr="00B74BA1">
              <w:rPr>
                <w:color w:val="000000" w:themeColor="text1"/>
                <w:sz w:val="22"/>
              </w:rPr>
              <w:t>6</w:t>
            </w:r>
          </w:p>
        </w:tc>
      </w:tr>
      <w:tr w:rsidR="00941165" w:rsidRPr="00B74BA1" w14:paraId="09D35495" w14:textId="77777777" w:rsidTr="00B37091">
        <w:trPr>
          <w:trHeight w:hRule="exact" w:val="249"/>
          <w:jc w:val="center"/>
        </w:trPr>
        <w:tc>
          <w:tcPr>
            <w:tcW w:w="3818" w:type="dxa"/>
            <w:tcBorders>
              <w:top w:val="single" w:sz="8" w:space="0" w:color="000000"/>
              <w:left w:val="single" w:sz="8" w:space="0" w:color="000000"/>
              <w:bottom w:val="single" w:sz="8" w:space="0" w:color="000000"/>
              <w:right w:val="single" w:sz="8" w:space="0" w:color="000000"/>
            </w:tcBorders>
            <w:vAlign w:val="center"/>
            <w:hideMark/>
          </w:tcPr>
          <w:p w14:paraId="3F11E918" w14:textId="77777777" w:rsidR="00144037" w:rsidRPr="00B74BA1" w:rsidRDefault="00144037" w:rsidP="00144037">
            <w:pPr>
              <w:spacing w:line="226" w:lineRule="exact"/>
              <w:ind w:left="46"/>
              <w:jc w:val="center"/>
              <w:rPr>
                <w:color w:val="000000" w:themeColor="text1"/>
                <w:sz w:val="22"/>
              </w:rPr>
            </w:pPr>
            <w:r w:rsidRPr="00B74BA1">
              <w:rPr>
                <w:color w:val="000000" w:themeColor="text1"/>
                <w:spacing w:val="-1"/>
                <w:sz w:val="22"/>
              </w:rPr>
              <w:t>Итого</w:t>
            </w:r>
          </w:p>
        </w:tc>
        <w:tc>
          <w:tcPr>
            <w:tcW w:w="1440" w:type="dxa"/>
            <w:tcBorders>
              <w:top w:val="single" w:sz="8" w:space="0" w:color="000000"/>
              <w:left w:val="single" w:sz="8" w:space="0" w:color="000000"/>
              <w:bottom w:val="single" w:sz="8" w:space="0" w:color="000000"/>
              <w:right w:val="single" w:sz="8" w:space="0" w:color="000000"/>
            </w:tcBorders>
            <w:vAlign w:val="center"/>
            <w:hideMark/>
          </w:tcPr>
          <w:p w14:paraId="2D281862" w14:textId="77777777" w:rsidR="00144037" w:rsidRPr="00B74BA1" w:rsidRDefault="00144037" w:rsidP="00144037">
            <w:pPr>
              <w:spacing w:line="226" w:lineRule="exact"/>
              <w:ind w:left="55"/>
              <w:jc w:val="center"/>
              <w:rPr>
                <w:color w:val="000000" w:themeColor="text1"/>
                <w:sz w:val="22"/>
              </w:rPr>
            </w:pPr>
            <w:r w:rsidRPr="00B74BA1">
              <w:rPr>
                <w:color w:val="000000" w:themeColor="text1"/>
                <w:spacing w:val="-1"/>
                <w:sz w:val="22"/>
              </w:rPr>
              <w:t>372</w:t>
            </w:r>
          </w:p>
        </w:tc>
        <w:tc>
          <w:tcPr>
            <w:tcW w:w="1820" w:type="dxa"/>
            <w:tcBorders>
              <w:top w:val="single" w:sz="8" w:space="0" w:color="000000"/>
              <w:left w:val="single" w:sz="8" w:space="0" w:color="000000"/>
              <w:bottom w:val="single" w:sz="8" w:space="0" w:color="000000"/>
              <w:right w:val="single" w:sz="8" w:space="0" w:color="000000"/>
            </w:tcBorders>
            <w:vAlign w:val="center"/>
            <w:hideMark/>
          </w:tcPr>
          <w:p w14:paraId="763C3932" w14:textId="77777777" w:rsidR="00144037" w:rsidRPr="00B74BA1" w:rsidRDefault="00144037" w:rsidP="00144037">
            <w:pPr>
              <w:spacing w:line="226" w:lineRule="exact"/>
              <w:ind w:left="55"/>
              <w:jc w:val="center"/>
              <w:rPr>
                <w:color w:val="000000" w:themeColor="text1"/>
                <w:sz w:val="22"/>
              </w:rPr>
            </w:pPr>
            <w:r w:rsidRPr="00B74BA1">
              <w:rPr>
                <w:color w:val="000000" w:themeColor="text1"/>
                <w:sz w:val="22"/>
              </w:rPr>
              <w:t>15</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7F6B2BF2" w14:textId="77777777" w:rsidR="00144037" w:rsidRPr="00B74BA1" w:rsidRDefault="00144037" w:rsidP="00144037">
            <w:pPr>
              <w:spacing w:line="226" w:lineRule="exact"/>
              <w:ind w:left="55"/>
              <w:jc w:val="center"/>
              <w:rPr>
                <w:color w:val="000000" w:themeColor="text1"/>
                <w:sz w:val="22"/>
              </w:rPr>
            </w:pPr>
            <w:r w:rsidRPr="00B74BA1">
              <w:rPr>
                <w:color w:val="000000" w:themeColor="text1"/>
                <w:sz w:val="22"/>
              </w:rPr>
              <w:t>67</w:t>
            </w:r>
          </w:p>
        </w:tc>
        <w:tc>
          <w:tcPr>
            <w:tcW w:w="1357" w:type="dxa"/>
            <w:tcBorders>
              <w:top w:val="single" w:sz="8" w:space="0" w:color="000000"/>
              <w:left w:val="single" w:sz="8" w:space="0" w:color="000000"/>
              <w:bottom w:val="single" w:sz="8" w:space="0" w:color="000000"/>
              <w:right w:val="single" w:sz="8" w:space="0" w:color="000000"/>
            </w:tcBorders>
            <w:vAlign w:val="center"/>
            <w:hideMark/>
          </w:tcPr>
          <w:p w14:paraId="4D81DB9F" w14:textId="77777777" w:rsidR="00144037" w:rsidRPr="00B74BA1" w:rsidRDefault="00144037" w:rsidP="00144037">
            <w:pPr>
              <w:spacing w:line="226" w:lineRule="exact"/>
              <w:ind w:left="55"/>
              <w:jc w:val="center"/>
              <w:rPr>
                <w:color w:val="000000" w:themeColor="text1"/>
                <w:sz w:val="22"/>
              </w:rPr>
            </w:pPr>
            <w:r w:rsidRPr="00B74BA1">
              <w:rPr>
                <w:color w:val="000000" w:themeColor="text1"/>
                <w:spacing w:val="-1"/>
                <w:sz w:val="22"/>
              </w:rPr>
              <w:t>305</w:t>
            </w:r>
          </w:p>
        </w:tc>
      </w:tr>
    </w:tbl>
    <w:p w14:paraId="356DE980" w14:textId="5DBEBC09" w:rsidR="004319A0" w:rsidRPr="00571D94" w:rsidRDefault="004319A0" w:rsidP="00C70769">
      <w:pPr>
        <w:pStyle w:val="affffffd"/>
        <w:spacing w:after="120"/>
        <w:ind w:firstLine="425"/>
        <w:jc w:val="center"/>
        <w:rPr>
          <w:b/>
          <w:color w:val="000000" w:themeColor="text1"/>
          <w:lang w:val="ru-RU"/>
        </w:rPr>
      </w:pPr>
    </w:p>
    <w:p w14:paraId="37E355A5" w14:textId="6A73B26D" w:rsidR="00C6578C" w:rsidRPr="00F84F45" w:rsidRDefault="00C6578C" w:rsidP="00B94C42">
      <w:pPr>
        <w:pStyle w:val="affffffd"/>
        <w:spacing w:before="120" w:after="120"/>
        <w:ind w:firstLine="0"/>
        <w:jc w:val="center"/>
        <w:rPr>
          <w:b/>
          <w:color w:val="000000" w:themeColor="text1"/>
          <w:lang w:val="ru-RU"/>
        </w:rPr>
      </w:pPr>
      <w:r w:rsidRPr="00F84F45">
        <w:rPr>
          <w:b/>
          <w:color w:val="000000" w:themeColor="text1"/>
          <w:lang w:val="ru-RU"/>
        </w:rPr>
        <w:t>Детские дошкольные</w:t>
      </w:r>
      <w:r w:rsidR="00D84A0F" w:rsidRPr="00F84F45">
        <w:rPr>
          <w:b/>
          <w:color w:val="000000" w:themeColor="text1"/>
          <w:sz w:val="22"/>
          <w:szCs w:val="22"/>
          <w:lang w:val="ru-RU" w:eastAsia="ru-RU"/>
        </w:rPr>
        <w:t xml:space="preserve"> </w:t>
      </w:r>
      <w:r w:rsidR="00D84A0F" w:rsidRPr="00F84F45">
        <w:rPr>
          <w:b/>
          <w:color w:val="000000" w:themeColor="text1"/>
          <w:lang w:val="ru-RU"/>
        </w:rPr>
        <w:t>образовательные</w:t>
      </w:r>
      <w:r w:rsidRPr="00F84F45">
        <w:rPr>
          <w:b/>
          <w:color w:val="000000" w:themeColor="text1"/>
          <w:lang w:val="ru-RU"/>
        </w:rPr>
        <w:t xml:space="preserve"> учреждения </w:t>
      </w:r>
      <w:r w:rsidR="00BE07CA">
        <w:rPr>
          <w:b/>
          <w:color w:val="000000" w:themeColor="text1"/>
          <w:lang w:val="ru-RU"/>
        </w:rPr>
        <w:t>Усть-Таркского</w:t>
      </w:r>
      <w:r w:rsidR="00B82E3D" w:rsidRPr="00F84F45">
        <w:rPr>
          <w:b/>
          <w:color w:val="000000" w:themeColor="text1"/>
          <w:lang w:val="ru-RU"/>
        </w:rPr>
        <w:t xml:space="preserve"> района</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5537"/>
        <w:gridCol w:w="3686"/>
      </w:tblGrid>
      <w:tr w:rsidR="00B94C42" w:rsidRPr="00B74BA1" w14:paraId="4FE13036" w14:textId="77777777" w:rsidTr="006024C8">
        <w:trPr>
          <w:trHeight w:val="567"/>
          <w:jc w:val="center"/>
        </w:trPr>
        <w:tc>
          <w:tcPr>
            <w:tcW w:w="554" w:type="dxa"/>
            <w:vMerge w:val="restart"/>
            <w:shd w:val="clear" w:color="auto" w:fill="auto"/>
            <w:vAlign w:val="center"/>
            <w:hideMark/>
          </w:tcPr>
          <w:p w14:paraId="15EF2ACF" w14:textId="77777777" w:rsidR="00B94C42" w:rsidRPr="00B74BA1" w:rsidRDefault="00B94C42" w:rsidP="00D84A0F">
            <w:pPr>
              <w:jc w:val="center"/>
              <w:rPr>
                <w:color w:val="000000" w:themeColor="text1"/>
                <w:sz w:val="22"/>
                <w:szCs w:val="22"/>
              </w:rPr>
            </w:pPr>
            <w:r w:rsidRPr="00B74BA1">
              <w:rPr>
                <w:color w:val="000000" w:themeColor="text1"/>
                <w:sz w:val="22"/>
                <w:szCs w:val="22"/>
              </w:rPr>
              <w:t>№ п/п</w:t>
            </w:r>
          </w:p>
        </w:tc>
        <w:tc>
          <w:tcPr>
            <w:tcW w:w="5537" w:type="dxa"/>
            <w:vMerge w:val="restart"/>
            <w:shd w:val="clear" w:color="auto" w:fill="auto"/>
            <w:vAlign w:val="center"/>
            <w:hideMark/>
          </w:tcPr>
          <w:p w14:paraId="1A6CF624" w14:textId="61BEEC0C" w:rsidR="00B94C42" w:rsidRPr="00B74BA1" w:rsidRDefault="00B94C42" w:rsidP="00C70769">
            <w:pPr>
              <w:jc w:val="center"/>
              <w:rPr>
                <w:color w:val="000000" w:themeColor="text1"/>
                <w:sz w:val="22"/>
                <w:szCs w:val="22"/>
              </w:rPr>
            </w:pPr>
            <w:r w:rsidRPr="00B74BA1">
              <w:rPr>
                <w:color w:val="000000" w:themeColor="text1"/>
                <w:sz w:val="22"/>
                <w:szCs w:val="22"/>
              </w:rPr>
              <w:t xml:space="preserve">Полное наименование </w:t>
            </w:r>
            <w:r w:rsidR="00C70769" w:rsidRPr="00B74BA1">
              <w:rPr>
                <w:color w:val="000000" w:themeColor="text1"/>
                <w:sz w:val="22"/>
                <w:szCs w:val="22"/>
              </w:rPr>
              <w:t>Д</w:t>
            </w:r>
            <w:r w:rsidRPr="00B74BA1">
              <w:rPr>
                <w:color w:val="000000" w:themeColor="text1"/>
                <w:sz w:val="22"/>
                <w:szCs w:val="22"/>
              </w:rPr>
              <w:t xml:space="preserve">ОУ </w:t>
            </w:r>
          </w:p>
        </w:tc>
        <w:tc>
          <w:tcPr>
            <w:tcW w:w="3686" w:type="dxa"/>
            <w:vMerge w:val="restart"/>
            <w:shd w:val="clear" w:color="auto" w:fill="auto"/>
            <w:vAlign w:val="center"/>
            <w:hideMark/>
          </w:tcPr>
          <w:p w14:paraId="5BDD3258" w14:textId="65F9CFFF" w:rsidR="00B94C42" w:rsidRPr="00B74BA1" w:rsidRDefault="00B94C42" w:rsidP="00C70769">
            <w:pPr>
              <w:jc w:val="center"/>
              <w:rPr>
                <w:color w:val="000000" w:themeColor="text1"/>
                <w:sz w:val="22"/>
                <w:szCs w:val="22"/>
              </w:rPr>
            </w:pPr>
            <w:r w:rsidRPr="00B74BA1">
              <w:rPr>
                <w:color w:val="000000" w:themeColor="text1"/>
                <w:sz w:val="22"/>
                <w:szCs w:val="22"/>
              </w:rPr>
              <w:t xml:space="preserve">Почтовый адрес </w:t>
            </w:r>
            <w:r w:rsidR="00C70769" w:rsidRPr="00B74BA1">
              <w:rPr>
                <w:color w:val="000000" w:themeColor="text1"/>
                <w:sz w:val="22"/>
                <w:szCs w:val="22"/>
              </w:rPr>
              <w:t>Д</w:t>
            </w:r>
            <w:r w:rsidRPr="00B74BA1">
              <w:rPr>
                <w:color w:val="000000" w:themeColor="text1"/>
                <w:sz w:val="22"/>
                <w:szCs w:val="22"/>
              </w:rPr>
              <w:t>ОУ</w:t>
            </w:r>
          </w:p>
        </w:tc>
      </w:tr>
      <w:tr w:rsidR="00B94C42" w:rsidRPr="00B74BA1" w14:paraId="656A6421" w14:textId="77777777" w:rsidTr="006024C8">
        <w:trPr>
          <w:trHeight w:val="276"/>
          <w:jc w:val="center"/>
        </w:trPr>
        <w:tc>
          <w:tcPr>
            <w:tcW w:w="554" w:type="dxa"/>
            <w:vMerge/>
            <w:vAlign w:val="center"/>
            <w:hideMark/>
          </w:tcPr>
          <w:p w14:paraId="0D036415" w14:textId="77777777" w:rsidR="00B94C42" w:rsidRPr="00B74BA1" w:rsidRDefault="00B94C42" w:rsidP="00D84A0F">
            <w:pPr>
              <w:jc w:val="center"/>
              <w:rPr>
                <w:color w:val="000000" w:themeColor="text1"/>
                <w:sz w:val="22"/>
                <w:szCs w:val="22"/>
              </w:rPr>
            </w:pPr>
          </w:p>
        </w:tc>
        <w:tc>
          <w:tcPr>
            <w:tcW w:w="5537" w:type="dxa"/>
            <w:vMerge/>
            <w:vAlign w:val="center"/>
            <w:hideMark/>
          </w:tcPr>
          <w:p w14:paraId="562332A6" w14:textId="77777777" w:rsidR="00B94C42" w:rsidRPr="00B74BA1" w:rsidRDefault="00B94C42" w:rsidP="00D84A0F">
            <w:pPr>
              <w:jc w:val="center"/>
              <w:rPr>
                <w:color w:val="000000" w:themeColor="text1"/>
                <w:sz w:val="22"/>
                <w:szCs w:val="22"/>
              </w:rPr>
            </w:pPr>
          </w:p>
        </w:tc>
        <w:tc>
          <w:tcPr>
            <w:tcW w:w="3686" w:type="dxa"/>
            <w:vMerge/>
            <w:vAlign w:val="center"/>
            <w:hideMark/>
          </w:tcPr>
          <w:p w14:paraId="7E3F81FB" w14:textId="77777777" w:rsidR="00B94C42" w:rsidRPr="00B74BA1" w:rsidRDefault="00B94C42" w:rsidP="00D84A0F">
            <w:pPr>
              <w:jc w:val="center"/>
              <w:rPr>
                <w:color w:val="000000" w:themeColor="text1"/>
                <w:sz w:val="22"/>
                <w:szCs w:val="22"/>
              </w:rPr>
            </w:pPr>
          </w:p>
        </w:tc>
      </w:tr>
      <w:tr w:rsidR="00B94C42" w:rsidRPr="00B74BA1" w14:paraId="67490530" w14:textId="77777777" w:rsidTr="006024C8">
        <w:trPr>
          <w:trHeight w:val="567"/>
          <w:jc w:val="center"/>
        </w:trPr>
        <w:tc>
          <w:tcPr>
            <w:tcW w:w="554" w:type="dxa"/>
            <w:shd w:val="clear" w:color="auto" w:fill="auto"/>
            <w:vAlign w:val="center"/>
            <w:hideMark/>
          </w:tcPr>
          <w:p w14:paraId="16852C9B" w14:textId="0784A3D9" w:rsidR="00B94C42" w:rsidRPr="00B74BA1" w:rsidRDefault="00B94C42" w:rsidP="00D84A0F">
            <w:pPr>
              <w:jc w:val="center"/>
              <w:rPr>
                <w:color w:val="000000" w:themeColor="text1"/>
                <w:sz w:val="22"/>
                <w:szCs w:val="22"/>
              </w:rPr>
            </w:pPr>
            <w:r w:rsidRPr="00B74BA1">
              <w:rPr>
                <w:color w:val="000000" w:themeColor="text1"/>
                <w:sz w:val="22"/>
                <w:szCs w:val="22"/>
              </w:rPr>
              <w:t>1</w:t>
            </w:r>
          </w:p>
        </w:tc>
        <w:tc>
          <w:tcPr>
            <w:tcW w:w="5537" w:type="dxa"/>
            <w:shd w:val="clear" w:color="auto" w:fill="auto"/>
            <w:vAlign w:val="center"/>
            <w:hideMark/>
          </w:tcPr>
          <w:p w14:paraId="0E0CFBC5" w14:textId="78082A47" w:rsidR="00B94C42" w:rsidRPr="00B74BA1" w:rsidRDefault="00977498" w:rsidP="00A71FC8">
            <w:pPr>
              <w:ind w:left="-133" w:right="-94"/>
              <w:jc w:val="center"/>
              <w:rPr>
                <w:color w:val="000000" w:themeColor="text1"/>
                <w:sz w:val="22"/>
                <w:szCs w:val="22"/>
              </w:rPr>
            </w:pPr>
            <w:r w:rsidRPr="00B74BA1">
              <w:rPr>
                <w:color w:val="000000" w:themeColor="text1"/>
                <w:sz w:val="22"/>
                <w:szCs w:val="22"/>
              </w:rPr>
              <w:t>Муниципальное казенное дошкольное образовательное учреждение Яркуль-Матюшкинский детский сад</w:t>
            </w:r>
          </w:p>
        </w:tc>
        <w:tc>
          <w:tcPr>
            <w:tcW w:w="3686" w:type="dxa"/>
            <w:shd w:val="clear" w:color="auto" w:fill="auto"/>
            <w:vAlign w:val="center"/>
            <w:hideMark/>
          </w:tcPr>
          <w:p w14:paraId="59141974" w14:textId="77777777" w:rsidR="001610EF" w:rsidRPr="00B74BA1" w:rsidRDefault="001610EF" w:rsidP="00A71FC8">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42B2BDC6" w14:textId="23FDFEF9" w:rsidR="00B94C42" w:rsidRPr="00B74BA1" w:rsidRDefault="001610EF" w:rsidP="00A71FC8">
            <w:pPr>
              <w:ind w:left="-133" w:right="-94"/>
              <w:jc w:val="center"/>
              <w:rPr>
                <w:color w:val="000000" w:themeColor="text1"/>
                <w:sz w:val="22"/>
                <w:szCs w:val="22"/>
              </w:rPr>
            </w:pPr>
            <w:r w:rsidRPr="00B74BA1">
              <w:rPr>
                <w:color w:val="000000" w:themeColor="text1"/>
                <w:sz w:val="22"/>
                <w:szCs w:val="22"/>
              </w:rPr>
              <w:t>Усть-Таркский район</w:t>
            </w:r>
            <w:r w:rsidR="009F004A" w:rsidRPr="00B74BA1">
              <w:rPr>
                <w:color w:val="000000" w:themeColor="text1"/>
                <w:sz w:val="22"/>
                <w:szCs w:val="22"/>
              </w:rPr>
              <w:t>,</w:t>
            </w:r>
          </w:p>
          <w:p w14:paraId="7A26D85E" w14:textId="77777777" w:rsidR="009F004A" w:rsidRPr="00B74BA1" w:rsidRDefault="001610EF" w:rsidP="009F004A">
            <w:pPr>
              <w:ind w:left="-133" w:right="-94"/>
              <w:jc w:val="center"/>
              <w:rPr>
                <w:color w:val="000000" w:themeColor="text1"/>
                <w:sz w:val="22"/>
                <w:szCs w:val="22"/>
              </w:rPr>
            </w:pPr>
            <w:r w:rsidRPr="00B74BA1">
              <w:rPr>
                <w:color w:val="000000" w:themeColor="text1"/>
                <w:sz w:val="22"/>
                <w:szCs w:val="22"/>
              </w:rPr>
              <w:t xml:space="preserve">село Яркуль-Матюшкино, </w:t>
            </w:r>
          </w:p>
          <w:p w14:paraId="228BC674" w14:textId="63D1CF3A" w:rsidR="00B94C42" w:rsidRPr="00B74BA1" w:rsidRDefault="00A52C86" w:rsidP="009F004A">
            <w:pPr>
              <w:ind w:left="-133" w:right="-94"/>
              <w:jc w:val="center"/>
              <w:rPr>
                <w:color w:val="000000" w:themeColor="text1"/>
                <w:sz w:val="22"/>
                <w:szCs w:val="22"/>
              </w:rPr>
            </w:pPr>
            <w:r w:rsidRPr="00B74BA1">
              <w:rPr>
                <w:color w:val="000000" w:themeColor="text1"/>
                <w:sz w:val="22"/>
                <w:szCs w:val="22"/>
              </w:rPr>
              <w:t>Школьная улица, 8</w:t>
            </w:r>
          </w:p>
        </w:tc>
      </w:tr>
      <w:tr w:rsidR="00B94C42" w:rsidRPr="00B74BA1" w14:paraId="7AF0A717" w14:textId="77777777" w:rsidTr="006024C8">
        <w:trPr>
          <w:trHeight w:val="567"/>
          <w:jc w:val="center"/>
        </w:trPr>
        <w:tc>
          <w:tcPr>
            <w:tcW w:w="554" w:type="dxa"/>
            <w:shd w:val="clear" w:color="auto" w:fill="auto"/>
            <w:vAlign w:val="center"/>
            <w:hideMark/>
          </w:tcPr>
          <w:p w14:paraId="7758F35A" w14:textId="205126E2" w:rsidR="00B94C42" w:rsidRPr="00B74BA1" w:rsidRDefault="00B94C42" w:rsidP="00D84A0F">
            <w:pPr>
              <w:jc w:val="center"/>
              <w:rPr>
                <w:color w:val="000000" w:themeColor="text1"/>
                <w:sz w:val="22"/>
                <w:szCs w:val="22"/>
              </w:rPr>
            </w:pPr>
            <w:r w:rsidRPr="00B74BA1">
              <w:rPr>
                <w:color w:val="000000" w:themeColor="text1"/>
                <w:sz w:val="22"/>
                <w:szCs w:val="22"/>
              </w:rPr>
              <w:t>2</w:t>
            </w:r>
          </w:p>
        </w:tc>
        <w:tc>
          <w:tcPr>
            <w:tcW w:w="5537" w:type="dxa"/>
            <w:shd w:val="clear" w:color="auto" w:fill="auto"/>
            <w:vAlign w:val="center"/>
            <w:hideMark/>
          </w:tcPr>
          <w:p w14:paraId="2A7CB9A2" w14:textId="19EC9BE5" w:rsidR="00B94C42" w:rsidRPr="00B74BA1" w:rsidRDefault="00941165" w:rsidP="00A71FC8">
            <w:pPr>
              <w:ind w:left="-133" w:right="-94"/>
              <w:jc w:val="center"/>
              <w:rPr>
                <w:color w:val="000000" w:themeColor="text1"/>
                <w:sz w:val="22"/>
                <w:szCs w:val="22"/>
              </w:rPr>
            </w:pPr>
            <w:r w:rsidRPr="00B74BA1">
              <w:rPr>
                <w:color w:val="000000" w:themeColor="text1"/>
                <w:sz w:val="22"/>
                <w:szCs w:val="22"/>
              </w:rPr>
              <w:t>Муниципальное казенное дошкольное образовательное учреждение Щербаковский детский сад</w:t>
            </w:r>
          </w:p>
        </w:tc>
        <w:tc>
          <w:tcPr>
            <w:tcW w:w="3686" w:type="dxa"/>
            <w:shd w:val="clear" w:color="auto" w:fill="auto"/>
            <w:vAlign w:val="center"/>
            <w:hideMark/>
          </w:tcPr>
          <w:p w14:paraId="74BFEE7A" w14:textId="77777777" w:rsidR="009F004A" w:rsidRPr="00B74BA1" w:rsidRDefault="00941165" w:rsidP="00A71FC8">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4450D052" w14:textId="77777777" w:rsidR="009F004A" w:rsidRPr="00B74BA1" w:rsidRDefault="00941165" w:rsidP="00A71FC8">
            <w:pPr>
              <w:ind w:left="-133" w:right="-94"/>
              <w:jc w:val="center"/>
              <w:rPr>
                <w:color w:val="000000" w:themeColor="text1"/>
                <w:sz w:val="22"/>
                <w:szCs w:val="22"/>
              </w:rPr>
            </w:pPr>
            <w:r w:rsidRPr="00B74BA1">
              <w:rPr>
                <w:color w:val="000000" w:themeColor="text1"/>
                <w:sz w:val="22"/>
                <w:szCs w:val="22"/>
              </w:rPr>
              <w:t xml:space="preserve">Усть-Таркский район, </w:t>
            </w:r>
          </w:p>
          <w:p w14:paraId="1469A80F" w14:textId="77777777" w:rsidR="009F004A" w:rsidRPr="00B74BA1" w:rsidRDefault="00941165" w:rsidP="00A71FC8">
            <w:pPr>
              <w:ind w:left="-133" w:right="-94"/>
              <w:jc w:val="center"/>
              <w:rPr>
                <w:color w:val="000000" w:themeColor="text1"/>
                <w:sz w:val="22"/>
                <w:szCs w:val="22"/>
              </w:rPr>
            </w:pPr>
            <w:r w:rsidRPr="00B74BA1">
              <w:rPr>
                <w:color w:val="000000" w:themeColor="text1"/>
                <w:sz w:val="22"/>
                <w:szCs w:val="22"/>
              </w:rPr>
              <w:t xml:space="preserve">село Щербаки, </w:t>
            </w:r>
          </w:p>
          <w:p w14:paraId="715C3F2D" w14:textId="3929D1FD" w:rsidR="00B94C42" w:rsidRPr="00B74BA1" w:rsidRDefault="00941165" w:rsidP="00A71FC8">
            <w:pPr>
              <w:ind w:left="-133" w:right="-94"/>
              <w:jc w:val="center"/>
              <w:rPr>
                <w:color w:val="000000" w:themeColor="text1"/>
                <w:sz w:val="22"/>
                <w:szCs w:val="22"/>
              </w:rPr>
            </w:pPr>
            <w:r w:rsidRPr="00B74BA1">
              <w:rPr>
                <w:color w:val="000000" w:themeColor="text1"/>
                <w:sz w:val="22"/>
                <w:szCs w:val="22"/>
              </w:rPr>
              <w:t>Большевитская улица, 4</w:t>
            </w:r>
          </w:p>
        </w:tc>
      </w:tr>
      <w:tr w:rsidR="00B94C42" w:rsidRPr="00B74BA1" w14:paraId="655DF914" w14:textId="77777777" w:rsidTr="006024C8">
        <w:trPr>
          <w:trHeight w:val="567"/>
          <w:jc w:val="center"/>
        </w:trPr>
        <w:tc>
          <w:tcPr>
            <w:tcW w:w="554" w:type="dxa"/>
            <w:shd w:val="clear" w:color="auto" w:fill="auto"/>
            <w:vAlign w:val="center"/>
            <w:hideMark/>
          </w:tcPr>
          <w:p w14:paraId="7D472665" w14:textId="644D74A1" w:rsidR="00B94C42" w:rsidRPr="00B74BA1" w:rsidRDefault="00B94C42" w:rsidP="00D84A0F">
            <w:pPr>
              <w:jc w:val="center"/>
              <w:rPr>
                <w:color w:val="000000" w:themeColor="text1"/>
                <w:sz w:val="22"/>
                <w:szCs w:val="22"/>
              </w:rPr>
            </w:pPr>
            <w:r w:rsidRPr="00B74BA1">
              <w:rPr>
                <w:color w:val="000000" w:themeColor="text1"/>
                <w:sz w:val="22"/>
                <w:szCs w:val="22"/>
              </w:rPr>
              <w:t>3</w:t>
            </w:r>
          </w:p>
        </w:tc>
        <w:tc>
          <w:tcPr>
            <w:tcW w:w="5537" w:type="dxa"/>
            <w:shd w:val="clear" w:color="auto" w:fill="auto"/>
            <w:vAlign w:val="center"/>
            <w:hideMark/>
          </w:tcPr>
          <w:p w14:paraId="2D98F970" w14:textId="09F8717A" w:rsidR="00B94C42" w:rsidRPr="00B74BA1" w:rsidRDefault="00941165" w:rsidP="00941165">
            <w:pPr>
              <w:ind w:left="-133" w:right="-94"/>
              <w:jc w:val="center"/>
              <w:rPr>
                <w:color w:val="000000" w:themeColor="text1"/>
                <w:sz w:val="22"/>
                <w:szCs w:val="22"/>
              </w:rPr>
            </w:pPr>
            <w:r w:rsidRPr="00B74BA1">
              <w:rPr>
                <w:color w:val="000000" w:themeColor="text1"/>
                <w:sz w:val="22"/>
                <w:szCs w:val="22"/>
              </w:rPr>
              <w:t>Муниципальное казенное дошкольное образовательное учреждение Усть-Таркский детский сад "Солнышко"</w:t>
            </w:r>
          </w:p>
        </w:tc>
        <w:tc>
          <w:tcPr>
            <w:tcW w:w="3686" w:type="dxa"/>
            <w:shd w:val="clear" w:color="auto" w:fill="auto"/>
            <w:vAlign w:val="center"/>
            <w:hideMark/>
          </w:tcPr>
          <w:p w14:paraId="18F3AC3E" w14:textId="77777777" w:rsidR="009F004A" w:rsidRPr="00B74BA1" w:rsidRDefault="00941165" w:rsidP="00941165">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515878A2" w14:textId="77777777" w:rsidR="009F004A" w:rsidRPr="00B74BA1" w:rsidRDefault="00941165" w:rsidP="00941165">
            <w:pPr>
              <w:ind w:left="-133" w:right="-94"/>
              <w:jc w:val="center"/>
              <w:rPr>
                <w:color w:val="000000" w:themeColor="text1"/>
                <w:sz w:val="22"/>
                <w:szCs w:val="22"/>
              </w:rPr>
            </w:pPr>
            <w:r w:rsidRPr="00B74BA1">
              <w:rPr>
                <w:color w:val="000000" w:themeColor="text1"/>
                <w:sz w:val="22"/>
                <w:szCs w:val="22"/>
              </w:rPr>
              <w:t xml:space="preserve">Усть-Таркский район, </w:t>
            </w:r>
          </w:p>
          <w:p w14:paraId="044FB040" w14:textId="77777777" w:rsidR="009F004A" w:rsidRPr="00B74BA1" w:rsidRDefault="00941165" w:rsidP="00941165">
            <w:pPr>
              <w:ind w:left="-133" w:right="-94"/>
              <w:jc w:val="center"/>
              <w:rPr>
                <w:color w:val="000000" w:themeColor="text1"/>
                <w:sz w:val="22"/>
                <w:szCs w:val="22"/>
              </w:rPr>
            </w:pPr>
            <w:r w:rsidRPr="00B74BA1">
              <w:rPr>
                <w:color w:val="000000" w:themeColor="text1"/>
                <w:sz w:val="22"/>
                <w:szCs w:val="22"/>
              </w:rPr>
              <w:t xml:space="preserve">село Усть-Тарка, </w:t>
            </w:r>
          </w:p>
          <w:p w14:paraId="5BFBC914" w14:textId="7AA41893" w:rsidR="00B94C42" w:rsidRPr="00B74BA1" w:rsidRDefault="00941165" w:rsidP="00941165">
            <w:pPr>
              <w:ind w:left="-133" w:right="-94"/>
              <w:jc w:val="center"/>
              <w:rPr>
                <w:color w:val="000000" w:themeColor="text1"/>
                <w:sz w:val="22"/>
                <w:szCs w:val="22"/>
              </w:rPr>
            </w:pPr>
            <w:r w:rsidRPr="00B74BA1">
              <w:rPr>
                <w:color w:val="000000" w:themeColor="text1"/>
                <w:sz w:val="22"/>
                <w:szCs w:val="22"/>
              </w:rPr>
              <w:t>улица Кошевого, 15</w:t>
            </w:r>
          </w:p>
        </w:tc>
      </w:tr>
      <w:tr w:rsidR="00B94C42" w:rsidRPr="00B74BA1" w14:paraId="45867E52" w14:textId="77777777" w:rsidTr="006024C8">
        <w:trPr>
          <w:trHeight w:val="567"/>
          <w:jc w:val="center"/>
        </w:trPr>
        <w:tc>
          <w:tcPr>
            <w:tcW w:w="554" w:type="dxa"/>
            <w:shd w:val="clear" w:color="auto" w:fill="auto"/>
            <w:vAlign w:val="center"/>
            <w:hideMark/>
          </w:tcPr>
          <w:p w14:paraId="612954EC" w14:textId="74DB175A" w:rsidR="00B94C42" w:rsidRPr="00B74BA1" w:rsidRDefault="00B94C42" w:rsidP="00D84A0F">
            <w:pPr>
              <w:jc w:val="center"/>
              <w:rPr>
                <w:color w:val="000000" w:themeColor="text1"/>
                <w:sz w:val="22"/>
                <w:szCs w:val="22"/>
              </w:rPr>
            </w:pPr>
            <w:r w:rsidRPr="00B74BA1">
              <w:rPr>
                <w:color w:val="000000" w:themeColor="text1"/>
                <w:sz w:val="22"/>
                <w:szCs w:val="22"/>
              </w:rPr>
              <w:t>4</w:t>
            </w:r>
          </w:p>
        </w:tc>
        <w:tc>
          <w:tcPr>
            <w:tcW w:w="5537" w:type="dxa"/>
            <w:shd w:val="clear" w:color="auto" w:fill="auto"/>
            <w:vAlign w:val="center"/>
            <w:hideMark/>
          </w:tcPr>
          <w:p w14:paraId="09ABC7B7" w14:textId="1B18472D" w:rsidR="00B94C42" w:rsidRPr="00B74BA1" w:rsidRDefault="009F004A" w:rsidP="00A71FC8">
            <w:pPr>
              <w:ind w:left="-133" w:right="-94"/>
              <w:jc w:val="center"/>
              <w:rPr>
                <w:color w:val="000000" w:themeColor="text1"/>
                <w:sz w:val="22"/>
                <w:szCs w:val="22"/>
              </w:rPr>
            </w:pPr>
            <w:r w:rsidRPr="00B74BA1">
              <w:rPr>
                <w:color w:val="000000" w:themeColor="text1"/>
                <w:sz w:val="22"/>
                <w:szCs w:val="22"/>
              </w:rPr>
              <w:t>Муниципальное казенное дошкольное образовательное учреждение Усть-Таркский детский сад "Колосок"</w:t>
            </w:r>
          </w:p>
        </w:tc>
        <w:tc>
          <w:tcPr>
            <w:tcW w:w="3686" w:type="dxa"/>
            <w:shd w:val="clear" w:color="auto" w:fill="auto"/>
            <w:vAlign w:val="center"/>
            <w:hideMark/>
          </w:tcPr>
          <w:p w14:paraId="405F7646" w14:textId="77777777" w:rsidR="009F004A" w:rsidRPr="00B74BA1" w:rsidRDefault="009F004A" w:rsidP="00A71FC8">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1F4673C8" w14:textId="77777777" w:rsidR="009F004A" w:rsidRPr="00B74BA1" w:rsidRDefault="009F004A" w:rsidP="00A71FC8">
            <w:pPr>
              <w:ind w:left="-133" w:right="-94"/>
              <w:jc w:val="center"/>
              <w:rPr>
                <w:color w:val="000000" w:themeColor="text1"/>
                <w:sz w:val="22"/>
                <w:szCs w:val="22"/>
              </w:rPr>
            </w:pPr>
            <w:r w:rsidRPr="00B74BA1">
              <w:rPr>
                <w:color w:val="000000" w:themeColor="text1"/>
                <w:sz w:val="22"/>
                <w:szCs w:val="22"/>
              </w:rPr>
              <w:t xml:space="preserve">Усть-Таркский район, </w:t>
            </w:r>
          </w:p>
          <w:p w14:paraId="0061589B" w14:textId="77777777" w:rsidR="009F004A" w:rsidRPr="00B74BA1" w:rsidRDefault="009F004A" w:rsidP="00A71FC8">
            <w:pPr>
              <w:ind w:left="-133" w:right="-94"/>
              <w:jc w:val="center"/>
              <w:rPr>
                <w:color w:val="000000" w:themeColor="text1"/>
                <w:sz w:val="22"/>
                <w:szCs w:val="22"/>
              </w:rPr>
            </w:pPr>
            <w:r w:rsidRPr="00B74BA1">
              <w:rPr>
                <w:color w:val="000000" w:themeColor="text1"/>
                <w:sz w:val="22"/>
                <w:szCs w:val="22"/>
              </w:rPr>
              <w:t xml:space="preserve">село Усть-Тарка, </w:t>
            </w:r>
          </w:p>
          <w:p w14:paraId="51625C94" w14:textId="526178BA" w:rsidR="00B94C42" w:rsidRPr="00B74BA1" w:rsidRDefault="009F004A" w:rsidP="00A71FC8">
            <w:pPr>
              <w:ind w:left="-133" w:right="-94"/>
              <w:jc w:val="center"/>
              <w:rPr>
                <w:color w:val="000000" w:themeColor="text1"/>
                <w:sz w:val="22"/>
                <w:szCs w:val="22"/>
              </w:rPr>
            </w:pPr>
            <w:r w:rsidRPr="00B74BA1">
              <w:rPr>
                <w:color w:val="000000" w:themeColor="text1"/>
                <w:sz w:val="22"/>
                <w:szCs w:val="22"/>
              </w:rPr>
              <w:t>улица Дзержинского, 15</w:t>
            </w:r>
          </w:p>
        </w:tc>
      </w:tr>
      <w:tr w:rsidR="00B94C42" w:rsidRPr="00B74BA1" w14:paraId="19E8F5FF" w14:textId="77777777" w:rsidTr="006024C8">
        <w:trPr>
          <w:trHeight w:val="567"/>
          <w:jc w:val="center"/>
        </w:trPr>
        <w:tc>
          <w:tcPr>
            <w:tcW w:w="554" w:type="dxa"/>
            <w:shd w:val="clear" w:color="auto" w:fill="auto"/>
            <w:vAlign w:val="center"/>
            <w:hideMark/>
          </w:tcPr>
          <w:p w14:paraId="53A8E07C" w14:textId="2406D41F" w:rsidR="00B94C42" w:rsidRPr="00B74BA1" w:rsidRDefault="00B94C42" w:rsidP="00D84A0F">
            <w:pPr>
              <w:jc w:val="center"/>
              <w:rPr>
                <w:color w:val="000000" w:themeColor="text1"/>
                <w:sz w:val="22"/>
                <w:szCs w:val="22"/>
              </w:rPr>
            </w:pPr>
            <w:r w:rsidRPr="00B74BA1">
              <w:rPr>
                <w:color w:val="000000" w:themeColor="text1"/>
                <w:sz w:val="22"/>
                <w:szCs w:val="22"/>
              </w:rPr>
              <w:t>5</w:t>
            </w:r>
          </w:p>
        </w:tc>
        <w:tc>
          <w:tcPr>
            <w:tcW w:w="5537" w:type="dxa"/>
            <w:shd w:val="clear" w:color="auto" w:fill="auto"/>
            <w:vAlign w:val="center"/>
            <w:hideMark/>
          </w:tcPr>
          <w:p w14:paraId="10B8E6F1" w14:textId="3BC5E77A" w:rsidR="00B94C42" w:rsidRPr="00B74BA1" w:rsidRDefault="009F004A" w:rsidP="009F004A">
            <w:pPr>
              <w:ind w:left="-133" w:right="-94"/>
              <w:jc w:val="center"/>
              <w:rPr>
                <w:color w:val="000000" w:themeColor="text1"/>
                <w:sz w:val="22"/>
                <w:szCs w:val="22"/>
              </w:rPr>
            </w:pPr>
            <w:r w:rsidRPr="00B74BA1">
              <w:rPr>
                <w:color w:val="000000" w:themeColor="text1"/>
                <w:sz w:val="22"/>
                <w:szCs w:val="22"/>
              </w:rPr>
              <w:t>Муниципальное казенное дошкольное образовательное учреждение Побединский детский сад "Ручеек"</w:t>
            </w:r>
          </w:p>
        </w:tc>
        <w:tc>
          <w:tcPr>
            <w:tcW w:w="3686" w:type="dxa"/>
            <w:shd w:val="clear" w:color="auto" w:fill="auto"/>
            <w:vAlign w:val="center"/>
            <w:hideMark/>
          </w:tcPr>
          <w:p w14:paraId="1DB765EB" w14:textId="77777777" w:rsidR="009F004A" w:rsidRPr="00B74BA1" w:rsidRDefault="009F004A" w:rsidP="00A71FC8">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0800988C" w14:textId="215D9204" w:rsidR="00B94C42" w:rsidRPr="00B74BA1" w:rsidRDefault="009F004A" w:rsidP="00A71FC8">
            <w:pPr>
              <w:ind w:left="-133" w:right="-94"/>
              <w:jc w:val="center"/>
              <w:rPr>
                <w:color w:val="000000" w:themeColor="text1"/>
                <w:sz w:val="22"/>
                <w:szCs w:val="22"/>
              </w:rPr>
            </w:pPr>
            <w:r w:rsidRPr="00B74BA1">
              <w:rPr>
                <w:color w:val="000000" w:themeColor="text1"/>
                <w:sz w:val="22"/>
                <w:szCs w:val="22"/>
              </w:rPr>
              <w:t>Усть-Таркский район, село Победа, Центральная улица, 9</w:t>
            </w:r>
          </w:p>
        </w:tc>
      </w:tr>
      <w:tr w:rsidR="001C2341" w:rsidRPr="00B74BA1" w14:paraId="3985756B" w14:textId="77777777" w:rsidTr="006024C8">
        <w:trPr>
          <w:trHeight w:val="567"/>
          <w:jc w:val="center"/>
        </w:trPr>
        <w:tc>
          <w:tcPr>
            <w:tcW w:w="554" w:type="dxa"/>
            <w:shd w:val="clear" w:color="auto" w:fill="auto"/>
            <w:vAlign w:val="center"/>
          </w:tcPr>
          <w:p w14:paraId="04C5390C" w14:textId="4FF84599" w:rsidR="001C2341" w:rsidRPr="00B74BA1" w:rsidRDefault="00452B88" w:rsidP="00D84A0F">
            <w:pPr>
              <w:jc w:val="center"/>
              <w:rPr>
                <w:color w:val="000000" w:themeColor="text1"/>
                <w:sz w:val="22"/>
                <w:szCs w:val="22"/>
              </w:rPr>
            </w:pPr>
            <w:r w:rsidRPr="00B74BA1">
              <w:rPr>
                <w:color w:val="000000" w:themeColor="text1"/>
                <w:sz w:val="22"/>
                <w:szCs w:val="22"/>
              </w:rPr>
              <w:t>6</w:t>
            </w:r>
          </w:p>
        </w:tc>
        <w:tc>
          <w:tcPr>
            <w:tcW w:w="5537" w:type="dxa"/>
            <w:shd w:val="clear" w:color="auto" w:fill="auto"/>
            <w:vAlign w:val="center"/>
          </w:tcPr>
          <w:p w14:paraId="1D2A3CB4" w14:textId="586F7C2C" w:rsidR="001C2341" w:rsidRPr="00B74BA1" w:rsidRDefault="001C2341" w:rsidP="00A71FC8">
            <w:pPr>
              <w:ind w:left="-133" w:right="-94"/>
              <w:jc w:val="center"/>
              <w:rPr>
                <w:color w:val="000000" w:themeColor="text1"/>
                <w:sz w:val="22"/>
                <w:szCs w:val="22"/>
              </w:rPr>
            </w:pPr>
            <w:r w:rsidRPr="00B74BA1">
              <w:rPr>
                <w:color w:val="000000" w:themeColor="text1"/>
                <w:sz w:val="22"/>
                <w:szCs w:val="22"/>
              </w:rPr>
              <w:t>Еланский детский сад - село Еланка</w:t>
            </w:r>
          </w:p>
        </w:tc>
        <w:tc>
          <w:tcPr>
            <w:tcW w:w="3686" w:type="dxa"/>
            <w:shd w:val="clear" w:color="auto" w:fill="auto"/>
            <w:vAlign w:val="center"/>
          </w:tcPr>
          <w:p w14:paraId="0A336AF6" w14:textId="77777777" w:rsidR="00452B88" w:rsidRPr="00B74BA1" w:rsidRDefault="001C2341" w:rsidP="001C2341">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7783841A" w14:textId="77777777" w:rsidR="00452B88" w:rsidRPr="00B74BA1" w:rsidRDefault="001C2341" w:rsidP="001C2341">
            <w:pPr>
              <w:ind w:left="-133" w:right="-94"/>
              <w:jc w:val="center"/>
              <w:rPr>
                <w:color w:val="000000" w:themeColor="text1"/>
                <w:sz w:val="22"/>
                <w:szCs w:val="22"/>
              </w:rPr>
            </w:pPr>
            <w:r w:rsidRPr="00B74BA1">
              <w:rPr>
                <w:color w:val="000000" w:themeColor="text1"/>
                <w:sz w:val="22"/>
                <w:szCs w:val="22"/>
              </w:rPr>
              <w:t xml:space="preserve">Усть-Таркский район, </w:t>
            </w:r>
          </w:p>
          <w:p w14:paraId="33D23D29" w14:textId="77777777" w:rsidR="00452B88" w:rsidRPr="00B74BA1" w:rsidRDefault="001C2341" w:rsidP="001C2341">
            <w:pPr>
              <w:ind w:left="-133" w:right="-94"/>
              <w:jc w:val="center"/>
              <w:rPr>
                <w:color w:val="000000" w:themeColor="text1"/>
                <w:sz w:val="22"/>
                <w:szCs w:val="22"/>
              </w:rPr>
            </w:pPr>
            <w:r w:rsidRPr="00B74BA1">
              <w:rPr>
                <w:color w:val="000000" w:themeColor="text1"/>
                <w:sz w:val="22"/>
                <w:szCs w:val="22"/>
              </w:rPr>
              <w:t xml:space="preserve">село Еланка, </w:t>
            </w:r>
          </w:p>
          <w:p w14:paraId="786799D5" w14:textId="26EED79C" w:rsidR="001C2341" w:rsidRPr="00B74BA1" w:rsidRDefault="001C2341" w:rsidP="001C2341">
            <w:pPr>
              <w:ind w:left="-133" w:right="-94"/>
              <w:jc w:val="center"/>
              <w:rPr>
                <w:color w:val="000000" w:themeColor="text1"/>
                <w:sz w:val="22"/>
                <w:szCs w:val="22"/>
              </w:rPr>
            </w:pPr>
            <w:r w:rsidRPr="00B74BA1">
              <w:rPr>
                <w:color w:val="000000" w:themeColor="text1"/>
                <w:sz w:val="22"/>
                <w:szCs w:val="22"/>
              </w:rPr>
              <w:t>улица Гагарина, 39а</w:t>
            </w:r>
          </w:p>
        </w:tc>
      </w:tr>
      <w:tr w:rsidR="00E46828" w:rsidRPr="00B74BA1" w14:paraId="0B7CCDDD" w14:textId="77777777" w:rsidTr="006024C8">
        <w:trPr>
          <w:trHeight w:val="567"/>
          <w:jc w:val="center"/>
        </w:trPr>
        <w:tc>
          <w:tcPr>
            <w:tcW w:w="554" w:type="dxa"/>
            <w:shd w:val="clear" w:color="auto" w:fill="auto"/>
            <w:vAlign w:val="center"/>
          </w:tcPr>
          <w:p w14:paraId="5F0BE2BC" w14:textId="284A4493" w:rsidR="00E46828" w:rsidRPr="00B74BA1" w:rsidRDefault="00452B88" w:rsidP="00D84A0F">
            <w:pPr>
              <w:jc w:val="center"/>
              <w:rPr>
                <w:color w:val="000000" w:themeColor="text1"/>
                <w:sz w:val="22"/>
                <w:szCs w:val="22"/>
              </w:rPr>
            </w:pPr>
            <w:r w:rsidRPr="00B74BA1">
              <w:rPr>
                <w:color w:val="000000" w:themeColor="text1"/>
                <w:sz w:val="22"/>
                <w:szCs w:val="22"/>
              </w:rPr>
              <w:t>7</w:t>
            </w:r>
          </w:p>
        </w:tc>
        <w:tc>
          <w:tcPr>
            <w:tcW w:w="5537" w:type="dxa"/>
            <w:shd w:val="clear" w:color="auto" w:fill="auto"/>
            <w:vAlign w:val="center"/>
          </w:tcPr>
          <w:p w14:paraId="66062C1F" w14:textId="33B2BD5F" w:rsidR="00E46828" w:rsidRPr="00B74BA1" w:rsidRDefault="006024C8" w:rsidP="00A71FC8">
            <w:pPr>
              <w:ind w:left="-133" w:right="-94"/>
              <w:jc w:val="center"/>
              <w:rPr>
                <w:color w:val="000000" w:themeColor="text1"/>
                <w:sz w:val="22"/>
                <w:szCs w:val="22"/>
              </w:rPr>
            </w:pPr>
            <w:r w:rsidRPr="00B74BA1">
              <w:rPr>
                <w:color w:val="000000" w:themeColor="text1"/>
                <w:sz w:val="22"/>
                <w:szCs w:val="22"/>
              </w:rPr>
              <w:t>Дошкольное отделение Яркульской школы - село Яркуль</w:t>
            </w:r>
          </w:p>
        </w:tc>
        <w:tc>
          <w:tcPr>
            <w:tcW w:w="3686" w:type="dxa"/>
            <w:shd w:val="clear" w:color="auto" w:fill="auto"/>
            <w:vAlign w:val="center"/>
          </w:tcPr>
          <w:p w14:paraId="78DE5B3D" w14:textId="77777777" w:rsidR="006024C8" w:rsidRPr="00B74BA1" w:rsidRDefault="006024C8" w:rsidP="00A71FC8">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29E43C73" w14:textId="77777777" w:rsidR="006024C8" w:rsidRPr="00B74BA1" w:rsidRDefault="006024C8" w:rsidP="00A71FC8">
            <w:pPr>
              <w:ind w:left="-133" w:right="-94"/>
              <w:jc w:val="center"/>
              <w:rPr>
                <w:color w:val="000000" w:themeColor="text1"/>
                <w:sz w:val="22"/>
                <w:szCs w:val="22"/>
              </w:rPr>
            </w:pPr>
            <w:r w:rsidRPr="00B74BA1">
              <w:rPr>
                <w:color w:val="000000" w:themeColor="text1"/>
                <w:sz w:val="22"/>
                <w:szCs w:val="22"/>
              </w:rPr>
              <w:t xml:space="preserve">Усть-Таркский район, </w:t>
            </w:r>
          </w:p>
          <w:p w14:paraId="254286E0" w14:textId="77777777" w:rsidR="006024C8" w:rsidRPr="00B74BA1" w:rsidRDefault="006024C8" w:rsidP="00A71FC8">
            <w:pPr>
              <w:ind w:left="-133" w:right="-94"/>
              <w:jc w:val="center"/>
              <w:rPr>
                <w:color w:val="000000" w:themeColor="text1"/>
                <w:sz w:val="22"/>
                <w:szCs w:val="22"/>
              </w:rPr>
            </w:pPr>
            <w:r w:rsidRPr="00B74BA1">
              <w:rPr>
                <w:color w:val="000000" w:themeColor="text1"/>
                <w:sz w:val="22"/>
                <w:szCs w:val="22"/>
              </w:rPr>
              <w:t xml:space="preserve">село Яркуль, </w:t>
            </w:r>
          </w:p>
          <w:p w14:paraId="15D79BB3" w14:textId="14CA0585" w:rsidR="00E46828" w:rsidRPr="00B74BA1" w:rsidRDefault="006024C8" w:rsidP="00A71FC8">
            <w:pPr>
              <w:ind w:left="-133" w:right="-94"/>
              <w:jc w:val="center"/>
              <w:rPr>
                <w:color w:val="000000" w:themeColor="text1"/>
                <w:sz w:val="22"/>
                <w:szCs w:val="22"/>
              </w:rPr>
            </w:pPr>
            <w:r w:rsidRPr="00B74BA1">
              <w:rPr>
                <w:color w:val="000000" w:themeColor="text1"/>
                <w:sz w:val="22"/>
                <w:szCs w:val="22"/>
              </w:rPr>
              <w:t>Центральная улица, 35</w:t>
            </w:r>
          </w:p>
        </w:tc>
      </w:tr>
      <w:tr w:rsidR="00E46828" w:rsidRPr="00B74BA1" w14:paraId="1FAFB461" w14:textId="77777777" w:rsidTr="006024C8">
        <w:trPr>
          <w:trHeight w:val="567"/>
          <w:jc w:val="center"/>
        </w:trPr>
        <w:tc>
          <w:tcPr>
            <w:tcW w:w="554" w:type="dxa"/>
            <w:shd w:val="clear" w:color="auto" w:fill="auto"/>
            <w:vAlign w:val="center"/>
          </w:tcPr>
          <w:p w14:paraId="4DF254BA" w14:textId="517779D2" w:rsidR="00E46828" w:rsidRPr="00B74BA1" w:rsidRDefault="00452B88" w:rsidP="00D84A0F">
            <w:pPr>
              <w:jc w:val="center"/>
              <w:rPr>
                <w:color w:val="000000" w:themeColor="text1"/>
                <w:sz w:val="22"/>
                <w:szCs w:val="22"/>
              </w:rPr>
            </w:pPr>
            <w:r w:rsidRPr="00B74BA1">
              <w:rPr>
                <w:color w:val="000000" w:themeColor="text1"/>
                <w:sz w:val="22"/>
                <w:szCs w:val="22"/>
              </w:rPr>
              <w:t>8</w:t>
            </w:r>
          </w:p>
        </w:tc>
        <w:tc>
          <w:tcPr>
            <w:tcW w:w="5537" w:type="dxa"/>
            <w:shd w:val="clear" w:color="auto" w:fill="auto"/>
            <w:vAlign w:val="center"/>
          </w:tcPr>
          <w:p w14:paraId="64A93B4F" w14:textId="606086D9" w:rsidR="00E46828" w:rsidRPr="00B74BA1" w:rsidRDefault="006024C8" w:rsidP="00A71FC8">
            <w:pPr>
              <w:ind w:left="-133" w:right="-94"/>
              <w:jc w:val="center"/>
              <w:rPr>
                <w:color w:val="000000" w:themeColor="text1"/>
                <w:sz w:val="22"/>
                <w:szCs w:val="22"/>
              </w:rPr>
            </w:pPr>
            <w:r w:rsidRPr="00B74BA1">
              <w:rPr>
                <w:color w:val="000000" w:themeColor="text1"/>
                <w:sz w:val="22"/>
                <w:szCs w:val="22"/>
              </w:rPr>
              <w:t>Дошкольное отделение Угуйской школы - село Угуй</w:t>
            </w:r>
          </w:p>
        </w:tc>
        <w:tc>
          <w:tcPr>
            <w:tcW w:w="3686" w:type="dxa"/>
            <w:shd w:val="clear" w:color="auto" w:fill="auto"/>
            <w:vAlign w:val="center"/>
          </w:tcPr>
          <w:p w14:paraId="531692E2" w14:textId="77777777" w:rsidR="006024C8" w:rsidRPr="00B74BA1" w:rsidRDefault="006024C8" w:rsidP="006024C8">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0C948D88" w14:textId="77777777" w:rsidR="006024C8" w:rsidRPr="00B74BA1" w:rsidRDefault="006024C8" w:rsidP="006024C8">
            <w:pPr>
              <w:ind w:left="-133" w:right="-94"/>
              <w:jc w:val="center"/>
              <w:rPr>
                <w:color w:val="000000" w:themeColor="text1"/>
                <w:sz w:val="22"/>
                <w:szCs w:val="22"/>
              </w:rPr>
            </w:pPr>
            <w:r w:rsidRPr="00B74BA1">
              <w:rPr>
                <w:color w:val="000000" w:themeColor="text1"/>
                <w:sz w:val="22"/>
                <w:szCs w:val="22"/>
              </w:rPr>
              <w:t xml:space="preserve">Усть-Таркский район, </w:t>
            </w:r>
          </w:p>
          <w:p w14:paraId="24C1D04C" w14:textId="77777777" w:rsidR="006024C8" w:rsidRPr="00B74BA1" w:rsidRDefault="006024C8" w:rsidP="006024C8">
            <w:pPr>
              <w:ind w:left="-133" w:right="-94"/>
              <w:jc w:val="center"/>
              <w:rPr>
                <w:color w:val="000000" w:themeColor="text1"/>
                <w:sz w:val="22"/>
                <w:szCs w:val="22"/>
              </w:rPr>
            </w:pPr>
            <w:r w:rsidRPr="00B74BA1">
              <w:rPr>
                <w:color w:val="000000" w:themeColor="text1"/>
                <w:sz w:val="22"/>
                <w:szCs w:val="22"/>
              </w:rPr>
              <w:t xml:space="preserve">село Угуй, </w:t>
            </w:r>
          </w:p>
          <w:p w14:paraId="4B553A70" w14:textId="367795FD" w:rsidR="00E46828" w:rsidRPr="00B74BA1" w:rsidRDefault="006024C8" w:rsidP="006024C8">
            <w:pPr>
              <w:ind w:left="-133" w:right="-94"/>
              <w:jc w:val="center"/>
              <w:rPr>
                <w:color w:val="000000" w:themeColor="text1"/>
                <w:sz w:val="22"/>
                <w:szCs w:val="22"/>
              </w:rPr>
            </w:pPr>
            <w:r w:rsidRPr="00B74BA1">
              <w:rPr>
                <w:color w:val="000000" w:themeColor="text1"/>
                <w:sz w:val="22"/>
                <w:szCs w:val="22"/>
              </w:rPr>
              <w:t>улица Гагарина, 32а</w:t>
            </w:r>
          </w:p>
        </w:tc>
      </w:tr>
      <w:tr w:rsidR="00E46828" w:rsidRPr="00B74BA1" w14:paraId="1F87532D" w14:textId="77777777" w:rsidTr="006024C8">
        <w:trPr>
          <w:trHeight w:val="567"/>
          <w:jc w:val="center"/>
        </w:trPr>
        <w:tc>
          <w:tcPr>
            <w:tcW w:w="554" w:type="dxa"/>
            <w:shd w:val="clear" w:color="auto" w:fill="auto"/>
            <w:vAlign w:val="center"/>
          </w:tcPr>
          <w:p w14:paraId="32A7B0F9" w14:textId="0BF91D25" w:rsidR="00E46828" w:rsidRPr="00B74BA1" w:rsidRDefault="00452B88" w:rsidP="00D84A0F">
            <w:pPr>
              <w:jc w:val="center"/>
              <w:rPr>
                <w:color w:val="000000" w:themeColor="text1"/>
                <w:sz w:val="22"/>
                <w:szCs w:val="22"/>
              </w:rPr>
            </w:pPr>
            <w:r w:rsidRPr="00B74BA1">
              <w:rPr>
                <w:color w:val="000000" w:themeColor="text1"/>
                <w:sz w:val="22"/>
                <w:szCs w:val="22"/>
              </w:rPr>
              <w:t>9</w:t>
            </w:r>
          </w:p>
        </w:tc>
        <w:tc>
          <w:tcPr>
            <w:tcW w:w="5537" w:type="dxa"/>
            <w:shd w:val="clear" w:color="auto" w:fill="auto"/>
            <w:vAlign w:val="center"/>
          </w:tcPr>
          <w:p w14:paraId="663D2216" w14:textId="3E732084" w:rsidR="00E46828" w:rsidRPr="00B74BA1" w:rsidRDefault="001C2341" w:rsidP="00BF5F04">
            <w:pPr>
              <w:ind w:left="-133" w:right="-94"/>
              <w:jc w:val="center"/>
              <w:rPr>
                <w:color w:val="000000" w:themeColor="text1"/>
                <w:sz w:val="22"/>
                <w:szCs w:val="22"/>
              </w:rPr>
            </w:pPr>
            <w:r w:rsidRPr="00B74BA1">
              <w:rPr>
                <w:color w:val="000000" w:themeColor="text1"/>
                <w:sz w:val="22"/>
                <w:szCs w:val="22"/>
              </w:rPr>
              <w:t>Дошкольное отделение Новосилишинской школы - село Новосилиш</w:t>
            </w:r>
          </w:p>
        </w:tc>
        <w:tc>
          <w:tcPr>
            <w:tcW w:w="3686" w:type="dxa"/>
            <w:shd w:val="clear" w:color="auto" w:fill="auto"/>
            <w:vAlign w:val="center"/>
          </w:tcPr>
          <w:p w14:paraId="0DD64F13" w14:textId="77777777" w:rsidR="00BF5F04" w:rsidRPr="00B74BA1" w:rsidRDefault="00BF5F04" w:rsidP="00A71FC8">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57E3F036" w14:textId="77777777" w:rsidR="00BF5F04" w:rsidRPr="00B74BA1" w:rsidRDefault="00BF5F04" w:rsidP="00A71FC8">
            <w:pPr>
              <w:ind w:left="-133" w:right="-94"/>
              <w:jc w:val="center"/>
              <w:rPr>
                <w:color w:val="000000" w:themeColor="text1"/>
                <w:sz w:val="22"/>
                <w:szCs w:val="22"/>
              </w:rPr>
            </w:pPr>
            <w:r w:rsidRPr="00B74BA1">
              <w:rPr>
                <w:color w:val="000000" w:themeColor="text1"/>
                <w:sz w:val="22"/>
                <w:szCs w:val="22"/>
              </w:rPr>
              <w:t xml:space="preserve">Усть-Таркский район, </w:t>
            </w:r>
          </w:p>
          <w:p w14:paraId="4235ECB0" w14:textId="77777777" w:rsidR="00BF5F04" w:rsidRPr="00B74BA1" w:rsidRDefault="00BF5F04" w:rsidP="00A71FC8">
            <w:pPr>
              <w:ind w:left="-133" w:right="-94"/>
              <w:jc w:val="center"/>
              <w:rPr>
                <w:color w:val="000000" w:themeColor="text1"/>
                <w:sz w:val="22"/>
                <w:szCs w:val="22"/>
              </w:rPr>
            </w:pPr>
            <w:r w:rsidRPr="00B74BA1">
              <w:rPr>
                <w:color w:val="000000" w:themeColor="text1"/>
                <w:sz w:val="22"/>
                <w:szCs w:val="22"/>
              </w:rPr>
              <w:t xml:space="preserve">село Новосилиш, </w:t>
            </w:r>
          </w:p>
          <w:p w14:paraId="525199D5" w14:textId="276AAB2F" w:rsidR="00E46828" w:rsidRPr="00B74BA1" w:rsidRDefault="00BF5F04" w:rsidP="00A71FC8">
            <w:pPr>
              <w:ind w:left="-133" w:right="-94"/>
              <w:jc w:val="center"/>
              <w:rPr>
                <w:color w:val="000000" w:themeColor="text1"/>
                <w:sz w:val="22"/>
                <w:szCs w:val="22"/>
              </w:rPr>
            </w:pPr>
            <w:r w:rsidRPr="00B74BA1">
              <w:rPr>
                <w:color w:val="000000" w:themeColor="text1"/>
                <w:sz w:val="22"/>
                <w:szCs w:val="22"/>
              </w:rPr>
              <w:t>Центральная улица, 2</w:t>
            </w:r>
          </w:p>
        </w:tc>
      </w:tr>
      <w:tr w:rsidR="00E46828" w:rsidRPr="00B74BA1" w14:paraId="071269E2" w14:textId="77777777" w:rsidTr="006024C8">
        <w:trPr>
          <w:trHeight w:val="567"/>
          <w:jc w:val="center"/>
        </w:trPr>
        <w:tc>
          <w:tcPr>
            <w:tcW w:w="554" w:type="dxa"/>
            <w:shd w:val="clear" w:color="auto" w:fill="auto"/>
            <w:vAlign w:val="center"/>
          </w:tcPr>
          <w:p w14:paraId="258EB42D" w14:textId="07BC19B3" w:rsidR="00E46828" w:rsidRPr="00B74BA1" w:rsidRDefault="00452B88" w:rsidP="00D84A0F">
            <w:pPr>
              <w:jc w:val="center"/>
              <w:rPr>
                <w:color w:val="000000" w:themeColor="text1"/>
                <w:sz w:val="22"/>
                <w:szCs w:val="22"/>
              </w:rPr>
            </w:pPr>
            <w:r w:rsidRPr="00B74BA1">
              <w:rPr>
                <w:color w:val="000000" w:themeColor="text1"/>
                <w:sz w:val="22"/>
                <w:szCs w:val="22"/>
              </w:rPr>
              <w:t>10</w:t>
            </w:r>
          </w:p>
        </w:tc>
        <w:tc>
          <w:tcPr>
            <w:tcW w:w="5537" w:type="dxa"/>
            <w:shd w:val="clear" w:color="auto" w:fill="auto"/>
            <w:vAlign w:val="center"/>
          </w:tcPr>
          <w:p w14:paraId="6EA2D91E" w14:textId="149CD0E8" w:rsidR="00E46828" w:rsidRPr="00B74BA1" w:rsidRDefault="003001BE" w:rsidP="00A71FC8">
            <w:pPr>
              <w:ind w:left="-133" w:right="-94"/>
              <w:jc w:val="center"/>
              <w:rPr>
                <w:color w:val="000000" w:themeColor="text1"/>
                <w:sz w:val="22"/>
                <w:szCs w:val="22"/>
              </w:rPr>
            </w:pPr>
            <w:r w:rsidRPr="00B74BA1">
              <w:rPr>
                <w:color w:val="000000" w:themeColor="text1"/>
                <w:sz w:val="22"/>
                <w:szCs w:val="22"/>
              </w:rPr>
              <w:t>Дошкольное отделение Ново-Никольской школы - село Ново-Никольск</w:t>
            </w:r>
          </w:p>
        </w:tc>
        <w:tc>
          <w:tcPr>
            <w:tcW w:w="3686" w:type="dxa"/>
            <w:shd w:val="clear" w:color="auto" w:fill="auto"/>
            <w:vAlign w:val="center"/>
          </w:tcPr>
          <w:p w14:paraId="35BAAA2C" w14:textId="77777777" w:rsidR="003001BE" w:rsidRPr="00B74BA1" w:rsidRDefault="003001BE" w:rsidP="003001BE">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24C03010" w14:textId="77777777" w:rsidR="003001BE" w:rsidRPr="00B74BA1" w:rsidRDefault="003001BE" w:rsidP="003001BE">
            <w:pPr>
              <w:ind w:left="-133" w:right="-94"/>
              <w:jc w:val="center"/>
              <w:rPr>
                <w:color w:val="000000" w:themeColor="text1"/>
                <w:sz w:val="22"/>
                <w:szCs w:val="22"/>
              </w:rPr>
            </w:pPr>
            <w:r w:rsidRPr="00B74BA1">
              <w:rPr>
                <w:color w:val="000000" w:themeColor="text1"/>
                <w:sz w:val="22"/>
                <w:szCs w:val="22"/>
              </w:rPr>
              <w:t xml:space="preserve">Усть-Таркский район, </w:t>
            </w:r>
          </w:p>
          <w:p w14:paraId="015BE6BE" w14:textId="77777777" w:rsidR="003001BE" w:rsidRPr="00B74BA1" w:rsidRDefault="003001BE" w:rsidP="003001BE">
            <w:pPr>
              <w:ind w:left="-133" w:right="-94"/>
              <w:jc w:val="center"/>
              <w:rPr>
                <w:color w:val="000000" w:themeColor="text1"/>
                <w:sz w:val="22"/>
                <w:szCs w:val="22"/>
              </w:rPr>
            </w:pPr>
            <w:r w:rsidRPr="00B74BA1">
              <w:rPr>
                <w:color w:val="000000" w:themeColor="text1"/>
                <w:sz w:val="22"/>
                <w:szCs w:val="22"/>
              </w:rPr>
              <w:t xml:space="preserve">село Ново-Никольск, </w:t>
            </w:r>
          </w:p>
          <w:p w14:paraId="78704BA1" w14:textId="1DDB4E69" w:rsidR="00E46828" w:rsidRPr="00B74BA1" w:rsidRDefault="003001BE" w:rsidP="003001BE">
            <w:pPr>
              <w:ind w:left="-133" w:right="-94"/>
              <w:jc w:val="center"/>
              <w:rPr>
                <w:color w:val="000000" w:themeColor="text1"/>
                <w:sz w:val="22"/>
                <w:szCs w:val="22"/>
              </w:rPr>
            </w:pPr>
            <w:r w:rsidRPr="00B74BA1">
              <w:rPr>
                <w:color w:val="000000" w:themeColor="text1"/>
                <w:sz w:val="22"/>
                <w:szCs w:val="22"/>
              </w:rPr>
              <w:t>Центральная улица, 64</w:t>
            </w:r>
          </w:p>
        </w:tc>
      </w:tr>
      <w:tr w:rsidR="007A08A0" w:rsidRPr="00B74BA1" w14:paraId="41185F46" w14:textId="77777777" w:rsidTr="006024C8">
        <w:trPr>
          <w:trHeight w:val="567"/>
          <w:jc w:val="center"/>
        </w:trPr>
        <w:tc>
          <w:tcPr>
            <w:tcW w:w="554" w:type="dxa"/>
            <w:shd w:val="clear" w:color="auto" w:fill="auto"/>
            <w:vAlign w:val="center"/>
          </w:tcPr>
          <w:p w14:paraId="1543EAEF" w14:textId="4BBD14E0" w:rsidR="00E46828" w:rsidRPr="00B74BA1" w:rsidRDefault="00452B88" w:rsidP="00D84A0F">
            <w:pPr>
              <w:jc w:val="center"/>
              <w:rPr>
                <w:color w:val="000000" w:themeColor="text1"/>
                <w:sz w:val="22"/>
                <w:szCs w:val="22"/>
              </w:rPr>
            </w:pPr>
            <w:r w:rsidRPr="00B74BA1">
              <w:rPr>
                <w:color w:val="000000" w:themeColor="text1"/>
                <w:sz w:val="22"/>
                <w:szCs w:val="22"/>
              </w:rPr>
              <w:t>11</w:t>
            </w:r>
          </w:p>
        </w:tc>
        <w:tc>
          <w:tcPr>
            <w:tcW w:w="5537" w:type="dxa"/>
            <w:shd w:val="clear" w:color="auto" w:fill="auto"/>
            <w:vAlign w:val="center"/>
          </w:tcPr>
          <w:p w14:paraId="699891FD" w14:textId="784F2E65" w:rsidR="00E46828" w:rsidRPr="00B74BA1" w:rsidRDefault="003001BE" w:rsidP="00A71FC8">
            <w:pPr>
              <w:ind w:left="-133" w:right="-94"/>
              <w:jc w:val="center"/>
              <w:rPr>
                <w:color w:val="000000" w:themeColor="text1"/>
                <w:sz w:val="22"/>
                <w:szCs w:val="22"/>
              </w:rPr>
            </w:pPr>
            <w:r w:rsidRPr="00B74BA1">
              <w:rPr>
                <w:color w:val="000000" w:themeColor="text1"/>
                <w:sz w:val="22"/>
                <w:szCs w:val="22"/>
              </w:rPr>
              <w:t>Дошкольное отделение Кушаговской школы - село Кушаги</w:t>
            </w:r>
          </w:p>
        </w:tc>
        <w:tc>
          <w:tcPr>
            <w:tcW w:w="3686" w:type="dxa"/>
            <w:shd w:val="clear" w:color="auto" w:fill="auto"/>
            <w:vAlign w:val="center"/>
          </w:tcPr>
          <w:p w14:paraId="6240F9A6" w14:textId="77777777" w:rsidR="003001BE" w:rsidRPr="00B74BA1" w:rsidRDefault="003001BE" w:rsidP="00A71FC8">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74B11FF9" w14:textId="77777777" w:rsidR="003001BE" w:rsidRPr="00B74BA1" w:rsidRDefault="003001BE" w:rsidP="00A71FC8">
            <w:pPr>
              <w:ind w:left="-133" w:right="-94"/>
              <w:jc w:val="center"/>
              <w:rPr>
                <w:color w:val="000000" w:themeColor="text1"/>
                <w:sz w:val="22"/>
                <w:szCs w:val="22"/>
              </w:rPr>
            </w:pPr>
            <w:r w:rsidRPr="00B74BA1">
              <w:rPr>
                <w:color w:val="000000" w:themeColor="text1"/>
                <w:sz w:val="22"/>
                <w:szCs w:val="22"/>
              </w:rPr>
              <w:t xml:space="preserve">Усть-Таркский район, </w:t>
            </w:r>
          </w:p>
          <w:p w14:paraId="7AAF4F9C" w14:textId="77777777" w:rsidR="003001BE" w:rsidRPr="00B74BA1" w:rsidRDefault="003001BE" w:rsidP="00A71FC8">
            <w:pPr>
              <w:ind w:left="-133" w:right="-94"/>
              <w:jc w:val="center"/>
              <w:rPr>
                <w:color w:val="000000" w:themeColor="text1"/>
                <w:sz w:val="22"/>
                <w:szCs w:val="22"/>
              </w:rPr>
            </w:pPr>
            <w:r w:rsidRPr="00B74BA1">
              <w:rPr>
                <w:color w:val="000000" w:themeColor="text1"/>
                <w:sz w:val="22"/>
                <w:szCs w:val="22"/>
              </w:rPr>
              <w:t xml:space="preserve">село Кушаги, </w:t>
            </w:r>
          </w:p>
          <w:p w14:paraId="1D257579" w14:textId="79D1A4E1" w:rsidR="00E46828" w:rsidRPr="00B74BA1" w:rsidRDefault="003001BE" w:rsidP="00A71FC8">
            <w:pPr>
              <w:ind w:left="-133" w:right="-94"/>
              <w:jc w:val="center"/>
              <w:rPr>
                <w:color w:val="000000" w:themeColor="text1"/>
                <w:sz w:val="22"/>
                <w:szCs w:val="22"/>
              </w:rPr>
            </w:pPr>
            <w:r w:rsidRPr="00B74BA1">
              <w:rPr>
                <w:color w:val="000000" w:themeColor="text1"/>
                <w:sz w:val="22"/>
                <w:szCs w:val="22"/>
              </w:rPr>
              <w:t>Береговая улица, 21</w:t>
            </w:r>
          </w:p>
        </w:tc>
      </w:tr>
      <w:tr w:rsidR="003001BE" w:rsidRPr="00B74BA1" w14:paraId="0753E0FD" w14:textId="77777777" w:rsidTr="006024C8">
        <w:trPr>
          <w:trHeight w:val="567"/>
          <w:jc w:val="center"/>
        </w:trPr>
        <w:tc>
          <w:tcPr>
            <w:tcW w:w="554" w:type="dxa"/>
            <w:shd w:val="clear" w:color="auto" w:fill="auto"/>
            <w:vAlign w:val="center"/>
          </w:tcPr>
          <w:p w14:paraId="773A1E01" w14:textId="5EE761FA" w:rsidR="003001BE" w:rsidRPr="00B74BA1" w:rsidRDefault="00452B88" w:rsidP="00D84A0F">
            <w:pPr>
              <w:jc w:val="center"/>
              <w:rPr>
                <w:color w:val="000000" w:themeColor="text1"/>
                <w:sz w:val="22"/>
                <w:szCs w:val="22"/>
              </w:rPr>
            </w:pPr>
            <w:r w:rsidRPr="00B74BA1">
              <w:rPr>
                <w:color w:val="000000" w:themeColor="text1"/>
                <w:sz w:val="22"/>
                <w:szCs w:val="22"/>
              </w:rPr>
              <w:t>12</w:t>
            </w:r>
          </w:p>
        </w:tc>
        <w:tc>
          <w:tcPr>
            <w:tcW w:w="5537" w:type="dxa"/>
            <w:shd w:val="clear" w:color="auto" w:fill="auto"/>
            <w:vAlign w:val="center"/>
          </w:tcPr>
          <w:p w14:paraId="0B9DF2F2" w14:textId="1279D597" w:rsidR="003001BE" w:rsidRPr="00B74BA1" w:rsidRDefault="003001BE" w:rsidP="00A71FC8">
            <w:pPr>
              <w:ind w:left="-133" w:right="-94"/>
              <w:jc w:val="center"/>
              <w:rPr>
                <w:color w:val="000000" w:themeColor="text1"/>
                <w:sz w:val="22"/>
                <w:szCs w:val="22"/>
              </w:rPr>
            </w:pPr>
            <w:r w:rsidRPr="00B74BA1">
              <w:rPr>
                <w:color w:val="000000" w:themeColor="text1"/>
                <w:sz w:val="22"/>
                <w:szCs w:val="22"/>
              </w:rPr>
              <w:t>Дошкольное отделение Козинской школы - село Козино</w:t>
            </w:r>
          </w:p>
        </w:tc>
        <w:tc>
          <w:tcPr>
            <w:tcW w:w="3686" w:type="dxa"/>
            <w:shd w:val="clear" w:color="auto" w:fill="auto"/>
            <w:vAlign w:val="center"/>
          </w:tcPr>
          <w:p w14:paraId="4C659F9E" w14:textId="77777777" w:rsidR="003001BE" w:rsidRPr="00B74BA1" w:rsidRDefault="003001BE" w:rsidP="00A71FC8">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17DD2D8B" w14:textId="77777777" w:rsidR="000273D7" w:rsidRPr="00B74BA1" w:rsidRDefault="003001BE" w:rsidP="00A71FC8">
            <w:pPr>
              <w:ind w:left="-133" w:right="-94"/>
              <w:jc w:val="center"/>
              <w:rPr>
                <w:color w:val="000000" w:themeColor="text1"/>
                <w:sz w:val="22"/>
                <w:szCs w:val="22"/>
              </w:rPr>
            </w:pPr>
            <w:r w:rsidRPr="00B74BA1">
              <w:rPr>
                <w:color w:val="000000" w:themeColor="text1"/>
                <w:sz w:val="22"/>
                <w:szCs w:val="22"/>
              </w:rPr>
              <w:t xml:space="preserve">Усть-Таркский район, </w:t>
            </w:r>
          </w:p>
          <w:p w14:paraId="2A71C374" w14:textId="77777777" w:rsidR="000273D7" w:rsidRPr="00B74BA1" w:rsidRDefault="003001BE" w:rsidP="00A71FC8">
            <w:pPr>
              <w:ind w:left="-133" w:right="-94"/>
              <w:jc w:val="center"/>
              <w:rPr>
                <w:color w:val="000000" w:themeColor="text1"/>
                <w:sz w:val="22"/>
                <w:szCs w:val="22"/>
              </w:rPr>
            </w:pPr>
            <w:r w:rsidRPr="00B74BA1">
              <w:rPr>
                <w:color w:val="000000" w:themeColor="text1"/>
                <w:sz w:val="22"/>
                <w:szCs w:val="22"/>
              </w:rPr>
              <w:t xml:space="preserve">село Козино, </w:t>
            </w:r>
          </w:p>
          <w:p w14:paraId="457DD4A7" w14:textId="52CA0013" w:rsidR="003001BE" w:rsidRPr="00B74BA1" w:rsidRDefault="003001BE" w:rsidP="00A71FC8">
            <w:pPr>
              <w:ind w:left="-133" w:right="-94"/>
              <w:jc w:val="center"/>
              <w:rPr>
                <w:color w:val="000000" w:themeColor="text1"/>
                <w:sz w:val="22"/>
                <w:szCs w:val="22"/>
              </w:rPr>
            </w:pPr>
            <w:r w:rsidRPr="00B74BA1">
              <w:rPr>
                <w:color w:val="000000" w:themeColor="text1"/>
                <w:sz w:val="22"/>
                <w:szCs w:val="22"/>
              </w:rPr>
              <w:t>Кооперативная улица, 1а</w:t>
            </w:r>
          </w:p>
        </w:tc>
      </w:tr>
      <w:tr w:rsidR="003001BE" w:rsidRPr="00B74BA1" w14:paraId="267AA07D" w14:textId="77777777" w:rsidTr="006024C8">
        <w:trPr>
          <w:trHeight w:val="567"/>
          <w:jc w:val="center"/>
        </w:trPr>
        <w:tc>
          <w:tcPr>
            <w:tcW w:w="554" w:type="dxa"/>
            <w:shd w:val="clear" w:color="auto" w:fill="auto"/>
            <w:vAlign w:val="center"/>
          </w:tcPr>
          <w:p w14:paraId="37EB06FA" w14:textId="342713C8" w:rsidR="003001BE" w:rsidRPr="00B74BA1" w:rsidRDefault="00452B88" w:rsidP="00D84A0F">
            <w:pPr>
              <w:jc w:val="center"/>
              <w:rPr>
                <w:color w:val="000000" w:themeColor="text1"/>
                <w:sz w:val="22"/>
                <w:szCs w:val="22"/>
              </w:rPr>
            </w:pPr>
            <w:r w:rsidRPr="00B74BA1">
              <w:rPr>
                <w:color w:val="000000" w:themeColor="text1"/>
                <w:sz w:val="22"/>
                <w:szCs w:val="22"/>
              </w:rPr>
              <w:t>13</w:t>
            </w:r>
          </w:p>
        </w:tc>
        <w:tc>
          <w:tcPr>
            <w:tcW w:w="5537" w:type="dxa"/>
            <w:shd w:val="clear" w:color="auto" w:fill="auto"/>
            <w:vAlign w:val="center"/>
          </w:tcPr>
          <w:p w14:paraId="4E778015" w14:textId="484CADE7" w:rsidR="003001BE" w:rsidRPr="00B74BA1" w:rsidRDefault="003001BE" w:rsidP="00A71FC8">
            <w:pPr>
              <w:ind w:left="-133" w:right="-94"/>
              <w:jc w:val="center"/>
              <w:rPr>
                <w:color w:val="000000" w:themeColor="text1"/>
                <w:sz w:val="22"/>
                <w:szCs w:val="22"/>
              </w:rPr>
            </w:pPr>
            <w:r w:rsidRPr="00B74BA1">
              <w:rPr>
                <w:color w:val="000000" w:themeColor="text1"/>
                <w:sz w:val="22"/>
                <w:szCs w:val="22"/>
              </w:rPr>
              <w:t>Дошкольное отделение Камышевской школы - село Камышево</w:t>
            </w:r>
          </w:p>
        </w:tc>
        <w:tc>
          <w:tcPr>
            <w:tcW w:w="3686" w:type="dxa"/>
            <w:shd w:val="clear" w:color="auto" w:fill="auto"/>
            <w:vAlign w:val="center"/>
          </w:tcPr>
          <w:p w14:paraId="6F3B7408" w14:textId="77777777" w:rsidR="003001BE" w:rsidRPr="00B74BA1" w:rsidRDefault="003001BE" w:rsidP="00A71FC8">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2E67B10D" w14:textId="77777777" w:rsidR="003001BE" w:rsidRPr="00B74BA1" w:rsidRDefault="003001BE" w:rsidP="00A71FC8">
            <w:pPr>
              <w:ind w:left="-133" w:right="-94"/>
              <w:jc w:val="center"/>
              <w:rPr>
                <w:color w:val="000000" w:themeColor="text1"/>
                <w:sz w:val="22"/>
                <w:szCs w:val="22"/>
              </w:rPr>
            </w:pPr>
            <w:r w:rsidRPr="00B74BA1">
              <w:rPr>
                <w:color w:val="000000" w:themeColor="text1"/>
                <w:sz w:val="22"/>
                <w:szCs w:val="22"/>
              </w:rPr>
              <w:t xml:space="preserve">Усть-Таркский район, </w:t>
            </w:r>
          </w:p>
          <w:p w14:paraId="6BA079D4" w14:textId="77777777" w:rsidR="003001BE" w:rsidRPr="00B74BA1" w:rsidRDefault="003001BE" w:rsidP="00A71FC8">
            <w:pPr>
              <w:ind w:left="-133" w:right="-94"/>
              <w:jc w:val="center"/>
              <w:rPr>
                <w:color w:val="000000" w:themeColor="text1"/>
                <w:sz w:val="22"/>
                <w:szCs w:val="22"/>
              </w:rPr>
            </w:pPr>
            <w:r w:rsidRPr="00B74BA1">
              <w:rPr>
                <w:color w:val="000000" w:themeColor="text1"/>
                <w:sz w:val="22"/>
                <w:szCs w:val="22"/>
              </w:rPr>
              <w:t xml:space="preserve">село Камышево, </w:t>
            </w:r>
          </w:p>
          <w:p w14:paraId="5979889C" w14:textId="058F75A2" w:rsidR="003001BE" w:rsidRPr="00B74BA1" w:rsidRDefault="003001BE" w:rsidP="00A71FC8">
            <w:pPr>
              <w:ind w:left="-133" w:right="-94"/>
              <w:jc w:val="center"/>
              <w:rPr>
                <w:color w:val="000000" w:themeColor="text1"/>
                <w:sz w:val="22"/>
                <w:szCs w:val="22"/>
              </w:rPr>
            </w:pPr>
            <w:r w:rsidRPr="00B74BA1">
              <w:rPr>
                <w:color w:val="000000" w:themeColor="text1"/>
                <w:sz w:val="22"/>
                <w:szCs w:val="22"/>
              </w:rPr>
              <w:t>Школьная улица, 27а</w:t>
            </w:r>
          </w:p>
        </w:tc>
      </w:tr>
      <w:tr w:rsidR="003C6F32" w:rsidRPr="00B74BA1" w14:paraId="34C77482" w14:textId="77777777" w:rsidTr="006024C8">
        <w:trPr>
          <w:trHeight w:val="567"/>
          <w:jc w:val="center"/>
        </w:trPr>
        <w:tc>
          <w:tcPr>
            <w:tcW w:w="554" w:type="dxa"/>
            <w:shd w:val="clear" w:color="auto" w:fill="auto"/>
            <w:vAlign w:val="center"/>
          </w:tcPr>
          <w:p w14:paraId="336850F8" w14:textId="2C5A28E7" w:rsidR="003C6F32" w:rsidRPr="00B74BA1" w:rsidRDefault="00452B88" w:rsidP="00D84A0F">
            <w:pPr>
              <w:jc w:val="center"/>
              <w:rPr>
                <w:color w:val="000000" w:themeColor="text1"/>
                <w:sz w:val="22"/>
                <w:szCs w:val="22"/>
              </w:rPr>
            </w:pPr>
            <w:r w:rsidRPr="00B74BA1">
              <w:rPr>
                <w:color w:val="000000" w:themeColor="text1"/>
                <w:sz w:val="22"/>
                <w:szCs w:val="22"/>
              </w:rPr>
              <w:t>14</w:t>
            </w:r>
          </w:p>
        </w:tc>
        <w:tc>
          <w:tcPr>
            <w:tcW w:w="5537" w:type="dxa"/>
            <w:shd w:val="clear" w:color="auto" w:fill="auto"/>
            <w:vAlign w:val="center"/>
          </w:tcPr>
          <w:p w14:paraId="43F70E77" w14:textId="56D16B5D" w:rsidR="003C6F32" w:rsidRPr="00B74BA1" w:rsidRDefault="003C6F32" w:rsidP="00A71FC8">
            <w:pPr>
              <w:ind w:left="-133" w:right="-94"/>
              <w:jc w:val="center"/>
              <w:rPr>
                <w:color w:val="000000" w:themeColor="text1"/>
                <w:sz w:val="22"/>
                <w:szCs w:val="22"/>
              </w:rPr>
            </w:pPr>
            <w:r w:rsidRPr="00B74BA1">
              <w:rPr>
                <w:color w:val="000000" w:themeColor="text1"/>
                <w:sz w:val="22"/>
                <w:szCs w:val="22"/>
              </w:rPr>
              <w:t>Дошкольное отделение Верхне-Омской школы - деревня Верхне-Омка</w:t>
            </w:r>
          </w:p>
        </w:tc>
        <w:tc>
          <w:tcPr>
            <w:tcW w:w="3686" w:type="dxa"/>
            <w:shd w:val="clear" w:color="auto" w:fill="auto"/>
            <w:vAlign w:val="center"/>
          </w:tcPr>
          <w:p w14:paraId="10AC0845" w14:textId="77777777" w:rsidR="003C6F32" w:rsidRPr="00B74BA1" w:rsidRDefault="003C6F32" w:rsidP="00A71FC8">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55517F3E" w14:textId="77777777" w:rsidR="003C6F32" w:rsidRPr="00B74BA1" w:rsidRDefault="003C6F32" w:rsidP="00A71FC8">
            <w:pPr>
              <w:ind w:left="-133" w:right="-94"/>
              <w:jc w:val="center"/>
              <w:rPr>
                <w:color w:val="000000" w:themeColor="text1"/>
                <w:sz w:val="22"/>
                <w:szCs w:val="22"/>
              </w:rPr>
            </w:pPr>
            <w:r w:rsidRPr="00B74BA1">
              <w:rPr>
                <w:color w:val="000000" w:themeColor="text1"/>
                <w:sz w:val="22"/>
                <w:szCs w:val="22"/>
              </w:rPr>
              <w:t xml:space="preserve">Усть-Таркский район, </w:t>
            </w:r>
          </w:p>
          <w:p w14:paraId="3817B316" w14:textId="77777777" w:rsidR="003C6F32" w:rsidRPr="00B74BA1" w:rsidRDefault="003C6F32" w:rsidP="00A71FC8">
            <w:pPr>
              <w:ind w:left="-133" w:right="-94"/>
              <w:jc w:val="center"/>
              <w:rPr>
                <w:color w:val="000000" w:themeColor="text1"/>
                <w:sz w:val="22"/>
                <w:szCs w:val="22"/>
              </w:rPr>
            </w:pPr>
            <w:r w:rsidRPr="00B74BA1">
              <w:rPr>
                <w:color w:val="000000" w:themeColor="text1"/>
                <w:sz w:val="22"/>
                <w:szCs w:val="22"/>
              </w:rPr>
              <w:t xml:space="preserve">деревня Верхне-Омка, </w:t>
            </w:r>
          </w:p>
          <w:p w14:paraId="77F2B2EF" w14:textId="2AA286BC" w:rsidR="003C6F32" w:rsidRPr="00B74BA1" w:rsidRDefault="003C6F32" w:rsidP="00A71FC8">
            <w:pPr>
              <w:ind w:left="-133" w:right="-94"/>
              <w:jc w:val="center"/>
              <w:rPr>
                <w:color w:val="000000" w:themeColor="text1"/>
                <w:sz w:val="22"/>
                <w:szCs w:val="22"/>
              </w:rPr>
            </w:pPr>
            <w:r w:rsidRPr="00B74BA1">
              <w:rPr>
                <w:color w:val="000000" w:themeColor="text1"/>
                <w:sz w:val="22"/>
                <w:szCs w:val="22"/>
              </w:rPr>
              <w:t>Школьная улица, 6</w:t>
            </w:r>
          </w:p>
        </w:tc>
      </w:tr>
      <w:tr w:rsidR="003C6F32" w:rsidRPr="00B74BA1" w14:paraId="45665F63" w14:textId="77777777" w:rsidTr="006024C8">
        <w:trPr>
          <w:trHeight w:val="567"/>
          <w:jc w:val="center"/>
        </w:trPr>
        <w:tc>
          <w:tcPr>
            <w:tcW w:w="554" w:type="dxa"/>
            <w:shd w:val="clear" w:color="auto" w:fill="auto"/>
            <w:vAlign w:val="center"/>
          </w:tcPr>
          <w:p w14:paraId="62CD7877" w14:textId="0ED4E1CD" w:rsidR="003C6F32" w:rsidRPr="00B74BA1" w:rsidRDefault="00452B88" w:rsidP="00D84A0F">
            <w:pPr>
              <w:jc w:val="center"/>
              <w:rPr>
                <w:color w:val="000000" w:themeColor="text1"/>
                <w:sz w:val="22"/>
                <w:szCs w:val="22"/>
              </w:rPr>
            </w:pPr>
            <w:r w:rsidRPr="00B74BA1">
              <w:rPr>
                <w:color w:val="000000" w:themeColor="text1"/>
                <w:sz w:val="22"/>
                <w:szCs w:val="22"/>
              </w:rPr>
              <w:lastRenderedPageBreak/>
              <w:t>15</w:t>
            </w:r>
          </w:p>
        </w:tc>
        <w:tc>
          <w:tcPr>
            <w:tcW w:w="5537" w:type="dxa"/>
            <w:shd w:val="clear" w:color="auto" w:fill="auto"/>
            <w:vAlign w:val="center"/>
          </w:tcPr>
          <w:p w14:paraId="7F9353E1" w14:textId="1E0FB5DA" w:rsidR="003C6F32" w:rsidRPr="00B74BA1" w:rsidRDefault="00F22920" w:rsidP="00A71FC8">
            <w:pPr>
              <w:ind w:left="-133" w:right="-94"/>
              <w:jc w:val="center"/>
              <w:rPr>
                <w:color w:val="000000" w:themeColor="text1"/>
                <w:sz w:val="22"/>
                <w:szCs w:val="22"/>
              </w:rPr>
            </w:pPr>
            <w:r w:rsidRPr="00B74BA1">
              <w:rPr>
                <w:color w:val="000000" w:themeColor="text1"/>
                <w:sz w:val="22"/>
                <w:szCs w:val="22"/>
              </w:rPr>
              <w:t>Дошкольное отделение Богословской школы - деревня Богословка</w:t>
            </w:r>
          </w:p>
        </w:tc>
        <w:tc>
          <w:tcPr>
            <w:tcW w:w="3686" w:type="dxa"/>
            <w:shd w:val="clear" w:color="auto" w:fill="auto"/>
            <w:vAlign w:val="center"/>
          </w:tcPr>
          <w:p w14:paraId="7539B86E" w14:textId="77777777" w:rsidR="00F22920" w:rsidRPr="00B74BA1" w:rsidRDefault="00F22920" w:rsidP="00F22920">
            <w:pPr>
              <w:ind w:left="-133" w:right="-94"/>
              <w:jc w:val="center"/>
              <w:rPr>
                <w:color w:val="000000" w:themeColor="text1"/>
                <w:sz w:val="22"/>
                <w:szCs w:val="22"/>
              </w:rPr>
            </w:pPr>
            <w:r w:rsidRPr="00B74BA1">
              <w:rPr>
                <w:color w:val="000000" w:themeColor="text1"/>
                <w:sz w:val="22"/>
                <w:szCs w:val="22"/>
              </w:rPr>
              <w:t xml:space="preserve">Новосибирская область, </w:t>
            </w:r>
          </w:p>
          <w:p w14:paraId="3986E8DA" w14:textId="77777777" w:rsidR="00F22920" w:rsidRPr="00B74BA1" w:rsidRDefault="00F22920" w:rsidP="00F22920">
            <w:pPr>
              <w:ind w:left="-133" w:right="-94"/>
              <w:jc w:val="center"/>
              <w:rPr>
                <w:color w:val="000000" w:themeColor="text1"/>
                <w:sz w:val="22"/>
                <w:szCs w:val="22"/>
              </w:rPr>
            </w:pPr>
            <w:r w:rsidRPr="00B74BA1">
              <w:rPr>
                <w:color w:val="000000" w:themeColor="text1"/>
                <w:sz w:val="22"/>
                <w:szCs w:val="22"/>
              </w:rPr>
              <w:t xml:space="preserve">Усть-Таркский район, </w:t>
            </w:r>
          </w:p>
          <w:p w14:paraId="39AB075E" w14:textId="77777777" w:rsidR="00F22920" w:rsidRPr="00B74BA1" w:rsidRDefault="00F22920" w:rsidP="00F22920">
            <w:pPr>
              <w:ind w:left="-133" w:right="-94"/>
              <w:jc w:val="center"/>
              <w:rPr>
                <w:color w:val="000000" w:themeColor="text1"/>
                <w:sz w:val="22"/>
                <w:szCs w:val="22"/>
              </w:rPr>
            </w:pPr>
            <w:r w:rsidRPr="00B74BA1">
              <w:rPr>
                <w:color w:val="000000" w:themeColor="text1"/>
                <w:sz w:val="22"/>
                <w:szCs w:val="22"/>
              </w:rPr>
              <w:t xml:space="preserve">деревня Богословка, </w:t>
            </w:r>
          </w:p>
          <w:p w14:paraId="5205D918" w14:textId="6B1C59B9" w:rsidR="003C6F32" w:rsidRPr="00B74BA1" w:rsidRDefault="00F22920" w:rsidP="00F22920">
            <w:pPr>
              <w:ind w:left="-133" w:right="-94"/>
              <w:jc w:val="center"/>
              <w:rPr>
                <w:color w:val="000000" w:themeColor="text1"/>
                <w:sz w:val="22"/>
                <w:szCs w:val="22"/>
              </w:rPr>
            </w:pPr>
            <w:r w:rsidRPr="00B74BA1">
              <w:rPr>
                <w:color w:val="000000" w:themeColor="text1"/>
                <w:sz w:val="22"/>
                <w:szCs w:val="22"/>
              </w:rPr>
              <w:t>Зеленая улица, 22а</w:t>
            </w:r>
          </w:p>
        </w:tc>
      </w:tr>
    </w:tbl>
    <w:p w14:paraId="6A0B270D" w14:textId="77777777" w:rsidR="0005143E" w:rsidRPr="00F84F45" w:rsidRDefault="0005143E" w:rsidP="008B65E4">
      <w:pPr>
        <w:pStyle w:val="TimesNewRomanCYR12"/>
      </w:pPr>
    </w:p>
    <w:p w14:paraId="48E5FDB5" w14:textId="77777777" w:rsidR="00E00D9B" w:rsidRPr="00F84F45" w:rsidRDefault="00E00D9B" w:rsidP="004C6857">
      <w:pPr>
        <w:pStyle w:val="30"/>
      </w:pPr>
      <w:bookmarkStart w:id="62" w:name="_Toc213251684"/>
      <w:r w:rsidRPr="00F84F45">
        <w:t>Общее образование</w:t>
      </w:r>
      <w:bookmarkEnd w:id="62"/>
    </w:p>
    <w:p w14:paraId="3A42D661" w14:textId="77777777" w:rsidR="00E00D9B" w:rsidRPr="00B74BA1" w:rsidRDefault="00E00D9B" w:rsidP="00805C43">
      <w:pPr>
        <w:pStyle w:val="affffffd"/>
        <w:ind w:firstLine="426"/>
        <w:rPr>
          <w:color w:val="000000" w:themeColor="text1"/>
          <w:lang w:val="ru-RU"/>
        </w:rPr>
      </w:pPr>
      <w:r w:rsidRPr="00B74BA1">
        <w:rPr>
          <w:color w:val="000000" w:themeColor="text1"/>
          <w:lang w:val="ru-RU"/>
        </w:rPr>
        <w:t>Существенной характеристикой современной общеобразовательной сети является ее дифференцированность по видам учреждений, позволяющая удовлетворять различные образовательные потребности учащихся.</w:t>
      </w:r>
    </w:p>
    <w:p w14:paraId="312727F9" w14:textId="77777777" w:rsidR="00E00D9B" w:rsidRPr="00B74BA1" w:rsidRDefault="00E00D9B" w:rsidP="00805C43">
      <w:pPr>
        <w:pStyle w:val="affffffd"/>
        <w:ind w:firstLine="426"/>
        <w:rPr>
          <w:color w:val="000000" w:themeColor="text1"/>
          <w:lang w:val="ru-RU"/>
        </w:rPr>
      </w:pPr>
      <w:r w:rsidRPr="00B74BA1">
        <w:rPr>
          <w:color w:val="000000" w:themeColor="text1"/>
          <w:lang w:val="ru-RU"/>
        </w:rPr>
        <w:t xml:space="preserve">В связи с тем, что средние общеобразовательные школы имеются не в каждом населенном пункте, учащиеся нуждаются в транспорте, обеспечивающем подвоз к месту учебы. </w:t>
      </w:r>
    </w:p>
    <w:p w14:paraId="4635420A" w14:textId="71A35859" w:rsidR="00AA79BA" w:rsidRPr="00B74BA1" w:rsidRDefault="0046092C" w:rsidP="00805C43">
      <w:pPr>
        <w:pStyle w:val="affffffd"/>
        <w:ind w:firstLine="426"/>
        <w:rPr>
          <w:color w:val="000000" w:themeColor="text1"/>
          <w:lang w:val="ru-RU"/>
        </w:rPr>
      </w:pPr>
      <w:r w:rsidRPr="00B74BA1">
        <w:rPr>
          <w:color w:val="000000" w:themeColor="text1"/>
          <w:lang w:val="ru-RU"/>
        </w:rPr>
        <w:t>С</w:t>
      </w:r>
      <w:r w:rsidR="00AA79BA" w:rsidRPr="00B74BA1">
        <w:rPr>
          <w:color w:val="000000" w:themeColor="text1"/>
          <w:lang w:val="ru-RU"/>
        </w:rPr>
        <w:t xml:space="preserve">уществующая сеть общеобразовательных организаций на 100 % обеспечивает получение детьми, в том числе детьми с ограниченными возможностями здоровья и детьми – инвалидами, начального, основного и среднего общего образования. </w:t>
      </w:r>
    </w:p>
    <w:p w14:paraId="04335786" w14:textId="1BF27DC8" w:rsidR="00AA79BA" w:rsidRPr="00B74BA1" w:rsidRDefault="00AA79BA" w:rsidP="00805C43">
      <w:pPr>
        <w:pStyle w:val="affffffd"/>
        <w:ind w:firstLine="426"/>
        <w:rPr>
          <w:color w:val="000000" w:themeColor="text1"/>
          <w:lang w:val="ru-RU"/>
        </w:rPr>
      </w:pPr>
      <w:r w:rsidRPr="00B74BA1">
        <w:rPr>
          <w:color w:val="000000" w:themeColor="text1"/>
          <w:lang w:val="ru-RU"/>
        </w:rPr>
        <w:t>Образовательные организации активно участвуют в реализации национального проекта «Образование» через создание центров «Точка роста» и «Цифровая о</w:t>
      </w:r>
      <w:r w:rsidR="00980092" w:rsidRPr="00B74BA1">
        <w:rPr>
          <w:color w:val="000000" w:themeColor="text1"/>
          <w:lang w:val="ru-RU"/>
        </w:rPr>
        <w:t>бразовательная среда».</w:t>
      </w:r>
    </w:p>
    <w:p w14:paraId="1BBB55FC" w14:textId="4F696E34" w:rsidR="00D1591A" w:rsidRDefault="006B3E22" w:rsidP="00D1591A">
      <w:pPr>
        <w:pStyle w:val="affffffd"/>
        <w:spacing w:before="120"/>
        <w:ind w:firstLine="425"/>
        <w:jc w:val="center"/>
        <w:rPr>
          <w:b/>
          <w:color w:val="000000" w:themeColor="text1"/>
          <w:lang w:val="ru-RU"/>
        </w:rPr>
      </w:pPr>
      <w:r w:rsidRPr="00571D94">
        <w:rPr>
          <w:b/>
          <w:color w:val="000000" w:themeColor="text1"/>
          <w:lang w:val="ru-RU"/>
        </w:rPr>
        <w:t xml:space="preserve">Количество </w:t>
      </w:r>
      <w:r w:rsidR="00D1591A">
        <w:rPr>
          <w:b/>
          <w:color w:val="000000" w:themeColor="text1"/>
          <w:lang w:val="ru-RU"/>
        </w:rPr>
        <w:t>о</w:t>
      </w:r>
      <w:r w:rsidR="00D1591A" w:rsidRPr="00571D94">
        <w:rPr>
          <w:b/>
          <w:color w:val="000000" w:themeColor="text1"/>
          <w:lang w:val="ru-RU"/>
        </w:rPr>
        <w:t>бщеобразовательны</w:t>
      </w:r>
      <w:r w:rsidRPr="00571D94">
        <w:rPr>
          <w:b/>
          <w:color w:val="000000" w:themeColor="text1"/>
          <w:lang w:val="ru-RU"/>
        </w:rPr>
        <w:t>х учреждений</w:t>
      </w:r>
    </w:p>
    <w:p w14:paraId="199AF47A" w14:textId="3CB8E1CD" w:rsidR="006B3E22" w:rsidRPr="00571D94" w:rsidRDefault="006B3E22" w:rsidP="00D1591A">
      <w:pPr>
        <w:pStyle w:val="affffffd"/>
        <w:spacing w:after="120"/>
        <w:ind w:firstLine="425"/>
        <w:jc w:val="center"/>
        <w:rPr>
          <w:color w:val="000000" w:themeColor="text1"/>
          <w:lang w:val="ru-RU"/>
        </w:rPr>
      </w:pPr>
      <w:r w:rsidRPr="00571D94">
        <w:rPr>
          <w:b/>
          <w:color w:val="000000" w:themeColor="text1"/>
          <w:lang w:val="ru-RU"/>
        </w:rPr>
        <w:t xml:space="preserve">в поселениях </w:t>
      </w:r>
      <w:r>
        <w:rPr>
          <w:b/>
          <w:color w:val="000000" w:themeColor="text1"/>
          <w:lang w:val="ru-RU"/>
        </w:rPr>
        <w:t>Усть-Таркского</w:t>
      </w:r>
      <w:r w:rsidRPr="00571D94">
        <w:rPr>
          <w:b/>
          <w:color w:val="000000" w:themeColor="text1"/>
          <w:lang w:val="ru-RU"/>
        </w:rPr>
        <w:t xml:space="preserve"> района</w:t>
      </w:r>
    </w:p>
    <w:tbl>
      <w:tblPr>
        <w:tblStyle w:val="TableNormal102"/>
        <w:tblW w:w="9815" w:type="dxa"/>
        <w:jc w:val="center"/>
        <w:tblInd w:w="0" w:type="dxa"/>
        <w:tblLayout w:type="fixed"/>
        <w:tblLook w:val="01E0" w:firstRow="1" w:lastRow="1" w:firstColumn="1" w:lastColumn="1" w:noHBand="0" w:noVBand="0"/>
      </w:tblPr>
      <w:tblGrid>
        <w:gridCol w:w="3035"/>
        <w:gridCol w:w="1620"/>
        <w:gridCol w:w="1690"/>
        <w:gridCol w:w="1771"/>
        <w:gridCol w:w="1699"/>
      </w:tblGrid>
      <w:tr w:rsidR="006B3E22" w:rsidRPr="00B74BA1" w14:paraId="01C5FDD3" w14:textId="77777777" w:rsidTr="008F35C5">
        <w:trPr>
          <w:trHeight w:hRule="exact" w:val="1487"/>
          <w:jc w:val="center"/>
        </w:trPr>
        <w:tc>
          <w:tcPr>
            <w:tcW w:w="3035" w:type="dxa"/>
            <w:tcBorders>
              <w:top w:val="single" w:sz="8" w:space="0" w:color="000000"/>
              <w:left w:val="single" w:sz="8" w:space="0" w:color="000000"/>
              <w:bottom w:val="single" w:sz="8" w:space="0" w:color="000000"/>
              <w:right w:val="single" w:sz="8" w:space="0" w:color="000000"/>
            </w:tcBorders>
            <w:vAlign w:val="center"/>
          </w:tcPr>
          <w:p w14:paraId="23489F6C" w14:textId="77777777" w:rsidR="006B3E22" w:rsidRPr="00B74BA1" w:rsidRDefault="006B3E22" w:rsidP="008F35C5">
            <w:pPr>
              <w:jc w:val="center"/>
              <w:rPr>
                <w:color w:val="000000" w:themeColor="text1"/>
                <w:sz w:val="22"/>
                <w:lang w:val="ru-RU"/>
              </w:rPr>
            </w:pPr>
          </w:p>
          <w:p w14:paraId="3418B2F9" w14:textId="54F8B7D0" w:rsidR="006B3E22" w:rsidRPr="00B74BA1" w:rsidRDefault="006B3E22" w:rsidP="009C293B">
            <w:pPr>
              <w:ind w:left="97" w:right="275"/>
              <w:jc w:val="center"/>
              <w:rPr>
                <w:color w:val="000000" w:themeColor="text1"/>
                <w:sz w:val="22"/>
              </w:rPr>
            </w:pPr>
            <w:r w:rsidRPr="00B74BA1">
              <w:rPr>
                <w:color w:val="000000" w:themeColor="text1"/>
                <w:spacing w:val="-1"/>
                <w:sz w:val="22"/>
              </w:rPr>
              <w:t>Наименование сельского посе</w:t>
            </w:r>
            <w:r w:rsidR="009C293B" w:rsidRPr="00B74BA1">
              <w:rPr>
                <w:color w:val="000000" w:themeColor="text1"/>
                <w:spacing w:val="-1"/>
                <w:sz w:val="22"/>
                <w:lang w:val="ru-RU"/>
              </w:rPr>
              <w:t>л</w:t>
            </w:r>
            <w:r w:rsidRPr="00B74BA1">
              <w:rPr>
                <w:color w:val="000000" w:themeColor="text1"/>
                <w:spacing w:val="-1"/>
                <w:sz w:val="22"/>
              </w:rPr>
              <w:t>ения</w:t>
            </w:r>
          </w:p>
        </w:tc>
        <w:tc>
          <w:tcPr>
            <w:tcW w:w="1620" w:type="dxa"/>
            <w:tcBorders>
              <w:top w:val="single" w:sz="8" w:space="0" w:color="000000"/>
              <w:left w:val="single" w:sz="8" w:space="0" w:color="000000"/>
              <w:bottom w:val="single" w:sz="8" w:space="0" w:color="000000"/>
              <w:right w:val="single" w:sz="8" w:space="0" w:color="000000"/>
            </w:tcBorders>
            <w:vAlign w:val="center"/>
          </w:tcPr>
          <w:p w14:paraId="3296D1E6" w14:textId="77777777" w:rsidR="006B3E22" w:rsidRPr="00B74BA1" w:rsidRDefault="006B3E22" w:rsidP="008F35C5">
            <w:pPr>
              <w:jc w:val="center"/>
              <w:rPr>
                <w:color w:val="000000" w:themeColor="text1"/>
                <w:sz w:val="22"/>
              </w:rPr>
            </w:pPr>
          </w:p>
          <w:p w14:paraId="5EFF3D6B" w14:textId="77777777" w:rsidR="006B3E22" w:rsidRPr="00B74BA1" w:rsidRDefault="006B3E22" w:rsidP="008F35C5">
            <w:pPr>
              <w:ind w:left="96"/>
              <w:jc w:val="center"/>
              <w:rPr>
                <w:color w:val="000000" w:themeColor="text1"/>
                <w:sz w:val="22"/>
              </w:rPr>
            </w:pPr>
            <w:r w:rsidRPr="00B74BA1">
              <w:rPr>
                <w:color w:val="000000" w:themeColor="text1"/>
                <w:spacing w:val="-1"/>
                <w:sz w:val="22"/>
              </w:rPr>
              <w:t>Количество ОУ</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00E41C0C" w14:textId="40E2BF11" w:rsidR="006B3E22" w:rsidRPr="00B74BA1" w:rsidRDefault="006B3E22" w:rsidP="008F35C5">
            <w:pPr>
              <w:ind w:left="96" w:right="194"/>
              <w:jc w:val="center"/>
              <w:rPr>
                <w:color w:val="000000" w:themeColor="text1"/>
                <w:sz w:val="22"/>
                <w:lang w:val="ru-RU"/>
              </w:rPr>
            </w:pPr>
            <w:r w:rsidRPr="00B74BA1">
              <w:rPr>
                <w:color w:val="000000" w:themeColor="text1"/>
                <w:spacing w:val="-1"/>
                <w:sz w:val="22"/>
                <w:lang w:val="ru-RU"/>
              </w:rPr>
              <w:t xml:space="preserve">Количество </w:t>
            </w:r>
            <w:r w:rsidRPr="00B74BA1">
              <w:rPr>
                <w:color w:val="000000" w:themeColor="text1"/>
                <w:spacing w:val="-2"/>
                <w:sz w:val="22"/>
                <w:lang w:val="ru-RU"/>
              </w:rPr>
              <w:t>де</w:t>
            </w:r>
            <w:r w:rsidRPr="00B74BA1">
              <w:rPr>
                <w:color w:val="000000" w:themeColor="text1"/>
                <w:spacing w:val="-1"/>
                <w:sz w:val="22"/>
                <w:lang w:val="ru-RU"/>
              </w:rPr>
              <w:t>тей,</w:t>
            </w:r>
            <w:r w:rsidRPr="00B74BA1">
              <w:rPr>
                <w:color w:val="000000" w:themeColor="text1"/>
                <w:sz w:val="22"/>
                <w:lang w:val="ru-RU"/>
              </w:rPr>
              <w:t xml:space="preserve"> </w:t>
            </w:r>
            <w:r w:rsidRPr="00B74BA1">
              <w:rPr>
                <w:color w:val="000000" w:themeColor="text1"/>
                <w:spacing w:val="-1"/>
                <w:sz w:val="22"/>
                <w:lang w:val="ru-RU"/>
              </w:rPr>
              <w:t>посещающих общеобраз.</w:t>
            </w:r>
            <w:r w:rsidRPr="00B74BA1">
              <w:rPr>
                <w:color w:val="000000" w:themeColor="text1"/>
                <w:spacing w:val="25"/>
                <w:sz w:val="22"/>
                <w:lang w:val="ru-RU"/>
              </w:rPr>
              <w:t xml:space="preserve"> </w:t>
            </w:r>
            <w:r w:rsidRPr="00B74BA1">
              <w:rPr>
                <w:color w:val="000000" w:themeColor="text1"/>
                <w:spacing w:val="-1"/>
                <w:sz w:val="22"/>
                <w:lang w:val="ru-RU"/>
              </w:rPr>
              <w:t>учреждение</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4A14BA98" w14:textId="28C8EE25" w:rsidR="006B3E22" w:rsidRPr="00B74BA1" w:rsidRDefault="006B3E22" w:rsidP="009C293B">
            <w:pPr>
              <w:ind w:left="96" w:right="227"/>
              <w:jc w:val="center"/>
              <w:rPr>
                <w:color w:val="000000" w:themeColor="text1"/>
                <w:sz w:val="22"/>
                <w:lang w:val="ru-RU"/>
              </w:rPr>
            </w:pPr>
            <w:r w:rsidRPr="00B74BA1">
              <w:rPr>
                <w:color w:val="000000" w:themeColor="text1"/>
                <w:spacing w:val="-1"/>
                <w:sz w:val="22"/>
                <w:lang w:val="ru-RU"/>
              </w:rPr>
              <w:t xml:space="preserve">Количество </w:t>
            </w:r>
            <w:r w:rsidRPr="00B74BA1">
              <w:rPr>
                <w:color w:val="000000" w:themeColor="text1"/>
                <w:spacing w:val="-2"/>
                <w:sz w:val="22"/>
                <w:lang w:val="ru-RU"/>
              </w:rPr>
              <w:t>учи</w:t>
            </w:r>
            <w:r w:rsidRPr="00B74BA1">
              <w:rPr>
                <w:color w:val="000000" w:themeColor="text1"/>
                <w:spacing w:val="-1"/>
                <w:sz w:val="22"/>
                <w:lang w:val="ru-RU"/>
              </w:rPr>
              <w:t>телей, приходящихся</w:t>
            </w:r>
            <w:r w:rsidRPr="00B74BA1">
              <w:rPr>
                <w:color w:val="000000" w:themeColor="text1"/>
                <w:sz w:val="22"/>
                <w:lang w:val="ru-RU"/>
              </w:rPr>
              <w:t xml:space="preserve"> на</w:t>
            </w:r>
            <w:r w:rsidRPr="00B74BA1">
              <w:rPr>
                <w:color w:val="000000" w:themeColor="text1"/>
                <w:spacing w:val="-1"/>
                <w:sz w:val="22"/>
                <w:lang w:val="ru-RU"/>
              </w:rPr>
              <w:t xml:space="preserve"> </w:t>
            </w:r>
            <w:r w:rsidRPr="00B74BA1">
              <w:rPr>
                <w:color w:val="000000" w:themeColor="text1"/>
                <w:sz w:val="22"/>
                <w:lang w:val="ru-RU"/>
              </w:rPr>
              <w:t xml:space="preserve">1 </w:t>
            </w:r>
            <w:r w:rsidRPr="00B74BA1">
              <w:rPr>
                <w:color w:val="000000" w:themeColor="text1"/>
                <w:spacing w:val="-1"/>
                <w:sz w:val="22"/>
                <w:lang w:val="ru-RU"/>
              </w:rPr>
              <w:t>ученика</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184748F1" w14:textId="02542600" w:rsidR="006B3E22" w:rsidRPr="00B74BA1" w:rsidRDefault="006B3E22" w:rsidP="009C293B">
            <w:pPr>
              <w:ind w:left="96" w:right="32"/>
              <w:jc w:val="center"/>
              <w:rPr>
                <w:color w:val="000000" w:themeColor="text1"/>
                <w:sz w:val="22"/>
                <w:lang w:val="ru-RU"/>
              </w:rPr>
            </w:pPr>
            <w:r w:rsidRPr="00B74BA1">
              <w:rPr>
                <w:color w:val="000000" w:themeColor="text1"/>
                <w:spacing w:val="-1"/>
                <w:sz w:val="22"/>
                <w:lang w:val="ru-RU"/>
              </w:rPr>
              <w:t>Средняя наполняемость клас</w:t>
            </w:r>
            <w:r w:rsidR="009C293B" w:rsidRPr="00B74BA1">
              <w:rPr>
                <w:color w:val="000000" w:themeColor="text1"/>
                <w:spacing w:val="-1"/>
                <w:sz w:val="22"/>
                <w:lang w:val="ru-RU"/>
              </w:rPr>
              <w:t>с</w:t>
            </w:r>
            <w:r w:rsidRPr="00B74BA1">
              <w:rPr>
                <w:color w:val="000000" w:themeColor="text1"/>
                <w:spacing w:val="-1"/>
                <w:sz w:val="22"/>
                <w:lang w:val="ru-RU"/>
              </w:rPr>
              <w:t>ов</w:t>
            </w:r>
          </w:p>
        </w:tc>
      </w:tr>
      <w:tr w:rsidR="006B3E22" w:rsidRPr="00B74BA1" w14:paraId="60DB01CE" w14:textId="77777777" w:rsidTr="008F35C5">
        <w:trPr>
          <w:trHeight w:hRule="exact" w:val="250"/>
          <w:jc w:val="center"/>
        </w:trPr>
        <w:tc>
          <w:tcPr>
            <w:tcW w:w="3035" w:type="dxa"/>
            <w:tcBorders>
              <w:top w:val="single" w:sz="8" w:space="0" w:color="000000"/>
              <w:left w:val="single" w:sz="8" w:space="0" w:color="000000"/>
              <w:bottom w:val="single" w:sz="8" w:space="0" w:color="000000"/>
              <w:right w:val="single" w:sz="8" w:space="0" w:color="000000"/>
            </w:tcBorders>
            <w:vAlign w:val="center"/>
            <w:hideMark/>
          </w:tcPr>
          <w:p w14:paraId="23A74AF1" w14:textId="77777777" w:rsidR="006B3E22" w:rsidRPr="00B74BA1" w:rsidRDefault="006B3E22" w:rsidP="008F35C5">
            <w:pPr>
              <w:ind w:left="97"/>
              <w:jc w:val="center"/>
              <w:rPr>
                <w:color w:val="000000" w:themeColor="text1"/>
                <w:sz w:val="22"/>
              </w:rPr>
            </w:pPr>
            <w:r w:rsidRPr="00B74BA1">
              <w:rPr>
                <w:color w:val="000000" w:themeColor="text1"/>
                <w:spacing w:val="-1"/>
                <w:sz w:val="22"/>
              </w:rPr>
              <w:t>Усть-Таркский сельсовет</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63F2B75F" w14:textId="77777777" w:rsidR="006B3E22" w:rsidRPr="00B74BA1" w:rsidRDefault="006B3E22" w:rsidP="008F35C5">
            <w:pPr>
              <w:ind w:right="1"/>
              <w:jc w:val="center"/>
              <w:rPr>
                <w:color w:val="000000" w:themeColor="text1"/>
                <w:sz w:val="22"/>
              </w:rPr>
            </w:pPr>
            <w:r w:rsidRPr="00B74BA1">
              <w:rPr>
                <w:color w:val="000000" w:themeColor="text1"/>
                <w:sz w:val="22"/>
              </w:rPr>
              <w:t>2</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7171B4B7" w14:textId="77777777" w:rsidR="006B3E22" w:rsidRPr="00B74BA1" w:rsidRDefault="006B3E22" w:rsidP="008F35C5">
            <w:pPr>
              <w:jc w:val="center"/>
              <w:rPr>
                <w:color w:val="000000" w:themeColor="text1"/>
                <w:sz w:val="22"/>
              </w:rPr>
            </w:pPr>
            <w:r w:rsidRPr="00B74BA1">
              <w:rPr>
                <w:color w:val="000000" w:themeColor="text1"/>
                <w:spacing w:val="-1"/>
                <w:sz w:val="22"/>
              </w:rPr>
              <w:t>591</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322EBE54" w14:textId="77777777" w:rsidR="006B3E22" w:rsidRPr="00B74BA1" w:rsidRDefault="006B3E22" w:rsidP="008F35C5">
            <w:pPr>
              <w:ind w:right="1"/>
              <w:jc w:val="center"/>
              <w:rPr>
                <w:color w:val="000000" w:themeColor="text1"/>
                <w:sz w:val="22"/>
              </w:rPr>
            </w:pPr>
            <w:r w:rsidRPr="00B74BA1">
              <w:rPr>
                <w:color w:val="000000" w:themeColor="text1"/>
                <w:spacing w:val="-1"/>
                <w:sz w:val="22"/>
              </w:rPr>
              <w:t>0,7</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46485B15" w14:textId="77777777" w:rsidR="006B3E22" w:rsidRPr="00B74BA1" w:rsidRDefault="006B3E22" w:rsidP="008F35C5">
            <w:pPr>
              <w:jc w:val="center"/>
              <w:rPr>
                <w:color w:val="000000" w:themeColor="text1"/>
                <w:sz w:val="22"/>
              </w:rPr>
            </w:pPr>
            <w:r w:rsidRPr="00B74BA1">
              <w:rPr>
                <w:color w:val="000000" w:themeColor="text1"/>
                <w:sz w:val="22"/>
              </w:rPr>
              <w:t>29</w:t>
            </w:r>
          </w:p>
        </w:tc>
      </w:tr>
      <w:tr w:rsidR="006B3E22" w:rsidRPr="00B74BA1" w14:paraId="6EE481C0" w14:textId="77777777" w:rsidTr="008F35C5">
        <w:trPr>
          <w:trHeight w:hRule="exact" w:val="250"/>
          <w:jc w:val="center"/>
        </w:trPr>
        <w:tc>
          <w:tcPr>
            <w:tcW w:w="3035" w:type="dxa"/>
            <w:tcBorders>
              <w:top w:val="single" w:sz="8" w:space="0" w:color="000000"/>
              <w:left w:val="single" w:sz="8" w:space="0" w:color="000000"/>
              <w:bottom w:val="single" w:sz="8" w:space="0" w:color="000000"/>
              <w:right w:val="single" w:sz="8" w:space="0" w:color="000000"/>
            </w:tcBorders>
            <w:vAlign w:val="center"/>
            <w:hideMark/>
          </w:tcPr>
          <w:p w14:paraId="4CE1191F" w14:textId="77777777" w:rsidR="006B3E22" w:rsidRPr="00B74BA1" w:rsidRDefault="006B3E22" w:rsidP="008F35C5">
            <w:pPr>
              <w:ind w:left="97"/>
              <w:jc w:val="center"/>
              <w:rPr>
                <w:color w:val="000000" w:themeColor="text1"/>
                <w:sz w:val="22"/>
              </w:rPr>
            </w:pPr>
            <w:r w:rsidRPr="00B74BA1">
              <w:rPr>
                <w:color w:val="000000" w:themeColor="text1"/>
                <w:spacing w:val="-1"/>
                <w:sz w:val="22"/>
              </w:rPr>
              <w:t>Дубровинский сельсовет</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728D9991" w14:textId="77777777" w:rsidR="006B3E22" w:rsidRPr="00B74BA1" w:rsidRDefault="006B3E22" w:rsidP="008F35C5">
            <w:pPr>
              <w:ind w:right="1"/>
              <w:jc w:val="center"/>
              <w:rPr>
                <w:color w:val="000000" w:themeColor="text1"/>
                <w:sz w:val="22"/>
              </w:rPr>
            </w:pPr>
            <w:r w:rsidRPr="00B74BA1">
              <w:rPr>
                <w:color w:val="000000" w:themeColor="text1"/>
                <w:sz w:val="22"/>
              </w:rPr>
              <w:t>1</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3D4951AD" w14:textId="77777777" w:rsidR="006B3E22" w:rsidRPr="00B74BA1" w:rsidRDefault="006B3E22" w:rsidP="008F35C5">
            <w:pPr>
              <w:jc w:val="center"/>
              <w:rPr>
                <w:color w:val="000000" w:themeColor="text1"/>
                <w:sz w:val="22"/>
              </w:rPr>
            </w:pPr>
            <w:r w:rsidRPr="00B74BA1">
              <w:rPr>
                <w:color w:val="000000" w:themeColor="text1"/>
                <w:spacing w:val="-1"/>
                <w:sz w:val="22"/>
              </w:rPr>
              <w:t>124</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40CF3962" w14:textId="77777777" w:rsidR="006B3E22" w:rsidRPr="00B74BA1" w:rsidRDefault="006B3E22" w:rsidP="008F35C5">
            <w:pPr>
              <w:ind w:right="1"/>
              <w:jc w:val="center"/>
              <w:rPr>
                <w:color w:val="000000" w:themeColor="text1"/>
                <w:sz w:val="22"/>
              </w:rPr>
            </w:pPr>
            <w:r w:rsidRPr="00B74BA1">
              <w:rPr>
                <w:color w:val="000000" w:themeColor="text1"/>
                <w:spacing w:val="-1"/>
                <w:sz w:val="22"/>
              </w:rPr>
              <w:t>0,2</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68D92EC7" w14:textId="77777777" w:rsidR="006B3E22" w:rsidRPr="00B74BA1" w:rsidRDefault="006B3E22" w:rsidP="008F35C5">
            <w:pPr>
              <w:jc w:val="center"/>
              <w:rPr>
                <w:color w:val="000000" w:themeColor="text1"/>
                <w:sz w:val="22"/>
              </w:rPr>
            </w:pPr>
            <w:r w:rsidRPr="00B74BA1">
              <w:rPr>
                <w:color w:val="000000" w:themeColor="text1"/>
                <w:sz w:val="22"/>
              </w:rPr>
              <w:t>11</w:t>
            </w:r>
          </w:p>
        </w:tc>
      </w:tr>
      <w:tr w:rsidR="006B3E22" w:rsidRPr="00B74BA1" w14:paraId="07BAFEC0" w14:textId="77777777" w:rsidTr="008F35C5">
        <w:trPr>
          <w:trHeight w:hRule="exact" w:val="251"/>
          <w:jc w:val="center"/>
        </w:trPr>
        <w:tc>
          <w:tcPr>
            <w:tcW w:w="3035" w:type="dxa"/>
            <w:tcBorders>
              <w:top w:val="single" w:sz="8" w:space="0" w:color="000000"/>
              <w:left w:val="single" w:sz="8" w:space="0" w:color="000000"/>
              <w:bottom w:val="single" w:sz="8" w:space="0" w:color="000000"/>
              <w:right w:val="single" w:sz="8" w:space="0" w:color="000000"/>
            </w:tcBorders>
            <w:vAlign w:val="center"/>
            <w:hideMark/>
          </w:tcPr>
          <w:p w14:paraId="4F528D73" w14:textId="77777777" w:rsidR="006B3E22" w:rsidRPr="00B74BA1" w:rsidRDefault="006B3E22" w:rsidP="008F35C5">
            <w:pPr>
              <w:ind w:left="97"/>
              <w:jc w:val="center"/>
              <w:rPr>
                <w:color w:val="000000" w:themeColor="text1"/>
                <w:sz w:val="22"/>
              </w:rPr>
            </w:pPr>
            <w:r w:rsidRPr="00B74BA1">
              <w:rPr>
                <w:color w:val="000000" w:themeColor="text1"/>
                <w:spacing w:val="-1"/>
                <w:sz w:val="22"/>
              </w:rPr>
              <w:t>Еланский сельсовет</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2D09416E" w14:textId="77777777" w:rsidR="006B3E22" w:rsidRPr="00B74BA1" w:rsidRDefault="006B3E22" w:rsidP="008F35C5">
            <w:pPr>
              <w:ind w:right="1"/>
              <w:jc w:val="center"/>
              <w:rPr>
                <w:color w:val="000000" w:themeColor="text1"/>
                <w:sz w:val="22"/>
              </w:rPr>
            </w:pPr>
            <w:r w:rsidRPr="00B74BA1">
              <w:rPr>
                <w:color w:val="000000" w:themeColor="text1"/>
                <w:sz w:val="22"/>
              </w:rPr>
              <w:t>1</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571FEBD5" w14:textId="77777777" w:rsidR="006B3E22" w:rsidRPr="00B74BA1" w:rsidRDefault="006B3E22" w:rsidP="008F35C5">
            <w:pPr>
              <w:jc w:val="center"/>
              <w:rPr>
                <w:color w:val="000000" w:themeColor="text1"/>
                <w:sz w:val="22"/>
              </w:rPr>
            </w:pPr>
            <w:r w:rsidRPr="00B74BA1">
              <w:rPr>
                <w:color w:val="000000" w:themeColor="text1"/>
                <w:sz w:val="22"/>
              </w:rPr>
              <w:t>66</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7EA7202B" w14:textId="77777777" w:rsidR="006B3E22" w:rsidRPr="00B74BA1" w:rsidRDefault="006B3E22" w:rsidP="008F35C5">
            <w:pPr>
              <w:ind w:right="1"/>
              <w:jc w:val="center"/>
              <w:rPr>
                <w:color w:val="000000" w:themeColor="text1"/>
                <w:sz w:val="22"/>
              </w:rPr>
            </w:pPr>
            <w:r w:rsidRPr="00B74BA1">
              <w:rPr>
                <w:color w:val="000000" w:themeColor="text1"/>
                <w:spacing w:val="-1"/>
                <w:sz w:val="22"/>
              </w:rPr>
              <w:t>0,3</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6C8A10FF" w14:textId="77777777" w:rsidR="006B3E22" w:rsidRPr="00B74BA1" w:rsidRDefault="006B3E22" w:rsidP="008F35C5">
            <w:pPr>
              <w:ind w:right="2"/>
              <w:jc w:val="center"/>
              <w:rPr>
                <w:color w:val="000000" w:themeColor="text1"/>
                <w:sz w:val="22"/>
              </w:rPr>
            </w:pPr>
            <w:r w:rsidRPr="00B74BA1">
              <w:rPr>
                <w:color w:val="000000" w:themeColor="text1"/>
                <w:sz w:val="22"/>
              </w:rPr>
              <w:t>6</w:t>
            </w:r>
          </w:p>
        </w:tc>
      </w:tr>
      <w:tr w:rsidR="006B3E22" w:rsidRPr="00B74BA1" w14:paraId="1FFD9578" w14:textId="77777777" w:rsidTr="008F35C5">
        <w:trPr>
          <w:trHeight w:hRule="exact" w:val="250"/>
          <w:jc w:val="center"/>
        </w:trPr>
        <w:tc>
          <w:tcPr>
            <w:tcW w:w="3035" w:type="dxa"/>
            <w:tcBorders>
              <w:top w:val="single" w:sz="8" w:space="0" w:color="000000"/>
              <w:left w:val="single" w:sz="8" w:space="0" w:color="000000"/>
              <w:bottom w:val="single" w:sz="8" w:space="0" w:color="000000"/>
              <w:right w:val="single" w:sz="8" w:space="0" w:color="000000"/>
            </w:tcBorders>
            <w:vAlign w:val="center"/>
            <w:hideMark/>
          </w:tcPr>
          <w:p w14:paraId="2BCBC5D2" w14:textId="77777777" w:rsidR="006B3E22" w:rsidRPr="00B74BA1" w:rsidRDefault="006B3E22" w:rsidP="008F35C5">
            <w:pPr>
              <w:ind w:left="97"/>
              <w:jc w:val="center"/>
              <w:rPr>
                <w:color w:val="000000" w:themeColor="text1"/>
                <w:sz w:val="22"/>
              </w:rPr>
            </w:pPr>
            <w:r w:rsidRPr="00B74BA1">
              <w:rPr>
                <w:color w:val="000000" w:themeColor="text1"/>
                <w:spacing w:val="-1"/>
                <w:sz w:val="22"/>
              </w:rPr>
              <w:t>Козинский сельсовет</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4370DA5D" w14:textId="77777777" w:rsidR="006B3E22" w:rsidRPr="00B74BA1" w:rsidRDefault="006B3E22" w:rsidP="008F35C5">
            <w:pPr>
              <w:ind w:right="1"/>
              <w:jc w:val="center"/>
              <w:rPr>
                <w:color w:val="000000" w:themeColor="text1"/>
                <w:sz w:val="22"/>
              </w:rPr>
            </w:pPr>
            <w:r w:rsidRPr="00B74BA1">
              <w:rPr>
                <w:color w:val="000000" w:themeColor="text1"/>
                <w:sz w:val="22"/>
              </w:rPr>
              <w:t>1</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5B75E9CA" w14:textId="77777777" w:rsidR="006B3E22" w:rsidRPr="00B74BA1" w:rsidRDefault="006B3E22" w:rsidP="008F35C5">
            <w:pPr>
              <w:jc w:val="center"/>
              <w:rPr>
                <w:color w:val="000000" w:themeColor="text1"/>
                <w:sz w:val="22"/>
              </w:rPr>
            </w:pPr>
            <w:r w:rsidRPr="00B74BA1">
              <w:rPr>
                <w:color w:val="000000" w:themeColor="text1"/>
                <w:sz w:val="22"/>
              </w:rPr>
              <w:t>26</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5596D993" w14:textId="77777777" w:rsidR="006B3E22" w:rsidRPr="00B74BA1" w:rsidRDefault="006B3E22" w:rsidP="008F35C5">
            <w:pPr>
              <w:ind w:right="1"/>
              <w:jc w:val="center"/>
              <w:rPr>
                <w:color w:val="000000" w:themeColor="text1"/>
                <w:sz w:val="22"/>
              </w:rPr>
            </w:pPr>
            <w:r w:rsidRPr="00B74BA1">
              <w:rPr>
                <w:color w:val="000000" w:themeColor="text1"/>
                <w:spacing w:val="-1"/>
                <w:sz w:val="22"/>
              </w:rPr>
              <w:t>0,6</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1725CB86" w14:textId="77777777" w:rsidR="006B3E22" w:rsidRPr="00B74BA1" w:rsidRDefault="006B3E22" w:rsidP="008F35C5">
            <w:pPr>
              <w:ind w:right="2"/>
              <w:jc w:val="center"/>
              <w:rPr>
                <w:color w:val="000000" w:themeColor="text1"/>
                <w:sz w:val="22"/>
              </w:rPr>
            </w:pPr>
            <w:r w:rsidRPr="00B74BA1">
              <w:rPr>
                <w:color w:val="000000" w:themeColor="text1"/>
                <w:sz w:val="22"/>
              </w:rPr>
              <w:t>2</w:t>
            </w:r>
          </w:p>
        </w:tc>
      </w:tr>
      <w:tr w:rsidR="006B3E22" w:rsidRPr="00B74BA1" w14:paraId="35A918A7" w14:textId="77777777" w:rsidTr="008F35C5">
        <w:trPr>
          <w:trHeight w:hRule="exact" w:val="250"/>
          <w:jc w:val="center"/>
        </w:trPr>
        <w:tc>
          <w:tcPr>
            <w:tcW w:w="3035" w:type="dxa"/>
            <w:tcBorders>
              <w:top w:val="single" w:sz="8" w:space="0" w:color="000000"/>
              <w:left w:val="single" w:sz="8" w:space="0" w:color="000000"/>
              <w:bottom w:val="single" w:sz="8" w:space="0" w:color="000000"/>
              <w:right w:val="single" w:sz="8" w:space="0" w:color="000000"/>
            </w:tcBorders>
            <w:vAlign w:val="center"/>
            <w:hideMark/>
          </w:tcPr>
          <w:p w14:paraId="5E5BE280" w14:textId="77777777" w:rsidR="006B3E22" w:rsidRPr="00B74BA1" w:rsidRDefault="006B3E22" w:rsidP="008F35C5">
            <w:pPr>
              <w:ind w:left="97"/>
              <w:jc w:val="center"/>
              <w:rPr>
                <w:color w:val="000000" w:themeColor="text1"/>
                <w:sz w:val="22"/>
              </w:rPr>
            </w:pPr>
            <w:r w:rsidRPr="00B74BA1">
              <w:rPr>
                <w:color w:val="000000" w:themeColor="text1"/>
                <w:spacing w:val="-1"/>
                <w:sz w:val="22"/>
              </w:rPr>
              <w:t xml:space="preserve">Щербаковский </w:t>
            </w:r>
            <w:r w:rsidRPr="00B74BA1">
              <w:rPr>
                <w:color w:val="000000" w:themeColor="text1"/>
                <w:sz w:val="22"/>
              </w:rPr>
              <w:t>сельсовет</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060D3467" w14:textId="77777777" w:rsidR="006B3E22" w:rsidRPr="00B74BA1" w:rsidRDefault="006B3E22" w:rsidP="008F35C5">
            <w:pPr>
              <w:ind w:right="1"/>
              <w:jc w:val="center"/>
              <w:rPr>
                <w:color w:val="000000" w:themeColor="text1"/>
                <w:sz w:val="22"/>
              </w:rPr>
            </w:pPr>
            <w:r w:rsidRPr="00B74BA1">
              <w:rPr>
                <w:color w:val="000000" w:themeColor="text1"/>
                <w:sz w:val="22"/>
              </w:rPr>
              <w:t>1</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439FF61C" w14:textId="77777777" w:rsidR="006B3E22" w:rsidRPr="00B74BA1" w:rsidRDefault="006B3E22" w:rsidP="008F35C5">
            <w:pPr>
              <w:jc w:val="center"/>
              <w:rPr>
                <w:color w:val="000000" w:themeColor="text1"/>
                <w:sz w:val="22"/>
              </w:rPr>
            </w:pPr>
            <w:r w:rsidRPr="00B74BA1">
              <w:rPr>
                <w:color w:val="000000" w:themeColor="text1"/>
                <w:sz w:val="22"/>
              </w:rPr>
              <w:t>69</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6AB16DD4" w14:textId="77777777" w:rsidR="006B3E22" w:rsidRPr="00B74BA1" w:rsidRDefault="006B3E22" w:rsidP="008F35C5">
            <w:pPr>
              <w:ind w:right="1"/>
              <w:jc w:val="center"/>
              <w:rPr>
                <w:color w:val="000000" w:themeColor="text1"/>
                <w:sz w:val="22"/>
              </w:rPr>
            </w:pPr>
            <w:r w:rsidRPr="00B74BA1">
              <w:rPr>
                <w:color w:val="000000" w:themeColor="text1"/>
                <w:spacing w:val="-1"/>
                <w:sz w:val="22"/>
              </w:rPr>
              <w:t>0,23</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33CF602B" w14:textId="77777777" w:rsidR="006B3E22" w:rsidRPr="00B74BA1" w:rsidRDefault="006B3E22" w:rsidP="008F35C5">
            <w:pPr>
              <w:ind w:right="2"/>
              <w:jc w:val="center"/>
              <w:rPr>
                <w:color w:val="000000" w:themeColor="text1"/>
                <w:sz w:val="22"/>
              </w:rPr>
            </w:pPr>
            <w:r w:rsidRPr="00B74BA1">
              <w:rPr>
                <w:color w:val="000000" w:themeColor="text1"/>
                <w:sz w:val="22"/>
              </w:rPr>
              <w:t>6</w:t>
            </w:r>
          </w:p>
        </w:tc>
      </w:tr>
      <w:tr w:rsidR="006B3E22" w:rsidRPr="00B74BA1" w14:paraId="39E429E4" w14:textId="77777777" w:rsidTr="008F35C5">
        <w:trPr>
          <w:trHeight w:hRule="exact" w:val="591"/>
          <w:jc w:val="center"/>
        </w:trPr>
        <w:tc>
          <w:tcPr>
            <w:tcW w:w="3035" w:type="dxa"/>
            <w:tcBorders>
              <w:top w:val="single" w:sz="8" w:space="0" w:color="000000"/>
              <w:left w:val="single" w:sz="8" w:space="0" w:color="000000"/>
              <w:bottom w:val="single" w:sz="8" w:space="0" w:color="000000"/>
              <w:right w:val="single" w:sz="8" w:space="0" w:color="000000"/>
            </w:tcBorders>
            <w:vAlign w:val="center"/>
            <w:hideMark/>
          </w:tcPr>
          <w:p w14:paraId="3323A000" w14:textId="2446E6C9" w:rsidR="006B3E22" w:rsidRPr="00B74BA1" w:rsidRDefault="006B3E22" w:rsidP="008F35C5">
            <w:pPr>
              <w:ind w:left="97" w:right="182"/>
              <w:jc w:val="center"/>
              <w:rPr>
                <w:color w:val="000000" w:themeColor="text1"/>
                <w:sz w:val="22"/>
              </w:rPr>
            </w:pPr>
            <w:r w:rsidRPr="00B74BA1">
              <w:rPr>
                <w:color w:val="000000" w:themeColor="text1"/>
                <w:spacing w:val="-1"/>
                <w:sz w:val="22"/>
              </w:rPr>
              <w:t>Яркуль-Матюшкинский сельсо</w:t>
            </w:r>
            <w:r w:rsidRPr="00B74BA1">
              <w:rPr>
                <w:color w:val="000000" w:themeColor="text1"/>
                <w:sz w:val="22"/>
              </w:rPr>
              <w:t>вет</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78BDF7F6" w14:textId="77777777" w:rsidR="006B3E22" w:rsidRPr="00B74BA1" w:rsidRDefault="006B3E22" w:rsidP="008F35C5">
            <w:pPr>
              <w:ind w:right="1"/>
              <w:jc w:val="center"/>
              <w:rPr>
                <w:color w:val="000000" w:themeColor="text1"/>
                <w:sz w:val="22"/>
              </w:rPr>
            </w:pPr>
            <w:r w:rsidRPr="00B74BA1">
              <w:rPr>
                <w:color w:val="000000" w:themeColor="text1"/>
                <w:sz w:val="22"/>
              </w:rPr>
              <w:t>1</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2ADEA203" w14:textId="77777777" w:rsidR="006B3E22" w:rsidRPr="00B74BA1" w:rsidRDefault="006B3E22" w:rsidP="008F35C5">
            <w:pPr>
              <w:jc w:val="center"/>
              <w:rPr>
                <w:color w:val="000000" w:themeColor="text1"/>
                <w:sz w:val="22"/>
              </w:rPr>
            </w:pPr>
            <w:r w:rsidRPr="00B74BA1">
              <w:rPr>
                <w:color w:val="000000" w:themeColor="text1"/>
                <w:sz w:val="22"/>
              </w:rPr>
              <w:t>96</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39FA1A7E" w14:textId="77777777" w:rsidR="006B3E22" w:rsidRPr="00B74BA1" w:rsidRDefault="006B3E22" w:rsidP="008F35C5">
            <w:pPr>
              <w:ind w:right="1"/>
              <w:jc w:val="center"/>
              <w:rPr>
                <w:color w:val="000000" w:themeColor="text1"/>
                <w:sz w:val="22"/>
              </w:rPr>
            </w:pPr>
            <w:r w:rsidRPr="00B74BA1">
              <w:rPr>
                <w:color w:val="000000" w:themeColor="text1"/>
                <w:spacing w:val="-1"/>
                <w:sz w:val="22"/>
              </w:rPr>
              <w:t>0,2</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4AD71F9A" w14:textId="77777777" w:rsidR="006B3E22" w:rsidRPr="00B74BA1" w:rsidRDefault="006B3E22" w:rsidP="008F35C5">
            <w:pPr>
              <w:ind w:right="2"/>
              <w:jc w:val="center"/>
              <w:rPr>
                <w:color w:val="000000" w:themeColor="text1"/>
                <w:sz w:val="22"/>
              </w:rPr>
            </w:pPr>
            <w:r w:rsidRPr="00B74BA1">
              <w:rPr>
                <w:color w:val="000000" w:themeColor="text1"/>
                <w:sz w:val="22"/>
              </w:rPr>
              <w:t>9</w:t>
            </w:r>
          </w:p>
        </w:tc>
      </w:tr>
      <w:tr w:rsidR="006B3E22" w:rsidRPr="00B74BA1" w14:paraId="5A12C0D3" w14:textId="77777777" w:rsidTr="008F35C5">
        <w:trPr>
          <w:trHeight w:hRule="exact" w:val="250"/>
          <w:jc w:val="center"/>
        </w:trPr>
        <w:tc>
          <w:tcPr>
            <w:tcW w:w="3035" w:type="dxa"/>
            <w:tcBorders>
              <w:top w:val="single" w:sz="8" w:space="0" w:color="000000"/>
              <w:left w:val="single" w:sz="8" w:space="0" w:color="000000"/>
              <w:bottom w:val="single" w:sz="8" w:space="0" w:color="000000"/>
              <w:right w:val="single" w:sz="8" w:space="0" w:color="000000"/>
            </w:tcBorders>
            <w:vAlign w:val="center"/>
            <w:hideMark/>
          </w:tcPr>
          <w:p w14:paraId="0127EC98" w14:textId="77777777" w:rsidR="006B3E22" w:rsidRPr="00B74BA1" w:rsidRDefault="006B3E22" w:rsidP="008F35C5">
            <w:pPr>
              <w:ind w:left="97"/>
              <w:jc w:val="center"/>
              <w:rPr>
                <w:color w:val="000000" w:themeColor="text1"/>
                <w:sz w:val="22"/>
              </w:rPr>
            </w:pPr>
            <w:r w:rsidRPr="00B74BA1">
              <w:rPr>
                <w:color w:val="000000" w:themeColor="text1"/>
                <w:spacing w:val="-1"/>
                <w:sz w:val="22"/>
              </w:rPr>
              <w:t>Кушаговский сельсовет</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73AC31BF" w14:textId="77777777" w:rsidR="006B3E22" w:rsidRPr="00B74BA1" w:rsidRDefault="006B3E22" w:rsidP="008F35C5">
            <w:pPr>
              <w:ind w:right="1"/>
              <w:jc w:val="center"/>
              <w:rPr>
                <w:color w:val="000000" w:themeColor="text1"/>
                <w:sz w:val="22"/>
              </w:rPr>
            </w:pPr>
            <w:r w:rsidRPr="00B74BA1">
              <w:rPr>
                <w:color w:val="000000" w:themeColor="text1"/>
                <w:sz w:val="22"/>
              </w:rPr>
              <w:t>1</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2FFD64E0" w14:textId="77777777" w:rsidR="006B3E22" w:rsidRPr="00B74BA1" w:rsidRDefault="006B3E22" w:rsidP="008F35C5">
            <w:pPr>
              <w:jc w:val="center"/>
              <w:rPr>
                <w:color w:val="000000" w:themeColor="text1"/>
                <w:sz w:val="22"/>
              </w:rPr>
            </w:pPr>
            <w:r w:rsidRPr="00B74BA1">
              <w:rPr>
                <w:color w:val="000000" w:themeColor="text1"/>
                <w:sz w:val="22"/>
              </w:rPr>
              <w:t>70</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2713A764" w14:textId="77777777" w:rsidR="006B3E22" w:rsidRPr="00B74BA1" w:rsidRDefault="006B3E22" w:rsidP="008F35C5">
            <w:pPr>
              <w:ind w:right="1"/>
              <w:jc w:val="center"/>
              <w:rPr>
                <w:color w:val="000000" w:themeColor="text1"/>
                <w:sz w:val="22"/>
              </w:rPr>
            </w:pPr>
            <w:r w:rsidRPr="00B74BA1">
              <w:rPr>
                <w:color w:val="000000" w:themeColor="text1"/>
                <w:spacing w:val="-1"/>
                <w:sz w:val="22"/>
              </w:rPr>
              <w:t>0,3</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38095BC7" w14:textId="77777777" w:rsidR="006B3E22" w:rsidRPr="00B74BA1" w:rsidRDefault="006B3E22" w:rsidP="008F35C5">
            <w:pPr>
              <w:ind w:right="2"/>
              <w:jc w:val="center"/>
              <w:rPr>
                <w:color w:val="000000" w:themeColor="text1"/>
                <w:sz w:val="22"/>
              </w:rPr>
            </w:pPr>
            <w:r w:rsidRPr="00B74BA1">
              <w:rPr>
                <w:color w:val="000000" w:themeColor="text1"/>
                <w:sz w:val="22"/>
              </w:rPr>
              <w:t>6</w:t>
            </w:r>
          </w:p>
        </w:tc>
      </w:tr>
      <w:tr w:rsidR="006B3E22" w:rsidRPr="00B74BA1" w14:paraId="0A85FA4F" w14:textId="77777777" w:rsidTr="008F35C5">
        <w:trPr>
          <w:trHeight w:hRule="exact" w:val="251"/>
          <w:jc w:val="center"/>
        </w:trPr>
        <w:tc>
          <w:tcPr>
            <w:tcW w:w="3035" w:type="dxa"/>
            <w:tcBorders>
              <w:top w:val="single" w:sz="8" w:space="0" w:color="000000"/>
              <w:left w:val="single" w:sz="8" w:space="0" w:color="000000"/>
              <w:bottom w:val="single" w:sz="8" w:space="0" w:color="000000"/>
              <w:right w:val="single" w:sz="8" w:space="0" w:color="000000"/>
            </w:tcBorders>
            <w:vAlign w:val="center"/>
            <w:hideMark/>
          </w:tcPr>
          <w:p w14:paraId="1C7C4F32" w14:textId="77777777" w:rsidR="006B3E22" w:rsidRPr="00B74BA1" w:rsidRDefault="006B3E22" w:rsidP="008F35C5">
            <w:pPr>
              <w:ind w:left="97"/>
              <w:jc w:val="center"/>
              <w:rPr>
                <w:color w:val="000000" w:themeColor="text1"/>
                <w:sz w:val="22"/>
              </w:rPr>
            </w:pPr>
            <w:r w:rsidRPr="00B74BA1">
              <w:rPr>
                <w:color w:val="000000" w:themeColor="text1"/>
                <w:spacing w:val="-1"/>
                <w:sz w:val="22"/>
              </w:rPr>
              <w:t>Угуйский сельсовет</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67F70442" w14:textId="77777777" w:rsidR="006B3E22" w:rsidRPr="00B74BA1" w:rsidRDefault="006B3E22" w:rsidP="008F35C5">
            <w:pPr>
              <w:ind w:right="1"/>
              <w:jc w:val="center"/>
              <w:rPr>
                <w:color w:val="000000" w:themeColor="text1"/>
                <w:sz w:val="22"/>
              </w:rPr>
            </w:pPr>
            <w:r w:rsidRPr="00B74BA1">
              <w:rPr>
                <w:color w:val="000000" w:themeColor="text1"/>
                <w:sz w:val="22"/>
              </w:rPr>
              <w:t>1</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0A6B42AE" w14:textId="77777777" w:rsidR="006B3E22" w:rsidRPr="00B74BA1" w:rsidRDefault="006B3E22" w:rsidP="008F35C5">
            <w:pPr>
              <w:jc w:val="center"/>
              <w:rPr>
                <w:color w:val="000000" w:themeColor="text1"/>
                <w:sz w:val="22"/>
              </w:rPr>
            </w:pPr>
            <w:r w:rsidRPr="00B74BA1">
              <w:rPr>
                <w:color w:val="000000" w:themeColor="text1"/>
                <w:sz w:val="22"/>
              </w:rPr>
              <w:t>51</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4FE9B380" w14:textId="77777777" w:rsidR="006B3E22" w:rsidRPr="00B74BA1" w:rsidRDefault="006B3E22" w:rsidP="008F35C5">
            <w:pPr>
              <w:ind w:right="1"/>
              <w:jc w:val="center"/>
              <w:rPr>
                <w:color w:val="000000" w:themeColor="text1"/>
                <w:sz w:val="22"/>
              </w:rPr>
            </w:pPr>
            <w:r w:rsidRPr="00B74BA1">
              <w:rPr>
                <w:color w:val="000000" w:themeColor="text1"/>
                <w:spacing w:val="-1"/>
                <w:sz w:val="22"/>
              </w:rPr>
              <w:t>0,3</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5398085F" w14:textId="77777777" w:rsidR="006B3E22" w:rsidRPr="00B74BA1" w:rsidRDefault="006B3E22" w:rsidP="008F35C5">
            <w:pPr>
              <w:ind w:right="2"/>
              <w:jc w:val="center"/>
              <w:rPr>
                <w:color w:val="000000" w:themeColor="text1"/>
                <w:sz w:val="22"/>
              </w:rPr>
            </w:pPr>
            <w:r w:rsidRPr="00B74BA1">
              <w:rPr>
                <w:color w:val="000000" w:themeColor="text1"/>
                <w:sz w:val="22"/>
              </w:rPr>
              <w:t>5</w:t>
            </w:r>
          </w:p>
        </w:tc>
      </w:tr>
      <w:tr w:rsidR="006B3E22" w:rsidRPr="00B74BA1" w14:paraId="77F376B1" w14:textId="77777777" w:rsidTr="008F35C5">
        <w:trPr>
          <w:trHeight w:hRule="exact" w:val="250"/>
          <w:jc w:val="center"/>
        </w:trPr>
        <w:tc>
          <w:tcPr>
            <w:tcW w:w="3035" w:type="dxa"/>
            <w:tcBorders>
              <w:top w:val="single" w:sz="8" w:space="0" w:color="000000"/>
              <w:left w:val="single" w:sz="8" w:space="0" w:color="000000"/>
              <w:bottom w:val="single" w:sz="8" w:space="0" w:color="000000"/>
              <w:right w:val="single" w:sz="8" w:space="0" w:color="000000"/>
            </w:tcBorders>
            <w:vAlign w:val="center"/>
            <w:hideMark/>
          </w:tcPr>
          <w:p w14:paraId="50E05B5A" w14:textId="77777777" w:rsidR="006B3E22" w:rsidRPr="00B74BA1" w:rsidRDefault="006B3E22" w:rsidP="008F35C5">
            <w:pPr>
              <w:ind w:left="97"/>
              <w:jc w:val="center"/>
              <w:rPr>
                <w:color w:val="000000" w:themeColor="text1"/>
                <w:sz w:val="22"/>
              </w:rPr>
            </w:pPr>
            <w:r w:rsidRPr="00B74BA1">
              <w:rPr>
                <w:color w:val="000000" w:themeColor="text1"/>
                <w:spacing w:val="-1"/>
                <w:sz w:val="22"/>
              </w:rPr>
              <w:t>Яркульский сельсовет</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4A1D5D71" w14:textId="77777777" w:rsidR="006B3E22" w:rsidRPr="00B74BA1" w:rsidRDefault="006B3E22" w:rsidP="008F35C5">
            <w:pPr>
              <w:ind w:right="1"/>
              <w:jc w:val="center"/>
              <w:rPr>
                <w:color w:val="000000" w:themeColor="text1"/>
                <w:sz w:val="22"/>
              </w:rPr>
            </w:pPr>
            <w:r w:rsidRPr="00B74BA1">
              <w:rPr>
                <w:color w:val="000000" w:themeColor="text1"/>
                <w:sz w:val="22"/>
              </w:rPr>
              <w:t>1</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63969868" w14:textId="77777777" w:rsidR="006B3E22" w:rsidRPr="00B74BA1" w:rsidRDefault="006B3E22" w:rsidP="008F35C5">
            <w:pPr>
              <w:jc w:val="center"/>
              <w:rPr>
                <w:color w:val="000000" w:themeColor="text1"/>
                <w:sz w:val="22"/>
              </w:rPr>
            </w:pPr>
            <w:r w:rsidRPr="00B74BA1">
              <w:rPr>
                <w:color w:val="000000" w:themeColor="text1"/>
                <w:sz w:val="22"/>
              </w:rPr>
              <w:t>54</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2361BE40" w14:textId="77777777" w:rsidR="006B3E22" w:rsidRPr="00B74BA1" w:rsidRDefault="006B3E22" w:rsidP="008F35C5">
            <w:pPr>
              <w:ind w:right="1"/>
              <w:jc w:val="center"/>
              <w:rPr>
                <w:color w:val="000000" w:themeColor="text1"/>
                <w:sz w:val="22"/>
              </w:rPr>
            </w:pPr>
            <w:r w:rsidRPr="00B74BA1">
              <w:rPr>
                <w:color w:val="000000" w:themeColor="text1"/>
                <w:spacing w:val="-1"/>
                <w:sz w:val="22"/>
              </w:rPr>
              <w:t>0,2</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77CC6960" w14:textId="77777777" w:rsidR="006B3E22" w:rsidRPr="00B74BA1" w:rsidRDefault="006B3E22" w:rsidP="008F35C5">
            <w:pPr>
              <w:ind w:right="2"/>
              <w:jc w:val="center"/>
              <w:rPr>
                <w:color w:val="000000" w:themeColor="text1"/>
                <w:sz w:val="22"/>
              </w:rPr>
            </w:pPr>
            <w:r w:rsidRPr="00B74BA1">
              <w:rPr>
                <w:color w:val="000000" w:themeColor="text1"/>
                <w:sz w:val="22"/>
              </w:rPr>
              <w:t>5</w:t>
            </w:r>
          </w:p>
        </w:tc>
      </w:tr>
      <w:tr w:rsidR="006B3E22" w:rsidRPr="00B74BA1" w14:paraId="27CB6883" w14:textId="77777777" w:rsidTr="008F35C5">
        <w:trPr>
          <w:trHeight w:hRule="exact" w:val="250"/>
          <w:jc w:val="center"/>
        </w:trPr>
        <w:tc>
          <w:tcPr>
            <w:tcW w:w="3035" w:type="dxa"/>
            <w:tcBorders>
              <w:top w:val="single" w:sz="8" w:space="0" w:color="000000"/>
              <w:left w:val="single" w:sz="8" w:space="0" w:color="000000"/>
              <w:bottom w:val="single" w:sz="8" w:space="0" w:color="000000"/>
              <w:right w:val="single" w:sz="8" w:space="0" w:color="000000"/>
            </w:tcBorders>
            <w:vAlign w:val="center"/>
            <w:hideMark/>
          </w:tcPr>
          <w:p w14:paraId="521D5704" w14:textId="77777777" w:rsidR="006B3E22" w:rsidRPr="00B74BA1" w:rsidRDefault="006B3E22" w:rsidP="008F35C5">
            <w:pPr>
              <w:ind w:left="97"/>
              <w:jc w:val="center"/>
              <w:rPr>
                <w:color w:val="000000" w:themeColor="text1"/>
                <w:sz w:val="22"/>
              </w:rPr>
            </w:pPr>
            <w:r w:rsidRPr="00B74BA1">
              <w:rPr>
                <w:color w:val="000000" w:themeColor="text1"/>
                <w:spacing w:val="-1"/>
                <w:sz w:val="22"/>
              </w:rPr>
              <w:t>Новосилишинский сельсовет</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4AA011E3" w14:textId="77777777" w:rsidR="006B3E22" w:rsidRPr="00B74BA1" w:rsidRDefault="006B3E22" w:rsidP="008F35C5">
            <w:pPr>
              <w:ind w:right="1"/>
              <w:jc w:val="center"/>
              <w:rPr>
                <w:color w:val="000000" w:themeColor="text1"/>
                <w:sz w:val="22"/>
              </w:rPr>
            </w:pPr>
            <w:r w:rsidRPr="00B74BA1">
              <w:rPr>
                <w:color w:val="000000" w:themeColor="text1"/>
                <w:sz w:val="22"/>
              </w:rPr>
              <w:t>1</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79DB1EB5" w14:textId="77777777" w:rsidR="006B3E22" w:rsidRPr="00B74BA1" w:rsidRDefault="006B3E22" w:rsidP="008F35C5">
            <w:pPr>
              <w:jc w:val="center"/>
              <w:rPr>
                <w:color w:val="000000" w:themeColor="text1"/>
                <w:sz w:val="22"/>
              </w:rPr>
            </w:pPr>
            <w:r w:rsidRPr="00B74BA1">
              <w:rPr>
                <w:color w:val="000000" w:themeColor="text1"/>
                <w:sz w:val="22"/>
              </w:rPr>
              <w:t>21</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6635FF83" w14:textId="77777777" w:rsidR="006B3E22" w:rsidRPr="00B74BA1" w:rsidRDefault="006B3E22" w:rsidP="008F35C5">
            <w:pPr>
              <w:ind w:right="1"/>
              <w:jc w:val="center"/>
              <w:rPr>
                <w:color w:val="000000" w:themeColor="text1"/>
                <w:sz w:val="22"/>
              </w:rPr>
            </w:pPr>
            <w:r w:rsidRPr="00B74BA1">
              <w:rPr>
                <w:color w:val="000000" w:themeColor="text1"/>
                <w:spacing w:val="-1"/>
                <w:sz w:val="22"/>
              </w:rPr>
              <w:t>0,4</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409824DF" w14:textId="77777777" w:rsidR="006B3E22" w:rsidRPr="00B74BA1" w:rsidRDefault="006B3E22" w:rsidP="008F35C5">
            <w:pPr>
              <w:ind w:right="2"/>
              <w:jc w:val="center"/>
              <w:rPr>
                <w:color w:val="000000" w:themeColor="text1"/>
                <w:sz w:val="22"/>
              </w:rPr>
            </w:pPr>
            <w:r w:rsidRPr="00B74BA1">
              <w:rPr>
                <w:color w:val="000000" w:themeColor="text1"/>
                <w:sz w:val="22"/>
              </w:rPr>
              <w:t>2</w:t>
            </w:r>
          </w:p>
        </w:tc>
      </w:tr>
      <w:tr w:rsidR="006B3E22" w:rsidRPr="00B74BA1" w14:paraId="2412B5D1" w14:textId="77777777" w:rsidTr="008F35C5">
        <w:trPr>
          <w:trHeight w:hRule="exact" w:val="251"/>
          <w:jc w:val="center"/>
        </w:trPr>
        <w:tc>
          <w:tcPr>
            <w:tcW w:w="3035" w:type="dxa"/>
            <w:tcBorders>
              <w:top w:val="single" w:sz="8" w:space="0" w:color="000000"/>
              <w:left w:val="single" w:sz="8" w:space="0" w:color="000000"/>
              <w:bottom w:val="single" w:sz="8" w:space="0" w:color="000000"/>
              <w:right w:val="single" w:sz="8" w:space="0" w:color="000000"/>
            </w:tcBorders>
            <w:vAlign w:val="center"/>
            <w:hideMark/>
          </w:tcPr>
          <w:p w14:paraId="417539D7" w14:textId="77777777" w:rsidR="006B3E22" w:rsidRPr="00B74BA1" w:rsidRDefault="006B3E22" w:rsidP="008F35C5">
            <w:pPr>
              <w:ind w:left="97"/>
              <w:jc w:val="center"/>
              <w:rPr>
                <w:color w:val="000000" w:themeColor="text1"/>
                <w:sz w:val="22"/>
              </w:rPr>
            </w:pPr>
            <w:r w:rsidRPr="00B74BA1">
              <w:rPr>
                <w:color w:val="000000" w:themeColor="text1"/>
                <w:spacing w:val="-1"/>
                <w:sz w:val="22"/>
              </w:rPr>
              <w:t>Камышевский</w:t>
            </w:r>
            <w:r w:rsidRPr="00B74BA1">
              <w:rPr>
                <w:color w:val="000000" w:themeColor="text1"/>
                <w:spacing w:val="-2"/>
                <w:sz w:val="22"/>
              </w:rPr>
              <w:t xml:space="preserve"> </w:t>
            </w:r>
            <w:r w:rsidRPr="00B74BA1">
              <w:rPr>
                <w:color w:val="000000" w:themeColor="text1"/>
                <w:spacing w:val="-1"/>
                <w:sz w:val="22"/>
              </w:rPr>
              <w:t>сельсовет</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4938B530" w14:textId="77777777" w:rsidR="006B3E22" w:rsidRPr="00B74BA1" w:rsidRDefault="006B3E22" w:rsidP="008F35C5">
            <w:pPr>
              <w:ind w:right="1"/>
              <w:jc w:val="center"/>
              <w:rPr>
                <w:color w:val="000000" w:themeColor="text1"/>
                <w:sz w:val="22"/>
              </w:rPr>
            </w:pPr>
            <w:r w:rsidRPr="00B74BA1">
              <w:rPr>
                <w:color w:val="000000" w:themeColor="text1"/>
                <w:sz w:val="22"/>
              </w:rPr>
              <w:t>2</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1F8BC23D" w14:textId="77777777" w:rsidR="006B3E22" w:rsidRPr="00B74BA1" w:rsidRDefault="006B3E22" w:rsidP="008F35C5">
            <w:pPr>
              <w:jc w:val="center"/>
              <w:rPr>
                <w:color w:val="000000" w:themeColor="text1"/>
                <w:sz w:val="22"/>
              </w:rPr>
            </w:pPr>
            <w:r w:rsidRPr="00B74BA1">
              <w:rPr>
                <w:color w:val="000000" w:themeColor="text1"/>
                <w:sz w:val="22"/>
              </w:rPr>
              <w:t>33</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4FA762CB" w14:textId="77777777" w:rsidR="006B3E22" w:rsidRPr="00B74BA1" w:rsidRDefault="006B3E22" w:rsidP="008F35C5">
            <w:pPr>
              <w:ind w:right="1"/>
              <w:jc w:val="center"/>
              <w:rPr>
                <w:color w:val="000000" w:themeColor="text1"/>
                <w:sz w:val="22"/>
              </w:rPr>
            </w:pPr>
            <w:r w:rsidRPr="00B74BA1">
              <w:rPr>
                <w:color w:val="000000" w:themeColor="text1"/>
                <w:spacing w:val="-1"/>
                <w:sz w:val="22"/>
              </w:rPr>
              <w:t>1,5</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6385EE45" w14:textId="77777777" w:rsidR="006B3E22" w:rsidRPr="00B74BA1" w:rsidRDefault="006B3E22" w:rsidP="008F35C5">
            <w:pPr>
              <w:ind w:right="2"/>
              <w:jc w:val="center"/>
              <w:rPr>
                <w:color w:val="000000" w:themeColor="text1"/>
                <w:sz w:val="22"/>
              </w:rPr>
            </w:pPr>
            <w:r w:rsidRPr="00B74BA1">
              <w:rPr>
                <w:color w:val="000000" w:themeColor="text1"/>
                <w:sz w:val="22"/>
              </w:rPr>
              <w:t>3</w:t>
            </w:r>
          </w:p>
        </w:tc>
      </w:tr>
      <w:tr w:rsidR="006B3E22" w:rsidRPr="00B74BA1" w14:paraId="1CEB33A4" w14:textId="77777777" w:rsidTr="008F35C5">
        <w:trPr>
          <w:trHeight w:hRule="exact" w:val="250"/>
          <w:jc w:val="center"/>
        </w:trPr>
        <w:tc>
          <w:tcPr>
            <w:tcW w:w="3035" w:type="dxa"/>
            <w:tcBorders>
              <w:top w:val="single" w:sz="8" w:space="0" w:color="000000"/>
              <w:left w:val="single" w:sz="8" w:space="0" w:color="000000"/>
              <w:bottom w:val="single" w:sz="8" w:space="0" w:color="000000"/>
              <w:right w:val="single" w:sz="8" w:space="0" w:color="000000"/>
            </w:tcBorders>
            <w:vAlign w:val="center"/>
            <w:hideMark/>
          </w:tcPr>
          <w:p w14:paraId="7CD5EA37" w14:textId="77777777" w:rsidR="006B3E22" w:rsidRPr="00B74BA1" w:rsidRDefault="006B3E22" w:rsidP="008F35C5">
            <w:pPr>
              <w:ind w:left="97"/>
              <w:jc w:val="center"/>
              <w:rPr>
                <w:color w:val="000000" w:themeColor="text1"/>
                <w:sz w:val="22"/>
              </w:rPr>
            </w:pPr>
            <w:r w:rsidRPr="00B74BA1">
              <w:rPr>
                <w:color w:val="000000" w:themeColor="text1"/>
                <w:spacing w:val="-1"/>
                <w:sz w:val="22"/>
              </w:rPr>
              <w:t>Побединский сельсовет</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35873146" w14:textId="77777777" w:rsidR="006B3E22" w:rsidRPr="00B74BA1" w:rsidRDefault="006B3E22" w:rsidP="008F35C5">
            <w:pPr>
              <w:ind w:right="1"/>
              <w:jc w:val="center"/>
              <w:rPr>
                <w:color w:val="000000" w:themeColor="text1"/>
                <w:sz w:val="22"/>
              </w:rPr>
            </w:pPr>
            <w:r w:rsidRPr="00B74BA1">
              <w:rPr>
                <w:color w:val="000000" w:themeColor="text1"/>
                <w:sz w:val="22"/>
              </w:rPr>
              <w:t>1</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1E7A167C" w14:textId="77777777" w:rsidR="006B3E22" w:rsidRPr="00B74BA1" w:rsidRDefault="006B3E22" w:rsidP="008F35C5">
            <w:pPr>
              <w:jc w:val="center"/>
              <w:rPr>
                <w:color w:val="000000" w:themeColor="text1"/>
                <w:sz w:val="22"/>
              </w:rPr>
            </w:pPr>
            <w:r w:rsidRPr="00B74BA1">
              <w:rPr>
                <w:color w:val="000000" w:themeColor="text1"/>
                <w:sz w:val="22"/>
              </w:rPr>
              <w:t>37</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4CBD5489" w14:textId="77777777" w:rsidR="006B3E22" w:rsidRPr="00B74BA1" w:rsidRDefault="006B3E22" w:rsidP="008F35C5">
            <w:pPr>
              <w:ind w:right="1"/>
              <w:jc w:val="center"/>
              <w:rPr>
                <w:color w:val="000000" w:themeColor="text1"/>
                <w:sz w:val="22"/>
              </w:rPr>
            </w:pPr>
            <w:r w:rsidRPr="00B74BA1">
              <w:rPr>
                <w:color w:val="000000" w:themeColor="text1"/>
                <w:spacing w:val="-1"/>
                <w:sz w:val="22"/>
              </w:rPr>
              <w:t>0,5</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1660DC2C" w14:textId="77777777" w:rsidR="006B3E22" w:rsidRPr="00B74BA1" w:rsidRDefault="006B3E22" w:rsidP="008F35C5">
            <w:pPr>
              <w:ind w:right="2"/>
              <w:jc w:val="center"/>
              <w:rPr>
                <w:color w:val="000000" w:themeColor="text1"/>
                <w:sz w:val="22"/>
              </w:rPr>
            </w:pPr>
            <w:r w:rsidRPr="00B74BA1">
              <w:rPr>
                <w:color w:val="000000" w:themeColor="text1"/>
                <w:sz w:val="22"/>
              </w:rPr>
              <w:t>3</w:t>
            </w:r>
          </w:p>
        </w:tc>
      </w:tr>
      <w:tr w:rsidR="006B3E22" w:rsidRPr="00B74BA1" w14:paraId="6F070AE4" w14:textId="77777777" w:rsidTr="008F35C5">
        <w:trPr>
          <w:trHeight w:hRule="exact" w:val="250"/>
          <w:jc w:val="center"/>
        </w:trPr>
        <w:tc>
          <w:tcPr>
            <w:tcW w:w="3035" w:type="dxa"/>
            <w:tcBorders>
              <w:top w:val="single" w:sz="8" w:space="0" w:color="000000"/>
              <w:left w:val="single" w:sz="8" w:space="0" w:color="000000"/>
              <w:bottom w:val="single" w:sz="8" w:space="0" w:color="000000"/>
              <w:right w:val="single" w:sz="8" w:space="0" w:color="000000"/>
            </w:tcBorders>
            <w:vAlign w:val="center"/>
            <w:hideMark/>
          </w:tcPr>
          <w:p w14:paraId="0628E223" w14:textId="77777777" w:rsidR="006B3E22" w:rsidRPr="00B74BA1" w:rsidRDefault="006B3E22" w:rsidP="008F35C5">
            <w:pPr>
              <w:ind w:left="97"/>
              <w:jc w:val="center"/>
              <w:rPr>
                <w:color w:val="000000" w:themeColor="text1"/>
                <w:sz w:val="22"/>
              </w:rPr>
            </w:pPr>
            <w:r w:rsidRPr="00B74BA1">
              <w:rPr>
                <w:color w:val="000000" w:themeColor="text1"/>
                <w:spacing w:val="-1"/>
                <w:sz w:val="22"/>
              </w:rPr>
              <w:t>Ново-Никольский сельсовет</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69781E19" w14:textId="77777777" w:rsidR="006B3E22" w:rsidRPr="00B74BA1" w:rsidRDefault="006B3E22" w:rsidP="008F35C5">
            <w:pPr>
              <w:ind w:right="1"/>
              <w:jc w:val="center"/>
              <w:rPr>
                <w:color w:val="000000" w:themeColor="text1"/>
                <w:sz w:val="22"/>
              </w:rPr>
            </w:pPr>
            <w:r w:rsidRPr="00B74BA1">
              <w:rPr>
                <w:color w:val="000000" w:themeColor="text1"/>
                <w:sz w:val="22"/>
              </w:rPr>
              <w:t>1</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40278690" w14:textId="77777777" w:rsidR="006B3E22" w:rsidRPr="00B74BA1" w:rsidRDefault="006B3E22" w:rsidP="008F35C5">
            <w:pPr>
              <w:jc w:val="center"/>
              <w:rPr>
                <w:color w:val="000000" w:themeColor="text1"/>
                <w:sz w:val="22"/>
              </w:rPr>
            </w:pPr>
            <w:r w:rsidRPr="00B74BA1">
              <w:rPr>
                <w:color w:val="000000" w:themeColor="text1"/>
                <w:sz w:val="22"/>
              </w:rPr>
              <w:t>30</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47622837" w14:textId="77777777" w:rsidR="006B3E22" w:rsidRPr="00B74BA1" w:rsidRDefault="006B3E22" w:rsidP="008F35C5">
            <w:pPr>
              <w:ind w:right="1"/>
              <w:jc w:val="center"/>
              <w:rPr>
                <w:color w:val="000000" w:themeColor="text1"/>
                <w:sz w:val="22"/>
              </w:rPr>
            </w:pPr>
            <w:r w:rsidRPr="00B74BA1">
              <w:rPr>
                <w:color w:val="000000" w:themeColor="text1"/>
                <w:spacing w:val="-1"/>
                <w:sz w:val="22"/>
              </w:rPr>
              <w:t>0,4</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1BADA105" w14:textId="77777777" w:rsidR="006B3E22" w:rsidRPr="00B74BA1" w:rsidRDefault="006B3E22" w:rsidP="008F35C5">
            <w:pPr>
              <w:ind w:right="2"/>
              <w:jc w:val="center"/>
              <w:rPr>
                <w:color w:val="000000" w:themeColor="text1"/>
                <w:sz w:val="22"/>
              </w:rPr>
            </w:pPr>
            <w:r w:rsidRPr="00B74BA1">
              <w:rPr>
                <w:color w:val="000000" w:themeColor="text1"/>
                <w:sz w:val="22"/>
              </w:rPr>
              <w:t>3</w:t>
            </w:r>
          </w:p>
        </w:tc>
      </w:tr>
      <w:tr w:rsidR="006B3E22" w:rsidRPr="00B74BA1" w14:paraId="79680DF8" w14:textId="77777777" w:rsidTr="008F35C5">
        <w:trPr>
          <w:trHeight w:hRule="exact" w:val="249"/>
          <w:jc w:val="center"/>
        </w:trPr>
        <w:tc>
          <w:tcPr>
            <w:tcW w:w="3035" w:type="dxa"/>
            <w:tcBorders>
              <w:top w:val="single" w:sz="8" w:space="0" w:color="000000"/>
              <w:left w:val="single" w:sz="8" w:space="0" w:color="000000"/>
              <w:bottom w:val="single" w:sz="8" w:space="0" w:color="000000"/>
              <w:right w:val="single" w:sz="8" w:space="0" w:color="000000"/>
            </w:tcBorders>
            <w:vAlign w:val="center"/>
            <w:hideMark/>
          </w:tcPr>
          <w:p w14:paraId="7C39B101" w14:textId="77777777" w:rsidR="006B3E22" w:rsidRPr="00B74BA1" w:rsidRDefault="006B3E22" w:rsidP="008F35C5">
            <w:pPr>
              <w:ind w:left="97"/>
              <w:jc w:val="center"/>
              <w:rPr>
                <w:color w:val="000000" w:themeColor="text1"/>
                <w:sz w:val="22"/>
              </w:rPr>
            </w:pPr>
            <w:r w:rsidRPr="00B74BA1">
              <w:rPr>
                <w:color w:val="000000" w:themeColor="text1"/>
                <w:spacing w:val="-1"/>
                <w:sz w:val="22"/>
              </w:rPr>
              <w:t>Итого</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4C486E05" w14:textId="77777777" w:rsidR="006B3E22" w:rsidRPr="00B74BA1" w:rsidRDefault="006B3E22" w:rsidP="008F35C5">
            <w:pPr>
              <w:jc w:val="center"/>
              <w:rPr>
                <w:color w:val="000000" w:themeColor="text1"/>
                <w:sz w:val="22"/>
              </w:rPr>
            </w:pPr>
            <w:r w:rsidRPr="00B74BA1">
              <w:rPr>
                <w:color w:val="000000" w:themeColor="text1"/>
                <w:sz w:val="22"/>
              </w:rPr>
              <w:t>15</w:t>
            </w:r>
          </w:p>
        </w:tc>
        <w:tc>
          <w:tcPr>
            <w:tcW w:w="1690" w:type="dxa"/>
            <w:tcBorders>
              <w:top w:val="single" w:sz="8" w:space="0" w:color="000000"/>
              <w:left w:val="single" w:sz="8" w:space="0" w:color="000000"/>
              <w:bottom w:val="single" w:sz="8" w:space="0" w:color="000000"/>
              <w:right w:val="single" w:sz="8" w:space="0" w:color="000000"/>
            </w:tcBorders>
            <w:vAlign w:val="center"/>
            <w:hideMark/>
          </w:tcPr>
          <w:p w14:paraId="11B19CFF" w14:textId="77777777" w:rsidR="006B3E22" w:rsidRPr="00B74BA1" w:rsidRDefault="006B3E22" w:rsidP="008F35C5">
            <w:pPr>
              <w:ind w:right="1"/>
              <w:jc w:val="center"/>
              <w:rPr>
                <w:color w:val="000000" w:themeColor="text1"/>
                <w:sz w:val="22"/>
              </w:rPr>
            </w:pPr>
            <w:r w:rsidRPr="00B74BA1">
              <w:rPr>
                <w:color w:val="000000" w:themeColor="text1"/>
                <w:spacing w:val="-1"/>
                <w:sz w:val="22"/>
              </w:rPr>
              <w:t>1270</w:t>
            </w:r>
          </w:p>
        </w:tc>
        <w:tc>
          <w:tcPr>
            <w:tcW w:w="1771" w:type="dxa"/>
            <w:tcBorders>
              <w:top w:val="single" w:sz="8" w:space="0" w:color="000000"/>
              <w:left w:val="single" w:sz="8" w:space="0" w:color="000000"/>
              <w:bottom w:val="single" w:sz="8" w:space="0" w:color="000000"/>
              <w:right w:val="single" w:sz="8" w:space="0" w:color="000000"/>
            </w:tcBorders>
            <w:vAlign w:val="center"/>
            <w:hideMark/>
          </w:tcPr>
          <w:p w14:paraId="65E09AAE" w14:textId="77777777" w:rsidR="006B3E22" w:rsidRPr="00B74BA1" w:rsidRDefault="006B3E22" w:rsidP="008F35C5">
            <w:pPr>
              <w:ind w:right="1"/>
              <w:jc w:val="center"/>
              <w:rPr>
                <w:color w:val="000000" w:themeColor="text1"/>
                <w:sz w:val="22"/>
              </w:rPr>
            </w:pPr>
            <w:r w:rsidRPr="00B74BA1">
              <w:rPr>
                <w:color w:val="000000" w:themeColor="text1"/>
                <w:spacing w:val="-1"/>
                <w:sz w:val="22"/>
              </w:rPr>
              <w:t>5,83</w:t>
            </w:r>
          </w:p>
        </w:tc>
        <w:tc>
          <w:tcPr>
            <w:tcW w:w="1699" w:type="dxa"/>
            <w:tcBorders>
              <w:top w:val="single" w:sz="8" w:space="0" w:color="000000"/>
              <w:left w:val="single" w:sz="8" w:space="0" w:color="000000"/>
              <w:bottom w:val="single" w:sz="8" w:space="0" w:color="000000"/>
              <w:right w:val="single" w:sz="8" w:space="0" w:color="000000"/>
            </w:tcBorders>
            <w:vAlign w:val="center"/>
            <w:hideMark/>
          </w:tcPr>
          <w:p w14:paraId="749B0051" w14:textId="77777777" w:rsidR="006B3E22" w:rsidRPr="00B74BA1" w:rsidRDefault="006B3E22" w:rsidP="008F35C5">
            <w:pPr>
              <w:ind w:right="2"/>
              <w:jc w:val="center"/>
              <w:rPr>
                <w:color w:val="000000" w:themeColor="text1"/>
                <w:sz w:val="22"/>
              </w:rPr>
            </w:pPr>
            <w:r w:rsidRPr="00B74BA1">
              <w:rPr>
                <w:color w:val="000000" w:themeColor="text1"/>
                <w:sz w:val="22"/>
              </w:rPr>
              <w:t>7</w:t>
            </w:r>
          </w:p>
        </w:tc>
      </w:tr>
    </w:tbl>
    <w:p w14:paraId="5B0FD333" w14:textId="46D13507" w:rsidR="006B3E22" w:rsidRDefault="006B3E22" w:rsidP="00805C43">
      <w:pPr>
        <w:pStyle w:val="affffffd"/>
        <w:ind w:firstLine="426"/>
        <w:rPr>
          <w:color w:val="000000" w:themeColor="text1"/>
          <w:lang w:val="ru-RU"/>
        </w:rPr>
      </w:pPr>
    </w:p>
    <w:p w14:paraId="40B153A5" w14:textId="39F3944E" w:rsidR="00805C43" w:rsidRPr="00571D94" w:rsidRDefault="00805C43" w:rsidP="00980092">
      <w:pPr>
        <w:pStyle w:val="affffffd"/>
        <w:spacing w:before="120" w:after="120"/>
        <w:jc w:val="center"/>
        <w:rPr>
          <w:b/>
          <w:color w:val="000000" w:themeColor="text1"/>
          <w:lang w:val="ru-RU"/>
        </w:rPr>
      </w:pPr>
      <w:r w:rsidRPr="00571D94">
        <w:rPr>
          <w:b/>
          <w:color w:val="000000" w:themeColor="text1"/>
          <w:lang w:val="ru-RU"/>
        </w:rPr>
        <w:t xml:space="preserve">Общеобразовательные учреждения </w:t>
      </w:r>
      <w:r w:rsidR="00BE07CA">
        <w:rPr>
          <w:b/>
          <w:color w:val="000000" w:themeColor="text1"/>
          <w:lang w:val="ru-RU"/>
        </w:rPr>
        <w:t>Усть-Таркского</w:t>
      </w:r>
      <w:r w:rsidR="00B82E3D" w:rsidRPr="00571D94">
        <w:rPr>
          <w:b/>
          <w:color w:val="000000" w:themeColor="text1"/>
          <w:lang w:val="ru-RU"/>
        </w:rPr>
        <w:t xml:space="preserve"> района</w:t>
      </w:r>
    </w:p>
    <w:tbl>
      <w:tblPr>
        <w:tblW w:w="8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4686"/>
        <w:gridCol w:w="3567"/>
      </w:tblGrid>
      <w:tr w:rsidR="00D951D3" w:rsidRPr="00B74BA1" w14:paraId="37D86645" w14:textId="77777777" w:rsidTr="00D652EE">
        <w:trPr>
          <w:trHeight w:val="675"/>
          <w:jc w:val="center"/>
        </w:trPr>
        <w:tc>
          <w:tcPr>
            <w:tcW w:w="554" w:type="dxa"/>
            <w:vMerge w:val="restart"/>
            <w:shd w:val="clear" w:color="auto" w:fill="auto"/>
            <w:vAlign w:val="center"/>
            <w:hideMark/>
          </w:tcPr>
          <w:p w14:paraId="1C4AF5AB" w14:textId="77777777" w:rsidR="00D652EE" w:rsidRPr="00B74BA1" w:rsidRDefault="00D652EE" w:rsidP="0036259F">
            <w:pPr>
              <w:jc w:val="center"/>
              <w:rPr>
                <w:color w:val="000000" w:themeColor="text1"/>
                <w:sz w:val="22"/>
                <w:szCs w:val="22"/>
              </w:rPr>
            </w:pPr>
            <w:r w:rsidRPr="00B74BA1">
              <w:rPr>
                <w:color w:val="000000" w:themeColor="text1"/>
                <w:sz w:val="22"/>
                <w:szCs w:val="22"/>
              </w:rPr>
              <w:t>№ п/п</w:t>
            </w:r>
          </w:p>
        </w:tc>
        <w:tc>
          <w:tcPr>
            <w:tcW w:w="4686" w:type="dxa"/>
            <w:vMerge w:val="restart"/>
            <w:shd w:val="clear" w:color="auto" w:fill="auto"/>
            <w:vAlign w:val="center"/>
            <w:hideMark/>
          </w:tcPr>
          <w:p w14:paraId="02BF538D" w14:textId="77777777" w:rsidR="00D652EE" w:rsidRPr="00B74BA1" w:rsidRDefault="00D652EE" w:rsidP="0036259F">
            <w:pPr>
              <w:jc w:val="center"/>
              <w:rPr>
                <w:color w:val="000000" w:themeColor="text1"/>
                <w:sz w:val="22"/>
                <w:szCs w:val="22"/>
              </w:rPr>
            </w:pPr>
            <w:r w:rsidRPr="00B74BA1">
              <w:rPr>
                <w:color w:val="000000" w:themeColor="text1"/>
                <w:sz w:val="22"/>
                <w:szCs w:val="22"/>
              </w:rPr>
              <w:t xml:space="preserve">Полное наименование ОУ </w:t>
            </w:r>
          </w:p>
          <w:p w14:paraId="00F50512" w14:textId="20667E8D" w:rsidR="00D652EE" w:rsidRPr="00B74BA1" w:rsidRDefault="00D652EE" w:rsidP="0036259F">
            <w:pPr>
              <w:jc w:val="center"/>
              <w:rPr>
                <w:color w:val="000000" w:themeColor="text1"/>
                <w:sz w:val="22"/>
                <w:szCs w:val="22"/>
              </w:rPr>
            </w:pPr>
          </w:p>
        </w:tc>
        <w:tc>
          <w:tcPr>
            <w:tcW w:w="3567" w:type="dxa"/>
            <w:vMerge w:val="restart"/>
            <w:shd w:val="clear" w:color="auto" w:fill="auto"/>
            <w:vAlign w:val="center"/>
            <w:hideMark/>
          </w:tcPr>
          <w:p w14:paraId="15F01EC0" w14:textId="1711ACE9" w:rsidR="00D652EE" w:rsidRPr="00B74BA1" w:rsidRDefault="00D652EE" w:rsidP="00D652EE">
            <w:pPr>
              <w:jc w:val="center"/>
              <w:rPr>
                <w:color w:val="000000" w:themeColor="text1"/>
                <w:sz w:val="22"/>
                <w:szCs w:val="22"/>
              </w:rPr>
            </w:pPr>
            <w:r w:rsidRPr="00B74BA1">
              <w:rPr>
                <w:color w:val="000000" w:themeColor="text1"/>
                <w:sz w:val="22"/>
                <w:szCs w:val="22"/>
              </w:rPr>
              <w:t xml:space="preserve">Почтовый адрес ОУ </w:t>
            </w:r>
          </w:p>
        </w:tc>
      </w:tr>
      <w:tr w:rsidR="00D951D3" w:rsidRPr="00B74BA1" w14:paraId="7F9346E7" w14:textId="77777777" w:rsidTr="00B4007E">
        <w:trPr>
          <w:trHeight w:val="276"/>
          <w:jc w:val="center"/>
        </w:trPr>
        <w:tc>
          <w:tcPr>
            <w:tcW w:w="554" w:type="dxa"/>
            <w:vMerge/>
            <w:vAlign w:val="center"/>
            <w:hideMark/>
          </w:tcPr>
          <w:p w14:paraId="03D83997" w14:textId="77777777" w:rsidR="00D652EE" w:rsidRPr="00B74BA1" w:rsidRDefault="00D652EE" w:rsidP="0036259F">
            <w:pPr>
              <w:jc w:val="center"/>
              <w:rPr>
                <w:color w:val="000000" w:themeColor="text1"/>
                <w:sz w:val="22"/>
                <w:szCs w:val="22"/>
              </w:rPr>
            </w:pPr>
          </w:p>
        </w:tc>
        <w:tc>
          <w:tcPr>
            <w:tcW w:w="4686" w:type="dxa"/>
            <w:vMerge/>
            <w:vAlign w:val="center"/>
            <w:hideMark/>
          </w:tcPr>
          <w:p w14:paraId="19260523" w14:textId="77777777" w:rsidR="00D652EE" w:rsidRPr="00B74BA1" w:rsidRDefault="00D652EE" w:rsidP="0036259F">
            <w:pPr>
              <w:jc w:val="center"/>
              <w:rPr>
                <w:color w:val="000000" w:themeColor="text1"/>
                <w:sz w:val="22"/>
                <w:szCs w:val="22"/>
              </w:rPr>
            </w:pPr>
          </w:p>
        </w:tc>
        <w:tc>
          <w:tcPr>
            <w:tcW w:w="3567" w:type="dxa"/>
            <w:vMerge/>
            <w:vAlign w:val="center"/>
            <w:hideMark/>
          </w:tcPr>
          <w:p w14:paraId="299977BD" w14:textId="77777777" w:rsidR="00D652EE" w:rsidRPr="00B74BA1" w:rsidRDefault="00D652EE" w:rsidP="0036259F">
            <w:pPr>
              <w:jc w:val="center"/>
              <w:rPr>
                <w:color w:val="000000" w:themeColor="text1"/>
                <w:sz w:val="22"/>
                <w:szCs w:val="22"/>
              </w:rPr>
            </w:pPr>
          </w:p>
        </w:tc>
      </w:tr>
      <w:tr w:rsidR="00D951D3" w:rsidRPr="00B74BA1" w14:paraId="19CD2207" w14:textId="77777777" w:rsidTr="00B4007E">
        <w:trPr>
          <w:trHeight w:val="944"/>
          <w:jc w:val="center"/>
        </w:trPr>
        <w:tc>
          <w:tcPr>
            <w:tcW w:w="554" w:type="dxa"/>
            <w:shd w:val="clear" w:color="auto" w:fill="auto"/>
            <w:vAlign w:val="center"/>
            <w:hideMark/>
          </w:tcPr>
          <w:p w14:paraId="5014036E" w14:textId="77777777" w:rsidR="00D652EE" w:rsidRPr="00B74BA1" w:rsidRDefault="00D652EE" w:rsidP="0036259F">
            <w:pPr>
              <w:jc w:val="center"/>
              <w:rPr>
                <w:color w:val="000000" w:themeColor="text1"/>
                <w:sz w:val="22"/>
                <w:szCs w:val="22"/>
              </w:rPr>
            </w:pPr>
            <w:r w:rsidRPr="00B74BA1">
              <w:rPr>
                <w:color w:val="000000" w:themeColor="text1"/>
                <w:sz w:val="22"/>
                <w:szCs w:val="22"/>
              </w:rPr>
              <w:t>1</w:t>
            </w:r>
          </w:p>
        </w:tc>
        <w:tc>
          <w:tcPr>
            <w:tcW w:w="4686" w:type="dxa"/>
            <w:shd w:val="clear" w:color="auto" w:fill="auto"/>
            <w:vAlign w:val="center"/>
            <w:hideMark/>
          </w:tcPr>
          <w:p w14:paraId="30C0D8C5" w14:textId="38621927" w:rsidR="00D652EE" w:rsidRPr="00B74BA1" w:rsidRDefault="0064453C" w:rsidP="0036259F">
            <w:pPr>
              <w:jc w:val="center"/>
              <w:rPr>
                <w:color w:val="000000" w:themeColor="text1"/>
                <w:sz w:val="22"/>
                <w:szCs w:val="22"/>
              </w:rPr>
            </w:pPr>
            <w:r w:rsidRPr="00B74BA1">
              <w:rPr>
                <w:color w:val="000000" w:themeColor="text1"/>
                <w:sz w:val="22"/>
                <w:szCs w:val="22"/>
              </w:rPr>
              <w:t>Усть-Таркская средняя общеобразовательная школа</w:t>
            </w:r>
          </w:p>
        </w:tc>
        <w:tc>
          <w:tcPr>
            <w:tcW w:w="3567" w:type="dxa"/>
            <w:shd w:val="clear" w:color="auto" w:fill="auto"/>
            <w:vAlign w:val="center"/>
            <w:hideMark/>
          </w:tcPr>
          <w:p w14:paraId="6DBF98A1" w14:textId="77777777" w:rsidR="0064453C" w:rsidRPr="00B74BA1" w:rsidRDefault="0064453C" w:rsidP="0036259F">
            <w:pPr>
              <w:jc w:val="center"/>
              <w:rPr>
                <w:color w:val="000000" w:themeColor="text1"/>
                <w:sz w:val="22"/>
                <w:szCs w:val="22"/>
              </w:rPr>
            </w:pPr>
            <w:r w:rsidRPr="00B74BA1">
              <w:rPr>
                <w:color w:val="000000" w:themeColor="text1"/>
                <w:sz w:val="22"/>
                <w:szCs w:val="22"/>
              </w:rPr>
              <w:t xml:space="preserve">улица Дзержинского, 3, </w:t>
            </w:r>
          </w:p>
          <w:p w14:paraId="1996EC80" w14:textId="77777777" w:rsidR="0064453C" w:rsidRPr="00B74BA1" w:rsidRDefault="0064453C" w:rsidP="0036259F">
            <w:pPr>
              <w:jc w:val="center"/>
              <w:rPr>
                <w:color w:val="000000" w:themeColor="text1"/>
                <w:sz w:val="22"/>
                <w:szCs w:val="22"/>
              </w:rPr>
            </w:pPr>
            <w:r w:rsidRPr="00B74BA1">
              <w:rPr>
                <w:color w:val="000000" w:themeColor="text1"/>
                <w:sz w:val="22"/>
                <w:szCs w:val="22"/>
              </w:rPr>
              <w:t xml:space="preserve">село Усть-Тарка, </w:t>
            </w:r>
          </w:p>
          <w:p w14:paraId="4ABB9843" w14:textId="5A9ECFCE" w:rsidR="00D652EE" w:rsidRPr="00B74BA1" w:rsidRDefault="0064453C" w:rsidP="0036259F">
            <w:pPr>
              <w:jc w:val="center"/>
              <w:rPr>
                <w:color w:val="000000" w:themeColor="text1"/>
                <w:sz w:val="22"/>
                <w:szCs w:val="22"/>
              </w:rPr>
            </w:pPr>
            <w:r w:rsidRPr="00B74BA1">
              <w:rPr>
                <w:color w:val="000000" w:themeColor="text1"/>
                <w:sz w:val="22"/>
                <w:szCs w:val="22"/>
              </w:rPr>
              <w:t>Новосибирская область</w:t>
            </w:r>
          </w:p>
        </w:tc>
      </w:tr>
      <w:tr w:rsidR="00D951D3" w:rsidRPr="00B74BA1" w14:paraId="511B34E5" w14:textId="77777777" w:rsidTr="00B4007E">
        <w:trPr>
          <w:trHeight w:val="1270"/>
          <w:jc w:val="center"/>
        </w:trPr>
        <w:tc>
          <w:tcPr>
            <w:tcW w:w="554" w:type="dxa"/>
            <w:shd w:val="clear" w:color="auto" w:fill="auto"/>
            <w:vAlign w:val="center"/>
            <w:hideMark/>
          </w:tcPr>
          <w:p w14:paraId="6D9F184B" w14:textId="77777777" w:rsidR="00D652EE" w:rsidRPr="00B74BA1" w:rsidRDefault="00D652EE" w:rsidP="0036259F">
            <w:pPr>
              <w:jc w:val="center"/>
              <w:rPr>
                <w:color w:val="000000" w:themeColor="text1"/>
                <w:sz w:val="22"/>
                <w:szCs w:val="22"/>
              </w:rPr>
            </w:pPr>
            <w:r w:rsidRPr="00B74BA1">
              <w:rPr>
                <w:color w:val="000000" w:themeColor="text1"/>
                <w:sz w:val="22"/>
                <w:szCs w:val="22"/>
              </w:rPr>
              <w:lastRenderedPageBreak/>
              <w:t>2</w:t>
            </w:r>
          </w:p>
        </w:tc>
        <w:tc>
          <w:tcPr>
            <w:tcW w:w="4686" w:type="dxa"/>
            <w:shd w:val="clear" w:color="auto" w:fill="auto"/>
            <w:vAlign w:val="center"/>
            <w:hideMark/>
          </w:tcPr>
          <w:p w14:paraId="785D2863" w14:textId="7E72850A" w:rsidR="00D652EE" w:rsidRPr="00B74BA1" w:rsidRDefault="00C21671" w:rsidP="0036259F">
            <w:pPr>
              <w:jc w:val="center"/>
              <w:rPr>
                <w:color w:val="000000" w:themeColor="text1"/>
                <w:sz w:val="22"/>
                <w:szCs w:val="22"/>
              </w:rPr>
            </w:pPr>
            <w:r w:rsidRPr="00B74BA1">
              <w:rPr>
                <w:color w:val="000000" w:themeColor="text1"/>
                <w:sz w:val="22"/>
                <w:szCs w:val="22"/>
              </w:rPr>
              <w:t>Кушаговская средняя общеобразовательная школа</w:t>
            </w:r>
          </w:p>
        </w:tc>
        <w:tc>
          <w:tcPr>
            <w:tcW w:w="3567" w:type="dxa"/>
            <w:shd w:val="clear" w:color="auto" w:fill="auto"/>
            <w:vAlign w:val="center"/>
            <w:hideMark/>
          </w:tcPr>
          <w:p w14:paraId="6CBC5C39" w14:textId="77777777" w:rsidR="00C21671" w:rsidRPr="00B74BA1" w:rsidRDefault="00C21671" w:rsidP="0036259F">
            <w:pPr>
              <w:jc w:val="center"/>
              <w:rPr>
                <w:color w:val="000000" w:themeColor="text1"/>
                <w:sz w:val="22"/>
                <w:szCs w:val="22"/>
              </w:rPr>
            </w:pPr>
            <w:r w:rsidRPr="00B74BA1">
              <w:rPr>
                <w:color w:val="000000" w:themeColor="text1"/>
                <w:sz w:val="22"/>
                <w:szCs w:val="22"/>
              </w:rPr>
              <w:t xml:space="preserve">Береговая улица, 21А, </w:t>
            </w:r>
          </w:p>
          <w:p w14:paraId="76EBA445" w14:textId="77777777" w:rsidR="00C21671" w:rsidRPr="00B74BA1" w:rsidRDefault="00C21671" w:rsidP="0036259F">
            <w:pPr>
              <w:jc w:val="center"/>
              <w:rPr>
                <w:color w:val="000000" w:themeColor="text1"/>
                <w:sz w:val="22"/>
                <w:szCs w:val="22"/>
              </w:rPr>
            </w:pPr>
            <w:r w:rsidRPr="00B74BA1">
              <w:rPr>
                <w:color w:val="000000" w:themeColor="text1"/>
                <w:sz w:val="22"/>
                <w:szCs w:val="22"/>
              </w:rPr>
              <w:t xml:space="preserve">село Кушаги, </w:t>
            </w:r>
          </w:p>
          <w:p w14:paraId="7A6A0A54" w14:textId="607EAE25" w:rsidR="00D652EE" w:rsidRPr="00B74BA1" w:rsidRDefault="00C21671" w:rsidP="0036259F">
            <w:pPr>
              <w:jc w:val="center"/>
              <w:rPr>
                <w:color w:val="000000" w:themeColor="text1"/>
                <w:sz w:val="22"/>
                <w:szCs w:val="22"/>
              </w:rPr>
            </w:pPr>
            <w:r w:rsidRPr="00B74BA1">
              <w:rPr>
                <w:color w:val="000000" w:themeColor="text1"/>
                <w:sz w:val="22"/>
                <w:szCs w:val="22"/>
              </w:rPr>
              <w:t>Усть-Таркский район, Новосибирская область</w:t>
            </w:r>
          </w:p>
        </w:tc>
      </w:tr>
      <w:tr w:rsidR="00D951D3" w:rsidRPr="00B74BA1" w14:paraId="4806CA56" w14:textId="77777777" w:rsidTr="00D652EE">
        <w:trPr>
          <w:trHeight w:val="1050"/>
          <w:jc w:val="center"/>
        </w:trPr>
        <w:tc>
          <w:tcPr>
            <w:tcW w:w="554" w:type="dxa"/>
            <w:shd w:val="clear" w:color="auto" w:fill="auto"/>
            <w:vAlign w:val="center"/>
            <w:hideMark/>
          </w:tcPr>
          <w:p w14:paraId="1BC9231D" w14:textId="77777777" w:rsidR="00D652EE" w:rsidRPr="00B74BA1" w:rsidRDefault="00D652EE" w:rsidP="0036259F">
            <w:pPr>
              <w:jc w:val="center"/>
              <w:rPr>
                <w:color w:val="000000" w:themeColor="text1"/>
                <w:sz w:val="22"/>
                <w:szCs w:val="22"/>
              </w:rPr>
            </w:pPr>
            <w:r w:rsidRPr="00B74BA1">
              <w:rPr>
                <w:color w:val="000000" w:themeColor="text1"/>
                <w:sz w:val="22"/>
                <w:szCs w:val="22"/>
              </w:rPr>
              <w:t>3</w:t>
            </w:r>
          </w:p>
        </w:tc>
        <w:tc>
          <w:tcPr>
            <w:tcW w:w="4686" w:type="dxa"/>
            <w:shd w:val="clear" w:color="auto" w:fill="auto"/>
            <w:vAlign w:val="center"/>
            <w:hideMark/>
          </w:tcPr>
          <w:p w14:paraId="0E54D4EC" w14:textId="708F540B" w:rsidR="00D652EE" w:rsidRPr="00B74BA1" w:rsidRDefault="004B3C40" w:rsidP="0036259F">
            <w:pPr>
              <w:jc w:val="center"/>
              <w:rPr>
                <w:color w:val="000000" w:themeColor="text1"/>
                <w:sz w:val="22"/>
                <w:szCs w:val="22"/>
              </w:rPr>
            </w:pPr>
            <w:r w:rsidRPr="00B74BA1">
              <w:rPr>
                <w:color w:val="000000" w:themeColor="text1"/>
                <w:sz w:val="22"/>
                <w:szCs w:val="22"/>
              </w:rPr>
              <w:t>Новоникольская средняя общеобразовательная школа</w:t>
            </w:r>
          </w:p>
        </w:tc>
        <w:tc>
          <w:tcPr>
            <w:tcW w:w="3567" w:type="dxa"/>
            <w:shd w:val="clear" w:color="auto" w:fill="auto"/>
            <w:vAlign w:val="center"/>
            <w:hideMark/>
          </w:tcPr>
          <w:p w14:paraId="2F4752B6" w14:textId="77777777" w:rsidR="004B3C40" w:rsidRPr="00B74BA1" w:rsidRDefault="004B3C40" w:rsidP="0036259F">
            <w:pPr>
              <w:jc w:val="center"/>
              <w:rPr>
                <w:color w:val="000000" w:themeColor="text1"/>
                <w:sz w:val="22"/>
                <w:szCs w:val="22"/>
              </w:rPr>
            </w:pPr>
            <w:r w:rsidRPr="00B74BA1">
              <w:rPr>
                <w:color w:val="000000" w:themeColor="text1"/>
                <w:sz w:val="22"/>
                <w:szCs w:val="22"/>
              </w:rPr>
              <w:t xml:space="preserve">Центральная улица, 64, </w:t>
            </w:r>
          </w:p>
          <w:p w14:paraId="247A48E5" w14:textId="77777777" w:rsidR="004B3C40" w:rsidRPr="00B74BA1" w:rsidRDefault="004B3C40" w:rsidP="0036259F">
            <w:pPr>
              <w:jc w:val="center"/>
              <w:rPr>
                <w:color w:val="000000" w:themeColor="text1"/>
                <w:sz w:val="22"/>
                <w:szCs w:val="22"/>
              </w:rPr>
            </w:pPr>
            <w:r w:rsidRPr="00B74BA1">
              <w:rPr>
                <w:color w:val="000000" w:themeColor="text1"/>
                <w:sz w:val="22"/>
                <w:szCs w:val="22"/>
              </w:rPr>
              <w:t xml:space="preserve">село Новоникольск, </w:t>
            </w:r>
          </w:p>
          <w:p w14:paraId="49E7431F" w14:textId="583FD925" w:rsidR="00D652EE" w:rsidRPr="00B74BA1" w:rsidRDefault="004B3C40" w:rsidP="0036259F">
            <w:pPr>
              <w:jc w:val="center"/>
              <w:rPr>
                <w:color w:val="000000" w:themeColor="text1"/>
                <w:sz w:val="22"/>
                <w:szCs w:val="22"/>
              </w:rPr>
            </w:pPr>
            <w:r w:rsidRPr="00B74BA1">
              <w:rPr>
                <w:color w:val="000000" w:themeColor="text1"/>
                <w:sz w:val="22"/>
                <w:szCs w:val="22"/>
              </w:rPr>
              <w:t>Усть-Таркский район, Новосибирская область</w:t>
            </w:r>
          </w:p>
        </w:tc>
      </w:tr>
      <w:tr w:rsidR="00D951D3" w:rsidRPr="00B74BA1" w14:paraId="0CF4B69D" w14:textId="77777777" w:rsidTr="00D652EE">
        <w:trPr>
          <w:trHeight w:val="1104"/>
          <w:jc w:val="center"/>
        </w:trPr>
        <w:tc>
          <w:tcPr>
            <w:tcW w:w="554" w:type="dxa"/>
            <w:shd w:val="clear" w:color="auto" w:fill="auto"/>
            <w:vAlign w:val="center"/>
            <w:hideMark/>
          </w:tcPr>
          <w:p w14:paraId="478D296C" w14:textId="77777777" w:rsidR="00D652EE" w:rsidRPr="00B74BA1" w:rsidRDefault="00D652EE" w:rsidP="0036259F">
            <w:pPr>
              <w:jc w:val="center"/>
              <w:rPr>
                <w:color w:val="000000" w:themeColor="text1"/>
                <w:sz w:val="22"/>
                <w:szCs w:val="22"/>
              </w:rPr>
            </w:pPr>
            <w:r w:rsidRPr="00B74BA1">
              <w:rPr>
                <w:color w:val="000000" w:themeColor="text1"/>
                <w:sz w:val="22"/>
                <w:szCs w:val="22"/>
              </w:rPr>
              <w:t>4</w:t>
            </w:r>
          </w:p>
        </w:tc>
        <w:tc>
          <w:tcPr>
            <w:tcW w:w="4686" w:type="dxa"/>
            <w:shd w:val="clear" w:color="auto" w:fill="auto"/>
            <w:vAlign w:val="center"/>
            <w:hideMark/>
          </w:tcPr>
          <w:p w14:paraId="0D7AE875" w14:textId="63393C23" w:rsidR="00D652EE" w:rsidRPr="00B74BA1" w:rsidRDefault="004B3C40" w:rsidP="0036259F">
            <w:pPr>
              <w:jc w:val="center"/>
              <w:rPr>
                <w:color w:val="000000" w:themeColor="text1"/>
                <w:sz w:val="22"/>
                <w:szCs w:val="22"/>
              </w:rPr>
            </w:pPr>
            <w:r w:rsidRPr="00B74BA1">
              <w:rPr>
                <w:color w:val="000000" w:themeColor="text1"/>
                <w:sz w:val="22"/>
                <w:szCs w:val="22"/>
              </w:rPr>
              <w:t>Яркуль-Матюшкинская средняя общеобразовательная школа имени Героя Советского Союза А.Г. Иванова</w:t>
            </w:r>
          </w:p>
        </w:tc>
        <w:tc>
          <w:tcPr>
            <w:tcW w:w="3567" w:type="dxa"/>
            <w:shd w:val="clear" w:color="auto" w:fill="auto"/>
            <w:vAlign w:val="center"/>
            <w:hideMark/>
          </w:tcPr>
          <w:p w14:paraId="1903A78C" w14:textId="77777777" w:rsidR="004B3C40" w:rsidRPr="00B74BA1" w:rsidRDefault="004B3C40" w:rsidP="0036259F">
            <w:pPr>
              <w:jc w:val="center"/>
              <w:rPr>
                <w:color w:val="000000" w:themeColor="text1"/>
                <w:sz w:val="22"/>
                <w:szCs w:val="22"/>
              </w:rPr>
            </w:pPr>
            <w:r w:rsidRPr="00B74BA1">
              <w:rPr>
                <w:color w:val="000000" w:themeColor="text1"/>
                <w:sz w:val="22"/>
                <w:szCs w:val="22"/>
              </w:rPr>
              <w:t xml:space="preserve">Центральная улица, 59, </w:t>
            </w:r>
          </w:p>
          <w:p w14:paraId="160C5427" w14:textId="77777777" w:rsidR="004B3C40" w:rsidRPr="00B74BA1" w:rsidRDefault="004B3C40" w:rsidP="0036259F">
            <w:pPr>
              <w:jc w:val="center"/>
              <w:rPr>
                <w:color w:val="000000" w:themeColor="text1"/>
                <w:sz w:val="22"/>
                <w:szCs w:val="22"/>
              </w:rPr>
            </w:pPr>
            <w:r w:rsidRPr="00B74BA1">
              <w:rPr>
                <w:color w:val="000000" w:themeColor="text1"/>
                <w:sz w:val="22"/>
                <w:szCs w:val="22"/>
              </w:rPr>
              <w:t xml:space="preserve">село Яркуль-Матюшкино, </w:t>
            </w:r>
          </w:p>
          <w:p w14:paraId="3A3B3889" w14:textId="06A8D552" w:rsidR="00D652EE" w:rsidRPr="00B74BA1" w:rsidRDefault="004B3C40" w:rsidP="0036259F">
            <w:pPr>
              <w:jc w:val="center"/>
              <w:rPr>
                <w:color w:val="000000" w:themeColor="text1"/>
                <w:sz w:val="22"/>
                <w:szCs w:val="22"/>
              </w:rPr>
            </w:pPr>
            <w:r w:rsidRPr="00B74BA1">
              <w:rPr>
                <w:color w:val="000000" w:themeColor="text1"/>
                <w:sz w:val="22"/>
                <w:szCs w:val="22"/>
              </w:rPr>
              <w:t>Усть-Таркский район, Новосибирская область</w:t>
            </w:r>
          </w:p>
        </w:tc>
      </w:tr>
      <w:tr w:rsidR="00D951D3" w:rsidRPr="00B74BA1" w14:paraId="7ED78646" w14:textId="77777777" w:rsidTr="00D652EE">
        <w:trPr>
          <w:trHeight w:val="970"/>
          <w:jc w:val="center"/>
        </w:trPr>
        <w:tc>
          <w:tcPr>
            <w:tcW w:w="554" w:type="dxa"/>
            <w:shd w:val="clear" w:color="auto" w:fill="auto"/>
            <w:vAlign w:val="center"/>
            <w:hideMark/>
          </w:tcPr>
          <w:p w14:paraId="230E6C85" w14:textId="77777777" w:rsidR="00D652EE" w:rsidRPr="00B74BA1" w:rsidRDefault="00D652EE" w:rsidP="0036259F">
            <w:pPr>
              <w:jc w:val="center"/>
              <w:rPr>
                <w:color w:val="000000" w:themeColor="text1"/>
                <w:sz w:val="22"/>
                <w:szCs w:val="22"/>
              </w:rPr>
            </w:pPr>
            <w:r w:rsidRPr="00B74BA1">
              <w:rPr>
                <w:color w:val="000000" w:themeColor="text1"/>
                <w:sz w:val="22"/>
                <w:szCs w:val="22"/>
              </w:rPr>
              <w:t>5</w:t>
            </w:r>
          </w:p>
        </w:tc>
        <w:tc>
          <w:tcPr>
            <w:tcW w:w="4686" w:type="dxa"/>
            <w:shd w:val="clear" w:color="auto" w:fill="auto"/>
            <w:vAlign w:val="center"/>
            <w:hideMark/>
          </w:tcPr>
          <w:p w14:paraId="39150EE8" w14:textId="77777777" w:rsidR="00D652EE" w:rsidRPr="00B74BA1" w:rsidRDefault="00E22413" w:rsidP="0036259F">
            <w:pPr>
              <w:jc w:val="center"/>
              <w:rPr>
                <w:color w:val="000000" w:themeColor="text1"/>
                <w:sz w:val="22"/>
                <w:szCs w:val="22"/>
              </w:rPr>
            </w:pPr>
            <w:r w:rsidRPr="00B74BA1">
              <w:rPr>
                <w:color w:val="000000" w:themeColor="text1"/>
                <w:sz w:val="22"/>
                <w:szCs w:val="22"/>
              </w:rPr>
              <w:t>МКОУ Дубровинская СОШ</w:t>
            </w:r>
          </w:p>
          <w:p w14:paraId="7B65E8BA" w14:textId="1BC4971D" w:rsidR="00E22413" w:rsidRPr="00B74BA1" w:rsidRDefault="00E22413" w:rsidP="0036259F">
            <w:pPr>
              <w:jc w:val="center"/>
              <w:rPr>
                <w:color w:val="000000" w:themeColor="text1"/>
                <w:sz w:val="22"/>
                <w:szCs w:val="22"/>
              </w:rPr>
            </w:pPr>
            <w:r w:rsidRPr="00B74BA1">
              <w:rPr>
                <w:color w:val="000000" w:themeColor="text1"/>
                <w:sz w:val="22"/>
                <w:szCs w:val="22"/>
              </w:rPr>
              <w:t>Дубровинская средняя общеобразовательная школа, дошкольная группа</w:t>
            </w:r>
          </w:p>
        </w:tc>
        <w:tc>
          <w:tcPr>
            <w:tcW w:w="3567" w:type="dxa"/>
            <w:shd w:val="clear" w:color="auto" w:fill="auto"/>
            <w:vAlign w:val="center"/>
            <w:hideMark/>
          </w:tcPr>
          <w:p w14:paraId="790CBCF1" w14:textId="77777777" w:rsidR="00E22413" w:rsidRPr="00B74BA1" w:rsidRDefault="00E22413" w:rsidP="0036259F">
            <w:pPr>
              <w:jc w:val="center"/>
              <w:rPr>
                <w:color w:val="000000" w:themeColor="text1"/>
                <w:sz w:val="22"/>
                <w:szCs w:val="22"/>
              </w:rPr>
            </w:pPr>
            <w:r w:rsidRPr="00B74BA1">
              <w:rPr>
                <w:color w:val="000000" w:themeColor="text1"/>
                <w:sz w:val="22"/>
                <w:szCs w:val="22"/>
              </w:rPr>
              <w:t xml:space="preserve">Школьная улица, 2, </w:t>
            </w:r>
          </w:p>
          <w:p w14:paraId="0DF452E9" w14:textId="77777777" w:rsidR="00E22413" w:rsidRPr="00B74BA1" w:rsidRDefault="00E22413" w:rsidP="0036259F">
            <w:pPr>
              <w:jc w:val="center"/>
              <w:rPr>
                <w:color w:val="000000" w:themeColor="text1"/>
                <w:sz w:val="22"/>
                <w:szCs w:val="22"/>
              </w:rPr>
            </w:pPr>
            <w:r w:rsidRPr="00B74BA1">
              <w:rPr>
                <w:color w:val="000000" w:themeColor="text1"/>
                <w:sz w:val="22"/>
                <w:szCs w:val="22"/>
              </w:rPr>
              <w:t xml:space="preserve">посёлок Октябрьский, </w:t>
            </w:r>
          </w:p>
          <w:p w14:paraId="4955E24D" w14:textId="27B2B5C7" w:rsidR="00D652EE" w:rsidRPr="00B74BA1" w:rsidRDefault="00E22413" w:rsidP="0036259F">
            <w:pPr>
              <w:jc w:val="center"/>
              <w:rPr>
                <w:color w:val="000000" w:themeColor="text1"/>
                <w:sz w:val="22"/>
                <w:szCs w:val="22"/>
              </w:rPr>
            </w:pPr>
            <w:r w:rsidRPr="00B74BA1">
              <w:rPr>
                <w:color w:val="000000" w:themeColor="text1"/>
                <w:sz w:val="22"/>
                <w:szCs w:val="22"/>
              </w:rPr>
              <w:t>Усть-Таркский район, Новосибирская область</w:t>
            </w:r>
          </w:p>
        </w:tc>
      </w:tr>
      <w:tr w:rsidR="00D951D3" w:rsidRPr="00B74BA1" w14:paraId="1CF0FA62" w14:textId="77777777" w:rsidTr="00D652EE">
        <w:trPr>
          <w:trHeight w:val="1108"/>
          <w:jc w:val="center"/>
        </w:trPr>
        <w:tc>
          <w:tcPr>
            <w:tcW w:w="554" w:type="dxa"/>
            <w:shd w:val="clear" w:color="auto" w:fill="auto"/>
            <w:vAlign w:val="center"/>
            <w:hideMark/>
          </w:tcPr>
          <w:p w14:paraId="2D47379F" w14:textId="77777777" w:rsidR="00D652EE" w:rsidRPr="00B74BA1" w:rsidRDefault="00D652EE" w:rsidP="0036259F">
            <w:pPr>
              <w:jc w:val="center"/>
              <w:rPr>
                <w:color w:val="000000" w:themeColor="text1"/>
                <w:sz w:val="22"/>
                <w:szCs w:val="22"/>
              </w:rPr>
            </w:pPr>
            <w:r w:rsidRPr="00B74BA1">
              <w:rPr>
                <w:color w:val="000000" w:themeColor="text1"/>
                <w:sz w:val="22"/>
                <w:szCs w:val="22"/>
              </w:rPr>
              <w:t>6</w:t>
            </w:r>
          </w:p>
        </w:tc>
        <w:tc>
          <w:tcPr>
            <w:tcW w:w="4686" w:type="dxa"/>
            <w:shd w:val="clear" w:color="auto" w:fill="auto"/>
            <w:vAlign w:val="center"/>
            <w:hideMark/>
          </w:tcPr>
          <w:p w14:paraId="202DA2E9" w14:textId="366A7AAA" w:rsidR="00D652EE" w:rsidRPr="00B74BA1" w:rsidRDefault="00E22413" w:rsidP="0036259F">
            <w:pPr>
              <w:jc w:val="center"/>
              <w:rPr>
                <w:color w:val="000000" w:themeColor="text1"/>
                <w:sz w:val="22"/>
                <w:szCs w:val="22"/>
              </w:rPr>
            </w:pPr>
            <w:r w:rsidRPr="00B74BA1">
              <w:rPr>
                <w:color w:val="000000" w:themeColor="text1"/>
                <w:sz w:val="22"/>
                <w:szCs w:val="22"/>
              </w:rPr>
              <w:t>Угуйская средняя общеобразовательная школа</w:t>
            </w:r>
          </w:p>
        </w:tc>
        <w:tc>
          <w:tcPr>
            <w:tcW w:w="3567" w:type="dxa"/>
            <w:shd w:val="clear" w:color="auto" w:fill="auto"/>
            <w:vAlign w:val="center"/>
            <w:hideMark/>
          </w:tcPr>
          <w:p w14:paraId="4FF4896F" w14:textId="77777777" w:rsidR="00E22413" w:rsidRPr="00B74BA1" w:rsidRDefault="00E22413" w:rsidP="0036259F">
            <w:pPr>
              <w:jc w:val="center"/>
              <w:rPr>
                <w:color w:val="000000" w:themeColor="text1"/>
                <w:sz w:val="22"/>
                <w:szCs w:val="22"/>
              </w:rPr>
            </w:pPr>
            <w:r w:rsidRPr="00B74BA1">
              <w:rPr>
                <w:color w:val="000000" w:themeColor="text1"/>
                <w:sz w:val="22"/>
                <w:szCs w:val="22"/>
              </w:rPr>
              <w:t xml:space="preserve">Центральная улица, 6, </w:t>
            </w:r>
          </w:p>
          <w:p w14:paraId="2DBE046B" w14:textId="77777777" w:rsidR="00E22413" w:rsidRPr="00B74BA1" w:rsidRDefault="00E22413" w:rsidP="0036259F">
            <w:pPr>
              <w:jc w:val="center"/>
              <w:rPr>
                <w:color w:val="000000" w:themeColor="text1"/>
                <w:sz w:val="22"/>
                <w:szCs w:val="22"/>
              </w:rPr>
            </w:pPr>
            <w:r w:rsidRPr="00B74BA1">
              <w:rPr>
                <w:color w:val="000000" w:themeColor="text1"/>
                <w:sz w:val="22"/>
                <w:szCs w:val="22"/>
              </w:rPr>
              <w:t xml:space="preserve">село Угуй, </w:t>
            </w:r>
          </w:p>
          <w:p w14:paraId="57100732" w14:textId="00BB5524" w:rsidR="00D652EE" w:rsidRPr="00B74BA1" w:rsidRDefault="00E22413" w:rsidP="0036259F">
            <w:pPr>
              <w:jc w:val="center"/>
              <w:rPr>
                <w:color w:val="000000" w:themeColor="text1"/>
                <w:sz w:val="22"/>
                <w:szCs w:val="22"/>
              </w:rPr>
            </w:pPr>
            <w:r w:rsidRPr="00B74BA1">
              <w:rPr>
                <w:color w:val="000000" w:themeColor="text1"/>
                <w:sz w:val="22"/>
                <w:szCs w:val="22"/>
              </w:rPr>
              <w:t>Усть-Таркский район, Новосибирская область</w:t>
            </w:r>
          </w:p>
        </w:tc>
      </w:tr>
      <w:tr w:rsidR="00D951D3" w:rsidRPr="00B74BA1" w14:paraId="345ADB7F" w14:textId="77777777" w:rsidTr="00D652EE">
        <w:trPr>
          <w:trHeight w:val="1150"/>
          <w:jc w:val="center"/>
        </w:trPr>
        <w:tc>
          <w:tcPr>
            <w:tcW w:w="554" w:type="dxa"/>
            <w:shd w:val="clear" w:color="auto" w:fill="auto"/>
            <w:vAlign w:val="center"/>
            <w:hideMark/>
          </w:tcPr>
          <w:p w14:paraId="63C246AF" w14:textId="77777777" w:rsidR="00D652EE" w:rsidRPr="00B74BA1" w:rsidRDefault="00D652EE" w:rsidP="0036259F">
            <w:pPr>
              <w:jc w:val="center"/>
              <w:rPr>
                <w:color w:val="000000" w:themeColor="text1"/>
                <w:sz w:val="22"/>
                <w:szCs w:val="22"/>
              </w:rPr>
            </w:pPr>
            <w:r w:rsidRPr="00B74BA1">
              <w:rPr>
                <w:color w:val="000000" w:themeColor="text1"/>
                <w:sz w:val="22"/>
                <w:szCs w:val="22"/>
              </w:rPr>
              <w:t>7</w:t>
            </w:r>
          </w:p>
        </w:tc>
        <w:tc>
          <w:tcPr>
            <w:tcW w:w="4686" w:type="dxa"/>
            <w:shd w:val="clear" w:color="auto" w:fill="auto"/>
            <w:vAlign w:val="center"/>
            <w:hideMark/>
          </w:tcPr>
          <w:p w14:paraId="2F1E938C" w14:textId="40DF61DE" w:rsidR="00D652EE" w:rsidRPr="00B74BA1" w:rsidRDefault="000E6B64" w:rsidP="0036259F">
            <w:pPr>
              <w:jc w:val="center"/>
              <w:rPr>
                <w:color w:val="000000" w:themeColor="text1"/>
                <w:sz w:val="22"/>
                <w:szCs w:val="22"/>
              </w:rPr>
            </w:pPr>
            <w:r w:rsidRPr="00B74BA1">
              <w:rPr>
                <w:color w:val="000000" w:themeColor="text1"/>
                <w:sz w:val="22"/>
                <w:szCs w:val="22"/>
              </w:rPr>
              <w:t>Камышевская средняя общеобразовательная школа</w:t>
            </w:r>
          </w:p>
        </w:tc>
        <w:tc>
          <w:tcPr>
            <w:tcW w:w="3567" w:type="dxa"/>
            <w:shd w:val="clear" w:color="auto" w:fill="auto"/>
            <w:vAlign w:val="center"/>
            <w:hideMark/>
          </w:tcPr>
          <w:p w14:paraId="1D8565AD" w14:textId="77777777" w:rsidR="000E6B64" w:rsidRPr="00B74BA1" w:rsidRDefault="000E6B64" w:rsidP="0036259F">
            <w:pPr>
              <w:ind w:left="-85"/>
              <w:jc w:val="center"/>
              <w:rPr>
                <w:color w:val="000000" w:themeColor="text1"/>
                <w:sz w:val="22"/>
                <w:szCs w:val="22"/>
              </w:rPr>
            </w:pPr>
            <w:r w:rsidRPr="00B74BA1">
              <w:rPr>
                <w:color w:val="000000" w:themeColor="text1"/>
                <w:sz w:val="22"/>
                <w:szCs w:val="22"/>
              </w:rPr>
              <w:t xml:space="preserve">Школьная улица, 24А, </w:t>
            </w:r>
          </w:p>
          <w:p w14:paraId="00F67B59" w14:textId="77777777" w:rsidR="000E6B64" w:rsidRPr="00B74BA1" w:rsidRDefault="000E6B64" w:rsidP="0036259F">
            <w:pPr>
              <w:ind w:left="-85"/>
              <w:jc w:val="center"/>
              <w:rPr>
                <w:color w:val="000000" w:themeColor="text1"/>
                <w:sz w:val="22"/>
                <w:szCs w:val="22"/>
              </w:rPr>
            </w:pPr>
            <w:r w:rsidRPr="00B74BA1">
              <w:rPr>
                <w:color w:val="000000" w:themeColor="text1"/>
                <w:sz w:val="22"/>
                <w:szCs w:val="22"/>
              </w:rPr>
              <w:t xml:space="preserve">село Камышево, </w:t>
            </w:r>
          </w:p>
          <w:p w14:paraId="74993388" w14:textId="013247BB" w:rsidR="00D652EE" w:rsidRPr="00B74BA1" w:rsidRDefault="000E6B64" w:rsidP="0036259F">
            <w:pPr>
              <w:ind w:left="-85"/>
              <w:jc w:val="center"/>
              <w:rPr>
                <w:color w:val="000000" w:themeColor="text1"/>
                <w:sz w:val="22"/>
                <w:szCs w:val="22"/>
              </w:rPr>
            </w:pPr>
            <w:r w:rsidRPr="00B74BA1">
              <w:rPr>
                <w:color w:val="000000" w:themeColor="text1"/>
                <w:sz w:val="22"/>
                <w:szCs w:val="22"/>
              </w:rPr>
              <w:t xml:space="preserve">Усть-Таркский район, Новосибирская область </w:t>
            </w:r>
          </w:p>
        </w:tc>
      </w:tr>
      <w:tr w:rsidR="00D951D3" w:rsidRPr="00B74BA1" w14:paraId="2D791088" w14:textId="77777777" w:rsidTr="00D652EE">
        <w:trPr>
          <w:trHeight w:val="1124"/>
          <w:jc w:val="center"/>
        </w:trPr>
        <w:tc>
          <w:tcPr>
            <w:tcW w:w="554" w:type="dxa"/>
            <w:shd w:val="clear" w:color="auto" w:fill="auto"/>
            <w:vAlign w:val="center"/>
            <w:hideMark/>
          </w:tcPr>
          <w:p w14:paraId="1CA370FA" w14:textId="77777777" w:rsidR="00D652EE" w:rsidRPr="00B74BA1" w:rsidRDefault="00D652EE" w:rsidP="0036259F">
            <w:pPr>
              <w:jc w:val="center"/>
              <w:rPr>
                <w:color w:val="000000" w:themeColor="text1"/>
                <w:sz w:val="22"/>
                <w:szCs w:val="22"/>
              </w:rPr>
            </w:pPr>
            <w:r w:rsidRPr="00B74BA1">
              <w:rPr>
                <w:color w:val="000000" w:themeColor="text1"/>
                <w:sz w:val="22"/>
                <w:szCs w:val="22"/>
              </w:rPr>
              <w:t>8</w:t>
            </w:r>
          </w:p>
        </w:tc>
        <w:tc>
          <w:tcPr>
            <w:tcW w:w="4686" w:type="dxa"/>
            <w:shd w:val="clear" w:color="auto" w:fill="auto"/>
            <w:vAlign w:val="center"/>
            <w:hideMark/>
          </w:tcPr>
          <w:p w14:paraId="4531F87E" w14:textId="6449E122" w:rsidR="00D652EE" w:rsidRPr="00B74BA1" w:rsidRDefault="000E6B64" w:rsidP="0036259F">
            <w:pPr>
              <w:jc w:val="center"/>
              <w:rPr>
                <w:color w:val="000000" w:themeColor="text1"/>
                <w:sz w:val="22"/>
                <w:szCs w:val="22"/>
              </w:rPr>
            </w:pPr>
            <w:r w:rsidRPr="00B74BA1">
              <w:rPr>
                <w:color w:val="000000" w:themeColor="text1"/>
                <w:sz w:val="22"/>
                <w:szCs w:val="22"/>
              </w:rPr>
              <w:t>Еланская средняя общеобразовательная школа имени Героя Советского Союза Ф.Д. Костенко</w:t>
            </w:r>
          </w:p>
        </w:tc>
        <w:tc>
          <w:tcPr>
            <w:tcW w:w="3567" w:type="dxa"/>
            <w:shd w:val="clear" w:color="auto" w:fill="auto"/>
            <w:vAlign w:val="center"/>
            <w:hideMark/>
          </w:tcPr>
          <w:p w14:paraId="49AD4F97" w14:textId="77777777" w:rsidR="000E6B64" w:rsidRPr="00B74BA1" w:rsidRDefault="000E6B64" w:rsidP="0036259F">
            <w:pPr>
              <w:jc w:val="center"/>
              <w:rPr>
                <w:color w:val="000000" w:themeColor="text1"/>
                <w:sz w:val="22"/>
                <w:szCs w:val="22"/>
              </w:rPr>
            </w:pPr>
            <w:r w:rsidRPr="00B74BA1">
              <w:rPr>
                <w:color w:val="000000" w:themeColor="text1"/>
                <w:sz w:val="22"/>
                <w:szCs w:val="22"/>
              </w:rPr>
              <w:t xml:space="preserve">улица Гагарина, 39, </w:t>
            </w:r>
          </w:p>
          <w:p w14:paraId="2B626D4C" w14:textId="77777777" w:rsidR="000E6B64" w:rsidRPr="00B74BA1" w:rsidRDefault="000E6B64" w:rsidP="0036259F">
            <w:pPr>
              <w:jc w:val="center"/>
              <w:rPr>
                <w:color w:val="000000" w:themeColor="text1"/>
                <w:sz w:val="22"/>
                <w:szCs w:val="22"/>
              </w:rPr>
            </w:pPr>
            <w:r w:rsidRPr="00B74BA1">
              <w:rPr>
                <w:color w:val="000000" w:themeColor="text1"/>
                <w:sz w:val="22"/>
                <w:szCs w:val="22"/>
              </w:rPr>
              <w:t xml:space="preserve">село Еланка, </w:t>
            </w:r>
          </w:p>
          <w:p w14:paraId="2B8F2487" w14:textId="30E71020" w:rsidR="00D652EE" w:rsidRPr="00B74BA1" w:rsidRDefault="000E6B64" w:rsidP="0036259F">
            <w:pPr>
              <w:jc w:val="center"/>
              <w:rPr>
                <w:color w:val="000000" w:themeColor="text1"/>
                <w:sz w:val="22"/>
                <w:szCs w:val="22"/>
              </w:rPr>
            </w:pPr>
            <w:r w:rsidRPr="00B74BA1">
              <w:rPr>
                <w:color w:val="000000" w:themeColor="text1"/>
                <w:sz w:val="22"/>
                <w:szCs w:val="22"/>
              </w:rPr>
              <w:t>Усть-Таркский район, Новосибирская область</w:t>
            </w:r>
          </w:p>
        </w:tc>
      </w:tr>
      <w:tr w:rsidR="00D951D3" w:rsidRPr="00B74BA1" w14:paraId="2D2491B8" w14:textId="77777777" w:rsidTr="00D652EE">
        <w:trPr>
          <w:trHeight w:val="964"/>
          <w:jc w:val="center"/>
        </w:trPr>
        <w:tc>
          <w:tcPr>
            <w:tcW w:w="554" w:type="dxa"/>
            <w:shd w:val="clear" w:color="auto" w:fill="auto"/>
            <w:vAlign w:val="center"/>
            <w:hideMark/>
          </w:tcPr>
          <w:p w14:paraId="187C01CF" w14:textId="77777777" w:rsidR="00D652EE" w:rsidRPr="00B74BA1" w:rsidRDefault="00D652EE" w:rsidP="0036259F">
            <w:pPr>
              <w:jc w:val="center"/>
              <w:rPr>
                <w:color w:val="000000" w:themeColor="text1"/>
                <w:sz w:val="22"/>
                <w:szCs w:val="22"/>
              </w:rPr>
            </w:pPr>
            <w:r w:rsidRPr="00B74BA1">
              <w:rPr>
                <w:color w:val="000000" w:themeColor="text1"/>
                <w:sz w:val="22"/>
                <w:szCs w:val="22"/>
              </w:rPr>
              <w:t>9</w:t>
            </w:r>
          </w:p>
        </w:tc>
        <w:tc>
          <w:tcPr>
            <w:tcW w:w="4686" w:type="dxa"/>
            <w:shd w:val="clear" w:color="auto" w:fill="auto"/>
            <w:vAlign w:val="center"/>
            <w:hideMark/>
          </w:tcPr>
          <w:p w14:paraId="7BDFC61D" w14:textId="0F7A960F" w:rsidR="00D652EE" w:rsidRPr="00B74BA1" w:rsidRDefault="004D1E33" w:rsidP="0036259F">
            <w:pPr>
              <w:jc w:val="center"/>
              <w:rPr>
                <w:color w:val="000000" w:themeColor="text1"/>
                <w:sz w:val="22"/>
                <w:szCs w:val="22"/>
              </w:rPr>
            </w:pPr>
            <w:r w:rsidRPr="00B74BA1">
              <w:rPr>
                <w:color w:val="000000" w:themeColor="text1"/>
                <w:sz w:val="22"/>
                <w:szCs w:val="22"/>
              </w:rPr>
              <w:t>Щербаковская средняя общеобразовательная школа</w:t>
            </w:r>
          </w:p>
        </w:tc>
        <w:tc>
          <w:tcPr>
            <w:tcW w:w="3567" w:type="dxa"/>
            <w:shd w:val="clear" w:color="auto" w:fill="auto"/>
            <w:vAlign w:val="center"/>
            <w:hideMark/>
          </w:tcPr>
          <w:p w14:paraId="50543C6E" w14:textId="77777777" w:rsidR="004D1E33" w:rsidRPr="00B74BA1" w:rsidRDefault="004D1E33" w:rsidP="0036259F">
            <w:pPr>
              <w:jc w:val="center"/>
              <w:rPr>
                <w:color w:val="000000" w:themeColor="text1"/>
                <w:sz w:val="22"/>
                <w:szCs w:val="22"/>
              </w:rPr>
            </w:pPr>
            <w:r w:rsidRPr="00B74BA1">
              <w:rPr>
                <w:color w:val="000000" w:themeColor="text1"/>
                <w:sz w:val="22"/>
                <w:szCs w:val="22"/>
              </w:rPr>
              <w:t xml:space="preserve">Большевистская улица, 2, </w:t>
            </w:r>
          </w:p>
          <w:p w14:paraId="643E9BCF" w14:textId="77777777" w:rsidR="004D1E33" w:rsidRPr="00B74BA1" w:rsidRDefault="004D1E33" w:rsidP="0036259F">
            <w:pPr>
              <w:jc w:val="center"/>
              <w:rPr>
                <w:color w:val="000000" w:themeColor="text1"/>
                <w:sz w:val="22"/>
                <w:szCs w:val="22"/>
              </w:rPr>
            </w:pPr>
            <w:r w:rsidRPr="00B74BA1">
              <w:rPr>
                <w:color w:val="000000" w:themeColor="text1"/>
                <w:sz w:val="22"/>
                <w:szCs w:val="22"/>
              </w:rPr>
              <w:t xml:space="preserve">село Щербаки, </w:t>
            </w:r>
          </w:p>
          <w:p w14:paraId="21F773DC" w14:textId="313BF54F" w:rsidR="00D652EE" w:rsidRPr="00B74BA1" w:rsidRDefault="004D1E33" w:rsidP="0036259F">
            <w:pPr>
              <w:jc w:val="center"/>
              <w:rPr>
                <w:color w:val="000000" w:themeColor="text1"/>
                <w:sz w:val="22"/>
                <w:szCs w:val="22"/>
              </w:rPr>
            </w:pPr>
            <w:r w:rsidRPr="00B74BA1">
              <w:rPr>
                <w:color w:val="000000" w:themeColor="text1"/>
                <w:sz w:val="22"/>
                <w:szCs w:val="22"/>
              </w:rPr>
              <w:t>Усть-Таркский район, Новосибирская область</w:t>
            </w:r>
          </w:p>
        </w:tc>
      </w:tr>
      <w:tr w:rsidR="00D951D3" w:rsidRPr="00B74BA1" w14:paraId="638124F8" w14:textId="77777777" w:rsidTr="00D652EE">
        <w:trPr>
          <w:trHeight w:val="856"/>
          <w:jc w:val="center"/>
        </w:trPr>
        <w:tc>
          <w:tcPr>
            <w:tcW w:w="554" w:type="dxa"/>
            <w:shd w:val="clear" w:color="auto" w:fill="auto"/>
            <w:vAlign w:val="center"/>
            <w:hideMark/>
          </w:tcPr>
          <w:p w14:paraId="6EF70EAA" w14:textId="77777777" w:rsidR="00D652EE" w:rsidRPr="00B74BA1" w:rsidRDefault="00D652EE" w:rsidP="0036259F">
            <w:pPr>
              <w:jc w:val="center"/>
              <w:rPr>
                <w:color w:val="000000" w:themeColor="text1"/>
                <w:sz w:val="22"/>
                <w:szCs w:val="22"/>
              </w:rPr>
            </w:pPr>
            <w:r w:rsidRPr="00B74BA1">
              <w:rPr>
                <w:color w:val="000000" w:themeColor="text1"/>
                <w:sz w:val="22"/>
                <w:szCs w:val="22"/>
              </w:rPr>
              <w:t>10</w:t>
            </w:r>
          </w:p>
        </w:tc>
        <w:tc>
          <w:tcPr>
            <w:tcW w:w="4686" w:type="dxa"/>
            <w:shd w:val="clear" w:color="auto" w:fill="auto"/>
            <w:vAlign w:val="center"/>
            <w:hideMark/>
          </w:tcPr>
          <w:p w14:paraId="16FA9343" w14:textId="0251541F" w:rsidR="00D652EE" w:rsidRPr="00B74BA1" w:rsidRDefault="00265B1B" w:rsidP="0036259F">
            <w:pPr>
              <w:jc w:val="center"/>
              <w:rPr>
                <w:color w:val="000000" w:themeColor="text1"/>
                <w:sz w:val="22"/>
                <w:szCs w:val="22"/>
              </w:rPr>
            </w:pPr>
            <w:r w:rsidRPr="00B74BA1">
              <w:rPr>
                <w:color w:val="000000" w:themeColor="text1"/>
                <w:sz w:val="22"/>
                <w:szCs w:val="22"/>
              </w:rPr>
              <w:t>Побединская средняя общеобразовательная школа</w:t>
            </w:r>
          </w:p>
        </w:tc>
        <w:tc>
          <w:tcPr>
            <w:tcW w:w="3567" w:type="dxa"/>
            <w:shd w:val="clear" w:color="auto" w:fill="auto"/>
            <w:vAlign w:val="center"/>
            <w:hideMark/>
          </w:tcPr>
          <w:p w14:paraId="5D77B4DE" w14:textId="77777777" w:rsidR="00265B1B" w:rsidRPr="00B74BA1" w:rsidRDefault="00265B1B" w:rsidP="0036259F">
            <w:pPr>
              <w:jc w:val="center"/>
              <w:rPr>
                <w:color w:val="000000" w:themeColor="text1"/>
                <w:sz w:val="22"/>
                <w:szCs w:val="22"/>
              </w:rPr>
            </w:pPr>
            <w:r w:rsidRPr="00B74BA1">
              <w:rPr>
                <w:color w:val="000000" w:themeColor="text1"/>
                <w:sz w:val="22"/>
                <w:szCs w:val="22"/>
              </w:rPr>
              <w:t xml:space="preserve">Центральная улица, 30, </w:t>
            </w:r>
          </w:p>
          <w:p w14:paraId="4E84D460" w14:textId="77777777" w:rsidR="00265B1B" w:rsidRPr="00B74BA1" w:rsidRDefault="00265B1B" w:rsidP="0036259F">
            <w:pPr>
              <w:jc w:val="center"/>
              <w:rPr>
                <w:color w:val="000000" w:themeColor="text1"/>
                <w:sz w:val="22"/>
                <w:szCs w:val="22"/>
              </w:rPr>
            </w:pPr>
            <w:r w:rsidRPr="00B74BA1">
              <w:rPr>
                <w:color w:val="000000" w:themeColor="text1"/>
                <w:sz w:val="22"/>
                <w:szCs w:val="22"/>
              </w:rPr>
              <w:t xml:space="preserve">село Победа, </w:t>
            </w:r>
          </w:p>
          <w:p w14:paraId="38B06E38" w14:textId="7ECE61A4" w:rsidR="00D652EE" w:rsidRPr="00B74BA1" w:rsidRDefault="00265B1B" w:rsidP="0036259F">
            <w:pPr>
              <w:jc w:val="center"/>
              <w:rPr>
                <w:color w:val="000000" w:themeColor="text1"/>
                <w:sz w:val="22"/>
                <w:szCs w:val="22"/>
              </w:rPr>
            </w:pPr>
            <w:r w:rsidRPr="00B74BA1">
              <w:rPr>
                <w:color w:val="000000" w:themeColor="text1"/>
                <w:sz w:val="22"/>
                <w:szCs w:val="22"/>
              </w:rPr>
              <w:t>Усть-Таркский район, Новосибирская область</w:t>
            </w:r>
          </w:p>
        </w:tc>
      </w:tr>
      <w:tr w:rsidR="00D951D3" w:rsidRPr="00B74BA1" w14:paraId="5B6691E3" w14:textId="77777777" w:rsidTr="008F35C5">
        <w:trPr>
          <w:trHeight w:val="1161"/>
          <w:jc w:val="center"/>
        </w:trPr>
        <w:tc>
          <w:tcPr>
            <w:tcW w:w="554" w:type="dxa"/>
            <w:shd w:val="clear" w:color="auto" w:fill="auto"/>
            <w:vAlign w:val="center"/>
            <w:hideMark/>
          </w:tcPr>
          <w:p w14:paraId="6C743AFF" w14:textId="77777777" w:rsidR="00D652EE" w:rsidRPr="00B74BA1" w:rsidRDefault="00D652EE" w:rsidP="0036259F">
            <w:pPr>
              <w:jc w:val="center"/>
              <w:rPr>
                <w:color w:val="000000" w:themeColor="text1"/>
                <w:sz w:val="22"/>
                <w:szCs w:val="22"/>
              </w:rPr>
            </w:pPr>
            <w:r w:rsidRPr="00B74BA1">
              <w:rPr>
                <w:color w:val="000000" w:themeColor="text1"/>
                <w:sz w:val="22"/>
                <w:szCs w:val="22"/>
              </w:rPr>
              <w:t>11</w:t>
            </w:r>
          </w:p>
        </w:tc>
        <w:tc>
          <w:tcPr>
            <w:tcW w:w="4686" w:type="dxa"/>
            <w:shd w:val="clear" w:color="auto" w:fill="auto"/>
            <w:vAlign w:val="center"/>
            <w:hideMark/>
          </w:tcPr>
          <w:p w14:paraId="420840F9" w14:textId="6E75F3B6" w:rsidR="00D652EE" w:rsidRPr="00B74BA1" w:rsidRDefault="00265B1B" w:rsidP="0036259F">
            <w:pPr>
              <w:jc w:val="center"/>
              <w:rPr>
                <w:color w:val="000000" w:themeColor="text1"/>
                <w:sz w:val="22"/>
                <w:szCs w:val="22"/>
              </w:rPr>
            </w:pPr>
            <w:r w:rsidRPr="00B74BA1">
              <w:rPr>
                <w:color w:val="000000" w:themeColor="text1"/>
                <w:sz w:val="22"/>
                <w:szCs w:val="22"/>
              </w:rPr>
              <w:t>Муниципальное казенное общеобразовательное учреждение Новослишинская средняя общеобразовательная школа</w:t>
            </w:r>
          </w:p>
        </w:tc>
        <w:tc>
          <w:tcPr>
            <w:tcW w:w="3567" w:type="dxa"/>
            <w:shd w:val="clear" w:color="auto" w:fill="auto"/>
            <w:vAlign w:val="center"/>
            <w:hideMark/>
          </w:tcPr>
          <w:p w14:paraId="01E58CC1" w14:textId="77777777" w:rsidR="00D951D3" w:rsidRPr="00B74BA1" w:rsidRDefault="00D951D3" w:rsidP="00D951D3">
            <w:pPr>
              <w:jc w:val="center"/>
              <w:rPr>
                <w:color w:val="000000" w:themeColor="text1"/>
                <w:sz w:val="22"/>
                <w:szCs w:val="22"/>
              </w:rPr>
            </w:pPr>
            <w:r w:rsidRPr="00B74BA1">
              <w:rPr>
                <w:color w:val="000000" w:themeColor="text1"/>
                <w:sz w:val="22"/>
                <w:szCs w:val="22"/>
              </w:rPr>
              <w:t xml:space="preserve">Центральная улица, 2, </w:t>
            </w:r>
          </w:p>
          <w:p w14:paraId="5E557704" w14:textId="77777777" w:rsidR="00D951D3" w:rsidRPr="00B74BA1" w:rsidRDefault="00D951D3" w:rsidP="00D951D3">
            <w:pPr>
              <w:jc w:val="center"/>
              <w:rPr>
                <w:color w:val="000000" w:themeColor="text1"/>
                <w:sz w:val="22"/>
                <w:szCs w:val="22"/>
              </w:rPr>
            </w:pPr>
            <w:r w:rsidRPr="00B74BA1">
              <w:rPr>
                <w:color w:val="000000" w:themeColor="text1"/>
                <w:sz w:val="22"/>
                <w:szCs w:val="22"/>
              </w:rPr>
              <w:t xml:space="preserve">село Новосилиш, </w:t>
            </w:r>
          </w:p>
          <w:p w14:paraId="38B38E4A" w14:textId="0FC3C96C" w:rsidR="00D652EE" w:rsidRPr="00B74BA1" w:rsidRDefault="00D951D3" w:rsidP="00D951D3">
            <w:pPr>
              <w:jc w:val="center"/>
              <w:rPr>
                <w:color w:val="000000" w:themeColor="text1"/>
                <w:sz w:val="22"/>
                <w:szCs w:val="22"/>
              </w:rPr>
            </w:pPr>
            <w:r w:rsidRPr="00B74BA1">
              <w:rPr>
                <w:color w:val="000000" w:themeColor="text1"/>
                <w:sz w:val="22"/>
                <w:szCs w:val="22"/>
              </w:rPr>
              <w:t>Усть-Таркский район, Новосибирская область</w:t>
            </w:r>
          </w:p>
        </w:tc>
      </w:tr>
      <w:tr w:rsidR="00D951D3" w:rsidRPr="00B74BA1" w14:paraId="737D5753" w14:textId="77777777" w:rsidTr="00D652EE">
        <w:trPr>
          <w:trHeight w:val="968"/>
          <w:jc w:val="center"/>
        </w:trPr>
        <w:tc>
          <w:tcPr>
            <w:tcW w:w="554" w:type="dxa"/>
            <w:shd w:val="clear" w:color="auto" w:fill="auto"/>
            <w:vAlign w:val="center"/>
            <w:hideMark/>
          </w:tcPr>
          <w:p w14:paraId="08F7859D" w14:textId="77777777" w:rsidR="00D652EE" w:rsidRPr="00B74BA1" w:rsidRDefault="00D652EE" w:rsidP="0036259F">
            <w:pPr>
              <w:jc w:val="center"/>
              <w:rPr>
                <w:color w:val="000000" w:themeColor="text1"/>
                <w:sz w:val="22"/>
                <w:szCs w:val="22"/>
              </w:rPr>
            </w:pPr>
            <w:r w:rsidRPr="00B74BA1">
              <w:rPr>
                <w:color w:val="000000" w:themeColor="text1"/>
                <w:sz w:val="22"/>
                <w:szCs w:val="22"/>
              </w:rPr>
              <w:t>12</w:t>
            </w:r>
          </w:p>
        </w:tc>
        <w:tc>
          <w:tcPr>
            <w:tcW w:w="4686" w:type="dxa"/>
            <w:shd w:val="clear" w:color="auto" w:fill="auto"/>
            <w:vAlign w:val="center"/>
            <w:hideMark/>
          </w:tcPr>
          <w:p w14:paraId="1ACD8AD7" w14:textId="44958EC1" w:rsidR="00D652EE" w:rsidRPr="00B74BA1" w:rsidRDefault="00BD5A64" w:rsidP="0036259F">
            <w:pPr>
              <w:jc w:val="center"/>
              <w:rPr>
                <w:color w:val="000000" w:themeColor="text1"/>
                <w:sz w:val="22"/>
                <w:szCs w:val="22"/>
              </w:rPr>
            </w:pPr>
            <w:r w:rsidRPr="00B74BA1">
              <w:rPr>
                <w:color w:val="000000" w:themeColor="text1"/>
                <w:sz w:val="22"/>
                <w:szCs w:val="22"/>
              </w:rPr>
              <w:t>Богословская основная общеобразовательная школа</w:t>
            </w:r>
          </w:p>
        </w:tc>
        <w:tc>
          <w:tcPr>
            <w:tcW w:w="3567" w:type="dxa"/>
            <w:shd w:val="clear" w:color="auto" w:fill="auto"/>
            <w:vAlign w:val="center"/>
            <w:hideMark/>
          </w:tcPr>
          <w:p w14:paraId="2939D96B" w14:textId="77777777" w:rsidR="00BD5A64" w:rsidRPr="00B74BA1" w:rsidRDefault="00BD5A64" w:rsidP="0036259F">
            <w:pPr>
              <w:jc w:val="center"/>
              <w:rPr>
                <w:color w:val="000000" w:themeColor="text1"/>
                <w:sz w:val="22"/>
                <w:szCs w:val="22"/>
              </w:rPr>
            </w:pPr>
            <w:r w:rsidRPr="00B74BA1">
              <w:rPr>
                <w:color w:val="000000" w:themeColor="text1"/>
                <w:sz w:val="22"/>
                <w:szCs w:val="22"/>
              </w:rPr>
              <w:t xml:space="preserve">Зелёная улица, 21, </w:t>
            </w:r>
          </w:p>
          <w:p w14:paraId="278F8384" w14:textId="77777777" w:rsidR="00BD5A64" w:rsidRPr="00B74BA1" w:rsidRDefault="00BD5A64" w:rsidP="0036259F">
            <w:pPr>
              <w:jc w:val="center"/>
              <w:rPr>
                <w:color w:val="000000" w:themeColor="text1"/>
                <w:sz w:val="22"/>
                <w:szCs w:val="22"/>
              </w:rPr>
            </w:pPr>
            <w:r w:rsidRPr="00B74BA1">
              <w:rPr>
                <w:color w:val="000000" w:themeColor="text1"/>
                <w:sz w:val="22"/>
                <w:szCs w:val="22"/>
              </w:rPr>
              <w:t xml:space="preserve">деревня Богословка, </w:t>
            </w:r>
          </w:p>
          <w:p w14:paraId="74797B55" w14:textId="62E9347D" w:rsidR="00D652EE" w:rsidRPr="00B74BA1" w:rsidRDefault="00BD5A64" w:rsidP="0036259F">
            <w:pPr>
              <w:jc w:val="center"/>
              <w:rPr>
                <w:color w:val="000000" w:themeColor="text1"/>
                <w:sz w:val="22"/>
                <w:szCs w:val="22"/>
              </w:rPr>
            </w:pPr>
            <w:r w:rsidRPr="00B74BA1">
              <w:rPr>
                <w:color w:val="000000" w:themeColor="text1"/>
                <w:sz w:val="22"/>
                <w:szCs w:val="22"/>
              </w:rPr>
              <w:t>Усть-Таркский район, Новосибирская область</w:t>
            </w:r>
          </w:p>
        </w:tc>
      </w:tr>
      <w:tr w:rsidR="00D951D3" w:rsidRPr="00B74BA1" w14:paraId="63F49788" w14:textId="77777777" w:rsidTr="00D652EE">
        <w:trPr>
          <w:trHeight w:val="1128"/>
          <w:jc w:val="center"/>
        </w:trPr>
        <w:tc>
          <w:tcPr>
            <w:tcW w:w="554" w:type="dxa"/>
            <w:shd w:val="clear" w:color="auto" w:fill="auto"/>
            <w:vAlign w:val="center"/>
            <w:hideMark/>
          </w:tcPr>
          <w:p w14:paraId="2A8BF747" w14:textId="77777777" w:rsidR="00D652EE" w:rsidRPr="00B74BA1" w:rsidRDefault="00D652EE" w:rsidP="0036259F">
            <w:pPr>
              <w:jc w:val="center"/>
              <w:rPr>
                <w:color w:val="000000" w:themeColor="text1"/>
                <w:sz w:val="22"/>
                <w:szCs w:val="22"/>
              </w:rPr>
            </w:pPr>
            <w:r w:rsidRPr="00B74BA1">
              <w:rPr>
                <w:color w:val="000000" w:themeColor="text1"/>
                <w:sz w:val="22"/>
                <w:szCs w:val="22"/>
              </w:rPr>
              <w:t>13</w:t>
            </w:r>
          </w:p>
        </w:tc>
        <w:tc>
          <w:tcPr>
            <w:tcW w:w="4686" w:type="dxa"/>
            <w:shd w:val="clear" w:color="auto" w:fill="auto"/>
            <w:vAlign w:val="center"/>
            <w:hideMark/>
          </w:tcPr>
          <w:p w14:paraId="569A1677" w14:textId="3DD66DF4" w:rsidR="00D652EE" w:rsidRPr="00B74BA1" w:rsidRDefault="00BD5A64" w:rsidP="0036259F">
            <w:pPr>
              <w:jc w:val="center"/>
              <w:rPr>
                <w:color w:val="000000" w:themeColor="text1"/>
                <w:sz w:val="22"/>
                <w:szCs w:val="22"/>
              </w:rPr>
            </w:pPr>
            <w:r w:rsidRPr="00B74BA1">
              <w:rPr>
                <w:color w:val="000000" w:themeColor="text1"/>
                <w:sz w:val="22"/>
                <w:szCs w:val="22"/>
              </w:rPr>
              <w:t>Козинская средняя общеобразовательная школа</w:t>
            </w:r>
          </w:p>
        </w:tc>
        <w:tc>
          <w:tcPr>
            <w:tcW w:w="3567" w:type="dxa"/>
            <w:shd w:val="clear" w:color="auto" w:fill="auto"/>
            <w:vAlign w:val="center"/>
            <w:hideMark/>
          </w:tcPr>
          <w:p w14:paraId="61B2D0DF" w14:textId="77777777" w:rsidR="00BD5A64" w:rsidRPr="00B74BA1" w:rsidRDefault="00BD5A64" w:rsidP="0036259F">
            <w:pPr>
              <w:jc w:val="center"/>
              <w:rPr>
                <w:color w:val="000000" w:themeColor="text1"/>
                <w:sz w:val="22"/>
                <w:szCs w:val="22"/>
              </w:rPr>
            </w:pPr>
            <w:r w:rsidRPr="00B74BA1">
              <w:rPr>
                <w:color w:val="000000" w:themeColor="text1"/>
                <w:sz w:val="22"/>
                <w:szCs w:val="22"/>
              </w:rPr>
              <w:t xml:space="preserve">Школьная улица, 13, </w:t>
            </w:r>
          </w:p>
          <w:p w14:paraId="23E1AA4B" w14:textId="77777777" w:rsidR="00BD5A64" w:rsidRPr="00B74BA1" w:rsidRDefault="00BD5A64" w:rsidP="0036259F">
            <w:pPr>
              <w:jc w:val="center"/>
              <w:rPr>
                <w:color w:val="000000" w:themeColor="text1"/>
                <w:sz w:val="22"/>
                <w:szCs w:val="22"/>
              </w:rPr>
            </w:pPr>
            <w:r w:rsidRPr="00B74BA1">
              <w:rPr>
                <w:color w:val="000000" w:themeColor="text1"/>
                <w:sz w:val="22"/>
                <w:szCs w:val="22"/>
              </w:rPr>
              <w:t xml:space="preserve">село Козино, </w:t>
            </w:r>
          </w:p>
          <w:p w14:paraId="27C8F891" w14:textId="142D2B45" w:rsidR="00D652EE" w:rsidRPr="00B74BA1" w:rsidRDefault="00BD5A64" w:rsidP="0036259F">
            <w:pPr>
              <w:jc w:val="center"/>
              <w:rPr>
                <w:color w:val="000000" w:themeColor="text1"/>
                <w:sz w:val="22"/>
                <w:szCs w:val="22"/>
              </w:rPr>
            </w:pPr>
            <w:r w:rsidRPr="00B74BA1">
              <w:rPr>
                <w:color w:val="000000" w:themeColor="text1"/>
                <w:sz w:val="22"/>
                <w:szCs w:val="22"/>
              </w:rPr>
              <w:t>Усть-Таркский район, Новосибирская область</w:t>
            </w:r>
          </w:p>
        </w:tc>
      </w:tr>
      <w:tr w:rsidR="00D951D3" w:rsidRPr="00B74BA1" w14:paraId="6CC4F5E3" w14:textId="77777777" w:rsidTr="008F35C5">
        <w:trPr>
          <w:trHeight w:val="1237"/>
          <w:jc w:val="center"/>
        </w:trPr>
        <w:tc>
          <w:tcPr>
            <w:tcW w:w="554" w:type="dxa"/>
            <w:shd w:val="clear" w:color="auto" w:fill="auto"/>
            <w:vAlign w:val="center"/>
            <w:hideMark/>
          </w:tcPr>
          <w:p w14:paraId="396639D6" w14:textId="77777777" w:rsidR="00D652EE" w:rsidRPr="00B74BA1" w:rsidRDefault="00D652EE" w:rsidP="0036259F">
            <w:pPr>
              <w:jc w:val="center"/>
              <w:rPr>
                <w:color w:val="000000" w:themeColor="text1"/>
                <w:sz w:val="22"/>
                <w:szCs w:val="22"/>
              </w:rPr>
            </w:pPr>
            <w:r w:rsidRPr="00B74BA1">
              <w:rPr>
                <w:color w:val="000000" w:themeColor="text1"/>
                <w:sz w:val="22"/>
                <w:szCs w:val="22"/>
              </w:rPr>
              <w:t>14</w:t>
            </w:r>
          </w:p>
        </w:tc>
        <w:tc>
          <w:tcPr>
            <w:tcW w:w="4686" w:type="dxa"/>
            <w:shd w:val="clear" w:color="auto" w:fill="auto"/>
            <w:vAlign w:val="center"/>
            <w:hideMark/>
          </w:tcPr>
          <w:p w14:paraId="21C5A322" w14:textId="1F0F123E" w:rsidR="00D652EE" w:rsidRPr="00B74BA1" w:rsidRDefault="00BD5A64" w:rsidP="0036259F">
            <w:pPr>
              <w:jc w:val="center"/>
              <w:rPr>
                <w:color w:val="000000" w:themeColor="text1"/>
                <w:sz w:val="22"/>
                <w:szCs w:val="22"/>
              </w:rPr>
            </w:pPr>
            <w:r w:rsidRPr="00B74BA1">
              <w:rPr>
                <w:color w:val="000000" w:themeColor="text1"/>
                <w:sz w:val="22"/>
                <w:szCs w:val="22"/>
              </w:rPr>
              <w:t>Яркульская средняя общеобразовательная школа</w:t>
            </w:r>
          </w:p>
        </w:tc>
        <w:tc>
          <w:tcPr>
            <w:tcW w:w="3567" w:type="dxa"/>
            <w:shd w:val="clear" w:color="auto" w:fill="auto"/>
            <w:vAlign w:val="center"/>
            <w:hideMark/>
          </w:tcPr>
          <w:p w14:paraId="7D9F309A" w14:textId="77777777" w:rsidR="00BD5A64" w:rsidRPr="00B74BA1" w:rsidRDefault="00BD5A64" w:rsidP="00D00454">
            <w:pPr>
              <w:jc w:val="center"/>
              <w:rPr>
                <w:color w:val="000000" w:themeColor="text1"/>
                <w:sz w:val="22"/>
                <w:szCs w:val="22"/>
              </w:rPr>
            </w:pPr>
            <w:r w:rsidRPr="00B74BA1">
              <w:rPr>
                <w:color w:val="000000" w:themeColor="text1"/>
                <w:sz w:val="22"/>
                <w:szCs w:val="22"/>
              </w:rPr>
              <w:t xml:space="preserve">Школьная улица, 4, </w:t>
            </w:r>
          </w:p>
          <w:p w14:paraId="2B357577" w14:textId="77777777" w:rsidR="00BD5A64" w:rsidRPr="00B74BA1" w:rsidRDefault="00BD5A64" w:rsidP="00D00454">
            <w:pPr>
              <w:jc w:val="center"/>
              <w:rPr>
                <w:color w:val="000000" w:themeColor="text1"/>
                <w:sz w:val="22"/>
                <w:szCs w:val="22"/>
              </w:rPr>
            </w:pPr>
            <w:r w:rsidRPr="00B74BA1">
              <w:rPr>
                <w:color w:val="000000" w:themeColor="text1"/>
                <w:sz w:val="22"/>
                <w:szCs w:val="22"/>
              </w:rPr>
              <w:t xml:space="preserve">село Яркуль, </w:t>
            </w:r>
          </w:p>
          <w:p w14:paraId="2B6F6D68" w14:textId="163C87E1" w:rsidR="00D652EE" w:rsidRPr="00B74BA1" w:rsidRDefault="00BD5A64" w:rsidP="00D00454">
            <w:pPr>
              <w:jc w:val="center"/>
              <w:rPr>
                <w:color w:val="000000" w:themeColor="text1"/>
                <w:sz w:val="22"/>
                <w:szCs w:val="22"/>
              </w:rPr>
            </w:pPr>
            <w:r w:rsidRPr="00B74BA1">
              <w:rPr>
                <w:color w:val="000000" w:themeColor="text1"/>
                <w:sz w:val="22"/>
                <w:szCs w:val="22"/>
              </w:rPr>
              <w:t xml:space="preserve">Усть-Таркский район, Новосибирская область </w:t>
            </w:r>
          </w:p>
        </w:tc>
      </w:tr>
      <w:tr w:rsidR="00D951D3" w:rsidRPr="00B74BA1" w14:paraId="785DB051" w14:textId="77777777" w:rsidTr="008F35C5">
        <w:trPr>
          <w:trHeight w:val="1210"/>
          <w:jc w:val="center"/>
        </w:trPr>
        <w:tc>
          <w:tcPr>
            <w:tcW w:w="554" w:type="dxa"/>
            <w:shd w:val="clear" w:color="auto" w:fill="auto"/>
            <w:vAlign w:val="center"/>
            <w:hideMark/>
          </w:tcPr>
          <w:p w14:paraId="0AC9EEF7" w14:textId="0C38B778" w:rsidR="00D652EE" w:rsidRPr="00B74BA1" w:rsidRDefault="00D652EE" w:rsidP="00D951D3">
            <w:pPr>
              <w:jc w:val="center"/>
              <w:rPr>
                <w:color w:val="000000" w:themeColor="text1"/>
                <w:sz w:val="22"/>
                <w:szCs w:val="22"/>
              </w:rPr>
            </w:pPr>
            <w:r w:rsidRPr="00B74BA1">
              <w:rPr>
                <w:color w:val="000000" w:themeColor="text1"/>
                <w:sz w:val="22"/>
                <w:szCs w:val="22"/>
              </w:rPr>
              <w:lastRenderedPageBreak/>
              <w:t>1</w:t>
            </w:r>
            <w:r w:rsidR="00D951D3" w:rsidRPr="00B74BA1">
              <w:rPr>
                <w:color w:val="000000" w:themeColor="text1"/>
                <w:sz w:val="22"/>
                <w:szCs w:val="22"/>
              </w:rPr>
              <w:t>5</w:t>
            </w:r>
          </w:p>
        </w:tc>
        <w:tc>
          <w:tcPr>
            <w:tcW w:w="4686" w:type="dxa"/>
            <w:shd w:val="clear" w:color="auto" w:fill="auto"/>
            <w:vAlign w:val="center"/>
            <w:hideMark/>
          </w:tcPr>
          <w:p w14:paraId="7FE14375" w14:textId="6EE298C9" w:rsidR="00D652EE" w:rsidRPr="00B74BA1" w:rsidRDefault="00E551EA" w:rsidP="0036259F">
            <w:pPr>
              <w:jc w:val="center"/>
              <w:rPr>
                <w:color w:val="000000" w:themeColor="text1"/>
                <w:sz w:val="22"/>
                <w:szCs w:val="22"/>
              </w:rPr>
            </w:pPr>
            <w:r w:rsidRPr="00B74BA1">
              <w:rPr>
                <w:color w:val="000000" w:themeColor="text1"/>
                <w:sz w:val="22"/>
                <w:szCs w:val="22"/>
              </w:rPr>
              <w:t>Верхне-Омская основная общеобразовательная школа</w:t>
            </w:r>
          </w:p>
        </w:tc>
        <w:tc>
          <w:tcPr>
            <w:tcW w:w="3567" w:type="dxa"/>
            <w:shd w:val="clear" w:color="auto" w:fill="auto"/>
            <w:vAlign w:val="center"/>
            <w:hideMark/>
          </w:tcPr>
          <w:p w14:paraId="3FE8913F" w14:textId="77777777" w:rsidR="00E551EA" w:rsidRPr="00B74BA1" w:rsidRDefault="00E551EA" w:rsidP="0036259F">
            <w:pPr>
              <w:jc w:val="center"/>
              <w:rPr>
                <w:color w:val="000000" w:themeColor="text1"/>
                <w:sz w:val="22"/>
                <w:szCs w:val="22"/>
              </w:rPr>
            </w:pPr>
            <w:r w:rsidRPr="00B74BA1">
              <w:rPr>
                <w:color w:val="000000" w:themeColor="text1"/>
                <w:sz w:val="22"/>
                <w:szCs w:val="22"/>
              </w:rPr>
              <w:t xml:space="preserve">Школьная улица, 6, </w:t>
            </w:r>
          </w:p>
          <w:p w14:paraId="5B99F022" w14:textId="77777777" w:rsidR="00E551EA" w:rsidRPr="00B74BA1" w:rsidRDefault="00E551EA" w:rsidP="0036259F">
            <w:pPr>
              <w:jc w:val="center"/>
              <w:rPr>
                <w:color w:val="000000" w:themeColor="text1"/>
                <w:sz w:val="22"/>
                <w:szCs w:val="22"/>
              </w:rPr>
            </w:pPr>
            <w:r w:rsidRPr="00B74BA1">
              <w:rPr>
                <w:color w:val="000000" w:themeColor="text1"/>
                <w:sz w:val="22"/>
                <w:szCs w:val="22"/>
              </w:rPr>
              <w:t xml:space="preserve">село Верхнеомка, </w:t>
            </w:r>
          </w:p>
          <w:p w14:paraId="531F71CD" w14:textId="3834C5ED" w:rsidR="00D652EE" w:rsidRPr="00B74BA1" w:rsidRDefault="00E551EA" w:rsidP="0036259F">
            <w:pPr>
              <w:jc w:val="center"/>
              <w:rPr>
                <w:color w:val="000000" w:themeColor="text1"/>
                <w:sz w:val="22"/>
                <w:szCs w:val="22"/>
              </w:rPr>
            </w:pPr>
            <w:r w:rsidRPr="00B74BA1">
              <w:rPr>
                <w:color w:val="000000" w:themeColor="text1"/>
                <w:sz w:val="22"/>
                <w:szCs w:val="22"/>
              </w:rPr>
              <w:t>Усть-Таркский район, Новосибирская область</w:t>
            </w:r>
          </w:p>
        </w:tc>
      </w:tr>
    </w:tbl>
    <w:p w14:paraId="15C623F5" w14:textId="77777777" w:rsidR="00805C43" w:rsidRPr="00571D94" w:rsidRDefault="00805C43" w:rsidP="00805C43">
      <w:pPr>
        <w:pStyle w:val="affffffd"/>
        <w:ind w:firstLine="426"/>
        <w:rPr>
          <w:color w:val="000000" w:themeColor="text1"/>
          <w:lang w:val="ru-RU"/>
        </w:rPr>
      </w:pPr>
    </w:p>
    <w:p w14:paraId="503FB175" w14:textId="77777777" w:rsidR="00783B86" w:rsidRPr="00571D94" w:rsidRDefault="00783B86" w:rsidP="004C6857">
      <w:pPr>
        <w:pStyle w:val="30"/>
        <w:rPr>
          <w:color w:val="000000" w:themeColor="text1"/>
        </w:rPr>
      </w:pPr>
      <w:bookmarkStart w:id="63" w:name="_Toc213251685"/>
      <w:r w:rsidRPr="00571D94">
        <w:rPr>
          <w:color w:val="000000" w:themeColor="text1"/>
        </w:rPr>
        <w:t>Дополнительное образование</w:t>
      </w:r>
      <w:bookmarkEnd w:id="63"/>
    </w:p>
    <w:p w14:paraId="3687B38A" w14:textId="2418423C" w:rsidR="00297F61" w:rsidRPr="00B74BA1" w:rsidRDefault="00783B86" w:rsidP="00467A12">
      <w:pPr>
        <w:pStyle w:val="affffffd"/>
        <w:ind w:firstLine="426"/>
        <w:rPr>
          <w:color w:val="000000" w:themeColor="text1"/>
          <w:lang w:val="ru-RU"/>
        </w:rPr>
      </w:pPr>
      <w:r w:rsidRPr="00B74BA1">
        <w:rPr>
          <w:color w:val="000000" w:themeColor="text1"/>
          <w:lang w:val="ru-RU"/>
        </w:rPr>
        <w:t xml:space="preserve">В организациях дополнительного образования сохраняется тенденция развития многообразия видов деятельности, удовлетворяющих самые разные интересы и потребности ребенка. </w:t>
      </w:r>
    </w:p>
    <w:p w14:paraId="0EFF8D67" w14:textId="77777777" w:rsidR="00DC2B97" w:rsidRPr="00B74BA1" w:rsidRDefault="00DC2B97" w:rsidP="00467A12">
      <w:pPr>
        <w:pStyle w:val="affffffd"/>
        <w:ind w:firstLine="426"/>
        <w:rPr>
          <w:color w:val="000000" w:themeColor="text1"/>
          <w:lang w:val="ru-RU"/>
        </w:rPr>
      </w:pPr>
      <w:r w:rsidRPr="00B74BA1">
        <w:rPr>
          <w:color w:val="000000" w:themeColor="text1"/>
          <w:lang w:val="ru-RU"/>
        </w:rPr>
        <w:t>Созданная система дополнительного образования позволяет не только полноценно организовать досуг ребенка, но и максимально раскрыть его индивидуальные способности.</w:t>
      </w:r>
    </w:p>
    <w:p w14:paraId="15E51314" w14:textId="6359F4F0" w:rsidR="00024801" w:rsidRPr="00B74BA1" w:rsidRDefault="00024801" w:rsidP="00024801">
      <w:pPr>
        <w:pStyle w:val="affffffd"/>
        <w:ind w:firstLine="426"/>
        <w:rPr>
          <w:color w:val="000000" w:themeColor="text1"/>
          <w:lang w:val="ru-RU"/>
        </w:rPr>
      </w:pPr>
      <w:r w:rsidRPr="00B74BA1">
        <w:rPr>
          <w:color w:val="000000" w:themeColor="text1"/>
          <w:lang w:val="ru-RU"/>
        </w:rPr>
        <w:t xml:space="preserve">В муниципальной системе дополнительного образования </w:t>
      </w:r>
      <w:r w:rsidR="00BE07CA" w:rsidRPr="00B74BA1">
        <w:rPr>
          <w:color w:val="000000" w:themeColor="text1"/>
          <w:lang w:val="ru-RU"/>
        </w:rPr>
        <w:t>Усть-Таркского</w:t>
      </w:r>
      <w:r w:rsidRPr="00B74BA1">
        <w:rPr>
          <w:color w:val="000000" w:themeColor="text1"/>
          <w:lang w:val="ru-RU"/>
        </w:rPr>
        <w:t xml:space="preserve"> района функционирует </w:t>
      </w:r>
      <w:r w:rsidR="00D1591A" w:rsidRPr="00B74BA1">
        <w:rPr>
          <w:color w:val="000000" w:themeColor="text1"/>
          <w:lang w:val="ru-RU"/>
        </w:rPr>
        <w:t>3</w:t>
      </w:r>
      <w:r w:rsidRPr="00B74BA1">
        <w:rPr>
          <w:color w:val="000000" w:themeColor="text1"/>
          <w:lang w:val="ru-RU"/>
        </w:rPr>
        <w:t xml:space="preserve"> учреждения дополнительного образования: </w:t>
      </w:r>
      <w:r w:rsidR="00D1591A" w:rsidRPr="00B74BA1">
        <w:rPr>
          <w:color w:val="000000" w:themeColor="text1"/>
          <w:lang w:val="ru-RU"/>
        </w:rPr>
        <w:t xml:space="preserve">МБУ ДО Усть-Таркский ДДТ, МБУ ДО Усть-Таркская ДЮСШ «Темп», </w:t>
      </w:r>
      <w:r w:rsidR="008F35C5" w:rsidRPr="00B74BA1">
        <w:rPr>
          <w:color w:val="000000" w:themeColor="text1"/>
          <w:lang w:val="ru-RU"/>
        </w:rPr>
        <w:t>МБУ ДО Усть-Таркская ДШИ.</w:t>
      </w:r>
    </w:p>
    <w:p w14:paraId="0D168A3C" w14:textId="77777777" w:rsidR="00B4007E" w:rsidRPr="00B74BA1" w:rsidRDefault="00B4007E" w:rsidP="00024801">
      <w:pPr>
        <w:pStyle w:val="affffffd"/>
        <w:ind w:firstLine="426"/>
        <w:rPr>
          <w:color w:val="000000" w:themeColor="text1"/>
          <w:lang w:val="ru-RU"/>
        </w:rPr>
      </w:pPr>
    </w:p>
    <w:p w14:paraId="2D81CDC2" w14:textId="550FBE71" w:rsidR="008F35C5" w:rsidRPr="00B74BA1" w:rsidRDefault="008F35C5" w:rsidP="008F35C5">
      <w:pPr>
        <w:pStyle w:val="affffffd"/>
        <w:ind w:firstLine="426"/>
        <w:jc w:val="center"/>
        <w:rPr>
          <w:color w:val="000000" w:themeColor="text1"/>
          <w:lang w:val="ru-RU"/>
        </w:rPr>
      </w:pPr>
      <w:r w:rsidRPr="00B74BA1">
        <w:rPr>
          <w:color w:val="000000" w:themeColor="text1"/>
          <w:lang w:val="ru-RU"/>
        </w:rPr>
        <w:t>Количество учреждений дополнительного образования</w:t>
      </w:r>
    </w:p>
    <w:p w14:paraId="351B574B" w14:textId="3FCA1B01" w:rsidR="008F35C5" w:rsidRPr="00B74BA1" w:rsidRDefault="008F35C5" w:rsidP="008F35C5">
      <w:pPr>
        <w:pStyle w:val="affffffd"/>
        <w:spacing w:after="120"/>
        <w:ind w:firstLine="425"/>
        <w:jc w:val="center"/>
        <w:rPr>
          <w:color w:val="000000" w:themeColor="text1"/>
          <w:lang w:val="ru-RU"/>
        </w:rPr>
      </w:pPr>
      <w:r w:rsidRPr="00B74BA1">
        <w:rPr>
          <w:color w:val="000000" w:themeColor="text1"/>
          <w:lang w:val="ru-RU"/>
        </w:rPr>
        <w:t>на территории Усть-Таркского района</w:t>
      </w:r>
    </w:p>
    <w:tbl>
      <w:tblPr>
        <w:tblStyle w:val="TableNormal103"/>
        <w:tblW w:w="0" w:type="auto"/>
        <w:jc w:val="center"/>
        <w:tblLayout w:type="fixed"/>
        <w:tblLook w:val="01E0" w:firstRow="1" w:lastRow="1" w:firstColumn="1" w:lastColumn="1" w:noHBand="0" w:noVBand="0"/>
      </w:tblPr>
      <w:tblGrid>
        <w:gridCol w:w="5398"/>
        <w:gridCol w:w="1656"/>
        <w:gridCol w:w="2518"/>
      </w:tblGrid>
      <w:tr w:rsidR="008F35C5" w:rsidRPr="00B74BA1" w14:paraId="57A9090F" w14:textId="77777777" w:rsidTr="008F35C5">
        <w:trPr>
          <w:trHeight w:hRule="exact" w:val="979"/>
          <w:jc w:val="center"/>
        </w:trPr>
        <w:tc>
          <w:tcPr>
            <w:tcW w:w="5398" w:type="dxa"/>
            <w:tcBorders>
              <w:top w:val="single" w:sz="5" w:space="0" w:color="000000"/>
              <w:left w:val="single" w:sz="5" w:space="0" w:color="000000"/>
              <w:bottom w:val="single" w:sz="5" w:space="0" w:color="000000"/>
              <w:right w:val="single" w:sz="5" w:space="0" w:color="000000"/>
            </w:tcBorders>
            <w:vAlign w:val="center"/>
          </w:tcPr>
          <w:p w14:paraId="3A30BFB9" w14:textId="77777777" w:rsidR="008F35C5" w:rsidRPr="00B74BA1" w:rsidRDefault="008F35C5" w:rsidP="008F35C5">
            <w:pPr>
              <w:ind w:left="102"/>
              <w:jc w:val="center"/>
              <w:rPr>
                <w:color w:val="000000" w:themeColor="text1"/>
                <w:sz w:val="20"/>
              </w:rPr>
            </w:pPr>
            <w:r w:rsidRPr="00B74BA1">
              <w:rPr>
                <w:color w:val="000000" w:themeColor="text1"/>
                <w:spacing w:val="-1"/>
                <w:sz w:val="20"/>
              </w:rPr>
              <w:t xml:space="preserve">Наименование учреждения </w:t>
            </w:r>
            <w:r w:rsidRPr="00B74BA1">
              <w:rPr>
                <w:color w:val="000000" w:themeColor="text1"/>
                <w:sz w:val="20"/>
              </w:rPr>
              <w:t>,</w:t>
            </w:r>
            <w:r w:rsidRPr="00B74BA1">
              <w:rPr>
                <w:color w:val="000000" w:themeColor="text1"/>
                <w:spacing w:val="-1"/>
                <w:sz w:val="20"/>
              </w:rPr>
              <w:t xml:space="preserve"> местонахождение</w:t>
            </w:r>
          </w:p>
        </w:tc>
        <w:tc>
          <w:tcPr>
            <w:tcW w:w="1656" w:type="dxa"/>
            <w:tcBorders>
              <w:top w:val="single" w:sz="5" w:space="0" w:color="000000"/>
              <w:left w:val="single" w:sz="5" w:space="0" w:color="000000"/>
              <w:bottom w:val="single" w:sz="5" w:space="0" w:color="000000"/>
              <w:right w:val="single" w:sz="5" w:space="0" w:color="000000"/>
            </w:tcBorders>
            <w:vAlign w:val="center"/>
          </w:tcPr>
          <w:p w14:paraId="5FDACE74" w14:textId="77777777" w:rsidR="008F35C5" w:rsidRPr="00B74BA1" w:rsidRDefault="008F35C5" w:rsidP="008F35C5">
            <w:pPr>
              <w:ind w:left="102" w:right="501"/>
              <w:jc w:val="center"/>
              <w:rPr>
                <w:color w:val="000000" w:themeColor="text1"/>
                <w:sz w:val="20"/>
              </w:rPr>
            </w:pPr>
            <w:r w:rsidRPr="00B74BA1">
              <w:rPr>
                <w:color w:val="000000" w:themeColor="text1"/>
                <w:spacing w:val="-1"/>
                <w:sz w:val="20"/>
              </w:rPr>
              <w:t>Количество</w:t>
            </w:r>
            <w:r w:rsidRPr="00B74BA1">
              <w:rPr>
                <w:color w:val="000000" w:themeColor="text1"/>
                <w:spacing w:val="20"/>
                <w:sz w:val="20"/>
              </w:rPr>
              <w:t xml:space="preserve"> </w:t>
            </w:r>
            <w:r w:rsidRPr="00B74BA1">
              <w:rPr>
                <w:color w:val="000000" w:themeColor="text1"/>
                <w:spacing w:val="-1"/>
                <w:sz w:val="20"/>
              </w:rPr>
              <w:t>учреждений</w:t>
            </w:r>
          </w:p>
        </w:tc>
        <w:tc>
          <w:tcPr>
            <w:tcW w:w="2518" w:type="dxa"/>
            <w:tcBorders>
              <w:top w:val="single" w:sz="5" w:space="0" w:color="000000"/>
              <w:left w:val="single" w:sz="5" w:space="0" w:color="000000"/>
              <w:bottom w:val="single" w:sz="5" w:space="0" w:color="000000"/>
              <w:right w:val="single" w:sz="5" w:space="0" w:color="000000"/>
            </w:tcBorders>
            <w:vAlign w:val="center"/>
          </w:tcPr>
          <w:p w14:paraId="7186B3B5" w14:textId="77777777" w:rsidR="008F35C5" w:rsidRPr="00B74BA1" w:rsidRDefault="008F35C5" w:rsidP="008F35C5">
            <w:pPr>
              <w:ind w:left="100" w:right="174"/>
              <w:jc w:val="center"/>
              <w:rPr>
                <w:color w:val="000000" w:themeColor="text1"/>
                <w:sz w:val="20"/>
                <w:lang w:val="ru-RU"/>
              </w:rPr>
            </w:pPr>
            <w:r w:rsidRPr="00B74BA1">
              <w:rPr>
                <w:color w:val="000000" w:themeColor="text1"/>
                <w:spacing w:val="-1"/>
                <w:sz w:val="20"/>
                <w:lang w:val="ru-RU"/>
              </w:rPr>
              <w:t>Количество</w:t>
            </w:r>
            <w:r w:rsidRPr="00B74BA1">
              <w:rPr>
                <w:color w:val="000000" w:themeColor="text1"/>
                <w:sz w:val="20"/>
                <w:lang w:val="ru-RU"/>
              </w:rPr>
              <w:t xml:space="preserve"> </w:t>
            </w:r>
            <w:r w:rsidRPr="00B74BA1">
              <w:rPr>
                <w:color w:val="000000" w:themeColor="text1"/>
                <w:spacing w:val="-1"/>
                <w:sz w:val="20"/>
                <w:lang w:val="ru-RU"/>
              </w:rPr>
              <w:t>детей</w:t>
            </w:r>
            <w:r w:rsidRPr="00B74BA1">
              <w:rPr>
                <w:color w:val="000000" w:themeColor="text1"/>
                <w:sz w:val="20"/>
                <w:lang w:val="ru-RU"/>
              </w:rPr>
              <w:t xml:space="preserve"> в </w:t>
            </w:r>
            <w:r w:rsidRPr="00B74BA1">
              <w:rPr>
                <w:color w:val="000000" w:themeColor="text1"/>
                <w:spacing w:val="-1"/>
                <w:sz w:val="20"/>
                <w:lang w:val="ru-RU"/>
              </w:rPr>
              <w:t>воз-</w:t>
            </w:r>
            <w:r w:rsidRPr="00B74BA1">
              <w:rPr>
                <w:color w:val="000000" w:themeColor="text1"/>
                <w:spacing w:val="22"/>
                <w:sz w:val="20"/>
                <w:lang w:val="ru-RU"/>
              </w:rPr>
              <w:t xml:space="preserve"> </w:t>
            </w:r>
            <w:r w:rsidRPr="00B74BA1">
              <w:rPr>
                <w:color w:val="000000" w:themeColor="text1"/>
                <w:spacing w:val="-1"/>
                <w:sz w:val="20"/>
                <w:lang w:val="ru-RU"/>
              </w:rPr>
              <w:t xml:space="preserve">расте 7-18, </w:t>
            </w:r>
            <w:r w:rsidRPr="00B74BA1">
              <w:rPr>
                <w:color w:val="000000" w:themeColor="text1"/>
                <w:spacing w:val="-2"/>
                <w:sz w:val="20"/>
                <w:lang w:val="ru-RU"/>
              </w:rPr>
              <w:t>посещающих</w:t>
            </w:r>
            <w:r w:rsidRPr="00B74BA1">
              <w:rPr>
                <w:color w:val="000000" w:themeColor="text1"/>
                <w:spacing w:val="22"/>
                <w:sz w:val="20"/>
                <w:lang w:val="ru-RU"/>
              </w:rPr>
              <w:t xml:space="preserve"> </w:t>
            </w:r>
            <w:r w:rsidRPr="00B74BA1">
              <w:rPr>
                <w:color w:val="000000" w:themeColor="text1"/>
                <w:spacing w:val="-1"/>
                <w:sz w:val="20"/>
                <w:lang w:val="ru-RU"/>
              </w:rPr>
              <w:t>учреждение</w:t>
            </w:r>
            <w:r w:rsidRPr="00B74BA1">
              <w:rPr>
                <w:color w:val="000000" w:themeColor="text1"/>
                <w:sz w:val="20"/>
                <w:lang w:val="ru-RU"/>
              </w:rPr>
              <w:t xml:space="preserve"> </w:t>
            </w:r>
            <w:r w:rsidRPr="00B74BA1">
              <w:rPr>
                <w:color w:val="000000" w:themeColor="text1"/>
                <w:spacing w:val="-1"/>
                <w:sz w:val="20"/>
                <w:lang w:val="ru-RU"/>
              </w:rPr>
              <w:t>дополнитель-</w:t>
            </w:r>
            <w:r w:rsidRPr="00B74BA1">
              <w:rPr>
                <w:color w:val="000000" w:themeColor="text1"/>
                <w:spacing w:val="27"/>
                <w:sz w:val="20"/>
                <w:lang w:val="ru-RU"/>
              </w:rPr>
              <w:t xml:space="preserve"> </w:t>
            </w:r>
            <w:r w:rsidRPr="00B74BA1">
              <w:rPr>
                <w:color w:val="000000" w:themeColor="text1"/>
                <w:spacing w:val="-1"/>
                <w:sz w:val="20"/>
                <w:lang w:val="ru-RU"/>
              </w:rPr>
              <w:t>ного</w:t>
            </w:r>
            <w:r w:rsidRPr="00B74BA1">
              <w:rPr>
                <w:color w:val="000000" w:themeColor="text1"/>
                <w:sz w:val="20"/>
                <w:lang w:val="ru-RU"/>
              </w:rPr>
              <w:t xml:space="preserve"> </w:t>
            </w:r>
            <w:r w:rsidRPr="00B74BA1">
              <w:rPr>
                <w:color w:val="000000" w:themeColor="text1"/>
                <w:spacing w:val="-1"/>
                <w:sz w:val="20"/>
                <w:lang w:val="ru-RU"/>
              </w:rPr>
              <w:t>образования</w:t>
            </w:r>
          </w:p>
        </w:tc>
      </w:tr>
      <w:tr w:rsidR="008F35C5" w:rsidRPr="00B74BA1" w14:paraId="3C8A037D" w14:textId="77777777" w:rsidTr="008F35C5">
        <w:trPr>
          <w:trHeight w:hRule="exact" w:val="427"/>
          <w:jc w:val="center"/>
        </w:trPr>
        <w:tc>
          <w:tcPr>
            <w:tcW w:w="5398" w:type="dxa"/>
            <w:tcBorders>
              <w:top w:val="single" w:sz="5" w:space="0" w:color="000000"/>
              <w:left w:val="single" w:sz="5" w:space="0" w:color="000000"/>
              <w:bottom w:val="single" w:sz="5" w:space="0" w:color="000000"/>
              <w:right w:val="single" w:sz="5" w:space="0" w:color="000000"/>
            </w:tcBorders>
            <w:vAlign w:val="center"/>
          </w:tcPr>
          <w:p w14:paraId="0ACD6A48" w14:textId="77777777" w:rsidR="008F35C5" w:rsidRPr="00B74BA1" w:rsidRDefault="008F35C5" w:rsidP="008F35C5">
            <w:pPr>
              <w:ind w:left="102"/>
              <w:jc w:val="center"/>
              <w:rPr>
                <w:color w:val="000000" w:themeColor="text1"/>
                <w:sz w:val="20"/>
                <w:lang w:val="ru-RU"/>
              </w:rPr>
            </w:pPr>
            <w:r w:rsidRPr="00B74BA1">
              <w:rPr>
                <w:color w:val="000000" w:themeColor="text1"/>
                <w:sz w:val="20"/>
                <w:lang w:val="ru-RU"/>
              </w:rPr>
              <w:t>МБУ ДО</w:t>
            </w:r>
            <w:r w:rsidRPr="00B74BA1">
              <w:rPr>
                <w:color w:val="000000" w:themeColor="text1"/>
                <w:spacing w:val="49"/>
                <w:sz w:val="20"/>
                <w:lang w:val="ru-RU"/>
              </w:rPr>
              <w:t xml:space="preserve"> </w:t>
            </w:r>
            <w:r w:rsidRPr="00B74BA1">
              <w:rPr>
                <w:color w:val="000000" w:themeColor="text1"/>
                <w:spacing w:val="-1"/>
                <w:sz w:val="20"/>
                <w:lang w:val="ru-RU"/>
              </w:rPr>
              <w:t>Усть-Таркский ДДТ,</w:t>
            </w:r>
            <w:r w:rsidRPr="00B74BA1">
              <w:rPr>
                <w:color w:val="000000" w:themeColor="text1"/>
                <w:sz w:val="20"/>
                <w:lang w:val="ru-RU"/>
              </w:rPr>
              <w:t xml:space="preserve"> </w:t>
            </w:r>
            <w:r w:rsidRPr="00B74BA1">
              <w:rPr>
                <w:color w:val="000000" w:themeColor="text1"/>
                <w:spacing w:val="-1"/>
                <w:sz w:val="20"/>
                <w:lang w:val="ru-RU"/>
              </w:rPr>
              <w:t>с.Усть-Тарка</w:t>
            </w:r>
          </w:p>
        </w:tc>
        <w:tc>
          <w:tcPr>
            <w:tcW w:w="1656" w:type="dxa"/>
            <w:tcBorders>
              <w:top w:val="single" w:sz="5" w:space="0" w:color="000000"/>
              <w:left w:val="single" w:sz="5" w:space="0" w:color="000000"/>
              <w:bottom w:val="single" w:sz="5" w:space="0" w:color="000000"/>
              <w:right w:val="single" w:sz="5" w:space="0" w:color="000000"/>
            </w:tcBorders>
            <w:vAlign w:val="center"/>
          </w:tcPr>
          <w:p w14:paraId="0572F9DE" w14:textId="77777777" w:rsidR="008F35C5" w:rsidRPr="00B74BA1" w:rsidRDefault="008F35C5" w:rsidP="008F35C5">
            <w:pPr>
              <w:jc w:val="center"/>
              <w:rPr>
                <w:color w:val="000000" w:themeColor="text1"/>
                <w:sz w:val="20"/>
              </w:rPr>
            </w:pPr>
            <w:r w:rsidRPr="00B74BA1">
              <w:rPr>
                <w:rFonts w:hAnsi="Calibri"/>
                <w:color w:val="000000" w:themeColor="text1"/>
                <w:sz w:val="20"/>
              </w:rPr>
              <w:t>1</w:t>
            </w:r>
          </w:p>
        </w:tc>
        <w:tc>
          <w:tcPr>
            <w:tcW w:w="2518" w:type="dxa"/>
            <w:tcBorders>
              <w:top w:val="single" w:sz="5" w:space="0" w:color="000000"/>
              <w:left w:val="single" w:sz="5" w:space="0" w:color="000000"/>
              <w:bottom w:val="single" w:sz="5" w:space="0" w:color="000000"/>
              <w:right w:val="single" w:sz="5" w:space="0" w:color="000000"/>
            </w:tcBorders>
            <w:vAlign w:val="center"/>
          </w:tcPr>
          <w:p w14:paraId="26E8657C" w14:textId="77777777" w:rsidR="008F35C5" w:rsidRPr="00B74BA1" w:rsidRDefault="008F35C5" w:rsidP="008F35C5">
            <w:pPr>
              <w:ind w:right="1"/>
              <w:jc w:val="center"/>
              <w:rPr>
                <w:color w:val="000000" w:themeColor="text1"/>
                <w:sz w:val="20"/>
              </w:rPr>
            </w:pPr>
            <w:r w:rsidRPr="00B74BA1">
              <w:rPr>
                <w:rFonts w:hAnsi="Calibri"/>
                <w:color w:val="000000" w:themeColor="text1"/>
                <w:spacing w:val="-1"/>
                <w:sz w:val="20"/>
              </w:rPr>
              <w:t>1350</w:t>
            </w:r>
          </w:p>
        </w:tc>
      </w:tr>
      <w:tr w:rsidR="008F35C5" w:rsidRPr="00B74BA1" w14:paraId="05ADD32D" w14:textId="77777777" w:rsidTr="008F35C5">
        <w:trPr>
          <w:trHeight w:hRule="exact" w:val="417"/>
          <w:jc w:val="center"/>
        </w:trPr>
        <w:tc>
          <w:tcPr>
            <w:tcW w:w="5398" w:type="dxa"/>
            <w:tcBorders>
              <w:top w:val="single" w:sz="5" w:space="0" w:color="000000"/>
              <w:left w:val="single" w:sz="5" w:space="0" w:color="000000"/>
              <w:bottom w:val="single" w:sz="5" w:space="0" w:color="000000"/>
              <w:right w:val="single" w:sz="5" w:space="0" w:color="000000"/>
            </w:tcBorders>
            <w:vAlign w:val="center"/>
          </w:tcPr>
          <w:p w14:paraId="15B4AA27" w14:textId="77777777" w:rsidR="008F35C5" w:rsidRPr="00B74BA1" w:rsidRDefault="008F35C5" w:rsidP="008F35C5">
            <w:pPr>
              <w:ind w:left="102"/>
              <w:jc w:val="center"/>
              <w:rPr>
                <w:color w:val="000000" w:themeColor="text1"/>
                <w:sz w:val="20"/>
                <w:lang w:val="ru-RU"/>
              </w:rPr>
            </w:pPr>
            <w:r w:rsidRPr="00B74BA1">
              <w:rPr>
                <w:color w:val="000000" w:themeColor="text1"/>
                <w:spacing w:val="-1"/>
                <w:sz w:val="20"/>
                <w:lang w:val="ru-RU"/>
              </w:rPr>
              <w:t>МБУ ДО Усть-Таркская</w:t>
            </w:r>
            <w:r w:rsidRPr="00B74BA1">
              <w:rPr>
                <w:color w:val="000000" w:themeColor="text1"/>
                <w:spacing w:val="49"/>
                <w:sz w:val="20"/>
                <w:lang w:val="ru-RU"/>
              </w:rPr>
              <w:t xml:space="preserve"> </w:t>
            </w:r>
            <w:r w:rsidRPr="00B74BA1">
              <w:rPr>
                <w:color w:val="000000" w:themeColor="text1"/>
                <w:spacing w:val="-1"/>
                <w:sz w:val="20"/>
                <w:lang w:val="ru-RU"/>
              </w:rPr>
              <w:t>ДЮСШ «Темп», с.Усть-Тарка</w:t>
            </w:r>
          </w:p>
        </w:tc>
        <w:tc>
          <w:tcPr>
            <w:tcW w:w="1656" w:type="dxa"/>
            <w:tcBorders>
              <w:top w:val="single" w:sz="5" w:space="0" w:color="000000"/>
              <w:left w:val="single" w:sz="5" w:space="0" w:color="000000"/>
              <w:bottom w:val="single" w:sz="5" w:space="0" w:color="000000"/>
              <w:right w:val="single" w:sz="5" w:space="0" w:color="000000"/>
            </w:tcBorders>
            <w:vAlign w:val="center"/>
          </w:tcPr>
          <w:p w14:paraId="4EF0688B" w14:textId="77777777" w:rsidR="008F35C5" w:rsidRPr="00B74BA1" w:rsidRDefault="008F35C5" w:rsidP="008F35C5">
            <w:pPr>
              <w:jc w:val="center"/>
              <w:rPr>
                <w:color w:val="000000" w:themeColor="text1"/>
                <w:sz w:val="20"/>
              </w:rPr>
            </w:pPr>
            <w:r w:rsidRPr="00B74BA1">
              <w:rPr>
                <w:rFonts w:hAnsi="Calibri"/>
                <w:color w:val="000000" w:themeColor="text1"/>
                <w:sz w:val="20"/>
              </w:rPr>
              <w:t>1</w:t>
            </w:r>
          </w:p>
        </w:tc>
        <w:tc>
          <w:tcPr>
            <w:tcW w:w="2518" w:type="dxa"/>
            <w:tcBorders>
              <w:top w:val="single" w:sz="5" w:space="0" w:color="000000"/>
              <w:left w:val="single" w:sz="5" w:space="0" w:color="000000"/>
              <w:bottom w:val="single" w:sz="5" w:space="0" w:color="000000"/>
              <w:right w:val="single" w:sz="5" w:space="0" w:color="000000"/>
            </w:tcBorders>
            <w:vAlign w:val="center"/>
          </w:tcPr>
          <w:p w14:paraId="77E7762F" w14:textId="77777777" w:rsidR="008F35C5" w:rsidRPr="00B74BA1" w:rsidRDefault="008F35C5" w:rsidP="008F35C5">
            <w:pPr>
              <w:jc w:val="center"/>
              <w:rPr>
                <w:color w:val="000000" w:themeColor="text1"/>
                <w:sz w:val="20"/>
              </w:rPr>
            </w:pPr>
            <w:r w:rsidRPr="00B74BA1">
              <w:rPr>
                <w:rFonts w:hAnsi="Calibri"/>
                <w:color w:val="000000" w:themeColor="text1"/>
                <w:spacing w:val="-1"/>
                <w:sz w:val="20"/>
              </w:rPr>
              <w:t>359</w:t>
            </w:r>
          </w:p>
        </w:tc>
      </w:tr>
      <w:tr w:rsidR="008F35C5" w:rsidRPr="00B74BA1" w14:paraId="0D38E48E" w14:textId="77777777" w:rsidTr="008F35C5">
        <w:trPr>
          <w:trHeight w:hRule="exact" w:val="425"/>
          <w:jc w:val="center"/>
        </w:trPr>
        <w:tc>
          <w:tcPr>
            <w:tcW w:w="5398" w:type="dxa"/>
            <w:tcBorders>
              <w:top w:val="single" w:sz="5" w:space="0" w:color="000000"/>
              <w:left w:val="single" w:sz="5" w:space="0" w:color="000000"/>
              <w:bottom w:val="single" w:sz="5" w:space="0" w:color="000000"/>
              <w:right w:val="single" w:sz="5" w:space="0" w:color="000000"/>
            </w:tcBorders>
            <w:vAlign w:val="center"/>
          </w:tcPr>
          <w:p w14:paraId="788B209D" w14:textId="77777777" w:rsidR="008F35C5" w:rsidRPr="00B74BA1" w:rsidRDefault="008F35C5" w:rsidP="008F35C5">
            <w:pPr>
              <w:ind w:left="102"/>
              <w:jc w:val="center"/>
              <w:rPr>
                <w:color w:val="000000" w:themeColor="text1"/>
                <w:sz w:val="20"/>
                <w:lang w:val="ru-RU"/>
              </w:rPr>
            </w:pPr>
            <w:r w:rsidRPr="00B74BA1">
              <w:rPr>
                <w:color w:val="000000" w:themeColor="text1"/>
                <w:spacing w:val="-1"/>
                <w:sz w:val="20"/>
                <w:lang w:val="ru-RU"/>
              </w:rPr>
              <w:t>МБУ</w:t>
            </w:r>
            <w:r w:rsidRPr="00B74BA1">
              <w:rPr>
                <w:color w:val="000000" w:themeColor="text1"/>
                <w:sz w:val="20"/>
                <w:lang w:val="ru-RU"/>
              </w:rPr>
              <w:t xml:space="preserve"> </w:t>
            </w:r>
            <w:r w:rsidRPr="00B74BA1">
              <w:rPr>
                <w:color w:val="000000" w:themeColor="text1"/>
                <w:spacing w:val="-1"/>
                <w:sz w:val="20"/>
                <w:lang w:val="ru-RU"/>
              </w:rPr>
              <w:t>ДО</w:t>
            </w:r>
            <w:r w:rsidRPr="00B74BA1">
              <w:rPr>
                <w:color w:val="000000" w:themeColor="text1"/>
                <w:sz w:val="20"/>
                <w:lang w:val="ru-RU"/>
              </w:rPr>
              <w:t xml:space="preserve"> </w:t>
            </w:r>
            <w:r w:rsidRPr="00B74BA1">
              <w:rPr>
                <w:color w:val="000000" w:themeColor="text1"/>
                <w:spacing w:val="-1"/>
                <w:sz w:val="20"/>
                <w:lang w:val="ru-RU"/>
              </w:rPr>
              <w:t>Усть-Таркская</w:t>
            </w:r>
            <w:r w:rsidRPr="00B74BA1">
              <w:rPr>
                <w:color w:val="000000" w:themeColor="text1"/>
                <w:sz w:val="20"/>
                <w:lang w:val="ru-RU"/>
              </w:rPr>
              <w:t xml:space="preserve">  </w:t>
            </w:r>
            <w:r w:rsidRPr="00B74BA1">
              <w:rPr>
                <w:color w:val="000000" w:themeColor="text1"/>
                <w:spacing w:val="-1"/>
                <w:sz w:val="20"/>
                <w:lang w:val="ru-RU"/>
              </w:rPr>
              <w:t>ДШИ,</w:t>
            </w:r>
            <w:r w:rsidRPr="00B74BA1">
              <w:rPr>
                <w:color w:val="000000" w:themeColor="text1"/>
                <w:sz w:val="20"/>
                <w:lang w:val="ru-RU"/>
              </w:rPr>
              <w:t xml:space="preserve"> </w:t>
            </w:r>
            <w:r w:rsidRPr="00B74BA1">
              <w:rPr>
                <w:color w:val="000000" w:themeColor="text1"/>
                <w:spacing w:val="-2"/>
                <w:sz w:val="20"/>
                <w:lang w:val="ru-RU"/>
              </w:rPr>
              <w:t>с.Усть-Тарка</w:t>
            </w:r>
          </w:p>
        </w:tc>
        <w:tc>
          <w:tcPr>
            <w:tcW w:w="1656" w:type="dxa"/>
            <w:tcBorders>
              <w:top w:val="single" w:sz="5" w:space="0" w:color="000000"/>
              <w:left w:val="single" w:sz="5" w:space="0" w:color="000000"/>
              <w:bottom w:val="single" w:sz="5" w:space="0" w:color="000000"/>
              <w:right w:val="single" w:sz="5" w:space="0" w:color="000000"/>
            </w:tcBorders>
            <w:vAlign w:val="center"/>
          </w:tcPr>
          <w:p w14:paraId="0C6F1AE1" w14:textId="77777777" w:rsidR="008F35C5" w:rsidRPr="00B74BA1" w:rsidRDefault="008F35C5" w:rsidP="008F35C5">
            <w:pPr>
              <w:jc w:val="center"/>
              <w:rPr>
                <w:color w:val="000000" w:themeColor="text1"/>
                <w:sz w:val="20"/>
              </w:rPr>
            </w:pPr>
            <w:r w:rsidRPr="00B74BA1">
              <w:rPr>
                <w:rFonts w:hAnsi="Calibri"/>
                <w:color w:val="000000" w:themeColor="text1"/>
                <w:sz w:val="20"/>
              </w:rPr>
              <w:t>1</w:t>
            </w:r>
          </w:p>
        </w:tc>
        <w:tc>
          <w:tcPr>
            <w:tcW w:w="2518" w:type="dxa"/>
            <w:tcBorders>
              <w:top w:val="single" w:sz="5" w:space="0" w:color="000000"/>
              <w:left w:val="single" w:sz="5" w:space="0" w:color="000000"/>
              <w:bottom w:val="single" w:sz="5" w:space="0" w:color="000000"/>
              <w:right w:val="single" w:sz="5" w:space="0" w:color="000000"/>
            </w:tcBorders>
            <w:vAlign w:val="center"/>
          </w:tcPr>
          <w:p w14:paraId="1D66D653" w14:textId="77777777" w:rsidR="008F35C5" w:rsidRPr="00B74BA1" w:rsidRDefault="008F35C5" w:rsidP="008F35C5">
            <w:pPr>
              <w:jc w:val="center"/>
              <w:rPr>
                <w:color w:val="000000" w:themeColor="text1"/>
                <w:sz w:val="20"/>
              </w:rPr>
            </w:pPr>
            <w:r w:rsidRPr="00B74BA1">
              <w:rPr>
                <w:rFonts w:hAnsi="Calibri"/>
                <w:color w:val="000000" w:themeColor="text1"/>
                <w:spacing w:val="-1"/>
                <w:sz w:val="20"/>
              </w:rPr>
              <w:t>124</w:t>
            </w:r>
          </w:p>
        </w:tc>
      </w:tr>
      <w:tr w:rsidR="008F35C5" w:rsidRPr="00B74BA1" w14:paraId="6DAD199A" w14:textId="77777777" w:rsidTr="008F35C5">
        <w:trPr>
          <w:trHeight w:hRule="exact" w:val="429"/>
          <w:jc w:val="center"/>
        </w:trPr>
        <w:tc>
          <w:tcPr>
            <w:tcW w:w="5398" w:type="dxa"/>
            <w:tcBorders>
              <w:top w:val="single" w:sz="5" w:space="0" w:color="000000"/>
              <w:left w:val="single" w:sz="5" w:space="0" w:color="000000"/>
              <w:bottom w:val="single" w:sz="5" w:space="0" w:color="000000"/>
              <w:right w:val="single" w:sz="5" w:space="0" w:color="000000"/>
            </w:tcBorders>
            <w:vAlign w:val="center"/>
          </w:tcPr>
          <w:p w14:paraId="5AA4CA1D" w14:textId="77777777" w:rsidR="008F35C5" w:rsidRPr="00B74BA1" w:rsidRDefault="008F35C5" w:rsidP="008F35C5">
            <w:pPr>
              <w:ind w:left="102"/>
              <w:jc w:val="center"/>
              <w:rPr>
                <w:color w:val="000000" w:themeColor="text1"/>
                <w:sz w:val="20"/>
              </w:rPr>
            </w:pPr>
            <w:r w:rsidRPr="00B74BA1">
              <w:rPr>
                <w:color w:val="000000" w:themeColor="text1"/>
                <w:spacing w:val="-1"/>
                <w:sz w:val="20"/>
              </w:rPr>
              <w:t>Итого</w:t>
            </w:r>
          </w:p>
        </w:tc>
        <w:tc>
          <w:tcPr>
            <w:tcW w:w="1656" w:type="dxa"/>
            <w:tcBorders>
              <w:top w:val="single" w:sz="5" w:space="0" w:color="000000"/>
              <w:left w:val="single" w:sz="5" w:space="0" w:color="000000"/>
              <w:bottom w:val="single" w:sz="5" w:space="0" w:color="000000"/>
              <w:right w:val="single" w:sz="5" w:space="0" w:color="000000"/>
            </w:tcBorders>
            <w:vAlign w:val="center"/>
          </w:tcPr>
          <w:p w14:paraId="7EEAB304" w14:textId="77777777" w:rsidR="008F35C5" w:rsidRPr="00B74BA1" w:rsidRDefault="008F35C5" w:rsidP="008F35C5">
            <w:pPr>
              <w:jc w:val="center"/>
              <w:rPr>
                <w:color w:val="000000" w:themeColor="text1"/>
                <w:sz w:val="20"/>
              </w:rPr>
            </w:pPr>
            <w:r w:rsidRPr="00B74BA1">
              <w:rPr>
                <w:rFonts w:hAnsi="Calibri"/>
                <w:color w:val="000000" w:themeColor="text1"/>
                <w:sz w:val="20"/>
              </w:rPr>
              <w:t>3</w:t>
            </w:r>
          </w:p>
        </w:tc>
        <w:tc>
          <w:tcPr>
            <w:tcW w:w="2518" w:type="dxa"/>
            <w:tcBorders>
              <w:top w:val="single" w:sz="5" w:space="0" w:color="000000"/>
              <w:left w:val="single" w:sz="5" w:space="0" w:color="000000"/>
              <w:bottom w:val="single" w:sz="5" w:space="0" w:color="000000"/>
              <w:right w:val="single" w:sz="5" w:space="0" w:color="000000"/>
            </w:tcBorders>
            <w:vAlign w:val="center"/>
          </w:tcPr>
          <w:p w14:paraId="0CE2A3A8" w14:textId="77777777" w:rsidR="008F35C5" w:rsidRPr="00B74BA1" w:rsidRDefault="008F35C5" w:rsidP="008F35C5">
            <w:pPr>
              <w:ind w:right="1"/>
              <w:jc w:val="center"/>
              <w:rPr>
                <w:color w:val="000000" w:themeColor="text1"/>
                <w:sz w:val="20"/>
              </w:rPr>
            </w:pPr>
            <w:r w:rsidRPr="00B74BA1">
              <w:rPr>
                <w:rFonts w:hAnsi="Calibri"/>
                <w:color w:val="000000" w:themeColor="text1"/>
                <w:spacing w:val="-1"/>
                <w:sz w:val="20"/>
              </w:rPr>
              <w:t>1833</w:t>
            </w:r>
          </w:p>
        </w:tc>
      </w:tr>
    </w:tbl>
    <w:p w14:paraId="21E954A0" w14:textId="77777777" w:rsidR="00EB274E" w:rsidRPr="00B74BA1" w:rsidRDefault="00EB274E" w:rsidP="00467A12">
      <w:pPr>
        <w:pStyle w:val="affffffd"/>
        <w:rPr>
          <w:color w:val="000000" w:themeColor="text1"/>
          <w:lang w:val="ru-RU"/>
        </w:rPr>
      </w:pPr>
    </w:p>
    <w:p w14:paraId="6F73B606" w14:textId="77777777" w:rsidR="00984EEA" w:rsidRPr="00B74BA1" w:rsidRDefault="00984EEA" w:rsidP="00467A12">
      <w:pPr>
        <w:pStyle w:val="affffffd"/>
        <w:rPr>
          <w:color w:val="000000" w:themeColor="text1"/>
          <w:lang w:val="ru-RU"/>
        </w:rPr>
      </w:pPr>
      <w:r w:rsidRPr="00B74BA1">
        <w:rPr>
          <w:color w:val="000000" w:themeColor="text1"/>
          <w:lang w:val="ru-RU"/>
        </w:rPr>
        <w:t>Выводы</w:t>
      </w:r>
    </w:p>
    <w:p w14:paraId="451AF1E0" w14:textId="77777777" w:rsidR="00984EEA" w:rsidRPr="00B74BA1" w:rsidRDefault="00984EEA" w:rsidP="00AB4989">
      <w:pPr>
        <w:pStyle w:val="affffffd"/>
        <w:ind w:firstLine="426"/>
        <w:rPr>
          <w:color w:val="000000" w:themeColor="text1"/>
          <w:lang w:val="ru-RU"/>
        </w:rPr>
      </w:pPr>
      <w:r w:rsidRPr="00B74BA1">
        <w:rPr>
          <w:color w:val="000000" w:themeColor="text1"/>
          <w:lang w:val="ru-RU"/>
        </w:rPr>
        <w:t>1. В районе имеется достаточная развитая система образования, которая представлена детскими дошкольными учреждениями, общеобразовательными учреждениями, учреждениями до</w:t>
      </w:r>
      <w:r w:rsidR="0061305E" w:rsidRPr="00B74BA1">
        <w:rPr>
          <w:color w:val="000000" w:themeColor="text1"/>
          <w:lang w:val="ru-RU"/>
        </w:rPr>
        <w:t>полнительного образования детей</w:t>
      </w:r>
      <w:r w:rsidRPr="00B74BA1">
        <w:rPr>
          <w:color w:val="000000" w:themeColor="text1"/>
          <w:lang w:val="ru-RU"/>
        </w:rPr>
        <w:t>.</w:t>
      </w:r>
    </w:p>
    <w:p w14:paraId="35BDF538" w14:textId="77777777" w:rsidR="00984EEA" w:rsidRPr="00B74BA1" w:rsidRDefault="00C91B0E" w:rsidP="00AB4989">
      <w:pPr>
        <w:pStyle w:val="affffffd"/>
        <w:ind w:firstLine="426"/>
        <w:rPr>
          <w:color w:val="000000" w:themeColor="text1"/>
          <w:lang w:val="ru-RU"/>
        </w:rPr>
      </w:pPr>
      <w:r w:rsidRPr="00B74BA1">
        <w:rPr>
          <w:color w:val="000000" w:themeColor="text1"/>
          <w:lang w:val="ru-RU"/>
        </w:rPr>
        <w:t>2</w:t>
      </w:r>
      <w:r w:rsidR="00984EEA" w:rsidRPr="00B74BA1">
        <w:rPr>
          <w:color w:val="000000" w:themeColor="text1"/>
          <w:lang w:val="ru-RU"/>
        </w:rPr>
        <w:t>. Требует решения проблема недоукомплектованности общеобразовательных школ. Необходимо продолжить процесс реорганизации системы образования посредством закрытия малокомплекных школ и организации подвоза школьников к сохраняемым общеобразовательным учреждениям по системе «школьный автобус».</w:t>
      </w:r>
    </w:p>
    <w:p w14:paraId="53752CD3" w14:textId="72AAF33B" w:rsidR="0013500D" w:rsidRPr="00B74BA1" w:rsidRDefault="00C91B0E" w:rsidP="00AB4989">
      <w:pPr>
        <w:pStyle w:val="affffffd"/>
        <w:ind w:firstLine="426"/>
        <w:rPr>
          <w:color w:val="000000" w:themeColor="text1"/>
          <w:lang w:val="ru-RU"/>
        </w:rPr>
      </w:pPr>
      <w:r w:rsidRPr="00B74BA1">
        <w:rPr>
          <w:color w:val="000000" w:themeColor="text1"/>
          <w:lang w:val="ru-RU"/>
        </w:rPr>
        <w:t>3</w:t>
      </w:r>
      <w:r w:rsidR="00984EEA" w:rsidRPr="00B74BA1">
        <w:rPr>
          <w:color w:val="000000" w:themeColor="text1"/>
          <w:lang w:val="ru-RU"/>
        </w:rPr>
        <w:t xml:space="preserve">. Развитие системы среднего и высшего образования и адаптация образовательных программ к потребностям рынка труда </w:t>
      </w:r>
      <w:r w:rsidR="00B82E3D" w:rsidRPr="00B74BA1">
        <w:rPr>
          <w:color w:val="000000" w:themeColor="text1"/>
          <w:lang w:val="ru-RU"/>
        </w:rPr>
        <w:t>Новосибирской области</w:t>
      </w:r>
      <w:r w:rsidR="00984EEA" w:rsidRPr="00B74BA1">
        <w:rPr>
          <w:color w:val="000000" w:themeColor="text1"/>
          <w:lang w:val="ru-RU"/>
        </w:rPr>
        <w:t>.</w:t>
      </w:r>
    </w:p>
    <w:p w14:paraId="72368490" w14:textId="2555D0F9" w:rsidR="0013500D" w:rsidRPr="00F84F45" w:rsidRDefault="008127F3" w:rsidP="001A0D00">
      <w:pPr>
        <w:pStyle w:val="11"/>
        <w:rPr>
          <w:color w:val="000000" w:themeColor="text1"/>
        </w:rPr>
      </w:pPr>
      <w:bookmarkStart w:id="64" w:name="_Toc213251686"/>
      <w:r w:rsidRPr="00F84F45">
        <w:rPr>
          <w:color w:val="000000" w:themeColor="text1"/>
        </w:rPr>
        <w:t>ЗДРАВООХРАНЕНИЕ.</w:t>
      </w:r>
      <w:bookmarkEnd w:id="64"/>
    </w:p>
    <w:p w14:paraId="30886DD7" w14:textId="77777777" w:rsidR="0013500D" w:rsidRPr="00B74BA1" w:rsidRDefault="0062472E" w:rsidP="00912228">
      <w:pPr>
        <w:pStyle w:val="affffffd"/>
        <w:rPr>
          <w:color w:val="000000" w:themeColor="text1"/>
          <w:lang w:val="ru-RU"/>
        </w:rPr>
      </w:pPr>
      <w:r w:rsidRPr="00B74BA1">
        <w:rPr>
          <w:color w:val="000000" w:themeColor="text1"/>
          <w:lang w:val="ru-RU"/>
        </w:rPr>
        <w:t>Здравоохранение – совокупность мер медицинского, правового, экономического, социального, культурного, научного, политического медицинского, санитарно-гигиенического и противоэпидемического характера, направленных на сохранение и укрепление физического и психического здоровья человека, поддержание его долголетней активной жизни, предоставление ему медицинской помощи в случае утраты здоровья. Здравоохранение является важнейшим показателем развития системы социального обеспечения населения.</w:t>
      </w:r>
    </w:p>
    <w:p w14:paraId="7CEAAFBD" w14:textId="0164857A" w:rsidR="0062472E" w:rsidRPr="00B74BA1" w:rsidRDefault="0062472E" w:rsidP="00912228">
      <w:pPr>
        <w:pStyle w:val="affffffd"/>
        <w:rPr>
          <w:color w:val="000000" w:themeColor="text1"/>
          <w:lang w:val="ru-RU"/>
        </w:rPr>
      </w:pPr>
      <w:r w:rsidRPr="00B74BA1">
        <w:rPr>
          <w:color w:val="000000" w:themeColor="text1"/>
          <w:lang w:val="ru-RU"/>
        </w:rPr>
        <w:t xml:space="preserve">На территории </w:t>
      </w:r>
      <w:r w:rsidR="00B82E3D" w:rsidRPr="00B74BA1">
        <w:rPr>
          <w:color w:val="000000" w:themeColor="text1"/>
          <w:lang w:val="ru-RU"/>
        </w:rPr>
        <w:t>Новосибирской области</w:t>
      </w:r>
      <w:r w:rsidRPr="00B74BA1">
        <w:rPr>
          <w:color w:val="000000" w:themeColor="text1"/>
          <w:lang w:val="ru-RU"/>
        </w:rPr>
        <w:t>, а значит и</w:t>
      </w:r>
      <w:r w:rsidR="00E96C23" w:rsidRPr="00B74BA1">
        <w:rPr>
          <w:color w:val="000000" w:themeColor="text1"/>
          <w:lang w:val="ru-RU"/>
        </w:rPr>
        <w:t xml:space="preserve"> </w:t>
      </w:r>
      <w:r w:rsidR="00BE07CA" w:rsidRPr="00B74BA1">
        <w:rPr>
          <w:color w:val="000000" w:themeColor="text1"/>
          <w:lang w:val="ru-RU"/>
        </w:rPr>
        <w:t>Усть-Таркского</w:t>
      </w:r>
      <w:r w:rsidR="00B82E3D" w:rsidRPr="00B74BA1">
        <w:rPr>
          <w:color w:val="000000" w:themeColor="text1"/>
          <w:lang w:val="ru-RU"/>
        </w:rPr>
        <w:t xml:space="preserve"> района</w:t>
      </w:r>
      <w:r w:rsidRPr="00B74BA1">
        <w:rPr>
          <w:color w:val="000000" w:themeColor="text1"/>
          <w:lang w:val="ru-RU"/>
        </w:rPr>
        <w:t>, действует ряд ведомственных и целевых программ</w:t>
      </w:r>
      <w:r w:rsidR="00D65BA4" w:rsidRPr="00B74BA1">
        <w:rPr>
          <w:color w:val="000000" w:themeColor="text1"/>
          <w:lang w:val="ru-RU"/>
        </w:rPr>
        <w:t>,</w:t>
      </w:r>
      <w:r w:rsidRPr="00B74BA1">
        <w:rPr>
          <w:color w:val="000000" w:themeColor="text1"/>
          <w:lang w:val="ru-RU"/>
        </w:rPr>
        <w:t xml:space="preserve"> направленных на борьбу с социально-опасными заболеваниями, пропаганду здорового образа жизни, а также модернизацию сферы здравоохранения. Тем не менее, для достижения высокого уровня и сохранения достигнутых результатов в сфере здравоохранения на расчетный период потребуется дополнительная </w:t>
      </w:r>
      <w:r w:rsidRPr="00B74BA1">
        <w:rPr>
          <w:color w:val="000000" w:themeColor="text1"/>
          <w:lang w:val="ru-RU"/>
        </w:rPr>
        <w:lastRenderedPageBreak/>
        <w:t>государственная поддержка в осуществлении комплекса социальных и медицинских мероприятий, направленных на сохранение и укрепление здоровья, повышение работоспособности населения, предупреждение развития болезней, снижение заболеваемости и связанных с ней трудовых потерь.</w:t>
      </w:r>
    </w:p>
    <w:p w14:paraId="086149A5" w14:textId="7A0A7A40" w:rsidR="00A41DA6" w:rsidRDefault="0058110F" w:rsidP="0058110F">
      <w:pPr>
        <w:pStyle w:val="affffffd"/>
        <w:spacing w:before="120" w:after="120"/>
        <w:ind w:firstLine="0"/>
        <w:jc w:val="center"/>
        <w:rPr>
          <w:color w:val="000000" w:themeColor="text1"/>
          <w:lang w:val="ru-RU"/>
        </w:rPr>
      </w:pPr>
      <w:r w:rsidRPr="00571D94">
        <w:rPr>
          <w:b/>
          <w:color w:val="000000" w:themeColor="text1"/>
          <w:lang w:val="ru-RU"/>
        </w:rPr>
        <w:t xml:space="preserve">Количество учреждений здравоохранения в поселениях </w:t>
      </w:r>
      <w:r>
        <w:rPr>
          <w:b/>
          <w:color w:val="000000" w:themeColor="text1"/>
          <w:lang w:val="ru-RU"/>
        </w:rPr>
        <w:t>Усть-Таркского</w:t>
      </w:r>
      <w:r w:rsidRPr="00571D94">
        <w:rPr>
          <w:b/>
          <w:color w:val="000000" w:themeColor="text1"/>
          <w:lang w:val="ru-RU"/>
        </w:rPr>
        <w:t xml:space="preserve"> района</w:t>
      </w:r>
    </w:p>
    <w:tbl>
      <w:tblPr>
        <w:tblStyle w:val="TableNormal104"/>
        <w:tblW w:w="0" w:type="auto"/>
        <w:jc w:val="center"/>
        <w:tblLayout w:type="fixed"/>
        <w:tblLook w:val="01E0" w:firstRow="1" w:lastRow="1" w:firstColumn="1" w:lastColumn="1" w:noHBand="0" w:noVBand="0"/>
      </w:tblPr>
      <w:tblGrid>
        <w:gridCol w:w="1716"/>
        <w:gridCol w:w="2021"/>
        <w:gridCol w:w="1360"/>
        <w:gridCol w:w="1843"/>
        <w:gridCol w:w="1865"/>
      </w:tblGrid>
      <w:tr w:rsidR="00E01688" w:rsidRPr="00B74BA1" w14:paraId="68AB173D" w14:textId="77777777" w:rsidTr="00A41DA6">
        <w:trPr>
          <w:trHeight w:hRule="exact" w:val="253"/>
          <w:jc w:val="center"/>
        </w:trPr>
        <w:tc>
          <w:tcPr>
            <w:tcW w:w="1716" w:type="dxa"/>
            <w:vMerge w:val="restart"/>
            <w:tcBorders>
              <w:top w:val="single" w:sz="5" w:space="0" w:color="000000"/>
              <w:left w:val="single" w:sz="5" w:space="0" w:color="000000"/>
              <w:right w:val="single" w:sz="5" w:space="0" w:color="000000"/>
            </w:tcBorders>
            <w:vAlign w:val="center"/>
          </w:tcPr>
          <w:p w14:paraId="041667F9" w14:textId="0BA4E13F" w:rsidR="00A41DA6" w:rsidRPr="00B74BA1" w:rsidRDefault="00A41DA6" w:rsidP="00A41DA6">
            <w:pPr>
              <w:ind w:right="15" w:hanging="3"/>
              <w:jc w:val="center"/>
              <w:rPr>
                <w:color w:val="000000" w:themeColor="text1"/>
                <w:sz w:val="20"/>
                <w:lang w:val="ru-RU"/>
              </w:rPr>
            </w:pPr>
            <w:r w:rsidRPr="00B74BA1">
              <w:rPr>
                <w:color w:val="000000" w:themeColor="text1"/>
                <w:spacing w:val="-1"/>
                <w:sz w:val="20"/>
                <w:lang w:val="ru-RU"/>
              </w:rPr>
              <w:t>Наименование</w:t>
            </w:r>
            <w:r w:rsidRPr="00B74BA1">
              <w:rPr>
                <w:color w:val="000000" w:themeColor="text1"/>
                <w:spacing w:val="21"/>
                <w:sz w:val="20"/>
                <w:lang w:val="ru-RU"/>
              </w:rPr>
              <w:t xml:space="preserve"> </w:t>
            </w:r>
            <w:r w:rsidRPr="00B74BA1">
              <w:rPr>
                <w:color w:val="000000" w:themeColor="text1"/>
                <w:spacing w:val="-1"/>
                <w:sz w:val="20"/>
                <w:lang w:val="ru-RU"/>
              </w:rPr>
              <w:t>городского,</w:t>
            </w:r>
            <w:r w:rsidRPr="00B74BA1">
              <w:rPr>
                <w:color w:val="000000" w:themeColor="text1"/>
                <w:spacing w:val="26"/>
                <w:sz w:val="20"/>
                <w:lang w:val="ru-RU"/>
              </w:rPr>
              <w:t xml:space="preserve"> </w:t>
            </w:r>
            <w:r w:rsidRPr="00B74BA1">
              <w:rPr>
                <w:color w:val="000000" w:themeColor="text1"/>
                <w:sz w:val="20"/>
                <w:lang w:val="ru-RU"/>
              </w:rPr>
              <w:t xml:space="preserve">сельского </w:t>
            </w:r>
            <w:r w:rsidRPr="00B74BA1">
              <w:rPr>
                <w:color w:val="000000" w:themeColor="text1"/>
                <w:spacing w:val="-1"/>
                <w:sz w:val="20"/>
                <w:lang w:val="ru-RU"/>
              </w:rPr>
              <w:t>поселения</w:t>
            </w:r>
          </w:p>
        </w:tc>
        <w:tc>
          <w:tcPr>
            <w:tcW w:w="2021" w:type="dxa"/>
            <w:vMerge w:val="restart"/>
            <w:tcBorders>
              <w:top w:val="single" w:sz="5" w:space="0" w:color="000000"/>
              <w:left w:val="single" w:sz="5" w:space="0" w:color="000000"/>
              <w:right w:val="single" w:sz="5" w:space="0" w:color="000000"/>
            </w:tcBorders>
            <w:vAlign w:val="center"/>
          </w:tcPr>
          <w:p w14:paraId="6A9F62CB" w14:textId="6BA4DAEF" w:rsidR="00A41DA6" w:rsidRPr="00B74BA1" w:rsidRDefault="00A41DA6" w:rsidP="00A41DA6">
            <w:pPr>
              <w:ind w:right="15" w:hanging="3"/>
              <w:jc w:val="center"/>
              <w:rPr>
                <w:color w:val="000000" w:themeColor="text1"/>
                <w:spacing w:val="-1"/>
                <w:sz w:val="20"/>
                <w:lang w:val="ru-RU"/>
              </w:rPr>
            </w:pPr>
            <w:r w:rsidRPr="00B74BA1">
              <w:rPr>
                <w:color w:val="000000" w:themeColor="text1"/>
                <w:spacing w:val="-1"/>
                <w:sz w:val="20"/>
                <w:lang w:val="ru-RU"/>
              </w:rPr>
              <w:t xml:space="preserve">Количество </w:t>
            </w:r>
            <w:r w:rsidR="00B74BA1" w:rsidRPr="00B74BA1">
              <w:rPr>
                <w:color w:val="000000" w:themeColor="text1"/>
                <w:spacing w:val="-1"/>
                <w:sz w:val="20"/>
                <w:lang w:val="ru-RU"/>
              </w:rPr>
              <w:t>учреждений</w:t>
            </w:r>
            <w:r w:rsidRPr="00B74BA1">
              <w:rPr>
                <w:color w:val="000000" w:themeColor="text1"/>
                <w:spacing w:val="-1"/>
                <w:sz w:val="20"/>
                <w:lang w:val="ru-RU"/>
              </w:rPr>
              <w:t xml:space="preserve"> </w:t>
            </w:r>
            <w:r w:rsidR="00B74BA1" w:rsidRPr="00B74BA1">
              <w:rPr>
                <w:color w:val="000000" w:themeColor="text1"/>
                <w:spacing w:val="-1"/>
                <w:sz w:val="20"/>
                <w:lang w:val="ru-RU"/>
              </w:rPr>
              <w:t>здравоохранения</w:t>
            </w:r>
            <w:r w:rsidRPr="00B74BA1">
              <w:rPr>
                <w:color w:val="000000" w:themeColor="text1"/>
                <w:spacing w:val="-1"/>
                <w:sz w:val="20"/>
                <w:lang w:val="ru-RU"/>
              </w:rPr>
              <w:t>, ед.</w:t>
            </w:r>
          </w:p>
        </w:tc>
        <w:tc>
          <w:tcPr>
            <w:tcW w:w="5068" w:type="dxa"/>
            <w:gridSpan w:val="3"/>
            <w:tcBorders>
              <w:top w:val="single" w:sz="5" w:space="0" w:color="000000"/>
              <w:left w:val="single" w:sz="5" w:space="0" w:color="000000"/>
              <w:bottom w:val="single" w:sz="5" w:space="0" w:color="000000"/>
              <w:right w:val="single" w:sz="5" w:space="0" w:color="000000"/>
            </w:tcBorders>
            <w:vAlign w:val="center"/>
          </w:tcPr>
          <w:p w14:paraId="7F9DED71" w14:textId="77777777" w:rsidR="00A41DA6" w:rsidRPr="00B74BA1" w:rsidRDefault="00A41DA6" w:rsidP="00A41DA6">
            <w:pPr>
              <w:ind w:right="15" w:hanging="3"/>
              <w:jc w:val="center"/>
              <w:rPr>
                <w:color w:val="000000" w:themeColor="text1"/>
                <w:spacing w:val="-1"/>
                <w:sz w:val="20"/>
                <w:lang w:val="ru-RU"/>
              </w:rPr>
            </w:pPr>
            <w:r w:rsidRPr="00B74BA1">
              <w:rPr>
                <w:color w:val="000000" w:themeColor="text1"/>
                <w:spacing w:val="-1"/>
                <w:sz w:val="20"/>
                <w:lang w:val="ru-RU"/>
              </w:rPr>
              <w:t>в том числе</w:t>
            </w:r>
          </w:p>
        </w:tc>
      </w:tr>
      <w:tr w:rsidR="00E01688" w:rsidRPr="00B74BA1" w14:paraId="619D0864" w14:textId="77777777" w:rsidTr="00A41DA6">
        <w:trPr>
          <w:trHeight w:hRule="exact" w:val="701"/>
          <w:jc w:val="center"/>
        </w:trPr>
        <w:tc>
          <w:tcPr>
            <w:tcW w:w="1716" w:type="dxa"/>
            <w:vMerge/>
            <w:tcBorders>
              <w:left w:val="single" w:sz="5" w:space="0" w:color="000000"/>
              <w:bottom w:val="single" w:sz="5" w:space="0" w:color="000000"/>
              <w:right w:val="single" w:sz="5" w:space="0" w:color="000000"/>
            </w:tcBorders>
            <w:vAlign w:val="center"/>
          </w:tcPr>
          <w:p w14:paraId="06A75D80" w14:textId="77777777" w:rsidR="00A41DA6" w:rsidRPr="00B74BA1" w:rsidRDefault="00A41DA6" w:rsidP="00A41DA6">
            <w:pPr>
              <w:jc w:val="center"/>
              <w:rPr>
                <w:rFonts w:ascii="Calibri" w:hAnsi="Calibri"/>
                <w:color w:val="000000" w:themeColor="text1"/>
                <w:sz w:val="22"/>
              </w:rPr>
            </w:pPr>
          </w:p>
        </w:tc>
        <w:tc>
          <w:tcPr>
            <w:tcW w:w="2021" w:type="dxa"/>
            <w:vMerge/>
            <w:tcBorders>
              <w:left w:val="single" w:sz="5" w:space="0" w:color="000000"/>
              <w:bottom w:val="single" w:sz="5" w:space="0" w:color="000000"/>
              <w:right w:val="single" w:sz="5" w:space="0" w:color="000000"/>
            </w:tcBorders>
            <w:vAlign w:val="center"/>
          </w:tcPr>
          <w:p w14:paraId="5DBA9EE9" w14:textId="77777777" w:rsidR="00A41DA6" w:rsidRPr="00B74BA1" w:rsidRDefault="00A41DA6" w:rsidP="00A41DA6">
            <w:pPr>
              <w:ind w:right="15" w:hanging="3"/>
              <w:jc w:val="center"/>
              <w:rPr>
                <w:color w:val="000000" w:themeColor="text1"/>
                <w:spacing w:val="-1"/>
                <w:sz w:val="20"/>
                <w:lang w:val="ru-RU"/>
              </w:rPr>
            </w:pPr>
          </w:p>
        </w:tc>
        <w:tc>
          <w:tcPr>
            <w:tcW w:w="1360" w:type="dxa"/>
            <w:tcBorders>
              <w:top w:val="single" w:sz="5" w:space="0" w:color="000000"/>
              <w:left w:val="single" w:sz="5" w:space="0" w:color="000000"/>
              <w:bottom w:val="single" w:sz="5" w:space="0" w:color="000000"/>
              <w:right w:val="single" w:sz="5" w:space="0" w:color="000000"/>
            </w:tcBorders>
            <w:vAlign w:val="center"/>
          </w:tcPr>
          <w:p w14:paraId="5B6F3F50" w14:textId="77777777" w:rsidR="00A41DA6" w:rsidRPr="00B74BA1" w:rsidRDefault="00A41DA6" w:rsidP="00A41DA6">
            <w:pPr>
              <w:ind w:right="15" w:hanging="3"/>
              <w:jc w:val="center"/>
              <w:rPr>
                <w:color w:val="000000" w:themeColor="text1"/>
                <w:spacing w:val="-1"/>
                <w:sz w:val="20"/>
                <w:lang w:val="ru-RU"/>
              </w:rPr>
            </w:pPr>
            <w:r w:rsidRPr="00B74BA1">
              <w:rPr>
                <w:color w:val="000000" w:themeColor="text1"/>
                <w:spacing w:val="-1"/>
                <w:sz w:val="20"/>
                <w:lang w:val="ru-RU"/>
              </w:rPr>
              <w:t>больницы</w:t>
            </w:r>
          </w:p>
        </w:tc>
        <w:tc>
          <w:tcPr>
            <w:tcW w:w="1843" w:type="dxa"/>
            <w:tcBorders>
              <w:top w:val="single" w:sz="5" w:space="0" w:color="000000"/>
              <w:left w:val="single" w:sz="5" w:space="0" w:color="000000"/>
              <w:bottom w:val="single" w:sz="5" w:space="0" w:color="000000"/>
              <w:right w:val="single" w:sz="5" w:space="0" w:color="000000"/>
            </w:tcBorders>
            <w:vAlign w:val="center"/>
          </w:tcPr>
          <w:p w14:paraId="55DCC4C4" w14:textId="77777777" w:rsidR="00A41DA6" w:rsidRPr="00B74BA1" w:rsidRDefault="00A41DA6" w:rsidP="00A41DA6">
            <w:pPr>
              <w:ind w:left="18" w:right="15" w:hanging="3"/>
              <w:jc w:val="center"/>
              <w:rPr>
                <w:color w:val="000000" w:themeColor="text1"/>
                <w:spacing w:val="-1"/>
                <w:sz w:val="20"/>
                <w:lang w:val="ru-RU"/>
              </w:rPr>
            </w:pPr>
            <w:r w:rsidRPr="00B74BA1">
              <w:rPr>
                <w:color w:val="000000" w:themeColor="text1"/>
                <w:spacing w:val="-1"/>
                <w:sz w:val="20"/>
                <w:lang w:val="ru-RU"/>
              </w:rPr>
              <w:t>амбулаторно- поликлинические учреждения</w:t>
            </w:r>
          </w:p>
        </w:tc>
        <w:tc>
          <w:tcPr>
            <w:tcW w:w="1865" w:type="dxa"/>
            <w:tcBorders>
              <w:top w:val="single" w:sz="5" w:space="0" w:color="000000"/>
              <w:left w:val="single" w:sz="5" w:space="0" w:color="000000"/>
              <w:bottom w:val="single" w:sz="5" w:space="0" w:color="000000"/>
              <w:right w:val="single" w:sz="5" w:space="0" w:color="000000"/>
            </w:tcBorders>
            <w:vAlign w:val="center"/>
          </w:tcPr>
          <w:p w14:paraId="4EF6DA49" w14:textId="77777777" w:rsidR="00A41DA6" w:rsidRPr="00B74BA1" w:rsidRDefault="00A41DA6" w:rsidP="00A41DA6">
            <w:pPr>
              <w:ind w:right="15" w:hanging="3"/>
              <w:jc w:val="center"/>
              <w:rPr>
                <w:color w:val="000000" w:themeColor="text1"/>
                <w:spacing w:val="-1"/>
                <w:sz w:val="20"/>
                <w:lang w:val="ru-RU"/>
              </w:rPr>
            </w:pPr>
            <w:r w:rsidRPr="00B74BA1">
              <w:rPr>
                <w:color w:val="000000" w:themeColor="text1"/>
                <w:spacing w:val="-1"/>
                <w:sz w:val="20"/>
                <w:lang w:val="ru-RU"/>
              </w:rPr>
              <w:t>санатории,</w:t>
            </w:r>
          </w:p>
          <w:p w14:paraId="117571D7" w14:textId="486C23E7" w:rsidR="00A41DA6" w:rsidRPr="00B74BA1" w:rsidRDefault="00A41DA6" w:rsidP="00A41DA6">
            <w:pPr>
              <w:ind w:right="15" w:hanging="3"/>
              <w:jc w:val="center"/>
              <w:rPr>
                <w:color w:val="000000" w:themeColor="text1"/>
                <w:spacing w:val="-1"/>
                <w:sz w:val="20"/>
                <w:lang w:val="ru-RU"/>
              </w:rPr>
            </w:pPr>
            <w:r w:rsidRPr="00B74BA1">
              <w:rPr>
                <w:color w:val="000000" w:themeColor="text1"/>
                <w:spacing w:val="-1"/>
                <w:sz w:val="20"/>
                <w:lang w:val="ru-RU"/>
              </w:rPr>
              <w:t xml:space="preserve"> профилактории</w:t>
            </w:r>
          </w:p>
        </w:tc>
      </w:tr>
      <w:tr w:rsidR="00E01688" w:rsidRPr="00B74BA1" w14:paraId="11A97F22" w14:textId="77777777" w:rsidTr="00A41DA6">
        <w:trPr>
          <w:trHeight w:hRule="exact" w:val="535"/>
          <w:jc w:val="center"/>
        </w:trPr>
        <w:tc>
          <w:tcPr>
            <w:tcW w:w="1716" w:type="dxa"/>
            <w:tcBorders>
              <w:top w:val="single" w:sz="5" w:space="0" w:color="000000"/>
              <w:left w:val="single" w:sz="5" w:space="0" w:color="000000"/>
              <w:bottom w:val="single" w:sz="5" w:space="0" w:color="000000"/>
              <w:right w:val="single" w:sz="5" w:space="0" w:color="000000"/>
            </w:tcBorders>
            <w:vAlign w:val="center"/>
          </w:tcPr>
          <w:p w14:paraId="6057C283" w14:textId="77777777" w:rsidR="00A41DA6" w:rsidRPr="00B74BA1" w:rsidRDefault="00A41DA6" w:rsidP="00A41DA6">
            <w:pPr>
              <w:ind w:right="15" w:hanging="3"/>
              <w:jc w:val="center"/>
              <w:rPr>
                <w:color w:val="000000" w:themeColor="text1"/>
                <w:spacing w:val="-1"/>
                <w:sz w:val="20"/>
                <w:lang w:val="ru-RU"/>
              </w:rPr>
            </w:pPr>
            <w:r w:rsidRPr="00B74BA1">
              <w:rPr>
                <w:color w:val="000000" w:themeColor="text1"/>
                <w:spacing w:val="-1"/>
                <w:sz w:val="20"/>
                <w:lang w:val="ru-RU"/>
              </w:rPr>
              <w:t>с. Усть-Тарка</w:t>
            </w:r>
          </w:p>
        </w:tc>
        <w:tc>
          <w:tcPr>
            <w:tcW w:w="2021" w:type="dxa"/>
            <w:tcBorders>
              <w:top w:val="single" w:sz="5" w:space="0" w:color="000000"/>
              <w:left w:val="single" w:sz="5" w:space="0" w:color="000000"/>
              <w:bottom w:val="single" w:sz="5" w:space="0" w:color="000000"/>
              <w:right w:val="single" w:sz="5" w:space="0" w:color="000000"/>
            </w:tcBorders>
            <w:vAlign w:val="center"/>
          </w:tcPr>
          <w:p w14:paraId="21CE01CB" w14:textId="77777777" w:rsidR="00A41DA6" w:rsidRPr="00B74BA1" w:rsidRDefault="00A41DA6" w:rsidP="00A41DA6">
            <w:pPr>
              <w:ind w:right="15" w:hanging="3"/>
              <w:jc w:val="center"/>
              <w:rPr>
                <w:color w:val="000000" w:themeColor="text1"/>
                <w:spacing w:val="-1"/>
                <w:sz w:val="20"/>
                <w:lang w:val="ru-RU"/>
              </w:rPr>
            </w:pPr>
            <w:r w:rsidRPr="00B74BA1">
              <w:rPr>
                <w:color w:val="000000" w:themeColor="text1"/>
                <w:spacing w:val="-1"/>
                <w:sz w:val="20"/>
                <w:lang w:val="ru-RU"/>
              </w:rPr>
              <w:t>1</w:t>
            </w:r>
          </w:p>
        </w:tc>
        <w:tc>
          <w:tcPr>
            <w:tcW w:w="1360" w:type="dxa"/>
            <w:tcBorders>
              <w:top w:val="single" w:sz="5" w:space="0" w:color="000000"/>
              <w:left w:val="single" w:sz="5" w:space="0" w:color="000000"/>
              <w:bottom w:val="single" w:sz="5" w:space="0" w:color="000000"/>
              <w:right w:val="single" w:sz="5" w:space="0" w:color="000000"/>
            </w:tcBorders>
            <w:vAlign w:val="center"/>
          </w:tcPr>
          <w:p w14:paraId="7727994A" w14:textId="77777777" w:rsidR="00A41DA6" w:rsidRPr="00B74BA1" w:rsidRDefault="00A41DA6" w:rsidP="00A41DA6">
            <w:pPr>
              <w:ind w:right="15" w:hanging="3"/>
              <w:jc w:val="center"/>
              <w:rPr>
                <w:color w:val="000000" w:themeColor="text1"/>
                <w:spacing w:val="-1"/>
                <w:sz w:val="20"/>
                <w:lang w:val="ru-RU"/>
              </w:rPr>
            </w:pPr>
            <w:r w:rsidRPr="00B74BA1">
              <w:rPr>
                <w:color w:val="000000" w:themeColor="text1"/>
                <w:spacing w:val="-1"/>
                <w:sz w:val="20"/>
                <w:lang w:val="ru-RU"/>
              </w:rPr>
              <w:t>1</w:t>
            </w:r>
          </w:p>
        </w:tc>
        <w:tc>
          <w:tcPr>
            <w:tcW w:w="1843" w:type="dxa"/>
            <w:tcBorders>
              <w:top w:val="single" w:sz="5" w:space="0" w:color="000000"/>
              <w:left w:val="single" w:sz="5" w:space="0" w:color="000000"/>
              <w:bottom w:val="single" w:sz="5" w:space="0" w:color="000000"/>
              <w:right w:val="single" w:sz="5" w:space="0" w:color="000000"/>
            </w:tcBorders>
            <w:vAlign w:val="center"/>
          </w:tcPr>
          <w:p w14:paraId="4530B633" w14:textId="77777777" w:rsidR="00A41DA6" w:rsidRPr="00B74BA1" w:rsidRDefault="00A41DA6" w:rsidP="00A41DA6">
            <w:pPr>
              <w:ind w:right="15" w:hanging="3"/>
              <w:jc w:val="center"/>
              <w:rPr>
                <w:color w:val="000000" w:themeColor="text1"/>
                <w:spacing w:val="-1"/>
                <w:sz w:val="20"/>
                <w:lang w:val="ru-RU"/>
              </w:rPr>
            </w:pPr>
            <w:r w:rsidRPr="00B74BA1">
              <w:rPr>
                <w:color w:val="000000" w:themeColor="text1"/>
                <w:spacing w:val="-1"/>
                <w:sz w:val="20"/>
                <w:lang w:val="ru-RU"/>
              </w:rPr>
              <w:t>2</w:t>
            </w:r>
          </w:p>
        </w:tc>
        <w:tc>
          <w:tcPr>
            <w:tcW w:w="1865" w:type="dxa"/>
            <w:tcBorders>
              <w:top w:val="single" w:sz="5" w:space="0" w:color="000000"/>
              <w:left w:val="single" w:sz="5" w:space="0" w:color="000000"/>
              <w:bottom w:val="single" w:sz="5" w:space="0" w:color="000000"/>
              <w:right w:val="single" w:sz="5" w:space="0" w:color="000000"/>
            </w:tcBorders>
            <w:vAlign w:val="center"/>
          </w:tcPr>
          <w:p w14:paraId="78CAA85A" w14:textId="77777777" w:rsidR="00A41DA6" w:rsidRPr="00B74BA1" w:rsidRDefault="00A41DA6" w:rsidP="00A41DA6">
            <w:pPr>
              <w:ind w:right="15" w:hanging="3"/>
              <w:jc w:val="center"/>
              <w:rPr>
                <w:color w:val="000000" w:themeColor="text1"/>
                <w:spacing w:val="-1"/>
                <w:sz w:val="20"/>
                <w:lang w:val="ru-RU"/>
              </w:rPr>
            </w:pPr>
            <w:r w:rsidRPr="00B74BA1">
              <w:rPr>
                <w:color w:val="000000" w:themeColor="text1"/>
                <w:spacing w:val="-1"/>
                <w:sz w:val="20"/>
                <w:lang w:val="ru-RU"/>
              </w:rPr>
              <w:t>0</w:t>
            </w:r>
          </w:p>
        </w:tc>
      </w:tr>
    </w:tbl>
    <w:p w14:paraId="66244EDC" w14:textId="77777777" w:rsidR="00A41DA6" w:rsidRDefault="00A41DA6" w:rsidP="00912228">
      <w:pPr>
        <w:pStyle w:val="affffffd"/>
        <w:rPr>
          <w:color w:val="000000" w:themeColor="text1"/>
          <w:lang w:val="ru-RU"/>
        </w:rPr>
      </w:pPr>
    </w:p>
    <w:p w14:paraId="06A8E090" w14:textId="3B4E27B1" w:rsidR="00A41DA6" w:rsidRDefault="0058110F" w:rsidP="00912228">
      <w:pPr>
        <w:pStyle w:val="affffffd"/>
        <w:rPr>
          <w:color w:val="000000" w:themeColor="text1"/>
          <w:lang w:val="ru-RU"/>
        </w:rPr>
      </w:pPr>
      <w:r>
        <w:rPr>
          <w:color w:val="000000" w:themeColor="text1"/>
          <w:lang w:val="ru-RU"/>
        </w:rPr>
        <w:t xml:space="preserve">В </w:t>
      </w:r>
      <w:r w:rsidR="00A41DA6" w:rsidRPr="00A41DA6">
        <w:rPr>
          <w:color w:val="000000" w:themeColor="text1"/>
          <w:lang w:val="ru-RU"/>
        </w:rPr>
        <w:t>состав ГБУЗ «Усть-Таркская ЦРБ» входит 2 амбулатории (с. Еланка и п. Октябрьский), а также 32 фельдшерско-акушерских пункта.</w:t>
      </w:r>
    </w:p>
    <w:p w14:paraId="72429D99" w14:textId="77777777" w:rsidR="00C4530E" w:rsidRPr="00571D94" w:rsidRDefault="00C4530E" w:rsidP="00C4530E">
      <w:pPr>
        <w:pStyle w:val="affffffd"/>
        <w:rPr>
          <w:color w:val="000000" w:themeColor="text1"/>
          <w:lang w:val="ru-RU"/>
        </w:rPr>
      </w:pPr>
    </w:p>
    <w:p w14:paraId="0071E80A" w14:textId="6BB3B548" w:rsidR="00E05A8A" w:rsidRPr="00571D94" w:rsidRDefault="00E05A8A" w:rsidP="001A0D00">
      <w:pPr>
        <w:pStyle w:val="affffffd"/>
        <w:spacing w:before="120" w:after="120"/>
        <w:jc w:val="center"/>
        <w:rPr>
          <w:b/>
          <w:color w:val="000000" w:themeColor="text1"/>
          <w:lang w:val="ru-RU"/>
        </w:rPr>
      </w:pPr>
      <w:r w:rsidRPr="00571D94">
        <w:rPr>
          <w:b/>
          <w:color w:val="000000" w:themeColor="text1"/>
          <w:lang w:val="ru-RU"/>
        </w:rPr>
        <w:t xml:space="preserve">Учреждения здравоохранения </w:t>
      </w:r>
      <w:r w:rsidR="00BE07CA">
        <w:rPr>
          <w:b/>
          <w:color w:val="000000" w:themeColor="text1"/>
          <w:lang w:val="ru-RU"/>
        </w:rPr>
        <w:t>Усть-Таркского</w:t>
      </w:r>
      <w:r w:rsidR="00B82E3D" w:rsidRPr="00571D94">
        <w:rPr>
          <w:b/>
          <w:color w:val="000000" w:themeColor="text1"/>
          <w:lang w:val="ru-RU"/>
        </w:rPr>
        <w:t xml:space="preserve"> района</w:t>
      </w:r>
    </w:p>
    <w:p w14:paraId="41C77AA0" w14:textId="77777777" w:rsidR="00D70E0B" w:rsidRPr="00571D94" w:rsidRDefault="00712B4F" w:rsidP="00D70E0B">
      <w:pPr>
        <w:pStyle w:val="affffffd"/>
        <w:rPr>
          <w:b/>
          <w:color w:val="000000" w:themeColor="text1"/>
          <w:lang w:val="ru-RU"/>
        </w:rPr>
      </w:pPr>
      <w:r w:rsidRPr="00571D94">
        <w:rPr>
          <w:b/>
          <w:color w:val="000000" w:themeColor="text1"/>
          <w:lang w:val="ru-RU"/>
        </w:rPr>
        <w:t>1</w:t>
      </w:r>
      <w:r w:rsidR="006A32D7" w:rsidRPr="00571D94">
        <w:rPr>
          <w:b/>
          <w:color w:val="000000" w:themeColor="text1"/>
          <w:lang w:val="ru-RU"/>
        </w:rPr>
        <w:t>.</w:t>
      </w:r>
      <w:r w:rsidR="00431D1E" w:rsidRPr="00571D94">
        <w:rPr>
          <w:color w:val="000000" w:themeColor="text1"/>
          <w:lang w:val="ru-RU"/>
        </w:rPr>
        <w:t xml:space="preserve"> </w:t>
      </w:r>
      <w:r w:rsidR="000909B8" w:rsidRPr="00571D94">
        <w:rPr>
          <w:b/>
          <w:color w:val="000000" w:themeColor="text1"/>
          <w:lang w:val="ru-RU"/>
        </w:rPr>
        <w:t>Государственное бюджетное учреждение здравоохранения Новосибирской</w:t>
      </w:r>
    </w:p>
    <w:p w14:paraId="426138CD" w14:textId="42196E2F" w:rsidR="000909B8" w:rsidRPr="00571D94" w:rsidRDefault="000909B8" w:rsidP="00D70E0B">
      <w:pPr>
        <w:pStyle w:val="affffffd"/>
        <w:rPr>
          <w:b/>
          <w:bCs/>
          <w:color w:val="000000" w:themeColor="text1"/>
          <w:lang w:val="ru-RU"/>
        </w:rPr>
      </w:pPr>
      <w:r w:rsidRPr="00571D94">
        <w:rPr>
          <w:b/>
          <w:color w:val="000000" w:themeColor="text1"/>
          <w:lang w:val="ru-RU"/>
        </w:rPr>
        <w:t xml:space="preserve"> области </w:t>
      </w:r>
      <w:r w:rsidR="000E404A" w:rsidRPr="000E404A">
        <w:rPr>
          <w:b/>
          <w:color w:val="000000" w:themeColor="text1"/>
          <w:lang w:val="ru-RU"/>
        </w:rPr>
        <w:t>ГБУЗ НСО Усть-Таркская ЦКБ</w:t>
      </w:r>
    </w:p>
    <w:p w14:paraId="1E91676D" w14:textId="3AEECD24" w:rsidR="00435785" w:rsidRPr="00571D94" w:rsidRDefault="000909B8" w:rsidP="000E404A">
      <w:pPr>
        <w:pStyle w:val="affffffd"/>
        <w:rPr>
          <w:color w:val="000000" w:themeColor="text1"/>
          <w:lang w:val="ru-RU"/>
        </w:rPr>
      </w:pPr>
      <w:r w:rsidRPr="00571D94">
        <w:rPr>
          <w:color w:val="000000" w:themeColor="text1"/>
          <w:lang w:val="ru-RU"/>
        </w:rPr>
        <w:t xml:space="preserve">Адрес: </w:t>
      </w:r>
      <w:r w:rsidR="000E404A" w:rsidRPr="000E404A">
        <w:rPr>
          <w:color w:val="000000" w:themeColor="text1"/>
          <w:lang w:val="ru-RU"/>
        </w:rPr>
        <w:t>Зелёная улица, 28​</w:t>
      </w:r>
      <w:r w:rsidR="000E404A">
        <w:rPr>
          <w:color w:val="000000" w:themeColor="text1"/>
          <w:lang w:val="ru-RU"/>
        </w:rPr>
        <w:t xml:space="preserve">, </w:t>
      </w:r>
      <w:r w:rsidR="000E404A" w:rsidRPr="000E404A">
        <w:rPr>
          <w:color w:val="000000" w:themeColor="text1"/>
          <w:lang w:val="ru-RU"/>
        </w:rPr>
        <w:t>с. Усть-Тарка, Усть-Таркский район, Новосибирская область</w:t>
      </w:r>
    </w:p>
    <w:p w14:paraId="7EAB217D" w14:textId="6E7F5D6F" w:rsidR="008144B7" w:rsidRPr="00571D94" w:rsidRDefault="008144B7" w:rsidP="00D70E0B">
      <w:pPr>
        <w:pStyle w:val="affffffd"/>
        <w:rPr>
          <w:color w:val="000000" w:themeColor="text1"/>
          <w:lang w:val="ru-RU"/>
        </w:rPr>
      </w:pPr>
      <w:r w:rsidRPr="00571D94">
        <w:rPr>
          <w:color w:val="000000" w:themeColor="text1"/>
          <w:lang w:val="ru-RU"/>
        </w:rPr>
        <w:t>В состав учреждения входят следующие отделения:</w:t>
      </w:r>
    </w:p>
    <w:p w14:paraId="6C657CD0" w14:textId="38600A1C" w:rsidR="008144B7" w:rsidRPr="00B74BA1" w:rsidRDefault="008144B7" w:rsidP="00D70E0B">
      <w:pPr>
        <w:pStyle w:val="affffffd"/>
        <w:rPr>
          <w:color w:val="000000" w:themeColor="text1"/>
          <w:lang w:val="ru-RU"/>
        </w:rPr>
      </w:pPr>
      <w:r w:rsidRPr="00B74BA1">
        <w:rPr>
          <w:color w:val="000000" w:themeColor="text1"/>
          <w:lang w:val="ru-RU"/>
        </w:rPr>
        <w:t>Инфекционное отделение</w:t>
      </w:r>
    </w:p>
    <w:p w14:paraId="5770A312" w14:textId="5308BED4" w:rsidR="000E404A" w:rsidRPr="00B74BA1" w:rsidRDefault="000E404A" w:rsidP="00D70E0B">
      <w:pPr>
        <w:pStyle w:val="affffffd"/>
        <w:rPr>
          <w:color w:val="000000" w:themeColor="text1"/>
          <w:lang w:val="ru-RU"/>
        </w:rPr>
      </w:pPr>
      <w:r w:rsidRPr="00B74BA1">
        <w:rPr>
          <w:color w:val="000000" w:themeColor="text1"/>
          <w:lang w:val="ru-RU"/>
        </w:rPr>
        <w:t>Туберкулёзное отделение</w:t>
      </w:r>
    </w:p>
    <w:p w14:paraId="118DAAC7" w14:textId="690BB1F3" w:rsidR="000E404A" w:rsidRPr="00B74BA1" w:rsidRDefault="000E404A" w:rsidP="00E33CA8">
      <w:pPr>
        <w:pStyle w:val="affffffd"/>
        <w:tabs>
          <w:tab w:val="center" w:pos="5232"/>
        </w:tabs>
        <w:rPr>
          <w:color w:val="000000" w:themeColor="text1"/>
          <w:lang w:val="ru-RU"/>
        </w:rPr>
      </w:pPr>
      <w:r w:rsidRPr="00B74BA1">
        <w:rPr>
          <w:color w:val="000000" w:themeColor="text1"/>
          <w:lang w:val="ru-RU"/>
        </w:rPr>
        <w:t>​Взрослые поликлиники</w:t>
      </w:r>
      <w:r w:rsidR="00E33CA8" w:rsidRPr="00B74BA1">
        <w:rPr>
          <w:color w:val="000000" w:themeColor="text1"/>
          <w:lang w:val="ru-RU"/>
        </w:rPr>
        <w:tab/>
      </w:r>
    </w:p>
    <w:p w14:paraId="04795305" w14:textId="721172AE" w:rsidR="000E404A" w:rsidRPr="00B74BA1" w:rsidRDefault="000E404A" w:rsidP="00D70E0B">
      <w:pPr>
        <w:pStyle w:val="affffffd"/>
        <w:rPr>
          <w:color w:val="000000" w:themeColor="text1"/>
          <w:lang w:val="ru-RU"/>
        </w:rPr>
      </w:pPr>
      <w:r w:rsidRPr="00B74BA1">
        <w:rPr>
          <w:color w:val="000000" w:themeColor="text1"/>
          <w:lang w:val="ru-RU"/>
        </w:rPr>
        <w:t>​Клиническая лаборатория</w:t>
      </w:r>
    </w:p>
    <w:p w14:paraId="3DB84839" w14:textId="36C6C17B" w:rsidR="007F5757" w:rsidRPr="00571D94" w:rsidRDefault="007F5757" w:rsidP="0082264B">
      <w:pPr>
        <w:pStyle w:val="affffffd"/>
        <w:spacing w:before="120"/>
        <w:ind w:firstLine="0"/>
        <w:jc w:val="center"/>
        <w:rPr>
          <w:b/>
          <w:color w:val="000000" w:themeColor="text1"/>
          <w:lang w:val="ru-RU"/>
        </w:rPr>
      </w:pPr>
      <w:r w:rsidRPr="00571D94">
        <w:rPr>
          <w:b/>
          <w:color w:val="000000" w:themeColor="text1"/>
          <w:lang w:val="ru-RU"/>
        </w:rPr>
        <w:t>Фель</w:t>
      </w:r>
      <w:r w:rsidR="00660E45">
        <w:rPr>
          <w:b/>
          <w:color w:val="000000" w:themeColor="text1"/>
          <w:lang w:val="ru-RU"/>
        </w:rPr>
        <w:t>д</w:t>
      </w:r>
      <w:r w:rsidRPr="00571D94">
        <w:rPr>
          <w:b/>
          <w:color w:val="000000" w:themeColor="text1"/>
          <w:lang w:val="ru-RU"/>
        </w:rPr>
        <w:t>шерско-акушерские пункты.</w:t>
      </w:r>
    </w:p>
    <w:p w14:paraId="2DD4FA54" w14:textId="29549D6E" w:rsidR="003F1EF1" w:rsidRPr="00B74BA1" w:rsidRDefault="00A32582" w:rsidP="0058110F">
      <w:pPr>
        <w:pStyle w:val="affffffd"/>
        <w:spacing w:before="120"/>
        <w:ind w:left="357" w:firstLine="0"/>
        <w:rPr>
          <w:bCs/>
          <w:iCs/>
          <w:color w:val="000000" w:themeColor="text1"/>
          <w:lang w:val="ru-RU"/>
        </w:rPr>
      </w:pPr>
      <w:r w:rsidRPr="00B74BA1">
        <w:rPr>
          <w:b/>
          <w:bCs/>
          <w:color w:val="000000" w:themeColor="text1"/>
          <w:lang w:val="ru-RU"/>
        </w:rPr>
        <w:t>1.</w:t>
      </w:r>
      <w:r w:rsidR="00237E34" w:rsidRPr="00B74BA1">
        <w:rPr>
          <w:b/>
          <w:bCs/>
          <w:color w:val="000000" w:themeColor="text1"/>
          <w:lang w:val="ru-RU"/>
        </w:rPr>
        <w:t xml:space="preserve"> </w:t>
      </w:r>
      <w:r w:rsidRPr="00B74BA1">
        <w:rPr>
          <w:b/>
          <w:bCs/>
          <w:color w:val="000000" w:themeColor="text1"/>
          <w:lang w:val="ru-RU"/>
        </w:rPr>
        <w:t>Яркуль-Матюшкинский ФАП</w:t>
      </w:r>
    </w:p>
    <w:p w14:paraId="5E94249B" w14:textId="5AE26C88" w:rsidR="003F1EF1" w:rsidRPr="00B74BA1" w:rsidRDefault="00A32582" w:rsidP="00A32582">
      <w:pPr>
        <w:pStyle w:val="affffffd"/>
        <w:ind w:firstLine="567"/>
        <w:rPr>
          <w:bCs/>
          <w:iCs/>
          <w:color w:val="000000" w:themeColor="text1"/>
          <w:lang w:val="ru-RU"/>
        </w:rPr>
      </w:pPr>
      <w:r w:rsidRPr="00B74BA1">
        <w:rPr>
          <w:bCs/>
          <w:iCs/>
          <w:color w:val="000000" w:themeColor="text1"/>
          <w:lang w:val="ru-RU"/>
        </w:rPr>
        <w:t>Центральная улица, 42А, село Яркуль-Матюшкино, Усть-Таркский район</w:t>
      </w:r>
    </w:p>
    <w:p w14:paraId="10053C23" w14:textId="291990B5" w:rsidR="004747A6" w:rsidRPr="00B74BA1" w:rsidRDefault="00A32582" w:rsidP="004747A6">
      <w:pPr>
        <w:spacing w:before="120"/>
        <w:ind w:left="360"/>
        <w:rPr>
          <w:rFonts w:ascii="Calibri" w:hAnsi="Calibri"/>
          <w:bCs/>
          <w:iCs/>
          <w:color w:val="000000" w:themeColor="text1"/>
          <w:sz w:val="22"/>
          <w:szCs w:val="22"/>
          <w:lang w:eastAsia="en-US"/>
        </w:rPr>
      </w:pPr>
      <w:r w:rsidRPr="00B74BA1">
        <w:rPr>
          <w:b/>
          <w:bCs/>
          <w:color w:val="000000" w:themeColor="text1"/>
          <w:szCs w:val="24"/>
          <w:lang w:eastAsia="ar-SA"/>
        </w:rPr>
        <w:t>2</w:t>
      </w:r>
      <w:r w:rsidR="002F593A" w:rsidRPr="00B74BA1">
        <w:rPr>
          <w:b/>
          <w:bCs/>
          <w:color w:val="000000" w:themeColor="text1"/>
          <w:szCs w:val="24"/>
          <w:lang w:eastAsia="ar-SA"/>
        </w:rPr>
        <w:t xml:space="preserve">. </w:t>
      </w:r>
      <w:r w:rsidRPr="00B74BA1">
        <w:rPr>
          <w:b/>
          <w:bCs/>
          <w:color w:val="000000" w:themeColor="text1"/>
          <w:szCs w:val="24"/>
          <w:lang w:eastAsia="ar-SA"/>
        </w:rPr>
        <w:t>Тихоновский ФАП</w:t>
      </w:r>
    </w:p>
    <w:p w14:paraId="52EC9EBB" w14:textId="1F1B6DE1" w:rsidR="003F1EF1" w:rsidRPr="00B74BA1" w:rsidRDefault="004747A6" w:rsidP="00A32582">
      <w:pPr>
        <w:ind w:left="357" w:firstLine="210"/>
        <w:rPr>
          <w:bCs/>
          <w:iCs/>
          <w:color w:val="000000" w:themeColor="text1"/>
          <w:szCs w:val="24"/>
          <w:lang w:eastAsia="ar-SA"/>
        </w:rPr>
      </w:pPr>
      <w:r w:rsidRPr="00B74BA1">
        <w:rPr>
          <w:bCs/>
          <w:iCs/>
          <w:color w:val="000000" w:themeColor="text1"/>
          <w:szCs w:val="24"/>
          <w:lang w:eastAsia="ar-SA"/>
        </w:rPr>
        <w:t>​</w:t>
      </w:r>
      <w:r w:rsidR="00A32582" w:rsidRPr="00B74BA1">
        <w:rPr>
          <w:bCs/>
          <w:iCs/>
          <w:color w:val="000000" w:themeColor="text1"/>
          <w:szCs w:val="24"/>
          <w:lang w:eastAsia="ar-SA"/>
        </w:rPr>
        <w:t>Центральная улица, деревня Тихоновка, Усть-Таркский район</w:t>
      </w:r>
    </w:p>
    <w:p w14:paraId="5A923EE1" w14:textId="5D55CA78" w:rsidR="003F1EF1" w:rsidRPr="00B74BA1" w:rsidRDefault="00A32582" w:rsidP="00237E34">
      <w:pPr>
        <w:pStyle w:val="affffffd"/>
        <w:spacing w:before="120"/>
        <w:ind w:left="360" w:firstLine="0"/>
        <w:rPr>
          <w:color w:val="000000" w:themeColor="text1"/>
          <w:lang w:val="ru-RU"/>
        </w:rPr>
      </w:pPr>
      <w:r w:rsidRPr="00B74BA1">
        <w:rPr>
          <w:b/>
          <w:bCs/>
          <w:color w:val="000000" w:themeColor="text1"/>
          <w:lang w:val="ru-RU"/>
        </w:rPr>
        <w:t>3</w:t>
      </w:r>
      <w:r w:rsidR="00237E34" w:rsidRPr="00B74BA1">
        <w:rPr>
          <w:b/>
          <w:bCs/>
          <w:color w:val="000000" w:themeColor="text1"/>
          <w:lang w:val="ru-RU"/>
        </w:rPr>
        <w:t xml:space="preserve">. </w:t>
      </w:r>
      <w:r w:rsidRPr="00B74BA1">
        <w:rPr>
          <w:b/>
          <w:bCs/>
          <w:color w:val="000000" w:themeColor="text1"/>
          <w:lang w:val="ru-RU"/>
        </w:rPr>
        <w:t>Кушаговсий ФАП</w:t>
      </w:r>
      <w:r w:rsidR="00237E34" w:rsidRPr="00B74BA1">
        <w:rPr>
          <w:b/>
          <w:bCs/>
          <w:color w:val="000000" w:themeColor="text1"/>
          <w:lang w:val="ru-RU"/>
        </w:rPr>
        <w:t>.</w:t>
      </w:r>
    </w:p>
    <w:p w14:paraId="37831A80" w14:textId="18CCE94A" w:rsidR="003F1EF1" w:rsidRPr="00B74BA1" w:rsidRDefault="00237E34" w:rsidP="00A32582">
      <w:pPr>
        <w:pStyle w:val="affffffd"/>
        <w:ind w:firstLine="567"/>
        <w:rPr>
          <w:bCs/>
          <w:iCs/>
          <w:color w:val="000000" w:themeColor="text1"/>
          <w:lang w:val="ru-RU"/>
        </w:rPr>
      </w:pPr>
      <w:r w:rsidRPr="00B74BA1">
        <w:rPr>
          <w:bCs/>
          <w:iCs/>
          <w:color w:val="000000" w:themeColor="text1"/>
          <w:lang w:val="ru-RU"/>
        </w:rPr>
        <w:t>​</w:t>
      </w:r>
      <w:r w:rsidR="00A32582" w:rsidRPr="00B74BA1">
        <w:rPr>
          <w:bCs/>
          <w:iCs/>
          <w:color w:val="000000" w:themeColor="text1"/>
          <w:lang w:val="ru-RU"/>
        </w:rPr>
        <w:t>Береговая улица, 21, село Кушаги, Усть-Таркский район</w:t>
      </w:r>
    </w:p>
    <w:p w14:paraId="3B9C7565" w14:textId="392C2175" w:rsidR="003F1EF1" w:rsidRPr="00B74BA1" w:rsidRDefault="00A32582" w:rsidP="00237E34">
      <w:pPr>
        <w:pStyle w:val="affffffd"/>
        <w:spacing w:before="120"/>
        <w:ind w:left="360" w:firstLine="0"/>
        <w:rPr>
          <w:color w:val="000000" w:themeColor="text1"/>
          <w:lang w:val="ru-RU"/>
        </w:rPr>
      </w:pPr>
      <w:r w:rsidRPr="00B74BA1">
        <w:rPr>
          <w:b/>
          <w:bCs/>
          <w:color w:val="000000" w:themeColor="text1"/>
          <w:lang w:val="ru-RU"/>
        </w:rPr>
        <w:t>4</w:t>
      </w:r>
      <w:r w:rsidR="00237E34" w:rsidRPr="00B74BA1">
        <w:rPr>
          <w:b/>
          <w:bCs/>
          <w:color w:val="000000" w:themeColor="text1"/>
          <w:lang w:val="ru-RU"/>
        </w:rPr>
        <w:t xml:space="preserve">. </w:t>
      </w:r>
      <w:r w:rsidRPr="00B74BA1">
        <w:rPr>
          <w:b/>
          <w:bCs/>
          <w:color w:val="000000" w:themeColor="text1"/>
          <w:lang w:val="ru-RU"/>
        </w:rPr>
        <w:t xml:space="preserve">Силишенский </w:t>
      </w:r>
      <w:r w:rsidR="0094584B" w:rsidRPr="00B74BA1">
        <w:rPr>
          <w:b/>
          <w:bCs/>
          <w:color w:val="000000" w:themeColor="text1"/>
          <w:lang w:val="ru-RU"/>
        </w:rPr>
        <w:t>ФАП</w:t>
      </w:r>
    </w:p>
    <w:p w14:paraId="7C5075CF" w14:textId="62490D43" w:rsidR="003F1EF1" w:rsidRPr="00B74BA1" w:rsidRDefault="00A32582" w:rsidP="0094584B">
      <w:pPr>
        <w:pStyle w:val="affffffd"/>
        <w:ind w:firstLine="567"/>
        <w:rPr>
          <w:color w:val="000000" w:themeColor="text1"/>
          <w:lang w:val="ru-RU"/>
        </w:rPr>
      </w:pPr>
      <w:r w:rsidRPr="00B74BA1">
        <w:rPr>
          <w:bCs/>
          <w:iCs/>
          <w:color w:val="000000" w:themeColor="text1"/>
          <w:lang w:val="ru-RU"/>
        </w:rPr>
        <w:t>Старосилишинская улица, 16, деревня Силиш, Усть-Таркский район</w:t>
      </w:r>
    </w:p>
    <w:p w14:paraId="35C48966" w14:textId="48F42752" w:rsidR="003F1EF1" w:rsidRPr="00B74BA1" w:rsidRDefault="0094584B" w:rsidP="00EA348C">
      <w:pPr>
        <w:pStyle w:val="affffffd"/>
        <w:spacing w:before="120"/>
        <w:ind w:left="360" w:firstLine="0"/>
        <w:rPr>
          <w:color w:val="000000" w:themeColor="text1"/>
          <w:lang w:val="ru-RU"/>
        </w:rPr>
      </w:pPr>
      <w:r w:rsidRPr="00B74BA1">
        <w:rPr>
          <w:b/>
          <w:bCs/>
          <w:color w:val="000000" w:themeColor="text1"/>
          <w:lang w:val="ru-RU"/>
        </w:rPr>
        <w:t>5</w:t>
      </w:r>
      <w:r w:rsidR="00EA348C" w:rsidRPr="00B74BA1">
        <w:rPr>
          <w:b/>
          <w:bCs/>
          <w:color w:val="000000" w:themeColor="text1"/>
          <w:lang w:val="ru-RU"/>
        </w:rPr>
        <w:t xml:space="preserve">. </w:t>
      </w:r>
      <w:r w:rsidRPr="00B74BA1">
        <w:rPr>
          <w:b/>
          <w:bCs/>
          <w:color w:val="000000" w:themeColor="text1"/>
          <w:lang w:val="ru-RU"/>
        </w:rPr>
        <w:t>Мурашовский ФАП</w:t>
      </w:r>
    </w:p>
    <w:p w14:paraId="4FD7E9FE" w14:textId="4801AC0F" w:rsidR="003F1EF1" w:rsidRPr="00B74BA1" w:rsidRDefault="009532A3" w:rsidP="009532A3">
      <w:pPr>
        <w:pStyle w:val="affffffd"/>
        <w:ind w:firstLine="567"/>
        <w:rPr>
          <w:color w:val="000000" w:themeColor="text1"/>
          <w:lang w:val="ru-RU"/>
        </w:rPr>
      </w:pPr>
      <w:r w:rsidRPr="00B74BA1">
        <w:rPr>
          <w:bCs/>
          <w:iCs/>
          <w:color w:val="000000" w:themeColor="text1"/>
          <w:lang w:val="ru-RU"/>
        </w:rPr>
        <w:t>село Мураши, Усть-Таркский район</w:t>
      </w:r>
    </w:p>
    <w:p w14:paraId="29388A3E" w14:textId="1F5C28C4" w:rsidR="003F1EF1" w:rsidRPr="00B74BA1" w:rsidRDefault="005A3A80" w:rsidP="00EA348C">
      <w:pPr>
        <w:pStyle w:val="affffffd"/>
        <w:spacing w:before="120"/>
        <w:ind w:left="360" w:firstLine="0"/>
        <w:rPr>
          <w:color w:val="000000" w:themeColor="text1"/>
          <w:lang w:val="ru-RU"/>
        </w:rPr>
      </w:pPr>
      <w:r w:rsidRPr="00B74BA1">
        <w:rPr>
          <w:b/>
          <w:bCs/>
          <w:color w:val="000000" w:themeColor="text1"/>
          <w:lang w:val="ru-RU"/>
        </w:rPr>
        <w:t>6</w:t>
      </w:r>
      <w:r w:rsidR="00EA348C" w:rsidRPr="00B74BA1">
        <w:rPr>
          <w:b/>
          <w:bCs/>
          <w:color w:val="000000" w:themeColor="text1"/>
          <w:lang w:val="ru-RU"/>
        </w:rPr>
        <w:t xml:space="preserve">. </w:t>
      </w:r>
      <w:r w:rsidRPr="00B74BA1">
        <w:rPr>
          <w:b/>
          <w:bCs/>
          <w:color w:val="000000" w:themeColor="text1"/>
          <w:lang w:val="ru-RU"/>
        </w:rPr>
        <w:t>Побединский ФАП</w:t>
      </w:r>
    </w:p>
    <w:p w14:paraId="791C459C" w14:textId="1E0398BE" w:rsidR="003F1EF1" w:rsidRPr="00B74BA1" w:rsidRDefault="005A3A80" w:rsidP="005A3A80">
      <w:pPr>
        <w:pStyle w:val="affffffd"/>
        <w:ind w:firstLine="567"/>
        <w:rPr>
          <w:bCs/>
          <w:iCs/>
          <w:color w:val="000000" w:themeColor="text1"/>
          <w:lang w:val="ru-RU"/>
        </w:rPr>
      </w:pPr>
      <w:r w:rsidRPr="00B74BA1">
        <w:rPr>
          <w:bCs/>
          <w:iCs/>
          <w:color w:val="000000" w:themeColor="text1"/>
          <w:lang w:val="ru-RU"/>
        </w:rPr>
        <w:t>Заречная улица, село Победа, Усть-Таркский район</w:t>
      </w:r>
    </w:p>
    <w:p w14:paraId="4CA770C0" w14:textId="08C086A0" w:rsidR="003F1EF1" w:rsidRPr="00B74BA1" w:rsidRDefault="005A3A80" w:rsidP="00EA348C">
      <w:pPr>
        <w:pStyle w:val="affffffd"/>
        <w:spacing w:before="120"/>
        <w:ind w:left="360" w:firstLine="0"/>
        <w:rPr>
          <w:color w:val="000000" w:themeColor="text1"/>
          <w:lang w:val="ru-RU"/>
        </w:rPr>
      </w:pPr>
      <w:r w:rsidRPr="00B74BA1">
        <w:rPr>
          <w:b/>
          <w:bCs/>
          <w:color w:val="000000" w:themeColor="text1"/>
          <w:lang w:val="ru-RU"/>
        </w:rPr>
        <w:t>7</w:t>
      </w:r>
      <w:r w:rsidR="00EA348C" w:rsidRPr="00B74BA1">
        <w:rPr>
          <w:b/>
          <w:bCs/>
          <w:color w:val="000000" w:themeColor="text1"/>
          <w:lang w:val="ru-RU"/>
        </w:rPr>
        <w:t xml:space="preserve">. </w:t>
      </w:r>
      <w:r w:rsidRPr="00B74BA1">
        <w:rPr>
          <w:b/>
          <w:bCs/>
          <w:color w:val="000000" w:themeColor="text1"/>
          <w:lang w:val="ru-RU"/>
        </w:rPr>
        <w:t>Ново-Никольский ФАП</w:t>
      </w:r>
    </w:p>
    <w:p w14:paraId="4E9D51FC" w14:textId="127EECD2" w:rsidR="003F1EF1" w:rsidRPr="00B74BA1" w:rsidRDefault="00C37420" w:rsidP="005A3A80">
      <w:pPr>
        <w:pStyle w:val="affffffd"/>
        <w:ind w:firstLine="567"/>
        <w:rPr>
          <w:color w:val="000000" w:themeColor="text1"/>
          <w:lang w:val="ru-RU"/>
        </w:rPr>
      </w:pPr>
      <w:r w:rsidRPr="00B74BA1">
        <w:rPr>
          <w:bCs/>
          <w:iCs/>
          <w:color w:val="000000" w:themeColor="text1"/>
          <w:lang w:val="ru-RU"/>
        </w:rPr>
        <w:t>​</w:t>
      </w:r>
      <w:r w:rsidR="005A3A80" w:rsidRPr="00B74BA1">
        <w:rPr>
          <w:bCs/>
          <w:iCs/>
          <w:color w:val="000000" w:themeColor="text1"/>
          <w:lang w:val="ru-RU"/>
        </w:rPr>
        <w:t>Центральная улица, 62, село Новоникольск, Усть-Таркский район</w:t>
      </w:r>
    </w:p>
    <w:p w14:paraId="045F2165" w14:textId="27157DF8" w:rsidR="003F1EF1" w:rsidRPr="00B74BA1" w:rsidRDefault="005A3A80" w:rsidP="00886A71">
      <w:pPr>
        <w:pStyle w:val="affffffd"/>
        <w:spacing w:before="120"/>
        <w:ind w:left="360" w:firstLine="0"/>
        <w:rPr>
          <w:color w:val="000000" w:themeColor="text1"/>
          <w:lang w:val="ru-RU"/>
        </w:rPr>
      </w:pPr>
      <w:r w:rsidRPr="00B74BA1">
        <w:rPr>
          <w:b/>
          <w:bCs/>
          <w:color w:val="000000" w:themeColor="text1"/>
          <w:lang w:val="ru-RU"/>
        </w:rPr>
        <w:t>8</w:t>
      </w:r>
      <w:r w:rsidR="00886A71" w:rsidRPr="00B74BA1">
        <w:rPr>
          <w:b/>
          <w:bCs/>
          <w:color w:val="000000" w:themeColor="text1"/>
          <w:lang w:val="ru-RU"/>
        </w:rPr>
        <w:t xml:space="preserve">. </w:t>
      </w:r>
      <w:r w:rsidRPr="00B74BA1">
        <w:rPr>
          <w:b/>
          <w:bCs/>
          <w:color w:val="000000" w:themeColor="text1"/>
          <w:lang w:val="ru-RU"/>
        </w:rPr>
        <w:t>ФАП</w:t>
      </w:r>
    </w:p>
    <w:p w14:paraId="5090C1EF" w14:textId="4CE5706C" w:rsidR="003F1EF1" w:rsidRPr="00B74BA1" w:rsidRDefault="005A3A80" w:rsidP="005A3A80">
      <w:pPr>
        <w:pStyle w:val="affffffd"/>
        <w:ind w:firstLine="567"/>
        <w:rPr>
          <w:color w:val="000000" w:themeColor="text1"/>
          <w:lang w:val="ru-RU"/>
        </w:rPr>
      </w:pPr>
      <w:r w:rsidRPr="00B74BA1">
        <w:rPr>
          <w:bCs/>
          <w:iCs/>
          <w:color w:val="000000" w:themeColor="text1"/>
          <w:lang w:val="ru-RU"/>
        </w:rPr>
        <w:t>Центральная улица, 6, село Яркуль, Усть-Таркский район</w:t>
      </w:r>
    </w:p>
    <w:p w14:paraId="5C6CC809" w14:textId="21E11D97" w:rsidR="003F1EF1" w:rsidRPr="00B74BA1" w:rsidRDefault="00642434" w:rsidP="00886A71">
      <w:pPr>
        <w:pStyle w:val="affffffd"/>
        <w:spacing w:before="120"/>
        <w:ind w:left="360" w:firstLine="0"/>
        <w:rPr>
          <w:color w:val="000000" w:themeColor="text1"/>
          <w:lang w:val="ru-RU"/>
        </w:rPr>
      </w:pPr>
      <w:r w:rsidRPr="00B74BA1">
        <w:rPr>
          <w:b/>
          <w:bCs/>
          <w:color w:val="000000" w:themeColor="text1"/>
          <w:lang w:val="ru-RU"/>
        </w:rPr>
        <w:t>9</w:t>
      </w:r>
      <w:r w:rsidR="00886A71" w:rsidRPr="00B74BA1">
        <w:rPr>
          <w:b/>
          <w:bCs/>
          <w:color w:val="000000" w:themeColor="text1"/>
          <w:lang w:val="ru-RU"/>
        </w:rPr>
        <w:t xml:space="preserve">. </w:t>
      </w:r>
      <w:r w:rsidRPr="00B74BA1">
        <w:rPr>
          <w:b/>
          <w:bCs/>
          <w:color w:val="000000" w:themeColor="text1"/>
          <w:lang w:val="ru-RU"/>
        </w:rPr>
        <w:t>Верхне-Омский ФАП</w:t>
      </w:r>
      <w:r w:rsidR="00C37420" w:rsidRPr="00B74BA1">
        <w:rPr>
          <w:b/>
          <w:bCs/>
          <w:iCs/>
          <w:color w:val="000000" w:themeColor="text1"/>
          <w:lang w:val="ru-RU"/>
        </w:rPr>
        <w:t>,</w:t>
      </w:r>
      <w:r w:rsidR="003F1EF1" w:rsidRPr="00B74BA1">
        <w:rPr>
          <w:b/>
          <w:bCs/>
          <w:color w:val="000000" w:themeColor="text1"/>
        </w:rPr>
        <w:t> </w:t>
      </w:r>
    </w:p>
    <w:p w14:paraId="5442F5C8" w14:textId="25E3B7D7" w:rsidR="003F1EF1" w:rsidRPr="00B74BA1" w:rsidRDefault="00E60AE2" w:rsidP="00E60AE2">
      <w:pPr>
        <w:pStyle w:val="affffffd"/>
        <w:ind w:firstLine="567"/>
        <w:rPr>
          <w:color w:val="000000" w:themeColor="text1"/>
          <w:lang w:val="ru-RU"/>
        </w:rPr>
      </w:pPr>
      <w:r w:rsidRPr="00B74BA1">
        <w:rPr>
          <w:bCs/>
          <w:iCs/>
          <w:color w:val="000000" w:themeColor="text1"/>
          <w:lang w:val="ru-RU"/>
        </w:rPr>
        <w:t>село Верхнеомка, Усть-Таркский район</w:t>
      </w:r>
    </w:p>
    <w:p w14:paraId="27DBE4CE" w14:textId="143AF92A" w:rsidR="003F1EF1" w:rsidRPr="00B74BA1" w:rsidRDefault="00886A71" w:rsidP="00886A71">
      <w:pPr>
        <w:pStyle w:val="affffffd"/>
        <w:spacing w:before="120"/>
        <w:ind w:left="360" w:firstLine="0"/>
        <w:rPr>
          <w:color w:val="000000" w:themeColor="text1"/>
          <w:lang w:val="ru-RU"/>
        </w:rPr>
      </w:pPr>
      <w:r w:rsidRPr="00B74BA1">
        <w:rPr>
          <w:b/>
          <w:bCs/>
          <w:color w:val="000000" w:themeColor="text1"/>
          <w:lang w:val="ru-RU"/>
        </w:rPr>
        <w:t>1</w:t>
      </w:r>
      <w:r w:rsidR="00154821" w:rsidRPr="00B74BA1">
        <w:rPr>
          <w:b/>
          <w:bCs/>
          <w:color w:val="000000" w:themeColor="text1"/>
          <w:lang w:val="ru-RU"/>
        </w:rPr>
        <w:t>0</w:t>
      </w:r>
      <w:r w:rsidRPr="00B74BA1">
        <w:rPr>
          <w:b/>
          <w:bCs/>
          <w:color w:val="000000" w:themeColor="text1"/>
          <w:lang w:val="ru-RU"/>
        </w:rPr>
        <w:t xml:space="preserve">. </w:t>
      </w:r>
      <w:r w:rsidR="00154821" w:rsidRPr="00B74BA1">
        <w:rPr>
          <w:b/>
          <w:bCs/>
          <w:color w:val="000000" w:themeColor="text1"/>
          <w:lang w:val="ru-RU"/>
        </w:rPr>
        <w:t>Ново-Александровский ФАП</w:t>
      </w:r>
    </w:p>
    <w:p w14:paraId="39E582EF" w14:textId="7E252EA7" w:rsidR="003F1EF1" w:rsidRPr="00B74BA1" w:rsidRDefault="00154821" w:rsidP="003F1EF1">
      <w:pPr>
        <w:pStyle w:val="affffffd"/>
        <w:rPr>
          <w:color w:val="000000" w:themeColor="text1"/>
          <w:lang w:val="ru-RU"/>
        </w:rPr>
      </w:pPr>
      <w:r w:rsidRPr="00B74BA1">
        <w:rPr>
          <w:bCs/>
          <w:iCs/>
          <w:color w:val="000000" w:themeColor="text1"/>
          <w:lang w:val="ru-RU"/>
        </w:rPr>
        <w:t>деревня Новоалександровка, Усть-Таркский район</w:t>
      </w:r>
    </w:p>
    <w:p w14:paraId="34DCEB55" w14:textId="5E2822EC" w:rsidR="003F1EF1" w:rsidRPr="00B74BA1" w:rsidRDefault="00886A71" w:rsidP="00886A71">
      <w:pPr>
        <w:pStyle w:val="affffffd"/>
        <w:spacing w:before="120"/>
        <w:ind w:left="360" w:firstLine="0"/>
        <w:rPr>
          <w:color w:val="000000" w:themeColor="text1"/>
          <w:lang w:val="ru-RU"/>
        </w:rPr>
      </w:pPr>
      <w:r w:rsidRPr="00B74BA1">
        <w:rPr>
          <w:b/>
          <w:bCs/>
          <w:color w:val="000000" w:themeColor="text1"/>
          <w:lang w:val="ru-RU"/>
        </w:rPr>
        <w:t>1</w:t>
      </w:r>
      <w:r w:rsidR="00BC5749" w:rsidRPr="00B74BA1">
        <w:rPr>
          <w:b/>
          <w:bCs/>
          <w:color w:val="000000" w:themeColor="text1"/>
          <w:lang w:val="ru-RU"/>
        </w:rPr>
        <w:t>1</w:t>
      </w:r>
      <w:r w:rsidRPr="00B74BA1">
        <w:rPr>
          <w:b/>
          <w:bCs/>
          <w:color w:val="000000" w:themeColor="text1"/>
          <w:lang w:val="ru-RU"/>
        </w:rPr>
        <w:t xml:space="preserve">. </w:t>
      </w:r>
      <w:r w:rsidR="00BC5749" w:rsidRPr="00B74BA1">
        <w:rPr>
          <w:b/>
          <w:bCs/>
          <w:color w:val="000000" w:themeColor="text1"/>
          <w:lang w:val="ru-RU"/>
        </w:rPr>
        <w:t>Ново-Силишенский ФАП</w:t>
      </w:r>
    </w:p>
    <w:p w14:paraId="1A3CF3EC" w14:textId="766525C5" w:rsidR="003F1EF1" w:rsidRPr="00B74BA1" w:rsidRDefault="00BC5749" w:rsidP="003F1EF1">
      <w:pPr>
        <w:pStyle w:val="affffffd"/>
        <w:rPr>
          <w:color w:val="000000" w:themeColor="text1"/>
          <w:lang w:val="ru-RU"/>
        </w:rPr>
      </w:pPr>
      <w:r w:rsidRPr="00B74BA1">
        <w:rPr>
          <w:bCs/>
          <w:iCs/>
          <w:color w:val="000000" w:themeColor="text1"/>
          <w:lang w:val="ru-RU"/>
        </w:rPr>
        <w:lastRenderedPageBreak/>
        <w:t>Центральная улица, 23/1, село Новосилиш, Усть-Таркский район</w:t>
      </w:r>
    </w:p>
    <w:p w14:paraId="2F66689F" w14:textId="164517E2" w:rsidR="003F1EF1" w:rsidRPr="00B74BA1" w:rsidRDefault="00886A71" w:rsidP="00886A71">
      <w:pPr>
        <w:pStyle w:val="affffffd"/>
        <w:spacing w:before="120"/>
        <w:ind w:left="360" w:firstLine="0"/>
        <w:rPr>
          <w:color w:val="000000" w:themeColor="text1"/>
          <w:lang w:val="ru-RU"/>
        </w:rPr>
      </w:pPr>
      <w:r w:rsidRPr="00B74BA1">
        <w:rPr>
          <w:b/>
          <w:bCs/>
          <w:color w:val="000000" w:themeColor="text1"/>
          <w:lang w:val="ru-RU"/>
        </w:rPr>
        <w:t>1</w:t>
      </w:r>
      <w:r w:rsidR="00BC5749" w:rsidRPr="00B74BA1">
        <w:rPr>
          <w:b/>
          <w:bCs/>
          <w:color w:val="000000" w:themeColor="text1"/>
          <w:lang w:val="ru-RU"/>
        </w:rPr>
        <w:t>2</w:t>
      </w:r>
      <w:r w:rsidRPr="00B74BA1">
        <w:rPr>
          <w:b/>
          <w:bCs/>
          <w:color w:val="000000" w:themeColor="text1"/>
          <w:lang w:val="ru-RU"/>
        </w:rPr>
        <w:t xml:space="preserve">. </w:t>
      </w:r>
      <w:r w:rsidR="00BC5749" w:rsidRPr="00B74BA1">
        <w:rPr>
          <w:b/>
          <w:bCs/>
          <w:color w:val="000000" w:themeColor="text1"/>
          <w:lang w:val="ru-RU"/>
        </w:rPr>
        <w:t>Угуйский ФАП</w:t>
      </w:r>
    </w:p>
    <w:p w14:paraId="06C864F8" w14:textId="169C4407" w:rsidR="003F1EF1" w:rsidRPr="00B74BA1" w:rsidRDefault="00BC5749" w:rsidP="003F1EF1">
      <w:pPr>
        <w:pStyle w:val="affffffd"/>
        <w:rPr>
          <w:color w:val="000000" w:themeColor="text1"/>
          <w:lang w:val="ru-RU"/>
        </w:rPr>
      </w:pPr>
      <w:r w:rsidRPr="00B74BA1">
        <w:rPr>
          <w:bCs/>
          <w:iCs/>
          <w:color w:val="000000" w:themeColor="text1"/>
          <w:lang w:val="ru-RU"/>
        </w:rPr>
        <w:t>Центральная улица, 5, село Угуй, Усть-Таркский район</w:t>
      </w:r>
    </w:p>
    <w:p w14:paraId="50D64354" w14:textId="132164FE" w:rsidR="003F1EF1" w:rsidRPr="00B74BA1" w:rsidRDefault="00886A71" w:rsidP="00886A71">
      <w:pPr>
        <w:pStyle w:val="affffffd"/>
        <w:spacing w:before="120"/>
        <w:ind w:left="360" w:firstLine="0"/>
        <w:rPr>
          <w:color w:val="000000" w:themeColor="text1"/>
          <w:lang w:val="ru-RU"/>
        </w:rPr>
      </w:pPr>
      <w:r w:rsidRPr="00B74BA1">
        <w:rPr>
          <w:b/>
          <w:bCs/>
          <w:color w:val="000000" w:themeColor="text1"/>
          <w:lang w:val="ru-RU"/>
        </w:rPr>
        <w:t>1</w:t>
      </w:r>
      <w:r w:rsidR="00BC5749" w:rsidRPr="00B74BA1">
        <w:rPr>
          <w:b/>
          <w:bCs/>
          <w:color w:val="000000" w:themeColor="text1"/>
          <w:lang w:val="ru-RU"/>
        </w:rPr>
        <w:t>3</w:t>
      </w:r>
      <w:r w:rsidRPr="00B74BA1">
        <w:rPr>
          <w:b/>
          <w:bCs/>
          <w:color w:val="000000" w:themeColor="text1"/>
          <w:lang w:val="ru-RU"/>
        </w:rPr>
        <w:t xml:space="preserve">. </w:t>
      </w:r>
      <w:r w:rsidR="00BC5749" w:rsidRPr="00B74BA1">
        <w:rPr>
          <w:b/>
          <w:bCs/>
          <w:color w:val="000000" w:themeColor="text1"/>
          <w:lang w:val="ru-RU"/>
        </w:rPr>
        <w:t>Камышевский ФАП</w:t>
      </w:r>
    </w:p>
    <w:p w14:paraId="46E1C110" w14:textId="6E92E555" w:rsidR="003F1EF1" w:rsidRPr="00B74BA1" w:rsidRDefault="00BC5749" w:rsidP="003F1EF1">
      <w:pPr>
        <w:pStyle w:val="affffffd"/>
        <w:rPr>
          <w:color w:val="000000" w:themeColor="text1"/>
          <w:lang w:val="ru-RU"/>
        </w:rPr>
      </w:pPr>
      <w:r w:rsidRPr="00B74BA1">
        <w:rPr>
          <w:bCs/>
          <w:iCs/>
          <w:color w:val="000000" w:themeColor="text1"/>
          <w:lang w:val="ru-RU"/>
        </w:rPr>
        <w:t>Школьная улица, 27А, село Камышево, Усть-Таркский район</w:t>
      </w:r>
    </w:p>
    <w:p w14:paraId="5DB84A98" w14:textId="030C734D" w:rsidR="003F1EF1" w:rsidRPr="00B74BA1" w:rsidRDefault="00886A71" w:rsidP="00886A71">
      <w:pPr>
        <w:pStyle w:val="affffffd"/>
        <w:spacing w:before="120"/>
        <w:ind w:left="360" w:firstLine="0"/>
        <w:rPr>
          <w:color w:val="000000" w:themeColor="text1"/>
          <w:lang w:val="ru-RU"/>
        </w:rPr>
      </w:pPr>
      <w:r w:rsidRPr="00B74BA1">
        <w:rPr>
          <w:b/>
          <w:bCs/>
          <w:color w:val="000000" w:themeColor="text1"/>
          <w:lang w:val="ru-RU"/>
        </w:rPr>
        <w:t>1</w:t>
      </w:r>
      <w:r w:rsidR="00BC5749" w:rsidRPr="00B74BA1">
        <w:rPr>
          <w:b/>
          <w:bCs/>
          <w:color w:val="000000" w:themeColor="text1"/>
          <w:lang w:val="ru-RU"/>
        </w:rPr>
        <w:t>4</w:t>
      </w:r>
      <w:r w:rsidRPr="00B74BA1">
        <w:rPr>
          <w:b/>
          <w:bCs/>
          <w:color w:val="000000" w:themeColor="text1"/>
          <w:lang w:val="ru-RU"/>
        </w:rPr>
        <w:t xml:space="preserve">. </w:t>
      </w:r>
      <w:r w:rsidR="00BC5749" w:rsidRPr="00B74BA1">
        <w:rPr>
          <w:b/>
          <w:bCs/>
          <w:color w:val="000000" w:themeColor="text1"/>
          <w:lang w:val="ru-RU"/>
        </w:rPr>
        <w:t>Фельдшерско-акушерский пункт села Щербаки</w:t>
      </w:r>
    </w:p>
    <w:p w14:paraId="02128383" w14:textId="20ED8332" w:rsidR="003F1EF1" w:rsidRPr="00B74BA1" w:rsidRDefault="00BC5749" w:rsidP="003F1EF1">
      <w:pPr>
        <w:pStyle w:val="affffffd"/>
        <w:rPr>
          <w:color w:val="000000" w:themeColor="text1"/>
          <w:lang w:val="ru-RU"/>
        </w:rPr>
      </w:pPr>
      <w:r w:rsidRPr="00B74BA1">
        <w:rPr>
          <w:bCs/>
          <w:iCs/>
          <w:color w:val="000000" w:themeColor="text1"/>
          <w:lang w:val="ru-RU"/>
        </w:rPr>
        <w:t>Большевистская улица, 1, село Щербаки, Усть-Таркский район</w:t>
      </w:r>
    </w:p>
    <w:p w14:paraId="1B4BE759" w14:textId="01E535CF" w:rsidR="003F1EF1" w:rsidRPr="00B74BA1" w:rsidRDefault="00886A71" w:rsidP="00886A71">
      <w:pPr>
        <w:pStyle w:val="affffffd"/>
        <w:spacing w:before="120"/>
        <w:ind w:left="360" w:firstLine="0"/>
        <w:rPr>
          <w:color w:val="000000" w:themeColor="text1"/>
          <w:lang w:val="ru-RU"/>
        </w:rPr>
      </w:pPr>
      <w:r w:rsidRPr="00B74BA1">
        <w:rPr>
          <w:b/>
          <w:bCs/>
          <w:color w:val="000000" w:themeColor="text1"/>
          <w:lang w:val="ru-RU"/>
        </w:rPr>
        <w:t>1</w:t>
      </w:r>
      <w:r w:rsidR="00BC5749" w:rsidRPr="00B74BA1">
        <w:rPr>
          <w:b/>
          <w:bCs/>
          <w:color w:val="000000" w:themeColor="text1"/>
          <w:lang w:val="ru-RU"/>
        </w:rPr>
        <w:t>5</w:t>
      </w:r>
      <w:r w:rsidRPr="00B74BA1">
        <w:rPr>
          <w:b/>
          <w:bCs/>
          <w:color w:val="000000" w:themeColor="text1"/>
          <w:lang w:val="ru-RU"/>
        </w:rPr>
        <w:t xml:space="preserve">. </w:t>
      </w:r>
      <w:r w:rsidR="00BC5749" w:rsidRPr="00B74BA1">
        <w:rPr>
          <w:b/>
          <w:bCs/>
          <w:color w:val="000000" w:themeColor="text1"/>
          <w:lang w:val="ru-RU"/>
        </w:rPr>
        <w:t>Зелено-Рощинский ФАП</w:t>
      </w:r>
    </w:p>
    <w:p w14:paraId="49F701FF" w14:textId="141D193E" w:rsidR="003F1EF1" w:rsidRPr="00B74BA1" w:rsidRDefault="00BC5749" w:rsidP="003F1EF1">
      <w:pPr>
        <w:pStyle w:val="affffffd"/>
        <w:rPr>
          <w:color w:val="000000" w:themeColor="text1"/>
          <w:lang w:val="ru-RU"/>
        </w:rPr>
      </w:pPr>
      <w:r w:rsidRPr="00B74BA1">
        <w:rPr>
          <w:bCs/>
          <w:iCs/>
          <w:color w:val="000000" w:themeColor="text1"/>
          <w:lang w:val="ru-RU"/>
        </w:rPr>
        <w:t>Центральная улица, 19, деревня Зелёная Роща, Усть-Таркский район</w:t>
      </w:r>
    </w:p>
    <w:p w14:paraId="24147B1D" w14:textId="57E48CB7" w:rsidR="003F1EF1" w:rsidRPr="00B74BA1" w:rsidRDefault="00886A71" w:rsidP="00886A71">
      <w:pPr>
        <w:pStyle w:val="affffffd"/>
        <w:spacing w:before="120"/>
        <w:ind w:left="360" w:firstLine="0"/>
        <w:rPr>
          <w:color w:val="000000" w:themeColor="text1"/>
          <w:lang w:val="ru-RU"/>
        </w:rPr>
      </w:pPr>
      <w:r w:rsidRPr="00B74BA1">
        <w:rPr>
          <w:b/>
          <w:bCs/>
          <w:color w:val="000000" w:themeColor="text1"/>
          <w:lang w:val="ru-RU"/>
        </w:rPr>
        <w:t>1</w:t>
      </w:r>
      <w:r w:rsidR="00BC5749" w:rsidRPr="00B74BA1">
        <w:rPr>
          <w:b/>
          <w:bCs/>
          <w:color w:val="000000" w:themeColor="text1"/>
          <w:lang w:val="ru-RU"/>
        </w:rPr>
        <w:t>6</w:t>
      </w:r>
      <w:r w:rsidRPr="00B74BA1">
        <w:rPr>
          <w:b/>
          <w:bCs/>
          <w:color w:val="000000" w:themeColor="text1"/>
          <w:lang w:val="ru-RU"/>
        </w:rPr>
        <w:t xml:space="preserve">. </w:t>
      </w:r>
      <w:r w:rsidR="00ED01A8" w:rsidRPr="00B74BA1">
        <w:rPr>
          <w:b/>
          <w:bCs/>
          <w:color w:val="000000" w:themeColor="text1"/>
          <w:lang w:val="ru-RU"/>
        </w:rPr>
        <w:t>Богословский ФАП</w:t>
      </w:r>
    </w:p>
    <w:p w14:paraId="40C3DB75" w14:textId="60F6B240" w:rsidR="003F1EF1" w:rsidRPr="00B74BA1" w:rsidRDefault="00ED01A8" w:rsidP="003F1EF1">
      <w:pPr>
        <w:pStyle w:val="affffffd"/>
        <w:rPr>
          <w:color w:val="000000" w:themeColor="text1"/>
          <w:lang w:val="ru-RU"/>
        </w:rPr>
      </w:pPr>
      <w:r w:rsidRPr="00B74BA1">
        <w:rPr>
          <w:bCs/>
          <w:iCs/>
          <w:color w:val="000000" w:themeColor="text1"/>
          <w:lang w:val="ru-RU"/>
        </w:rPr>
        <w:t>Зелёная улица, 28, деревня Богословка, Усть-Таркский район</w:t>
      </w:r>
    </w:p>
    <w:p w14:paraId="34C6DBC4" w14:textId="2D64C08C" w:rsidR="003F1EF1" w:rsidRPr="00B74BA1" w:rsidRDefault="00886A71" w:rsidP="00886A71">
      <w:pPr>
        <w:pStyle w:val="affffffd"/>
        <w:spacing w:before="120"/>
        <w:ind w:left="360" w:firstLine="0"/>
        <w:rPr>
          <w:color w:val="000000" w:themeColor="text1"/>
          <w:lang w:val="ru-RU"/>
        </w:rPr>
      </w:pPr>
      <w:r w:rsidRPr="00B74BA1">
        <w:rPr>
          <w:b/>
          <w:bCs/>
          <w:color w:val="000000" w:themeColor="text1"/>
          <w:lang w:val="ru-RU"/>
        </w:rPr>
        <w:t>1</w:t>
      </w:r>
      <w:r w:rsidR="00ED01A8" w:rsidRPr="00B74BA1">
        <w:rPr>
          <w:b/>
          <w:bCs/>
          <w:color w:val="000000" w:themeColor="text1"/>
          <w:lang w:val="ru-RU"/>
        </w:rPr>
        <w:t>7</w:t>
      </w:r>
      <w:r w:rsidRPr="00B74BA1">
        <w:rPr>
          <w:b/>
          <w:bCs/>
          <w:color w:val="000000" w:themeColor="text1"/>
          <w:lang w:val="ru-RU"/>
        </w:rPr>
        <w:t xml:space="preserve">. </w:t>
      </w:r>
      <w:r w:rsidR="00ED01A8" w:rsidRPr="00B74BA1">
        <w:rPr>
          <w:b/>
          <w:bCs/>
          <w:color w:val="000000" w:themeColor="text1"/>
          <w:lang w:val="ru-RU"/>
        </w:rPr>
        <w:t>Козинский ФАП</w:t>
      </w:r>
    </w:p>
    <w:p w14:paraId="4BE9B3E3" w14:textId="4905E88D" w:rsidR="003F1EF1" w:rsidRPr="00B74BA1" w:rsidRDefault="00ED01A8" w:rsidP="003F1EF1">
      <w:pPr>
        <w:pStyle w:val="affffffd"/>
        <w:rPr>
          <w:color w:val="000000" w:themeColor="text1"/>
          <w:lang w:val="ru-RU"/>
        </w:rPr>
      </w:pPr>
      <w:r w:rsidRPr="00B74BA1">
        <w:rPr>
          <w:bCs/>
          <w:iCs/>
          <w:color w:val="000000" w:themeColor="text1"/>
          <w:lang w:val="ru-RU"/>
        </w:rPr>
        <w:t>Кооперативная улица, 2, село Козино, Усть-Таркский район</w:t>
      </w:r>
    </w:p>
    <w:p w14:paraId="5FA6E274" w14:textId="36EB02F7" w:rsidR="003F1EF1" w:rsidRPr="00B74BA1" w:rsidRDefault="00886A71" w:rsidP="00D1186C">
      <w:pPr>
        <w:pStyle w:val="affffffd"/>
        <w:spacing w:before="120"/>
        <w:ind w:left="360" w:firstLine="0"/>
        <w:rPr>
          <w:b/>
          <w:bCs/>
          <w:color w:val="000000" w:themeColor="text1"/>
          <w:lang w:val="ru-RU"/>
        </w:rPr>
      </w:pPr>
      <w:r w:rsidRPr="00B74BA1">
        <w:rPr>
          <w:b/>
          <w:bCs/>
          <w:color w:val="000000" w:themeColor="text1"/>
          <w:lang w:val="ru-RU"/>
        </w:rPr>
        <w:t>1</w:t>
      </w:r>
      <w:r w:rsidR="00ED01A8" w:rsidRPr="00B74BA1">
        <w:rPr>
          <w:b/>
          <w:bCs/>
          <w:color w:val="000000" w:themeColor="text1"/>
          <w:lang w:val="ru-RU"/>
        </w:rPr>
        <w:t>8</w:t>
      </w:r>
      <w:r w:rsidRPr="00B74BA1">
        <w:rPr>
          <w:b/>
          <w:bCs/>
          <w:color w:val="000000" w:themeColor="text1"/>
          <w:lang w:val="ru-RU"/>
        </w:rPr>
        <w:t xml:space="preserve">. </w:t>
      </w:r>
      <w:r w:rsidR="00D1186C" w:rsidRPr="00B74BA1">
        <w:rPr>
          <w:b/>
          <w:bCs/>
          <w:color w:val="000000" w:themeColor="text1"/>
          <w:lang w:val="ru-RU"/>
        </w:rPr>
        <w:t>Тар</w:t>
      </w:r>
      <w:r w:rsidR="00A530F5" w:rsidRPr="00B74BA1">
        <w:rPr>
          <w:b/>
          <w:bCs/>
          <w:color w:val="000000" w:themeColor="text1"/>
          <w:lang w:val="ru-RU"/>
        </w:rPr>
        <w:t>к</w:t>
      </w:r>
      <w:r w:rsidR="00D1186C" w:rsidRPr="00B74BA1">
        <w:rPr>
          <w:b/>
          <w:bCs/>
          <w:color w:val="000000" w:themeColor="text1"/>
          <w:lang w:val="ru-RU"/>
        </w:rPr>
        <w:t>ский фельдшерско-акушерский пункт</w:t>
      </w:r>
    </w:p>
    <w:p w14:paraId="204A77ED" w14:textId="7CB3B951" w:rsidR="003F1EF1" w:rsidRPr="00B74BA1" w:rsidRDefault="00D1186C" w:rsidP="003F1EF1">
      <w:pPr>
        <w:pStyle w:val="affffffd"/>
        <w:rPr>
          <w:color w:val="000000" w:themeColor="text1"/>
          <w:lang w:val="ru-RU"/>
        </w:rPr>
      </w:pPr>
      <w:r w:rsidRPr="00B74BA1">
        <w:rPr>
          <w:bCs/>
          <w:iCs/>
          <w:color w:val="000000" w:themeColor="text1"/>
          <w:lang w:val="ru-RU"/>
        </w:rPr>
        <w:t>​Центральная улица, 7, с. Тарка, Усть-Таркский район</w:t>
      </w:r>
    </w:p>
    <w:p w14:paraId="63E77545" w14:textId="1B843785" w:rsidR="003F1EF1" w:rsidRPr="00B74BA1" w:rsidRDefault="00D1186C" w:rsidP="00D1186C">
      <w:pPr>
        <w:pStyle w:val="affffffd"/>
        <w:spacing w:before="120"/>
        <w:ind w:left="360" w:firstLine="0"/>
        <w:rPr>
          <w:b/>
          <w:bCs/>
          <w:color w:val="000000" w:themeColor="text1"/>
          <w:lang w:val="ru-RU"/>
        </w:rPr>
      </w:pPr>
      <w:r w:rsidRPr="00B74BA1">
        <w:rPr>
          <w:b/>
          <w:bCs/>
          <w:color w:val="000000" w:themeColor="text1"/>
          <w:lang w:val="ru-RU"/>
        </w:rPr>
        <w:t>19</w:t>
      </w:r>
      <w:r w:rsidR="007F36FB" w:rsidRPr="00B74BA1">
        <w:rPr>
          <w:b/>
          <w:bCs/>
          <w:color w:val="000000" w:themeColor="text1"/>
          <w:lang w:val="ru-RU"/>
        </w:rPr>
        <w:t xml:space="preserve">. </w:t>
      </w:r>
      <w:r w:rsidRPr="00B74BA1">
        <w:rPr>
          <w:b/>
          <w:bCs/>
          <w:color w:val="000000" w:themeColor="text1"/>
          <w:lang w:val="ru-RU"/>
        </w:rPr>
        <w:t>Михайловский фельдшерско-акушерский пункт</w:t>
      </w:r>
    </w:p>
    <w:p w14:paraId="418ABE6B" w14:textId="3A268225" w:rsidR="003F1EF1" w:rsidRPr="00B74BA1" w:rsidRDefault="00D1186C" w:rsidP="003F1EF1">
      <w:pPr>
        <w:pStyle w:val="affffffd"/>
        <w:rPr>
          <w:color w:val="000000" w:themeColor="text1"/>
          <w:lang w:val="ru-RU"/>
        </w:rPr>
      </w:pPr>
      <w:r w:rsidRPr="00B74BA1">
        <w:rPr>
          <w:bCs/>
          <w:iCs/>
          <w:color w:val="000000" w:themeColor="text1"/>
          <w:lang w:val="ru-RU"/>
        </w:rPr>
        <w:t>Луговая улица, 23, д. Михайловка, Усть-Таркский район</w:t>
      </w:r>
    </w:p>
    <w:p w14:paraId="02B7ED5C" w14:textId="34BE40AD" w:rsidR="003F1EF1" w:rsidRPr="00B74BA1" w:rsidRDefault="007F36FB" w:rsidP="00D1186C">
      <w:pPr>
        <w:pStyle w:val="affffffd"/>
        <w:spacing w:before="120"/>
        <w:ind w:left="360" w:firstLine="0"/>
        <w:rPr>
          <w:b/>
          <w:bCs/>
          <w:color w:val="000000" w:themeColor="text1"/>
          <w:lang w:val="ru-RU"/>
        </w:rPr>
      </w:pPr>
      <w:r w:rsidRPr="00B74BA1">
        <w:rPr>
          <w:b/>
          <w:bCs/>
          <w:color w:val="000000" w:themeColor="text1"/>
          <w:lang w:val="ru-RU"/>
        </w:rPr>
        <w:t>2</w:t>
      </w:r>
      <w:r w:rsidR="007C635F" w:rsidRPr="00B74BA1">
        <w:rPr>
          <w:b/>
          <w:bCs/>
          <w:color w:val="000000" w:themeColor="text1"/>
          <w:lang w:val="ru-RU"/>
        </w:rPr>
        <w:t>0</w:t>
      </w:r>
      <w:r w:rsidRPr="00B74BA1">
        <w:rPr>
          <w:b/>
          <w:bCs/>
          <w:color w:val="000000" w:themeColor="text1"/>
          <w:lang w:val="ru-RU"/>
        </w:rPr>
        <w:t xml:space="preserve">. </w:t>
      </w:r>
      <w:r w:rsidR="00D1186C" w:rsidRPr="00B74BA1">
        <w:rPr>
          <w:b/>
          <w:bCs/>
          <w:color w:val="000000" w:themeColor="text1"/>
          <w:lang w:val="ru-RU"/>
        </w:rPr>
        <w:t>Фельдшерско-акушерский пункт</w:t>
      </w:r>
    </w:p>
    <w:p w14:paraId="651997C5" w14:textId="5FDA959C" w:rsidR="003F1EF1" w:rsidRPr="00B74BA1" w:rsidRDefault="007C635F" w:rsidP="003F1EF1">
      <w:pPr>
        <w:pStyle w:val="affffffd"/>
        <w:rPr>
          <w:bCs/>
          <w:iCs/>
          <w:color w:val="000000" w:themeColor="text1"/>
          <w:lang w:val="ru-RU"/>
        </w:rPr>
      </w:pPr>
      <w:r w:rsidRPr="00B74BA1">
        <w:rPr>
          <w:bCs/>
          <w:iCs/>
          <w:color w:val="000000" w:themeColor="text1"/>
          <w:lang w:val="ru-RU"/>
        </w:rPr>
        <w:t>Луговая улица, 4, пос. Озерный, Усть-Таркский район</w:t>
      </w:r>
    </w:p>
    <w:p w14:paraId="2C99DA36" w14:textId="05645385" w:rsidR="007C635F" w:rsidRPr="00B74BA1" w:rsidRDefault="007C635F" w:rsidP="007C635F">
      <w:pPr>
        <w:pStyle w:val="affffffd"/>
        <w:spacing w:before="120"/>
        <w:ind w:left="360" w:firstLine="0"/>
        <w:rPr>
          <w:b/>
          <w:bCs/>
          <w:color w:val="000000" w:themeColor="text1"/>
          <w:lang w:val="ru-RU"/>
        </w:rPr>
      </w:pPr>
      <w:r w:rsidRPr="00B74BA1">
        <w:rPr>
          <w:b/>
          <w:bCs/>
          <w:color w:val="000000" w:themeColor="text1"/>
          <w:lang w:val="ru-RU"/>
        </w:rPr>
        <w:t xml:space="preserve">21. </w:t>
      </w:r>
      <w:r w:rsidR="003F736A" w:rsidRPr="00B74BA1">
        <w:rPr>
          <w:b/>
          <w:bCs/>
          <w:color w:val="000000" w:themeColor="text1"/>
          <w:lang w:val="ru-RU"/>
        </w:rPr>
        <w:t>Дубровинский ФАП</w:t>
      </w:r>
    </w:p>
    <w:p w14:paraId="255502CA" w14:textId="57B3ED98" w:rsidR="007C635F" w:rsidRPr="00B74BA1" w:rsidRDefault="003F736A" w:rsidP="007C635F">
      <w:pPr>
        <w:pStyle w:val="affffffd"/>
        <w:rPr>
          <w:bCs/>
          <w:iCs/>
          <w:color w:val="000000" w:themeColor="text1"/>
          <w:lang w:val="ru-RU"/>
        </w:rPr>
      </w:pPr>
      <w:r w:rsidRPr="00B74BA1">
        <w:rPr>
          <w:bCs/>
          <w:iCs/>
          <w:color w:val="000000" w:themeColor="text1"/>
          <w:lang w:val="ru-RU"/>
        </w:rPr>
        <w:t>Усть-Таркский р-н, с. Дубровино, ул. Озерная, д. 12</w:t>
      </w:r>
    </w:p>
    <w:p w14:paraId="3181FF6C" w14:textId="30B6E201" w:rsidR="007C635F" w:rsidRPr="00B74BA1" w:rsidRDefault="007C635F" w:rsidP="007C635F">
      <w:pPr>
        <w:pStyle w:val="affffffd"/>
        <w:spacing w:before="120"/>
        <w:ind w:left="360" w:firstLine="0"/>
        <w:rPr>
          <w:b/>
          <w:bCs/>
          <w:color w:val="000000" w:themeColor="text1"/>
          <w:lang w:val="ru-RU"/>
        </w:rPr>
      </w:pPr>
      <w:r w:rsidRPr="00B74BA1">
        <w:rPr>
          <w:b/>
          <w:bCs/>
          <w:color w:val="000000" w:themeColor="text1"/>
          <w:lang w:val="ru-RU"/>
        </w:rPr>
        <w:t>22. Красноникольский фельдшерско-акушерский пункт</w:t>
      </w:r>
    </w:p>
    <w:p w14:paraId="6330900C" w14:textId="33F40EAB" w:rsidR="007C635F" w:rsidRPr="00B74BA1" w:rsidRDefault="007C635F" w:rsidP="007C635F">
      <w:pPr>
        <w:pStyle w:val="affffffd"/>
        <w:rPr>
          <w:bCs/>
          <w:iCs/>
          <w:color w:val="000000" w:themeColor="text1"/>
          <w:lang w:val="ru-RU"/>
        </w:rPr>
      </w:pPr>
      <w:r w:rsidRPr="00B74BA1">
        <w:rPr>
          <w:bCs/>
          <w:iCs/>
          <w:color w:val="000000" w:themeColor="text1"/>
          <w:lang w:val="ru-RU"/>
        </w:rPr>
        <w:t>Московская улица, 10, д. Красноникольск, Усть-Таркский район</w:t>
      </w:r>
    </w:p>
    <w:p w14:paraId="740BBB9F" w14:textId="6975F57F" w:rsidR="007C635F" w:rsidRPr="00B74BA1" w:rsidRDefault="007C635F" w:rsidP="007C635F">
      <w:pPr>
        <w:pStyle w:val="affffffd"/>
        <w:spacing w:before="120"/>
        <w:ind w:left="360" w:firstLine="0"/>
        <w:rPr>
          <w:b/>
          <w:bCs/>
          <w:color w:val="000000" w:themeColor="text1"/>
          <w:lang w:val="ru-RU"/>
        </w:rPr>
      </w:pPr>
      <w:r w:rsidRPr="00B74BA1">
        <w:rPr>
          <w:b/>
          <w:bCs/>
          <w:color w:val="000000" w:themeColor="text1"/>
          <w:lang w:val="ru-RU"/>
        </w:rPr>
        <w:t>23. Фельдшерско-акушерский пункт</w:t>
      </w:r>
    </w:p>
    <w:p w14:paraId="0129A991" w14:textId="61D192BC" w:rsidR="007C635F" w:rsidRPr="00B74BA1" w:rsidRDefault="007C635F" w:rsidP="007C635F">
      <w:pPr>
        <w:pStyle w:val="affffffd"/>
        <w:rPr>
          <w:bCs/>
          <w:iCs/>
          <w:color w:val="000000" w:themeColor="text1"/>
          <w:lang w:val="ru-RU"/>
        </w:rPr>
      </w:pPr>
      <w:r w:rsidRPr="00B74BA1">
        <w:rPr>
          <w:bCs/>
          <w:iCs/>
          <w:color w:val="000000" w:themeColor="text1"/>
          <w:lang w:val="ru-RU"/>
        </w:rPr>
        <w:t>Центральная улица, 13, с. Победа, Усть-Таркский район</w:t>
      </w:r>
    </w:p>
    <w:p w14:paraId="723165E5" w14:textId="0604D578" w:rsidR="00CC0B91" w:rsidRPr="00B74BA1" w:rsidRDefault="00CC0B91" w:rsidP="00CC0B91">
      <w:pPr>
        <w:pStyle w:val="affffffd"/>
        <w:spacing w:before="120"/>
        <w:ind w:left="360" w:firstLine="0"/>
        <w:rPr>
          <w:b/>
          <w:bCs/>
          <w:color w:val="000000" w:themeColor="text1"/>
          <w:lang w:val="ru-RU"/>
        </w:rPr>
      </w:pPr>
      <w:r w:rsidRPr="00B74BA1">
        <w:rPr>
          <w:b/>
          <w:bCs/>
          <w:color w:val="000000" w:themeColor="text1"/>
          <w:lang w:val="ru-RU"/>
        </w:rPr>
        <w:t>24. Покровский фельдшерско-акушерский пункт</w:t>
      </w:r>
    </w:p>
    <w:p w14:paraId="6C1F09F6" w14:textId="1C9F287C" w:rsidR="00CC0B91" w:rsidRPr="00B74BA1" w:rsidRDefault="00CC0B91" w:rsidP="00CC0B91">
      <w:pPr>
        <w:pStyle w:val="affffffd"/>
        <w:rPr>
          <w:bCs/>
          <w:iCs/>
          <w:color w:val="000000" w:themeColor="text1"/>
          <w:lang w:val="ru-RU"/>
        </w:rPr>
      </w:pPr>
      <w:r w:rsidRPr="00B74BA1">
        <w:rPr>
          <w:bCs/>
          <w:iCs/>
          <w:color w:val="000000" w:themeColor="text1"/>
          <w:lang w:val="ru-RU"/>
        </w:rPr>
        <w:t xml:space="preserve">Центральная улица, 6, д. Покровка, Усть-Таркский район </w:t>
      </w:r>
    </w:p>
    <w:p w14:paraId="7DCE014C" w14:textId="2449C713" w:rsidR="00CC0B91" w:rsidRPr="00B74BA1" w:rsidRDefault="00CC0B91" w:rsidP="00CC0B91">
      <w:pPr>
        <w:pStyle w:val="affffffd"/>
        <w:spacing w:before="120"/>
        <w:ind w:left="360" w:firstLine="0"/>
        <w:rPr>
          <w:b/>
          <w:bCs/>
          <w:color w:val="000000" w:themeColor="text1"/>
          <w:lang w:val="ru-RU"/>
        </w:rPr>
      </w:pPr>
      <w:r w:rsidRPr="00B74BA1">
        <w:rPr>
          <w:b/>
          <w:bCs/>
          <w:color w:val="000000" w:themeColor="text1"/>
          <w:lang w:val="ru-RU"/>
        </w:rPr>
        <w:t>2</w:t>
      </w:r>
      <w:r w:rsidR="00AC6197" w:rsidRPr="00B74BA1">
        <w:rPr>
          <w:b/>
          <w:bCs/>
          <w:color w:val="000000" w:themeColor="text1"/>
          <w:lang w:val="ru-RU"/>
        </w:rPr>
        <w:t>5</w:t>
      </w:r>
      <w:r w:rsidR="00AC6197" w:rsidRPr="00B74BA1">
        <w:rPr>
          <w:color w:val="000000" w:themeColor="text1"/>
          <w:lang w:val="ru-RU"/>
        </w:rPr>
        <w:t xml:space="preserve"> </w:t>
      </w:r>
      <w:r w:rsidR="00AC6197" w:rsidRPr="00B74BA1">
        <w:rPr>
          <w:b/>
          <w:bCs/>
          <w:color w:val="000000" w:themeColor="text1"/>
          <w:lang w:val="ru-RU"/>
        </w:rPr>
        <w:t>Старосилишинский фельдшерско-акушерский пункт</w:t>
      </w:r>
    </w:p>
    <w:p w14:paraId="6314C634" w14:textId="22519C06" w:rsidR="00CC0B91" w:rsidRPr="00B74BA1" w:rsidRDefault="00AC6197" w:rsidP="00CC0B91">
      <w:pPr>
        <w:pStyle w:val="affffffd"/>
        <w:rPr>
          <w:bCs/>
          <w:iCs/>
          <w:color w:val="000000" w:themeColor="text1"/>
          <w:lang w:val="ru-RU"/>
        </w:rPr>
      </w:pPr>
      <w:r w:rsidRPr="00B74BA1">
        <w:rPr>
          <w:bCs/>
          <w:iCs/>
          <w:color w:val="000000" w:themeColor="text1"/>
          <w:lang w:val="ru-RU"/>
        </w:rPr>
        <w:t>Старосилишинская улица, 16, д. Силиш, Усть-Таркский район</w:t>
      </w:r>
    </w:p>
    <w:p w14:paraId="2F04B400" w14:textId="1BBB0143" w:rsidR="00CC0B91" w:rsidRPr="00B74BA1" w:rsidRDefault="00CC0B91" w:rsidP="00CC0B91">
      <w:pPr>
        <w:pStyle w:val="affffffd"/>
        <w:spacing w:before="120"/>
        <w:ind w:left="360" w:firstLine="0"/>
        <w:rPr>
          <w:b/>
          <w:bCs/>
          <w:color w:val="000000" w:themeColor="text1"/>
          <w:lang w:val="ru-RU"/>
        </w:rPr>
      </w:pPr>
      <w:r w:rsidRPr="00B74BA1">
        <w:rPr>
          <w:b/>
          <w:bCs/>
          <w:color w:val="000000" w:themeColor="text1"/>
          <w:lang w:val="ru-RU"/>
        </w:rPr>
        <w:t>2</w:t>
      </w:r>
      <w:r w:rsidR="0070312A" w:rsidRPr="00B74BA1">
        <w:rPr>
          <w:b/>
          <w:bCs/>
          <w:color w:val="000000" w:themeColor="text1"/>
          <w:lang w:val="ru-RU"/>
        </w:rPr>
        <w:t>6</w:t>
      </w:r>
      <w:r w:rsidRPr="00B74BA1">
        <w:rPr>
          <w:b/>
          <w:bCs/>
          <w:color w:val="000000" w:themeColor="text1"/>
          <w:lang w:val="ru-RU"/>
        </w:rPr>
        <w:t xml:space="preserve">. </w:t>
      </w:r>
      <w:r w:rsidR="0070312A" w:rsidRPr="00B74BA1">
        <w:rPr>
          <w:b/>
          <w:bCs/>
          <w:color w:val="000000" w:themeColor="text1"/>
          <w:lang w:val="ru-RU"/>
        </w:rPr>
        <w:t>Янабинский ФАП</w:t>
      </w:r>
    </w:p>
    <w:p w14:paraId="3FF71FDF" w14:textId="3D8BCA76" w:rsidR="00CC0B91" w:rsidRPr="00B74BA1" w:rsidRDefault="0070312A" w:rsidP="007C635F">
      <w:pPr>
        <w:pStyle w:val="affffffd"/>
        <w:rPr>
          <w:bCs/>
          <w:iCs/>
          <w:color w:val="000000" w:themeColor="text1"/>
          <w:lang w:val="ru-RU"/>
        </w:rPr>
      </w:pPr>
      <w:r w:rsidRPr="00B74BA1">
        <w:rPr>
          <w:bCs/>
          <w:iCs/>
          <w:color w:val="000000" w:themeColor="text1"/>
          <w:lang w:val="ru-RU"/>
        </w:rPr>
        <w:t>Усть-Таркский р-н, д. Янабино, ул. Крестьянская, д. 4</w:t>
      </w:r>
    </w:p>
    <w:p w14:paraId="537B724E" w14:textId="312C51F4" w:rsidR="000866CF" w:rsidRPr="00B74BA1" w:rsidRDefault="000866CF" w:rsidP="000866CF">
      <w:pPr>
        <w:pStyle w:val="affffffd"/>
        <w:spacing w:before="120"/>
        <w:ind w:left="360" w:firstLine="0"/>
        <w:rPr>
          <w:b/>
          <w:bCs/>
          <w:color w:val="000000" w:themeColor="text1"/>
          <w:lang w:val="ru-RU"/>
        </w:rPr>
      </w:pPr>
      <w:r w:rsidRPr="00B74BA1">
        <w:rPr>
          <w:b/>
          <w:bCs/>
          <w:color w:val="000000" w:themeColor="text1"/>
          <w:lang w:val="ru-RU"/>
        </w:rPr>
        <w:t>27. Никологавриловский ФАП</w:t>
      </w:r>
    </w:p>
    <w:p w14:paraId="5BA75835" w14:textId="45A000D3" w:rsidR="00CC0B91" w:rsidRPr="00B74BA1" w:rsidRDefault="000866CF" w:rsidP="007C635F">
      <w:pPr>
        <w:pStyle w:val="affffffd"/>
        <w:rPr>
          <w:bCs/>
          <w:iCs/>
          <w:color w:val="000000" w:themeColor="text1"/>
          <w:lang w:val="ru-RU"/>
        </w:rPr>
      </w:pPr>
      <w:r w:rsidRPr="00B74BA1">
        <w:rPr>
          <w:bCs/>
          <w:iCs/>
          <w:color w:val="000000" w:themeColor="text1"/>
          <w:lang w:val="ru-RU"/>
        </w:rPr>
        <w:t>Усть-Таркский р-н, д. Николо-Гавриловка, ул. Центральная, д. 17</w:t>
      </w:r>
    </w:p>
    <w:p w14:paraId="45F3604D" w14:textId="190C6101" w:rsidR="00A530F5" w:rsidRPr="00B74BA1" w:rsidRDefault="00A530F5" w:rsidP="00A530F5">
      <w:pPr>
        <w:pStyle w:val="affffffd"/>
        <w:spacing w:before="120"/>
        <w:ind w:left="360" w:firstLine="0"/>
        <w:rPr>
          <w:b/>
          <w:bCs/>
          <w:color w:val="000000" w:themeColor="text1"/>
          <w:lang w:val="ru-RU"/>
        </w:rPr>
      </w:pPr>
      <w:r w:rsidRPr="00B74BA1">
        <w:rPr>
          <w:b/>
          <w:bCs/>
          <w:color w:val="000000" w:themeColor="text1"/>
          <w:lang w:val="ru-RU"/>
        </w:rPr>
        <w:t>28. Резинский ФАП</w:t>
      </w:r>
    </w:p>
    <w:p w14:paraId="264C82C2" w14:textId="3D96245E" w:rsidR="00A530F5" w:rsidRPr="00B74BA1" w:rsidRDefault="00A530F5" w:rsidP="007C635F">
      <w:pPr>
        <w:pStyle w:val="affffffd"/>
        <w:rPr>
          <w:bCs/>
          <w:iCs/>
          <w:color w:val="000000" w:themeColor="text1"/>
          <w:lang w:val="ru-RU"/>
        </w:rPr>
      </w:pPr>
      <w:r w:rsidRPr="00B74BA1">
        <w:rPr>
          <w:bCs/>
          <w:iCs/>
          <w:color w:val="000000" w:themeColor="text1"/>
          <w:lang w:val="ru-RU"/>
        </w:rPr>
        <w:t>Усть-Таркский р-н, д. Резино, ул. Центральная, д. 24</w:t>
      </w:r>
    </w:p>
    <w:p w14:paraId="3589C53E" w14:textId="7009CDC5" w:rsidR="00A530F5" w:rsidRPr="00B74BA1" w:rsidRDefault="00A530F5" w:rsidP="00A530F5">
      <w:pPr>
        <w:pStyle w:val="affffffd"/>
        <w:spacing w:before="120"/>
        <w:ind w:left="360" w:firstLine="0"/>
        <w:rPr>
          <w:b/>
          <w:bCs/>
          <w:color w:val="000000" w:themeColor="text1"/>
          <w:lang w:val="ru-RU"/>
        </w:rPr>
      </w:pPr>
      <w:r w:rsidRPr="00B74BA1">
        <w:rPr>
          <w:b/>
          <w:bCs/>
          <w:color w:val="000000" w:themeColor="text1"/>
          <w:lang w:val="ru-RU"/>
        </w:rPr>
        <w:t>29. Мартыновский ФАП</w:t>
      </w:r>
    </w:p>
    <w:p w14:paraId="0160BE5C" w14:textId="13C6D0EB" w:rsidR="00A530F5" w:rsidRPr="00B74BA1" w:rsidRDefault="00A530F5" w:rsidP="00A530F5">
      <w:pPr>
        <w:pStyle w:val="affffffd"/>
        <w:rPr>
          <w:bCs/>
          <w:iCs/>
          <w:color w:val="000000" w:themeColor="text1"/>
          <w:lang w:val="ru-RU"/>
        </w:rPr>
      </w:pPr>
      <w:r w:rsidRPr="00B74BA1">
        <w:rPr>
          <w:bCs/>
          <w:iCs/>
          <w:color w:val="000000" w:themeColor="text1"/>
          <w:lang w:val="ru-RU"/>
        </w:rPr>
        <w:t>Усть-Таркский р-н, с. Мартыново, ул. Степная, д. 13</w:t>
      </w:r>
    </w:p>
    <w:p w14:paraId="4B97B49A" w14:textId="3D1B150C" w:rsidR="0048385A" w:rsidRPr="00B74BA1" w:rsidRDefault="0048385A" w:rsidP="0048385A">
      <w:pPr>
        <w:pStyle w:val="affffffd"/>
        <w:spacing w:before="120"/>
        <w:ind w:left="360" w:firstLine="0"/>
        <w:rPr>
          <w:b/>
          <w:bCs/>
          <w:color w:val="000000" w:themeColor="text1"/>
          <w:lang w:val="ru-RU"/>
        </w:rPr>
      </w:pPr>
      <w:r w:rsidRPr="00B74BA1">
        <w:rPr>
          <w:b/>
          <w:bCs/>
          <w:color w:val="000000" w:themeColor="text1"/>
          <w:lang w:val="ru-RU"/>
        </w:rPr>
        <w:t>30. Яркульский ФАП</w:t>
      </w:r>
    </w:p>
    <w:p w14:paraId="4D498377" w14:textId="090BB383" w:rsidR="0048385A" w:rsidRPr="00B74BA1" w:rsidRDefault="0048385A" w:rsidP="00A530F5">
      <w:pPr>
        <w:pStyle w:val="affffffd"/>
        <w:rPr>
          <w:bCs/>
          <w:iCs/>
          <w:color w:val="000000" w:themeColor="text1"/>
          <w:lang w:val="ru-RU"/>
        </w:rPr>
      </w:pPr>
      <w:r w:rsidRPr="00B74BA1">
        <w:rPr>
          <w:bCs/>
          <w:iCs/>
          <w:color w:val="000000" w:themeColor="text1"/>
          <w:lang w:val="ru-RU"/>
        </w:rPr>
        <w:t>Усть-Таркский р-н, с. Яркуль, ул. Центральная, д. 6</w:t>
      </w:r>
    </w:p>
    <w:p w14:paraId="05501CD4" w14:textId="135A9CBF" w:rsidR="00D76C18" w:rsidRPr="00B74BA1" w:rsidRDefault="00D76C18" w:rsidP="00D76C18">
      <w:pPr>
        <w:pStyle w:val="affffffd"/>
        <w:spacing w:before="120"/>
        <w:ind w:left="360" w:firstLine="0"/>
        <w:rPr>
          <w:b/>
          <w:bCs/>
          <w:color w:val="000000" w:themeColor="text1"/>
          <w:lang w:val="ru-RU"/>
        </w:rPr>
      </w:pPr>
      <w:r w:rsidRPr="00B74BA1">
        <w:rPr>
          <w:b/>
          <w:bCs/>
          <w:color w:val="000000" w:themeColor="text1"/>
          <w:lang w:val="ru-RU"/>
        </w:rPr>
        <w:t>31. Еланская врачебная амбулатория</w:t>
      </w:r>
    </w:p>
    <w:p w14:paraId="20F26B0E" w14:textId="72BEBF51" w:rsidR="00D76C18" w:rsidRPr="00B74BA1" w:rsidRDefault="00D76C18" w:rsidP="00A530F5">
      <w:pPr>
        <w:pStyle w:val="affffffd"/>
        <w:rPr>
          <w:bCs/>
          <w:iCs/>
          <w:color w:val="000000" w:themeColor="text1"/>
          <w:lang w:val="ru-RU"/>
        </w:rPr>
      </w:pPr>
      <w:r w:rsidRPr="00B74BA1">
        <w:rPr>
          <w:bCs/>
          <w:iCs/>
          <w:color w:val="000000" w:themeColor="text1"/>
          <w:lang w:val="ru-RU"/>
        </w:rPr>
        <w:t>Усть-Таркский р-н, с. Еланка, ул. Гагарина, д. 39А</w:t>
      </w:r>
    </w:p>
    <w:p w14:paraId="2233DD3D" w14:textId="33B60FFB" w:rsidR="00660E45" w:rsidRPr="00B74BA1" w:rsidRDefault="00660E45" w:rsidP="00660E45">
      <w:pPr>
        <w:pStyle w:val="affffffd"/>
        <w:spacing w:before="120"/>
        <w:ind w:left="360" w:firstLine="0"/>
        <w:rPr>
          <w:b/>
          <w:bCs/>
          <w:color w:val="000000" w:themeColor="text1"/>
          <w:lang w:val="ru-RU"/>
        </w:rPr>
      </w:pPr>
      <w:r w:rsidRPr="00B74BA1">
        <w:rPr>
          <w:b/>
          <w:bCs/>
          <w:color w:val="000000" w:themeColor="text1"/>
          <w:lang w:val="ru-RU"/>
        </w:rPr>
        <w:t>32. Дубровинская врачебная амбулатория</w:t>
      </w:r>
    </w:p>
    <w:p w14:paraId="1ABE82E2" w14:textId="398E075F" w:rsidR="00660E45" w:rsidRPr="00B74BA1" w:rsidRDefault="00660E45" w:rsidP="00A530F5">
      <w:pPr>
        <w:pStyle w:val="affffffd"/>
        <w:rPr>
          <w:bCs/>
          <w:iCs/>
          <w:color w:val="000000" w:themeColor="text1"/>
          <w:lang w:val="ru-RU"/>
        </w:rPr>
      </w:pPr>
      <w:r w:rsidRPr="00B74BA1">
        <w:rPr>
          <w:bCs/>
          <w:iCs/>
          <w:color w:val="000000" w:themeColor="text1"/>
          <w:lang w:val="ru-RU"/>
        </w:rPr>
        <w:t>Усть-Таркский р-н, п. Октябрьский, ул. Школьная, д. 1</w:t>
      </w:r>
    </w:p>
    <w:p w14:paraId="5453C8F3" w14:textId="5175F4BD" w:rsidR="003F1EF1" w:rsidRPr="00571D94" w:rsidRDefault="003F1EF1" w:rsidP="003F1EF1">
      <w:pPr>
        <w:pStyle w:val="affffffd"/>
        <w:rPr>
          <w:color w:val="000000" w:themeColor="text1"/>
          <w:lang w:val="ru-RU"/>
        </w:rPr>
      </w:pPr>
    </w:p>
    <w:p w14:paraId="11D36A38" w14:textId="47F06CDF" w:rsidR="0013500D" w:rsidRPr="00571D94" w:rsidRDefault="00735207" w:rsidP="001A0D00">
      <w:pPr>
        <w:pStyle w:val="11"/>
        <w:rPr>
          <w:color w:val="000000" w:themeColor="text1"/>
        </w:rPr>
      </w:pPr>
      <w:bookmarkStart w:id="65" w:name="_Toc213251687"/>
      <w:r w:rsidRPr="00571D94">
        <w:rPr>
          <w:color w:val="000000" w:themeColor="text1"/>
        </w:rPr>
        <w:t xml:space="preserve">ФИЗИЧЕСКАЯ КУЛЬТУРА И </w:t>
      </w:r>
      <w:r w:rsidR="0082264B" w:rsidRPr="00571D94">
        <w:rPr>
          <w:color w:val="000000" w:themeColor="text1"/>
        </w:rPr>
        <w:t xml:space="preserve">МАССОВЫЙ </w:t>
      </w:r>
      <w:r w:rsidRPr="00571D94">
        <w:rPr>
          <w:color w:val="000000" w:themeColor="text1"/>
        </w:rPr>
        <w:t>СПОРТ</w:t>
      </w:r>
      <w:bookmarkEnd w:id="65"/>
    </w:p>
    <w:p w14:paraId="769EA714" w14:textId="77777777" w:rsidR="00735207" w:rsidRPr="00B74BA1" w:rsidRDefault="00735207" w:rsidP="00912228">
      <w:pPr>
        <w:pStyle w:val="affffffd"/>
        <w:rPr>
          <w:color w:val="000000" w:themeColor="text1"/>
          <w:lang w:val="ru-RU"/>
        </w:rPr>
      </w:pPr>
      <w:r w:rsidRPr="00B74BA1">
        <w:rPr>
          <w:color w:val="000000" w:themeColor="text1"/>
          <w:lang w:val="ru-RU"/>
        </w:rPr>
        <w:t>Формирование здорового общества является одним из основных приоритетов государственной политики. Поэтому развитие сети спортивных учреждений актуализируется, как одна из форм социальной политики для воспитания здорового подрастающего поколения.</w:t>
      </w:r>
    </w:p>
    <w:p w14:paraId="3F7CA812" w14:textId="77777777" w:rsidR="00735207" w:rsidRPr="00B74BA1" w:rsidRDefault="00735207" w:rsidP="00912228">
      <w:pPr>
        <w:pStyle w:val="affffffd"/>
        <w:rPr>
          <w:color w:val="000000" w:themeColor="text1"/>
          <w:lang w:val="ru-RU"/>
        </w:rPr>
      </w:pPr>
      <w:r w:rsidRPr="00B74BA1">
        <w:rPr>
          <w:color w:val="000000" w:themeColor="text1"/>
          <w:lang w:val="ru-RU"/>
        </w:rPr>
        <w:t xml:space="preserve">Физкультурные и спортивные сооружения по требованиям к размещению на территории населенных пунктов можно условно разделить на три группы: общего пользования, ограниченного пользования и спортивно-зрелищные сооружения. </w:t>
      </w:r>
    </w:p>
    <w:p w14:paraId="2C48937B" w14:textId="77777777" w:rsidR="00735207" w:rsidRPr="00B74BA1" w:rsidRDefault="00735207" w:rsidP="00912228">
      <w:pPr>
        <w:pStyle w:val="affffffd"/>
        <w:rPr>
          <w:color w:val="000000" w:themeColor="text1"/>
          <w:lang w:val="ru-RU"/>
        </w:rPr>
      </w:pPr>
      <w:r w:rsidRPr="00B74BA1">
        <w:rPr>
          <w:color w:val="000000" w:themeColor="text1"/>
          <w:lang w:val="ru-RU"/>
        </w:rPr>
        <w:t xml:space="preserve">Физкультурные и спортивные сооружения общего пользования предназначены для активного отдыха и занятий физкультурой населения (спортивные площадки и пр.) и размещаются зачастую на селитебной территории равномерно среди жилой застройки, но во взаимосвязи с парковыми территориями. Физкультурные сооружения ограниченного пользования – это физкультурные и спортивные сооружения детских, учебных, лечебных учреждений, а также учреждений отдыха. Зрелищно-спортивные сооружения предназначены в основном для проведения соревнований. </w:t>
      </w:r>
    </w:p>
    <w:p w14:paraId="774EA075" w14:textId="77777777" w:rsidR="00735207" w:rsidRPr="00B74BA1" w:rsidRDefault="00735207" w:rsidP="00912228">
      <w:pPr>
        <w:pStyle w:val="affffffd"/>
        <w:rPr>
          <w:color w:val="000000" w:themeColor="text1"/>
          <w:lang w:val="ru-RU"/>
        </w:rPr>
      </w:pPr>
      <w:r w:rsidRPr="00B74BA1">
        <w:rPr>
          <w:color w:val="000000" w:themeColor="text1"/>
          <w:lang w:val="ru-RU"/>
        </w:rPr>
        <w:t>В населенных пунктах с малой численностью населения при размещении объектов спортивно-оздоровительного назначения следует учитывать их связь с культурно-просветительскими мероприятиями и располагать их смежно или в комплексе с клубными учреждениями.</w:t>
      </w:r>
    </w:p>
    <w:p w14:paraId="1E6EB359" w14:textId="77777777" w:rsidR="00950C6A" w:rsidRPr="00B74BA1" w:rsidRDefault="00950C6A" w:rsidP="00912228">
      <w:pPr>
        <w:pStyle w:val="affffffd"/>
        <w:rPr>
          <w:color w:val="000000" w:themeColor="text1"/>
          <w:lang w:val="ru-RU"/>
        </w:rPr>
      </w:pPr>
      <w:r w:rsidRPr="00B74BA1">
        <w:rPr>
          <w:color w:val="000000" w:themeColor="text1"/>
          <w:lang w:val="ru-RU"/>
        </w:rPr>
        <w:t xml:space="preserve">Необходимо развивать материально-техническую базу для занятий населения массовым спортом в образовательных, спортивных учреждениях и клубах по месту жительства, путем строительства спортивных сооружений с учетом плотности населения и доступности транспортной инфраструктуры, реконструкции и капитального ремонта спортивных объектов муниципальной собственности, а также обеспечение данных учреждений современным оборудованием и спортинвентарем. </w:t>
      </w:r>
    </w:p>
    <w:p w14:paraId="17E32724" w14:textId="77777777" w:rsidR="00950C6A" w:rsidRPr="00B74BA1" w:rsidRDefault="00950C6A" w:rsidP="00912228">
      <w:pPr>
        <w:pStyle w:val="affffffd"/>
        <w:rPr>
          <w:color w:val="000000" w:themeColor="text1"/>
          <w:lang w:val="ru-RU"/>
        </w:rPr>
      </w:pPr>
      <w:r w:rsidRPr="00B74BA1">
        <w:rPr>
          <w:color w:val="000000" w:themeColor="text1"/>
          <w:lang w:val="ru-RU"/>
        </w:rPr>
        <w:t>Создать потребность населения к систематическим занятиям физической культурой и спортом путем проведения спортивно-массовых мероприятий, пропаганды здорового образа жизни, поддержки команд, а также реализаци</w:t>
      </w:r>
      <w:r w:rsidR="00AF2D1B" w:rsidRPr="00B74BA1">
        <w:rPr>
          <w:color w:val="000000" w:themeColor="text1"/>
          <w:lang w:val="ru-RU"/>
        </w:rPr>
        <w:t>и</w:t>
      </w:r>
      <w:r w:rsidRPr="00B74BA1">
        <w:rPr>
          <w:color w:val="000000" w:themeColor="text1"/>
          <w:lang w:val="ru-RU"/>
        </w:rPr>
        <w:t xml:space="preserve"> социальных проектов по развитию физической культуры и спорта.</w:t>
      </w:r>
    </w:p>
    <w:p w14:paraId="00614056" w14:textId="77777777" w:rsidR="00950C6A" w:rsidRPr="00B74BA1" w:rsidRDefault="00950C6A" w:rsidP="00912228">
      <w:pPr>
        <w:pStyle w:val="affffffd"/>
        <w:rPr>
          <w:color w:val="000000" w:themeColor="text1"/>
          <w:lang w:val="ru-RU"/>
        </w:rPr>
      </w:pPr>
      <w:r w:rsidRPr="00B74BA1">
        <w:rPr>
          <w:color w:val="000000" w:themeColor="text1"/>
          <w:lang w:val="ru-RU"/>
        </w:rPr>
        <w:t xml:space="preserve"> Необходимо создать условия для категории населения с ограниченными возможностями здоровья для занятий физической культурой и спортом с учетом потребностей данной категории населения и обеспечение беспрепятственного доступа к объектам спортивной инфраструктуры.</w:t>
      </w:r>
    </w:p>
    <w:p w14:paraId="1D80C130" w14:textId="39C2E5D7" w:rsidR="006909DD" w:rsidRPr="00571D94" w:rsidRDefault="00CC2DE7" w:rsidP="00CC2DE7">
      <w:pPr>
        <w:pStyle w:val="affffffd"/>
        <w:spacing w:before="120" w:after="120"/>
        <w:ind w:firstLine="425"/>
        <w:jc w:val="center"/>
        <w:rPr>
          <w:color w:val="000000" w:themeColor="text1"/>
          <w:lang w:val="ru-RU"/>
        </w:rPr>
      </w:pPr>
      <w:r w:rsidRPr="00571D94">
        <w:rPr>
          <w:b/>
          <w:color w:val="000000" w:themeColor="text1"/>
          <w:lang w:val="ru-RU"/>
        </w:rPr>
        <w:t>Количество спортивны</w:t>
      </w:r>
      <w:r w:rsidR="00153F37">
        <w:rPr>
          <w:b/>
          <w:color w:val="000000" w:themeColor="text1"/>
          <w:lang w:val="ru-RU"/>
        </w:rPr>
        <w:t>х</w:t>
      </w:r>
      <w:r w:rsidRPr="00571D94">
        <w:rPr>
          <w:b/>
          <w:color w:val="000000" w:themeColor="text1"/>
          <w:lang w:val="ru-RU"/>
        </w:rPr>
        <w:t xml:space="preserve"> объектов </w:t>
      </w:r>
      <w:r w:rsidR="006909DD">
        <w:rPr>
          <w:b/>
          <w:color w:val="000000" w:themeColor="text1"/>
          <w:lang w:val="ru-RU"/>
        </w:rPr>
        <w:t>на</w:t>
      </w:r>
      <w:r w:rsidRPr="00571D94">
        <w:rPr>
          <w:b/>
          <w:color w:val="000000" w:themeColor="text1"/>
          <w:lang w:val="ru-RU"/>
        </w:rPr>
        <w:t xml:space="preserve"> </w:t>
      </w:r>
      <w:r w:rsidR="006909DD" w:rsidRPr="006909DD">
        <w:rPr>
          <w:b/>
          <w:color w:val="000000" w:themeColor="text1"/>
          <w:lang w:val="ru-RU"/>
        </w:rPr>
        <w:t>территории Усть-Таркского</w:t>
      </w:r>
    </w:p>
    <w:tbl>
      <w:tblPr>
        <w:tblStyle w:val="TableNormal105"/>
        <w:tblW w:w="0" w:type="auto"/>
        <w:jc w:val="center"/>
        <w:tblLayout w:type="fixed"/>
        <w:tblLook w:val="01E0" w:firstRow="1" w:lastRow="1" w:firstColumn="1" w:lastColumn="1" w:noHBand="0" w:noVBand="0"/>
      </w:tblPr>
      <w:tblGrid>
        <w:gridCol w:w="2198"/>
        <w:gridCol w:w="1292"/>
        <w:gridCol w:w="1345"/>
        <w:gridCol w:w="1345"/>
        <w:gridCol w:w="1345"/>
        <w:gridCol w:w="1345"/>
        <w:gridCol w:w="1347"/>
      </w:tblGrid>
      <w:tr w:rsidR="006909DD" w:rsidRPr="00B74BA1" w14:paraId="23B6CA8A" w14:textId="77777777" w:rsidTr="00153F37">
        <w:trPr>
          <w:trHeight w:hRule="exact" w:val="253"/>
          <w:jc w:val="center"/>
        </w:trPr>
        <w:tc>
          <w:tcPr>
            <w:tcW w:w="2198" w:type="dxa"/>
            <w:vMerge w:val="restart"/>
            <w:tcBorders>
              <w:top w:val="single" w:sz="5" w:space="0" w:color="000000"/>
              <w:left w:val="single" w:sz="5" w:space="0" w:color="000000"/>
              <w:right w:val="single" w:sz="5" w:space="0" w:color="000000"/>
            </w:tcBorders>
            <w:vAlign w:val="center"/>
          </w:tcPr>
          <w:p w14:paraId="204EA84B" w14:textId="43630BD6" w:rsidR="00B91226" w:rsidRPr="00B74BA1" w:rsidRDefault="00B91226" w:rsidP="00153F37">
            <w:pPr>
              <w:spacing w:before="120"/>
              <w:ind w:left="35" w:right="36" w:hanging="3"/>
              <w:jc w:val="center"/>
              <w:rPr>
                <w:color w:val="000000" w:themeColor="text1"/>
                <w:sz w:val="20"/>
                <w:lang w:val="ru-RU"/>
              </w:rPr>
            </w:pPr>
            <w:r w:rsidRPr="00B74BA1">
              <w:rPr>
                <w:color w:val="000000" w:themeColor="text1"/>
                <w:spacing w:val="-1"/>
                <w:sz w:val="20"/>
                <w:lang w:val="ru-RU"/>
              </w:rPr>
              <w:t>Наименование</w:t>
            </w:r>
            <w:r w:rsidRPr="00B74BA1">
              <w:rPr>
                <w:color w:val="000000" w:themeColor="text1"/>
                <w:sz w:val="20"/>
                <w:lang w:val="ru-RU"/>
              </w:rPr>
              <w:t xml:space="preserve"> </w:t>
            </w:r>
            <w:r w:rsidRPr="00B74BA1">
              <w:rPr>
                <w:color w:val="000000" w:themeColor="text1"/>
                <w:spacing w:val="-1"/>
                <w:sz w:val="20"/>
                <w:lang w:val="ru-RU"/>
              </w:rPr>
              <w:t>городского, сельского</w:t>
            </w:r>
            <w:r w:rsidRPr="00B74BA1">
              <w:rPr>
                <w:color w:val="000000" w:themeColor="text1"/>
                <w:sz w:val="20"/>
                <w:lang w:val="ru-RU"/>
              </w:rPr>
              <w:t xml:space="preserve"> </w:t>
            </w:r>
            <w:r w:rsidRPr="00B74BA1">
              <w:rPr>
                <w:color w:val="000000" w:themeColor="text1"/>
                <w:spacing w:val="-1"/>
                <w:sz w:val="20"/>
                <w:lang w:val="ru-RU"/>
              </w:rPr>
              <w:t>поселения</w:t>
            </w:r>
          </w:p>
        </w:tc>
        <w:tc>
          <w:tcPr>
            <w:tcW w:w="1292" w:type="dxa"/>
            <w:vMerge w:val="restart"/>
            <w:tcBorders>
              <w:top w:val="single" w:sz="5" w:space="0" w:color="000000"/>
              <w:left w:val="single" w:sz="5" w:space="0" w:color="000000"/>
              <w:right w:val="single" w:sz="5" w:space="0" w:color="000000"/>
            </w:tcBorders>
            <w:vAlign w:val="center"/>
          </w:tcPr>
          <w:p w14:paraId="049AFBDF" w14:textId="77866782" w:rsidR="00B91226" w:rsidRPr="00B74BA1" w:rsidRDefault="00B91226" w:rsidP="00153F37">
            <w:pPr>
              <w:spacing w:before="120"/>
              <w:ind w:left="35" w:right="36" w:hanging="3"/>
              <w:jc w:val="center"/>
              <w:rPr>
                <w:color w:val="000000" w:themeColor="text1"/>
                <w:spacing w:val="-1"/>
                <w:sz w:val="20"/>
                <w:lang w:val="ru-RU"/>
              </w:rPr>
            </w:pPr>
            <w:r w:rsidRPr="00B74BA1">
              <w:rPr>
                <w:color w:val="000000" w:themeColor="text1"/>
                <w:spacing w:val="-1"/>
                <w:sz w:val="20"/>
                <w:lang w:val="ru-RU"/>
              </w:rPr>
              <w:t>Количество спортивных сооружений, ед.</w:t>
            </w:r>
          </w:p>
        </w:tc>
        <w:tc>
          <w:tcPr>
            <w:tcW w:w="6727" w:type="dxa"/>
            <w:gridSpan w:val="5"/>
            <w:tcBorders>
              <w:top w:val="single" w:sz="5" w:space="0" w:color="000000"/>
              <w:left w:val="single" w:sz="5" w:space="0" w:color="000000"/>
              <w:bottom w:val="single" w:sz="5" w:space="0" w:color="000000"/>
              <w:right w:val="single" w:sz="5" w:space="0" w:color="000000"/>
            </w:tcBorders>
            <w:vAlign w:val="center"/>
          </w:tcPr>
          <w:p w14:paraId="48BD5D72" w14:textId="77777777" w:rsidR="00B91226" w:rsidRPr="00B74BA1" w:rsidRDefault="00B91226" w:rsidP="00153F37">
            <w:pPr>
              <w:ind w:left="40" w:right="34" w:hanging="6"/>
              <w:jc w:val="center"/>
              <w:rPr>
                <w:color w:val="000000" w:themeColor="text1"/>
                <w:spacing w:val="-1"/>
                <w:sz w:val="20"/>
                <w:lang w:val="ru-RU"/>
              </w:rPr>
            </w:pPr>
            <w:r w:rsidRPr="00B74BA1">
              <w:rPr>
                <w:color w:val="000000" w:themeColor="text1"/>
                <w:spacing w:val="-1"/>
                <w:sz w:val="20"/>
                <w:lang w:val="ru-RU"/>
              </w:rPr>
              <w:t>в том числе</w:t>
            </w:r>
          </w:p>
        </w:tc>
      </w:tr>
      <w:tr w:rsidR="006909DD" w:rsidRPr="00B74BA1" w14:paraId="2E0365FF" w14:textId="77777777" w:rsidTr="00153F37">
        <w:trPr>
          <w:trHeight w:hRule="exact" w:val="878"/>
          <w:jc w:val="center"/>
        </w:trPr>
        <w:tc>
          <w:tcPr>
            <w:tcW w:w="2198" w:type="dxa"/>
            <w:vMerge/>
            <w:tcBorders>
              <w:left w:val="single" w:sz="5" w:space="0" w:color="000000"/>
              <w:bottom w:val="single" w:sz="5" w:space="0" w:color="000000"/>
              <w:right w:val="single" w:sz="5" w:space="0" w:color="000000"/>
            </w:tcBorders>
            <w:vAlign w:val="center"/>
          </w:tcPr>
          <w:p w14:paraId="3684C7BB" w14:textId="77777777" w:rsidR="00B91226" w:rsidRPr="00B74BA1" w:rsidRDefault="00B91226" w:rsidP="00153F37">
            <w:pPr>
              <w:spacing w:before="120"/>
              <w:jc w:val="center"/>
              <w:rPr>
                <w:rFonts w:ascii="Calibri" w:hAnsi="Calibri"/>
                <w:color w:val="000000" w:themeColor="text1"/>
                <w:sz w:val="22"/>
              </w:rPr>
            </w:pPr>
          </w:p>
        </w:tc>
        <w:tc>
          <w:tcPr>
            <w:tcW w:w="1292" w:type="dxa"/>
            <w:vMerge/>
            <w:tcBorders>
              <w:left w:val="single" w:sz="5" w:space="0" w:color="000000"/>
              <w:bottom w:val="single" w:sz="5" w:space="0" w:color="000000"/>
              <w:right w:val="single" w:sz="5" w:space="0" w:color="000000"/>
            </w:tcBorders>
            <w:vAlign w:val="center"/>
          </w:tcPr>
          <w:p w14:paraId="1EEF223C" w14:textId="77777777" w:rsidR="00B91226" w:rsidRPr="00B74BA1" w:rsidRDefault="00B91226" w:rsidP="00153F37">
            <w:pPr>
              <w:spacing w:before="120"/>
              <w:ind w:left="35" w:right="36" w:hanging="3"/>
              <w:jc w:val="center"/>
              <w:rPr>
                <w:color w:val="000000" w:themeColor="text1"/>
                <w:spacing w:val="-1"/>
                <w:sz w:val="20"/>
                <w:lang w:val="ru-RU"/>
              </w:rPr>
            </w:pPr>
          </w:p>
        </w:tc>
        <w:tc>
          <w:tcPr>
            <w:tcW w:w="1345" w:type="dxa"/>
            <w:tcBorders>
              <w:top w:val="single" w:sz="5" w:space="0" w:color="000000"/>
              <w:left w:val="single" w:sz="5" w:space="0" w:color="000000"/>
              <w:bottom w:val="single" w:sz="5" w:space="0" w:color="000000"/>
              <w:right w:val="single" w:sz="5" w:space="0" w:color="000000"/>
            </w:tcBorders>
            <w:vAlign w:val="center"/>
          </w:tcPr>
          <w:p w14:paraId="57010E58" w14:textId="1E596866" w:rsidR="00B91226" w:rsidRPr="00B74BA1" w:rsidRDefault="00B91226" w:rsidP="00153F37">
            <w:pPr>
              <w:ind w:left="40" w:right="34" w:hanging="6"/>
              <w:jc w:val="center"/>
              <w:rPr>
                <w:color w:val="000000" w:themeColor="text1"/>
                <w:spacing w:val="-1"/>
                <w:sz w:val="20"/>
                <w:lang w:val="ru-RU"/>
              </w:rPr>
            </w:pPr>
            <w:r w:rsidRPr="00B74BA1">
              <w:rPr>
                <w:color w:val="000000" w:themeColor="text1"/>
                <w:spacing w:val="-1"/>
                <w:sz w:val="20"/>
                <w:lang w:val="ru-RU"/>
              </w:rPr>
              <w:t>спорткомплексы</w:t>
            </w:r>
          </w:p>
        </w:tc>
        <w:tc>
          <w:tcPr>
            <w:tcW w:w="1345" w:type="dxa"/>
            <w:tcBorders>
              <w:top w:val="single" w:sz="5" w:space="0" w:color="000000"/>
              <w:left w:val="single" w:sz="5" w:space="0" w:color="000000"/>
              <w:bottom w:val="single" w:sz="5" w:space="0" w:color="000000"/>
              <w:right w:val="single" w:sz="5" w:space="0" w:color="000000"/>
            </w:tcBorders>
            <w:vAlign w:val="center"/>
          </w:tcPr>
          <w:p w14:paraId="5B7A0A5A" w14:textId="77777777" w:rsidR="00B91226" w:rsidRPr="00B74BA1" w:rsidRDefault="00B91226" w:rsidP="00153F37">
            <w:pPr>
              <w:spacing w:before="100" w:beforeAutospacing="1"/>
              <w:ind w:left="40" w:right="34" w:hanging="6"/>
              <w:jc w:val="center"/>
              <w:rPr>
                <w:color w:val="000000" w:themeColor="text1"/>
                <w:spacing w:val="-1"/>
                <w:sz w:val="20"/>
                <w:lang w:val="ru-RU"/>
              </w:rPr>
            </w:pPr>
            <w:r w:rsidRPr="00B74BA1">
              <w:rPr>
                <w:color w:val="000000" w:themeColor="text1"/>
                <w:spacing w:val="-1"/>
                <w:sz w:val="20"/>
                <w:lang w:val="ru-RU"/>
              </w:rPr>
              <w:t>стадионы</w:t>
            </w:r>
          </w:p>
        </w:tc>
        <w:tc>
          <w:tcPr>
            <w:tcW w:w="1345" w:type="dxa"/>
            <w:tcBorders>
              <w:top w:val="single" w:sz="5" w:space="0" w:color="000000"/>
              <w:left w:val="single" w:sz="5" w:space="0" w:color="000000"/>
              <w:bottom w:val="single" w:sz="5" w:space="0" w:color="000000"/>
              <w:right w:val="single" w:sz="5" w:space="0" w:color="000000"/>
            </w:tcBorders>
            <w:vAlign w:val="center"/>
          </w:tcPr>
          <w:p w14:paraId="3F3A2AFA" w14:textId="77777777" w:rsidR="00B91226" w:rsidRPr="00B74BA1" w:rsidRDefault="00B91226" w:rsidP="00153F37">
            <w:pPr>
              <w:spacing w:before="100" w:beforeAutospacing="1"/>
              <w:ind w:left="40" w:right="34" w:hanging="6"/>
              <w:jc w:val="center"/>
              <w:rPr>
                <w:color w:val="000000" w:themeColor="text1"/>
                <w:spacing w:val="-1"/>
                <w:sz w:val="20"/>
                <w:lang w:val="ru-RU"/>
              </w:rPr>
            </w:pPr>
            <w:r w:rsidRPr="00B74BA1">
              <w:rPr>
                <w:color w:val="000000" w:themeColor="text1"/>
                <w:spacing w:val="-1"/>
                <w:sz w:val="20"/>
                <w:lang w:val="ru-RU"/>
              </w:rPr>
              <w:t>бассейны</w:t>
            </w:r>
          </w:p>
        </w:tc>
        <w:tc>
          <w:tcPr>
            <w:tcW w:w="1345" w:type="dxa"/>
            <w:tcBorders>
              <w:top w:val="single" w:sz="5" w:space="0" w:color="000000"/>
              <w:left w:val="single" w:sz="5" w:space="0" w:color="000000"/>
              <w:bottom w:val="single" w:sz="5" w:space="0" w:color="000000"/>
              <w:right w:val="single" w:sz="5" w:space="0" w:color="000000"/>
            </w:tcBorders>
            <w:vAlign w:val="center"/>
          </w:tcPr>
          <w:p w14:paraId="358F83F9" w14:textId="77777777" w:rsidR="00B91226" w:rsidRPr="00B74BA1" w:rsidRDefault="00B91226" w:rsidP="00153F37">
            <w:pPr>
              <w:ind w:left="40" w:right="34" w:hanging="6"/>
              <w:jc w:val="center"/>
              <w:rPr>
                <w:color w:val="000000" w:themeColor="text1"/>
                <w:spacing w:val="-1"/>
                <w:sz w:val="20"/>
                <w:lang w:val="ru-RU"/>
              </w:rPr>
            </w:pPr>
            <w:r w:rsidRPr="00B74BA1">
              <w:rPr>
                <w:color w:val="000000" w:themeColor="text1"/>
                <w:spacing w:val="-1"/>
                <w:sz w:val="20"/>
                <w:lang w:val="ru-RU"/>
              </w:rPr>
              <w:t>спортзалы, включая школьные</w:t>
            </w:r>
          </w:p>
        </w:tc>
        <w:tc>
          <w:tcPr>
            <w:tcW w:w="1346" w:type="dxa"/>
            <w:tcBorders>
              <w:top w:val="single" w:sz="5" w:space="0" w:color="000000"/>
              <w:left w:val="single" w:sz="5" w:space="0" w:color="000000"/>
              <w:bottom w:val="single" w:sz="5" w:space="0" w:color="000000"/>
              <w:right w:val="single" w:sz="5" w:space="0" w:color="000000"/>
            </w:tcBorders>
            <w:vAlign w:val="center"/>
          </w:tcPr>
          <w:p w14:paraId="5DC6C86A" w14:textId="77777777" w:rsidR="00B91226" w:rsidRPr="00B74BA1" w:rsidRDefault="00B91226" w:rsidP="00153F37">
            <w:pPr>
              <w:ind w:left="40" w:right="34" w:hanging="6"/>
              <w:jc w:val="center"/>
              <w:rPr>
                <w:color w:val="000000" w:themeColor="text1"/>
                <w:spacing w:val="-1"/>
                <w:sz w:val="20"/>
                <w:lang w:val="ru-RU"/>
              </w:rPr>
            </w:pPr>
            <w:r w:rsidRPr="00B74BA1">
              <w:rPr>
                <w:color w:val="000000" w:themeColor="text1"/>
                <w:spacing w:val="-1"/>
                <w:sz w:val="20"/>
                <w:lang w:val="ru-RU"/>
              </w:rPr>
              <w:t>хоккейные коробки</w:t>
            </w:r>
          </w:p>
        </w:tc>
      </w:tr>
      <w:tr w:rsidR="006909DD" w:rsidRPr="00B74BA1" w14:paraId="7CC797D1" w14:textId="77777777" w:rsidTr="00153F37">
        <w:trPr>
          <w:trHeight w:hRule="exact" w:val="463"/>
          <w:jc w:val="center"/>
        </w:trPr>
        <w:tc>
          <w:tcPr>
            <w:tcW w:w="2198" w:type="dxa"/>
            <w:tcBorders>
              <w:top w:val="single" w:sz="5" w:space="0" w:color="000000"/>
              <w:left w:val="single" w:sz="5" w:space="0" w:color="000000"/>
              <w:bottom w:val="single" w:sz="5" w:space="0" w:color="000000"/>
              <w:right w:val="single" w:sz="5" w:space="0" w:color="000000"/>
            </w:tcBorders>
            <w:vAlign w:val="center"/>
          </w:tcPr>
          <w:p w14:paraId="536CB928" w14:textId="77777777" w:rsidR="00B91226" w:rsidRPr="00B74BA1" w:rsidRDefault="00B91226" w:rsidP="00153F37">
            <w:pPr>
              <w:ind w:left="102"/>
              <w:jc w:val="center"/>
              <w:rPr>
                <w:color w:val="000000" w:themeColor="text1"/>
                <w:sz w:val="20"/>
              </w:rPr>
            </w:pPr>
            <w:r w:rsidRPr="00B74BA1">
              <w:rPr>
                <w:color w:val="000000" w:themeColor="text1"/>
                <w:spacing w:val="-1"/>
                <w:sz w:val="20"/>
              </w:rPr>
              <w:t xml:space="preserve">Усть-Таркский </w:t>
            </w:r>
            <w:r w:rsidRPr="00B74BA1">
              <w:rPr>
                <w:color w:val="000000" w:themeColor="text1"/>
                <w:sz w:val="20"/>
              </w:rPr>
              <w:t>р-н</w:t>
            </w:r>
          </w:p>
        </w:tc>
        <w:tc>
          <w:tcPr>
            <w:tcW w:w="1292" w:type="dxa"/>
            <w:tcBorders>
              <w:top w:val="single" w:sz="5" w:space="0" w:color="000000"/>
              <w:left w:val="single" w:sz="5" w:space="0" w:color="000000"/>
              <w:bottom w:val="single" w:sz="5" w:space="0" w:color="000000"/>
              <w:right w:val="single" w:sz="5" w:space="0" w:color="000000"/>
            </w:tcBorders>
            <w:vAlign w:val="center"/>
          </w:tcPr>
          <w:p w14:paraId="0D08255A" w14:textId="77777777" w:rsidR="00B91226" w:rsidRPr="00B74BA1" w:rsidRDefault="00B91226" w:rsidP="00153F37">
            <w:pPr>
              <w:ind w:left="1"/>
              <w:jc w:val="center"/>
              <w:rPr>
                <w:color w:val="000000" w:themeColor="text1"/>
                <w:sz w:val="20"/>
              </w:rPr>
            </w:pPr>
            <w:r w:rsidRPr="00B74BA1">
              <w:rPr>
                <w:rFonts w:hAnsi="Calibri"/>
                <w:color w:val="000000" w:themeColor="text1"/>
                <w:sz w:val="20"/>
              </w:rPr>
              <w:t>30</w:t>
            </w:r>
          </w:p>
        </w:tc>
        <w:tc>
          <w:tcPr>
            <w:tcW w:w="1345" w:type="dxa"/>
            <w:tcBorders>
              <w:top w:val="single" w:sz="5" w:space="0" w:color="000000"/>
              <w:left w:val="single" w:sz="5" w:space="0" w:color="000000"/>
              <w:bottom w:val="single" w:sz="5" w:space="0" w:color="000000"/>
              <w:right w:val="single" w:sz="5" w:space="0" w:color="000000"/>
            </w:tcBorders>
            <w:vAlign w:val="center"/>
          </w:tcPr>
          <w:p w14:paraId="0C8D9DCE" w14:textId="77777777" w:rsidR="00B91226" w:rsidRPr="00B74BA1" w:rsidRDefault="00B91226" w:rsidP="00153F37">
            <w:pPr>
              <w:ind w:left="3"/>
              <w:jc w:val="center"/>
              <w:rPr>
                <w:color w:val="000000" w:themeColor="text1"/>
                <w:sz w:val="20"/>
              </w:rPr>
            </w:pPr>
            <w:r w:rsidRPr="00B74BA1">
              <w:rPr>
                <w:rFonts w:hAnsi="Calibri"/>
                <w:color w:val="000000" w:themeColor="text1"/>
                <w:sz w:val="20"/>
              </w:rPr>
              <w:t>-</w:t>
            </w:r>
          </w:p>
        </w:tc>
        <w:tc>
          <w:tcPr>
            <w:tcW w:w="1345" w:type="dxa"/>
            <w:tcBorders>
              <w:top w:val="single" w:sz="5" w:space="0" w:color="000000"/>
              <w:left w:val="single" w:sz="5" w:space="0" w:color="000000"/>
              <w:bottom w:val="single" w:sz="5" w:space="0" w:color="000000"/>
              <w:right w:val="single" w:sz="5" w:space="0" w:color="000000"/>
            </w:tcBorders>
            <w:vAlign w:val="center"/>
          </w:tcPr>
          <w:p w14:paraId="2FEB8C7A" w14:textId="77777777" w:rsidR="00B91226" w:rsidRPr="00B74BA1" w:rsidRDefault="00B91226" w:rsidP="00153F37">
            <w:pPr>
              <w:ind w:left="3"/>
              <w:jc w:val="center"/>
              <w:rPr>
                <w:color w:val="000000" w:themeColor="text1"/>
                <w:sz w:val="20"/>
              </w:rPr>
            </w:pPr>
            <w:r w:rsidRPr="00B74BA1">
              <w:rPr>
                <w:rFonts w:hAnsi="Calibri"/>
                <w:color w:val="000000" w:themeColor="text1"/>
                <w:sz w:val="20"/>
              </w:rPr>
              <w:t>1</w:t>
            </w:r>
          </w:p>
        </w:tc>
        <w:tc>
          <w:tcPr>
            <w:tcW w:w="1345" w:type="dxa"/>
            <w:tcBorders>
              <w:top w:val="single" w:sz="5" w:space="0" w:color="000000"/>
              <w:left w:val="single" w:sz="5" w:space="0" w:color="000000"/>
              <w:bottom w:val="single" w:sz="5" w:space="0" w:color="000000"/>
              <w:right w:val="single" w:sz="5" w:space="0" w:color="000000"/>
            </w:tcBorders>
            <w:vAlign w:val="center"/>
          </w:tcPr>
          <w:p w14:paraId="7A78F756" w14:textId="77777777" w:rsidR="00B91226" w:rsidRPr="00B74BA1" w:rsidRDefault="00B91226" w:rsidP="00153F37">
            <w:pPr>
              <w:jc w:val="center"/>
              <w:rPr>
                <w:color w:val="000000" w:themeColor="text1"/>
                <w:sz w:val="20"/>
              </w:rPr>
            </w:pPr>
            <w:r w:rsidRPr="00B74BA1">
              <w:rPr>
                <w:rFonts w:hAnsi="Calibri"/>
                <w:color w:val="000000" w:themeColor="text1"/>
                <w:sz w:val="20"/>
              </w:rPr>
              <w:t>2</w:t>
            </w:r>
          </w:p>
        </w:tc>
        <w:tc>
          <w:tcPr>
            <w:tcW w:w="1345" w:type="dxa"/>
            <w:tcBorders>
              <w:top w:val="single" w:sz="5" w:space="0" w:color="000000"/>
              <w:left w:val="single" w:sz="5" w:space="0" w:color="000000"/>
              <w:bottom w:val="single" w:sz="5" w:space="0" w:color="000000"/>
              <w:right w:val="single" w:sz="5" w:space="0" w:color="000000"/>
            </w:tcBorders>
            <w:vAlign w:val="center"/>
          </w:tcPr>
          <w:p w14:paraId="0DB5A857" w14:textId="77777777" w:rsidR="00B91226" w:rsidRPr="00B74BA1" w:rsidRDefault="00B91226" w:rsidP="00153F37">
            <w:pPr>
              <w:jc w:val="center"/>
              <w:rPr>
                <w:color w:val="000000" w:themeColor="text1"/>
                <w:sz w:val="20"/>
              </w:rPr>
            </w:pPr>
            <w:r w:rsidRPr="00B74BA1">
              <w:rPr>
                <w:rFonts w:hAnsi="Calibri"/>
                <w:color w:val="000000" w:themeColor="text1"/>
                <w:sz w:val="20"/>
              </w:rPr>
              <w:t>14</w:t>
            </w:r>
          </w:p>
        </w:tc>
        <w:tc>
          <w:tcPr>
            <w:tcW w:w="1346" w:type="dxa"/>
            <w:tcBorders>
              <w:top w:val="single" w:sz="5" w:space="0" w:color="000000"/>
              <w:left w:val="single" w:sz="5" w:space="0" w:color="000000"/>
              <w:bottom w:val="single" w:sz="5" w:space="0" w:color="000000"/>
              <w:right w:val="single" w:sz="5" w:space="0" w:color="000000"/>
            </w:tcBorders>
            <w:vAlign w:val="center"/>
          </w:tcPr>
          <w:p w14:paraId="0D07BC18" w14:textId="77777777" w:rsidR="00B91226" w:rsidRPr="00B74BA1" w:rsidRDefault="00B91226" w:rsidP="00153F37">
            <w:pPr>
              <w:ind w:left="1"/>
              <w:jc w:val="center"/>
              <w:rPr>
                <w:color w:val="000000" w:themeColor="text1"/>
                <w:sz w:val="20"/>
              </w:rPr>
            </w:pPr>
            <w:r w:rsidRPr="00B74BA1">
              <w:rPr>
                <w:rFonts w:hAnsi="Calibri"/>
                <w:color w:val="000000" w:themeColor="text1"/>
                <w:sz w:val="20"/>
              </w:rPr>
              <w:t>13</w:t>
            </w:r>
          </w:p>
        </w:tc>
      </w:tr>
    </w:tbl>
    <w:p w14:paraId="5E6A5BA3" w14:textId="77777777" w:rsidR="00711266" w:rsidRPr="00571D94" w:rsidRDefault="00711266" w:rsidP="00912228">
      <w:pPr>
        <w:pStyle w:val="affffffd"/>
        <w:rPr>
          <w:color w:val="000000" w:themeColor="text1"/>
          <w:lang w:val="ru-RU"/>
        </w:rPr>
      </w:pPr>
    </w:p>
    <w:p w14:paraId="0AE890B0" w14:textId="21A0C16B" w:rsidR="0013500D" w:rsidRPr="00571D94" w:rsidRDefault="007E733A" w:rsidP="001A0D00">
      <w:pPr>
        <w:pStyle w:val="11"/>
        <w:rPr>
          <w:color w:val="000000" w:themeColor="text1"/>
        </w:rPr>
      </w:pPr>
      <w:bookmarkStart w:id="66" w:name="_Toc213251688"/>
      <w:r w:rsidRPr="00571D94">
        <w:rPr>
          <w:color w:val="000000" w:themeColor="text1"/>
        </w:rPr>
        <w:t>КУЛЬТУРНО-ДОСУГОВАЯ ДЕЯТЕЛЬНОСТЬ</w:t>
      </w:r>
      <w:bookmarkEnd w:id="66"/>
    </w:p>
    <w:p w14:paraId="17035987" w14:textId="77777777" w:rsidR="007E733A" w:rsidRPr="00B74BA1" w:rsidRDefault="007E733A" w:rsidP="00912228">
      <w:pPr>
        <w:pStyle w:val="affffffd"/>
        <w:rPr>
          <w:color w:val="000000" w:themeColor="text1"/>
          <w:lang w:val="ru-RU"/>
        </w:rPr>
      </w:pPr>
      <w:r w:rsidRPr="00B74BA1">
        <w:rPr>
          <w:color w:val="000000" w:themeColor="text1"/>
          <w:lang w:val="ru-RU"/>
        </w:rPr>
        <w:t>Одной из главных задач государственной политики в сфере социально-экономического развития является повышение уровня жизни населения и, в частности, сохранение и развитие культурных и этнических традиций, повышение уровня обеспеченности культурно-досуговыми учреждениями.</w:t>
      </w:r>
    </w:p>
    <w:p w14:paraId="3E1C9857" w14:textId="4C66A645" w:rsidR="00600E90" w:rsidRPr="00B74BA1" w:rsidRDefault="00600E90" w:rsidP="00600E90">
      <w:pPr>
        <w:pStyle w:val="affffffd"/>
        <w:rPr>
          <w:color w:val="000000" w:themeColor="text1"/>
          <w:lang w:val="ru-RU"/>
        </w:rPr>
      </w:pPr>
      <w:r w:rsidRPr="00B74BA1">
        <w:rPr>
          <w:color w:val="000000" w:themeColor="text1"/>
          <w:lang w:val="ru-RU"/>
        </w:rPr>
        <w:t xml:space="preserve">Вся деятельность этих учреждений аккумулируется Управлением культуры и молодёжной политики </w:t>
      </w:r>
      <w:r w:rsidR="00BE07CA" w:rsidRPr="00B74BA1">
        <w:rPr>
          <w:color w:val="000000" w:themeColor="text1"/>
          <w:lang w:val="ru-RU"/>
        </w:rPr>
        <w:t>Усть-Таркского</w:t>
      </w:r>
      <w:r w:rsidRPr="00B74BA1">
        <w:rPr>
          <w:color w:val="000000" w:themeColor="text1"/>
          <w:lang w:val="ru-RU"/>
        </w:rPr>
        <w:t xml:space="preserve"> района. </w:t>
      </w:r>
    </w:p>
    <w:p w14:paraId="768E3C3F" w14:textId="0181FCBA" w:rsidR="007E733A" w:rsidRPr="00571D94" w:rsidRDefault="007E733A" w:rsidP="00600E90">
      <w:pPr>
        <w:pStyle w:val="affffffd"/>
        <w:spacing w:before="120" w:after="120"/>
        <w:ind w:firstLine="425"/>
        <w:jc w:val="center"/>
        <w:rPr>
          <w:color w:val="000000" w:themeColor="text1"/>
          <w:lang w:val="ru-RU"/>
        </w:rPr>
      </w:pPr>
      <w:r w:rsidRPr="00571D94">
        <w:rPr>
          <w:color w:val="000000" w:themeColor="text1"/>
          <w:lang w:val="ru-RU"/>
        </w:rPr>
        <w:t xml:space="preserve"> </w:t>
      </w:r>
      <w:r w:rsidR="00600E90" w:rsidRPr="00571D94">
        <w:rPr>
          <w:b/>
          <w:color w:val="000000" w:themeColor="text1"/>
          <w:lang w:val="ru-RU"/>
        </w:rPr>
        <w:t xml:space="preserve">Количество учреждений культуры в поселениях </w:t>
      </w:r>
      <w:r w:rsidR="00BE07CA">
        <w:rPr>
          <w:b/>
          <w:color w:val="000000" w:themeColor="text1"/>
          <w:lang w:val="ru-RU"/>
        </w:rPr>
        <w:t>Усть-Таркского</w:t>
      </w:r>
      <w:r w:rsidR="00600E90" w:rsidRPr="00571D94">
        <w:rPr>
          <w:b/>
          <w:color w:val="000000" w:themeColor="text1"/>
          <w:lang w:val="ru-RU"/>
        </w:rPr>
        <w:t xml:space="preserve"> района</w:t>
      </w:r>
    </w:p>
    <w:tbl>
      <w:tblPr>
        <w:tblStyle w:val="TableNormal106"/>
        <w:tblW w:w="0" w:type="auto"/>
        <w:jc w:val="center"/>
        <w:tblLayout w:type="fixed"/>
        <w:tblLook w:val="01E0" w:firstRow="1" w:lastRow="1" w:firstColumn="1" w:lastColumn="1" w:noHBand="0" w:noVBand="0"/>
      </w:tblPr>
      <w:tblGrid>
        <w:gridCol w:w="2308"/>
        <w:gridCol w:w="1514"/>
        <w:gridCol w:w="1372"/>
        <w:gridCol w:w="1373"/>
        <w:gridCol w:w="1373"/>
        <w:gridCol w:w="1373"/>
      </w:tblGrid>
      <w:tr w:rsidR="00ED0E54" w:rsidRPr="00DD4DB9" w14:paraId="4ADAD623" w14:textId="77777777" w:rsidTr="00ED0E54">
        <w:trPr>
          <w:trHeight w:val="397"/>
          <w:jc w:val="center"/>
        </w:trPr>
        <w:tc>
          <w:tcPr>
            <w:tcW w:w="2308" w:type="dxa"/>
            <w:vMerge w:val="restart"/>
            <w:tcBorders>
              <w:top w:val="single" w:sz="5" w:space="0" w:color="000000"/>
              <w:left w:val="single" w:sz="5" w:space="0" w:color="000000"/>
              <w:right w:val="single" w:sz="5" w:space="0" w:color="000000"/>
            </w:tcBorders>
            <w:vAlign w:val="center"/>
          </w:tcPr>
          <w:p w14:paraId="6C8984B1" w14:textId="1D1A7792" w:rsidR="00364397" w:rsidRPr="00DD4DB9" w:rsidRDefault="00364397" w:rsidP="00ED0E54">
            <w:pPr>
              <w:ind w:left="-7" w:right="43"/>
              <w:jc w:val="center"/>
              <w:rPr>
                <w:color w:val="000000" w:themeColor="text1"/>
                <w:sz w:val="22"/>
                <w:lang w:val="ru-RU"/>
              </w:rPr>
            </w:pPr>
            <w:r w:rsidRPr="00DD4DB9">
              <w:rPr>
                <w:color w:val="000000" w:themeColor="text1"/>
                <w:spacing w:val="-1"/>
                <w:sz w:val="22"/>
                <w:lang w:val="ru-RU"/>
              </w:rPr>
              <w:lastRenderedPageBreak/>
              <w:t>Наименование</w:t>
            </w:r>
            <w:r w:rsidRPr="00DD4DB9">
              <w:rPr>
                <w:color w:val="000000" w:themeColor="text1"/>
                <w:sz w:val="22"/>
                <w:lang w:val="ru-RU"/>
              </w:rPr>
              <w:t xml:space="preserve"> </w:t>
            </w:r>
            <w:r w:rsidRPr="00DD4DB9">
              <w:rPr>
                <w:color w:val="000000" w:themeColor="text1"/>
                <w:spacing w:val="-1"/>
                <w:sz w:val="22"/>
                <w:lang w:val="ru-RU"/>
              </w:rPr>
              <w:t>городского, сельского</w:t>
            </w:r>
            <w:r w:rsidRPr="00DD4DB9">
              <w:rPr>
                <w:color w:val="000000" w:themeColor="text1"/>
                <w:sz w:val="22"/>
                <w:lang w:val="ru-RU"/>
              </w:rPr>
              <w:t xml:space="preserve"> </w:t>
            </w:r>
            <w:r w:rsidRPr="00DD4DB9">
              <w:rPr>
                <w:color w:val="000000" w:themeColor="text1"/>
                <w:spacing w:val="-1"/>
                <w:sz w:val="22"/>
                <w:lang w:val="ru-RU"/>
              </w:rPr>
              <w:t>поселения</w:t>
            </w:r>
          </w:p>
        </w:tc>
        <w:tc>
          <w:tcPr>
            <w:tcW w:w="1514" w:type="dxa"/>
            <w:vMerge w:val="restart"/>
            <w:tcBorders>
              <w:top w:val="single" w:sz="5" w:space="0" w:color="000000"/>
              <w:left w:val="single" w:sz="5" w:space="0" w:color="000000"/>
              <w:right w:val="single" w:sz="5" w:space="0" w:color="000000"/>
            </w:tcBorders>
            <w:vAlign w:val="center"/>
          </w:tcPr>
          <w:p w14:paraId="72B46525" w14:textId="77777777" w:rsidR="00364397" w:rsidRPr="00DD4DB9" w:rsidRDefault="00364397" w:rsidP="00ED0E54">
            <w:pPr>
              <w:ind w:left="-7" w:right="43"/>
              <w:jc w:val="center"/>
              <w:rPr>
                <w:color w:val="000000" w:themeColor="text1"/>
                <w:spacing w:val="-1"/>
                <w:sz w:val="22"/>
                <w:lang w:val="ru-RU"/>
              </w:rPr>
            </w:pPr>
            <w:r w:rsidRPr="00DD4DB9">
              <w:rPr>
                <w:color w:val="000000" w:themeColor="text1"/>
                <w:spacing w:val="-1"/>
                <w:sz w:val="22"/>
                <w:lang w:val="ru-RU"/>
              </w:rPr>
              <w:t>Количество учреждений культуры, ед.</w:t>
            </w:r>
          </w:p>
        </w:tc>
        <w:tc>
          <w:tcPr>
            <w:tcW w:w="5491" w:type="dxa"/>
            <w:gridSpan w:val="4"/>
            <w:tcBorders>
              <w:top w:val="single" w:sz="5" w:space="0" w:color="000000"/>
              <w:left w:val="single" w:sz="5" w:space="0" w:color="000000"/>
              <w:bottom w:val="single" w:sz="5" w:space="0" w:color="000000"/>
              <w:right w:val="single" w:sz="5" w:space="0" w:color="000000"/>
            </w:tcBorders>
            <w:vAlign w:val="center"/>
          </w:tcPr>
          <w:p w14:paraId="0D993D8C" w14:textId="77777777" w:rsidR="00364397" w:rsidRPr="00DD4DB9" w:rsidRDefault="00364397" w:rsidP="00ED0E54">
            <w:pPr>
              <w:ind w:right="1"/>
              <w:jc w:val="center"/>
              <w:rPr>
                <w:color w:val="000000" w:themeColor="text1"/>
                <w:sz w:val="22"/>
              </w:rPr>
            </w:pPr>
            <w:r w:rsidRPr="00DD4DB9">
              <w:rPr>
                <w:color w:val="000000" w:themeColor="text1"/>
                <w:sz w:val="22"/>
              </w:rPr>
              <w:t>в</w:t>
            </w:r>
            <w:r w:rsidRPr="00DD4DB9">
              <w:rPr>
                <w:color w:val="000000" w:themeColor="text1"/>
                <w:spacing w:val="-1"/>
                <w:sz w:val="22"/>
              </w:rPr>
              <w:t xml:space="preserve"> том числе</w:t>
            </w:r>
          </w:p>
        </w:tc>
      </w:tr>
      <w:tr w:rsidR="00ED0E54" w:rsidRPr="00DD4DB9" w14:paraId="465C92B1" w14:textId="77777777" w:rsidTr="00ED0E54">
        <w:trPr>
          <w:trHeight w:val="397"/>
          <w:jc w:val="center"/>
        </w:trPr>
        <w:tc>
          <w:tcPr>
            <w:tcW w:w="2308" w:type="dxa"/>
            <w:vMerge/>
            <w:tcBorders>
              <w:left w:val="single" w:sz="5" w:space="0" w:color="000000"/>
              <w:bottom w:val="single" w:sz="5" w:space="0" w:color="000000"/>
              <w:right w:val="single" w:sz="5" w:space="0" w:color="000000"/>
            </w:tcBorders>
            <w:vAlign w:val="center"/>
          </w:tcPr>
          <w:p w14:paraId="4855D1FC" w14:textId="77777777" w:rsidR="00364397" w:rsidRPr="00DD4DB9" w:rsidRDefault="00364397" w:rsidP="00ED0E54">
            <w:pPr>
              <w:jc w:val="center"/>
              <w:rPr>
                <w:color w:val="000000" w:themeColor="text1"/>
                <w:sz w:val="22"/>
              </w:rPr>
            </w:pPr>
          </w:p>
        </w:tc>
        <w:tc>
          <w:tcPr>
            <w:tcW w:w="1514" w:type="dxa"/>
            <w:vMerge/>
            <w:tcBorders>
              <w:left w:val="single" w:sz="5" w:space="0" w:color="000000"/>
              <w:bottom w:val="single" w:sz="5" w:space="0" w:color="000000"/>
              <w:right w:val="single" w:sz="5" w:space="0" w:color="000000"/>
            </w:tcBorders>
            <w:vAlign w:val="center"/>
          </w:tcPr>
          <w:p w14:paraId="1F657F26" w14:textId="77777777" w:rsidR="00364397" w:rsidRPr="00DD4DB9" w:rsidRDefault="00364397" w:rsidP="00ED0E54">
            <w:pPr>
              <w:jc w:val="center"/>
              <w:rPr>
                <w:color w:val="000000" w:themeColor="text1"/>
                <w:sz w:val="22"/>
              </w:rPr>
            </w:pPr>
          </w:p>
        </w:tc>
        <w:tc>
          <w:tcPr>
            <w:tcW w:w="1372" w:type="dxa"/>
            <w:tcBorders>
              <w:top w:val="single" w:sz="5" w:space="0" w:color="000000"/>
              <w:left w:val="single" w:sz="5" w:space="0" w:color="000000"/>
              <w:bottom w:val="single" w:sz="5" w:space="0" w:color="000000"/>
              <w:right w:val="single" w:sz="5" w:space="0" w:color="000000"/>
            </w:tcBorders>
            <w:vAlign w:val="center"/>
          </w:tcPr>
          <w:p w14:paraId="13CB9D0A" w14:textId="77777777" w:rsidR="00364397" w:rsidRPr="00DD4DB9" w:rsidRDefault="00364397" w:rsidP="00ED0E54">
            <w:pPr>
              <w:jc w:val="center"/>
              <w:rPr>
                <w:color w:val="000000" w:themeColor="text1"/>
                <w:sz w:val="22"/>
              </w:rPr>
            </w:pPr>
            <w:r w:rsidRPr="00DD4DB9">
              <w:rPr>
                <w:color w:val="000000" w:themeColor="text1"/>
                <w:spacing w:val="-1"/>
                <w:sz w:val="22"/>
              </w:rPr>
              <w:t>клубы</w:t>
            </w:r>
          </w:p>
        </w:tc>
        <w:tc>
          <w:tcPr>
            <w:tcW w:w="1373" w:type="dxa"/>
            <w:tcBorders>
              <w:top w:val="single" w:sz="5" w:space="0" w:color="000000"/>
              <w:left w:val="single" w:sz="5" w:space="0" w:color="000000"/>
              <w:bottom w:val="single" w:sz="5" w:space="0" w:color="000000"/>
              <w:right w:val="single" w:sz="5" w:space="0" w:color="000000"/>
            </w:tcBorders>
            <w:vAlign w:val="center"/>
          </w:tcPr>
          <w:p w14:paraId="05544002" w14:textId="77777777" w:rsidR="00364397" w:rsidRPr="00DD4DB9" w:rsidRDefault="00364397" w:rsidP="00ED0E54">
            <w:pPr>
              <w:jc w:val="center"/>
              <w:rPr>
                <w:color w:val="000000" w:themeColor="text1"/>
                <w:spacing w:val="-1"/>
                <w:sz w:val="22"/>
              </w:rPr>
            </w:pPr>
            <w:r w:rsidRPr="00DD4DB9">
              <w:rPr>
                <w:color w:val="000000" w:themeColor="text1"/>
                <w:spacing w:val="-1"/>
                <w:sz w:val="22"/>
              </w:rPr>
              <w:t>кинозалы</w:t>
            </w:r>
          </w:p>
        </w:tc>
        <w:tc>
          <w:tcPr>
            <w:tcW w:w="1373" w:type="dxa"/>
            <w:tcBorders>
              <w:top w:val="single" w:sz="5" w:space="0" w:color="000000"/>
              <w:left w:val="single" w:sz="5" w:space="0" w:color="000000"/>
              <w:bottom w:val="single" w:sz="5" w:space="0" w:color="000000"/>
              <w:right w:val="single" w:sz="5" w:space="0" w:color="000000"/>
            </w:tcBorders>
            <w:vAlign w:val="center"/>
          </w:tcPr>
          <w:p w14:paraId="0C28491F" w14:textId="77777777" w:rsidR="00364397" w:rsidRPr="00DD4DB9" w:rsidRDefault="00364397" w:rsidP="00ED0E54">
            <w:pPr>
              <w:jc w:val="center"/>
              <w:rPr>
                <w:color w:val="000000" w:themeColor="text1"/>
                <w:spacing w:val="-1"/>
                <w:sz w:val="22"/>
              </w:rPr>
            </w:pPr>
            <w:r w:rsidRPr="00DD4DB9">
              <w:rPr>
                <w:color w:val="000000" w:themeColor="text1"/>
                <w:spacing w:val="-1"/>
                <w:sz w:val="22"/>
              </w:rPr>
              <w:t>музеи</w:t>
            </w:r>
          </w:p>
        </w:tc>
        <w:tc>
          <w:tcPr>
            <w:tcW w:w="1373" w:type="dxa"/>
            <w:tcBorders>
              <w:top w:val="single" w:sz="5" w:space="0" w:color="000000"/>
              <w:left w:val="single" w:sz="5" w:space="0" w:color="000000"/>
              <w:bottom w:val="single" w:sz="5" w:space="0" w:color="000000"/>
              <w:right w:val="single" w:sz="5" w:space="0" w:color="000000"/>
            </w:tcBorders>
            <w:vAlign w:val="center"/>
          </w:tcPr>
          <w:p w14:paraId="0089ED2D" w14:textId="77777777" w:rsidR="00364397" w:rsidRPr="00DD4DB9" w:rsidRDefault="00364397" w:rsidP="00ED0E54">
            <w:pPr>
              <w:jc w:val="center"/>
              <w:rPr>
                <w:color w:val="000000" w:themeColor="text1"/>
                <w:spacing w:val="-1"/>
                <w:sz w:val="22"/>
              </w:rPr>
            </w:pPr>
            <w:r w:rsidRPr="00DD4DB9">
              <w:rPr>
                <w:color w:val="000000" w:themeColor="text1"/>
                <w:spacing w:val="-1"/>
                <w:sz w:val="22"/>
              </w:rPr>
              <w:t>библиотеки</w:t>
            </w:r>
          </w:p>
        </w:tc>
      </w:tr>
      <w:tr w:rsidR="00ED0E54" w:rsidRPr="00DD4DB9" w14:paraId="716A9753" w14:textId="77777777" w:rsidTr="00ED0E54">
        <w:trPr>
          <w:trHeight w:val="397"/>
          <w:jc w:val="center"/>
        </w:trPr>
        <w:tc>
          <w:tcPr>
            <w:tcW w:w="2308" w:type="dxa"/>
            <w:tcBorders>
              <w:top w:val="single" w:sz="5" w:space="0" w:color="000000"/>
              <w:left w:val="single" w:sz="5" w:space="0" w:color="000000"/>
              <w:bottom w:val="single" w:sz="5" w:space="0" w:color="000000"/>
              <w:right w:val="single" w:sz="5" w:space="0" w:color="000000"/>
            </w:tcBorders>
            <w:vAlign w:val="center"/>
          </w:tcPr>
          <w:p w14:paraId="687464BE" w14:textId="77777777" w:rsidR="00364397" w:rsidRPr="00DD4DB9" w:rsidRDefault="00364397" w:rsidP="00ED0E54">
            <w:pPr>
              <w:ind w:left="102"/>
              <w:jc w:val="center"/>
              <w:rPr>
                <w:color w:val="000000" w:themeColor="text1"/>
                <w:sz w:val="22"/>
              </w:rPr>
            </w:pPr>
            <w:r w:rsidRPr="00DD4DB9">
              <w:rPr>
                <w:color w:val="000000" w:themeColor="text1"/>
                <w:spacing w:val="-1"/>
                <w:sz w:val="22"/>
              </w:rPr>
              <w:t>Усть-Таркское</w:t>
            </w:r>
          </w:p>
        </w:tc>
        <w:tc>
          <w:tcPr>
            <w:tcW w:w="1514" w:type="dxa"/>
            <w:tcBorders>
              <w:top w:val="single" w:sz="5" w:space="0" w:color="000000"/>
              <w:left w:val="single" w:sz="5" w:space="0" w:color="000000"/>
              <w:bottom w:val="single" w:sz="5" w:space="0" w:color="000000"/>
              <w:right w:val="single" w:sz="5" w:space="0" w:color="000000"/>
            </w:tcBorders>
            <w:vAlign w:val="center"/>
          </w:tcPr>
          <w:p w14:paraId="5449CD86" w14:textId="77777777" w:rsidR="00364397" w:rsidRPr="00DD4DB9" w:rsidRDefault="00364397" w:rsidP="00ED0E54">
            <w:pPr>
              <w:ind w:right="1"/>
              <w:jc w:val="center"/>
              <w:rPr>
                <w:color w:val="000000" w:themeColor="text1"/>
                <w:sz w:val="22"/>
              </w:rPr>
            </w:pPr>
            <w:r w:rsidRPr="00DD4DB9">
              <w:rPr>
                <w:color w:val="000000" w:themeColor="text1"/>
                <w:sz w:val="22"/>
              </w:rPr>
              <w:t>5</w:t>
            </w:r>
          </w:p>
        </w:tc>
        <w:tc>
          <w:tcPr>
            <w:tcW w:w="1372" w:type="dxa"/>
            <w:tcBorders>
              <w:top w:val="single" w:sz="5" w:space="0" w:color="000000"/>
              <w:left w:val="single" w:sz="5" w:space="0" w:color="000000"/>
              <w:bottom w:val="single" w:sz="5" w:space="0" w:color="000000"/>
              <w:right w:val="single" w:sz="5" w:space="0" w:color="000000"/>
            </w:tcBorders>
            <w:vAlign w:val="center"/>
          </w:tcPr>
          <w:p w14:paraId="2E5E7B3A" w14:textId="77777777" w:rsidR="00364397" w:rsidRPr="00DD4DB9" w:rsidRDefault="00364397" w:rsidP="00ED0E54">
            <w:pPr>
              <w:ind w:right="1"/>
              <w:jc w:val="center"/>
              <w:rPr>
                <w:color w:val="000000" w:themeColor="text1"/>
                <w:sz w:val="22"/>
              </w:rPr>
            </w:pPr>
            <w:r w:rsidRPr="00DD4DB9">
              <w:rPr>
                <w:color w:val="000000" w:themeColor="text1"/>
                <w:sz w:val="22"/>
              </w:rPr>
              <w:t>2</w:t>
            </w:r>
          </w:p>
        </w:tc>
        <w:tc>
          <w:tcPr>
            <w:tcW w:w="1373" w:type="dxa"/>
            <w:tcBorders>
              <w:top w:val="single" w:sz="5" w:space="0" w:color="000000"/>
              <w:left w:val="single" w:sz="5" w:space="0" w:color="000000"/>
              <w:bottom w:val="single" w:sz="5" w:space="0" w:color="000000"/>
              <w:right w:val="single" w:sz="5" w:space="0" w:color="000000"/>
            </w:tcBorders>
            <w:vAlign w:val="center"/>
          </w:tcPr>
          <w:p w14:paraId="79AA28F9" w14:textId="77777777" w:rsidR="00364397" w:rsidRPr="00DD4DB9" w:rsidRDefault="00364397" w:rsidP="00ED0E54">
            <w:pPr>
              <w:ind w:right="2"/>
              <w:jc w:val="center"/>
              <w:rPr>
                <w:color w:val="000000" w:themeColor="text1"/>
                <w:sz w:val="22"/>
              </w:rPr>
            </w:pPr>
            <w:r w:rsidRPr="00DD4DB9">
              <w:rPr>
                <w:color w:val="000000" w:themeColor="text1"/>
                <w:sz w:val="22"/>
              </w:rPr>
              <w:t>1</w:t>
            </w:r>
          </w:p>
        </w:tc>
        <w:tc>
          <w:tcPr>
            <w:tcW w:w="1373" w:type="dxa"/>
            <w:tcBorders>
              <w:top w:val="single" w:sz="5" w:space="0" w:color="000000"/>
              <w:left w:val="single" w:sz="5" w:space="0" w:color="000000"/>
              <w:bottom w:val="single" w:sz="5" w:space="0" w:color="000000"/>
              <w:right w:val="single" w:sz="5" w:space="0" w:color="000000"/>
            </w:tcBorders>
            <w:vAlign w:val="center"/>
          </w:tcPr>
          <w:p w14:paraId="0FF2CE8C"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70EA8E86" w14:textId="77777777" w:rsidR="00364397" w:rsidRPr="00DD4DB9" w:rsidRDefault="00364397" w:rsidP="00ED0E54">
            <w:pPr>
              <w:ind w:right="2"/>
              <w:jc w:val="center"/>
              <w:rPr>
                <w:color w:val="000000" w:themeColor="text1"/>
                <w:sz w:val="22"/>
              </w:rPr>
            </w:pPr>
            <w:r w:rsidRPr="00DD4DB9">
              <w:rPr>
                <w:color w:val="000000" w:themeColor="text1"/>
                <w:sz w:val="22"/>
              </w:rPr>
              <w:t>3</w:t>
            </w:r>
          </w:p>
        </w:tc>
      </w:tr>
      <w:tr w:rsidR="00ED0E54" w:rsidRPr="00DD4DB9" w14:paraId="6D00664E" w14:textId="77777777" w:rsidTr="00ED0E54">
        <w:trPr>
          <w:trHeight w:val="397"/>
          <w:jc w:val="center"/>
        </w:trPr>
        <w:tc>
          <w:tcPr>
            <w:tcW w:w="2308" w:type="dxa"/>
            <w:tcBorders>
              <w:top w:val="single" w:sz="5" w:space="0" w:color="000000"/>
              <w:left w:val="single" w:sz="5" w:space="0" w:color="000000"/>
              <w:bottom w:val="single" w:sz="5" w:space="0" w:color="000000"/>
              <w:right w:val="single" w:sz="5" w:space="0" w:color="000000"/>
            </w:tcBorders>
            <w:vAlign w:val="center"/>
          </w:tcPr>
          <w:p w14:paraId="213C33AE" w14:textId="77777777" w:rsidR="00364397" w:rsidRPr="00DD4DB9" w:rsidRDefault="00364397" w:rsidP="00ED0E54">
            <w:pPr>
              <w:ind w:left="102"/>
              <w:jc w:val="center"/>
              <w:rPr>
                <w:color w:val="000000" w:themeColor="text1"/>
                <w:sz w:val="22"/>
              </w:rPr>
            </w:pPr>
            <w:r w:rsidRPr="00DD4DB9">
              <w:rPr>
                <w:color w:val="000000" w:themeColor="text1"/>
                <w:spacing w:val="-1"/>
                <w:sz w:val="22"/>
              </w:rPr>
              <w:t>Щербаковское</w:t>
            </w:r>
          </w:p>
        </w:tc>
        <w:tc>
          <w:tcPr>
            <w:tcW w:w="1514" w:type="dxa"/>
            <w:tcBorders>
              <w:top w:val="single" w:sz="5" w:space="0" w:color="000000"/>
              <w:left w:val="single" w:sz="5" w:space="0" w:color="000000"/>
              <w:bottom w:val="single" w:sz="5" w:space="0" w:color="000000"/>
              <w:right w:val="single" w:sz="5" w:space="0" w:color="000000"/>
            </w:tcBorders>
            <w:vAlign w:val="center"/>
          </w:tcPr>
          <w:p w14:paraId="1D975CAD" w14:textId="77777777" w:rsidR="00364397" w:rsidRPr="00DD4DB9" w:rsidRDefault="00364397" w:rsidP="00ED0E54">
            <w:pPr>
              <w:jc w:val="center"/>
              <w:rPr>
                <w:color w:val="000000" w:themeColor="text1"/>
                <w:sz w:val="22"/>
              </w:rPr>
            </w:pPr>
            <w:r w:rsidRPr="00DD4DB9">
              <w:rPr>
                <w:color w:val="000000" w:themeColor="text1"/>
                <w:sz w:val="22"/>
              </w:rPr>
              <w:t>3</w:t>
            </w:r>
          </w:p>
        </w:tc>
        <w:tc>
          <w:tcPr>
            <w:tcW w:w="1372" w:type="dxa"/>
            <w:tcBorders>
              <w:top w:val="single" w:sz="5" w:space="0" w:color="000000"/>
              <w:left w:val="single" w:sz="5" w:space="0" w:color="000000"/>
              <w:bottom w:val="single" w:sz="5" w:space="0" w:color="000000"/>
              <w:right w:val="single" w:sz="5" w:space="0" w:color="000000"/>
            </w:tcBorders>
            <w:vAlign w:val="center"/>
          </w:tcPr>
          <w:p w14:paraId="52CB10BE" w14:textId="77777777" w:rsidR="00364397" w:rsidRPr="00DD4DB9" w:rsidRDefault="00364397" w:rsidP="00ED0E54">
            <w:pPr>
              <w:jc w:val="center"/>
              <w:rPr>
                <w:color w:val="000000" w:themeColor="text1"/>
                <w:sz w:val="22"/>
              </w:rPr>
            </w:pPr>
            <w:r w:rsidRPr="00DD4DB9">
              <w:rPr>
                <w:color w:val="000000" w:themeColor="text1"/>
                <w:sz w:val="22"/>
              </w:rPr>
              <w:t>2</w:t>
            </w:r>
          </w:p>
        </w:tc>
        <w:tc>
          <w:tcPr>
            <w:tcW w:w="1373" w:type="dxa"/>
            <w:tcBorders>
              <w:top w:val="single" w:sz="5" w:space="0" w:color="000000"/>
              <w:left w:val="single" w:sz="5" w:space="0" w:color="000000"/>
              <w:bottom w:val="single" w:sz="5" w:space="0" w:color="000000"/>
              <w:right w:val="single" w:sz="5" w:space="0" w:color="000000"/>
            </w:tcBorders>
            <w:vAlign w:val="center"/>
          </w:tcPr>
          <w:p w14:paraId="534E3631"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7A81E896"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64C4CD2F" w14:textId="77777777" w:rsidR="00364397" w:rsidRPr="00DD4DB9" w:rsidRDefault="00364397" w:rsidP="00ED0E54">
            <w:pPr>
              <w:ind w:right="1"/>
              <w:jc w:val="center"/>
              <w:rPr>
                <w:color w:val="000000" w:themeColor="text1"/>
                <w:sz w:val="22"/>
              </w:rPr>
            </w:pPr>
            <w:r w:rsidRPr="00DD4DB9">
              <w:rPr>
                <w:color w:val="000000" w:themeColor="text1"/>
                <w:sz w:val="22"/>
              </w:rPr>
              <w:t>1</w:t>
            </w:r>
          </w:p>
        </w:tc>
      </w:tr>
      <w:tr w:rsidR="00ED0E54" w:rsidRPr="00DD4DB9" w14:paraId="3E9B44E0" w14:textId="77777777" w:rsidTr="00ED0E54">
        <w:trPr>
          <w:trHeight w:val="397"/>
          <w:jc w:val="center"/>
        </w:trPr>
        <w:tc>
          <w:tcPr>
            <w:tcW w:w="2308" w:type="dxa"/>
            <w:tcBorders>
              <w:top w:val="single" w:sz="5" w:space="0" w:color="000000"/>
              <w:left w:val="single" w:sz="5" w:space="0" w:color="000000"/>
              <w:bottom w:val="single" w:sz="5" w:space="0" w:color="000000"/>
              <w:right w:val="single" w:sz="5" w:space="0" w:color="000000"/>
            </w:tcBorders>
            <w:vAlign w:val="center"/>
          </w:tcPr>
          <w:p w14:paraId="43619D32" w14:textId="77777777" w:rsidR="00364397" w:rsidRPr="00DD4DB9" w:rsidRDefault="00364397" w:rsidP="00ED0E54">
            <w:pPr>
              <w:ind w:left="102"/>
              <w:jc w:val="center"/>
              <w:rPr>
                <w:color w:val="000000" w:themeColor="text1"/>
                <w:sz w:val="22"/>
              </w:rPr>
            </w:pPr>
            <w:r w:rsidRPr="00DD4DB9">
              <w:rPr>
                <w:color w:val="000000" w:themeColor="text1"/>
                <w:spacing w:val="-1"/>
                <w:sz w:val="22"/>
              </w:rPr>
              <w:t>Козинское</w:t>
            </w:r>
          </w:p>
        </w:tc>
        <w:tc>
          <w:tcPr>
            <w:tcW w:w="1514" w:type="dxa"/>
            <w:tcBorders>
              <w:top w:val="single" w:sz="5" w:space="0" w:color="000000"/>
              <w:left w:val="single" w:sz="5" w:space="0" w:color="000000"/>
              <w:bottom w:val="single" w:sz="5" w:space="0" w:color="000000"/>
              <w:right w:val="single" w:sz="5" w:space="0" w:color="000000"/>
            </w:tcBorders>
            <w:vAlign w:val="center"/>
          </w:tcPr>
          <w:p w14:paraId="12D85F82" w14:textId="77777777" w:rsidR="00364397" w:rsidRPr="00DD4DB9" w:rsidRDefault="00364397" w:rsidP="00ED0E54">
            <w:pPr>
              <w:jc w:val="center"/>
              <w:rPr>
                <w:color w:val="000000" w:themeColor="text1"/>
                <w:sz w:val="22"/>
              </w:rPr>
            </w:pPr>
            <w:r w:rsidRPr="00DD4DB9">
              <w:rPr>
                <w:color w:val="000000" w:themeColor="text1"/>
                <w:sz w:val="22"/>
              </w:rPr>
              <w:t>4</w:t>
            </w:r>
          </w:p>
        </w:tc>
        <w:tc>
          <w:tcPr>
            <w:tcW w:w="1372" w:type="dxa"/>
            <w:tcBorders>
              <w:top w:val="single" w:sz="5" w:space="0" w:color="000000"/>
              <w:left w:val="single" w:sz="5" w:space="0" w:color="000000"/>
              <w:bottom w:val="single" w:sz="5" w:space="0" w:color="000000"/>
              <w:right w:val="single" w:sz="5" w:space="0" w:color="000000"/>
            </w:tcBorders>
            <w:vAlign w:val="center"/>
          </w:tcPr>
          <w:p w14:paraId="11D4B7A0" w14:textId="77777777" w:rsidR="00364397" w:rsidRPr="00DD4DB9" w:rsidRDefault="00364397" w:rsidP="00ED0E54">
            <w:pPr>
              <w:jc w:val="center"/>
              <w:rPr>
                <w:color w:val="000000" w:themeColor="text1"/>
                <w:sz w:val="22"/>
              </w:rPr>
            </w:pPr>
            <w:r w:rsidRPr="00DD4DB9">
              <w:rPr>
                <w:color w:val="000000" w:themeColor="text1"/>
                <w:sz w:val="22"/>
              </w:rPr>
              <w:t>3</w:t>
            </w:r>
          </w:p>
        </w:tc>
        <w:tc>
          <w:tcPr>
            <w:tcW w:w="1373" w:type="dxa"/>
            <w:tcBorders>
              <w:top w:val="single" w:sz="5" w:space="0" w:color="000000"/>
              <w:left w:val="single" w:sz="5" w:space="0" w:color="000000"/>
              <w:bottom w:val="single" w:sz="5" w:space="0" w:color="000000"/>
              <w:right w:val="single" w:sz="5" w:space="0" w:color="000000"/>
            </w:tcBorders>
            <w:vAlign w:val="center"/>
          </w:tcPr>
          <w:p w14:paraId="28952DD9"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7E0CA490"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46121422" w14:textId="77777777" w:rsidR="00364397" w:rsidRPr="00DD4DB9" w:rsidRDefault="00364397" w:rsidP="00ED0E54">
            <w:pPr>
              <w:ind w:right="2"/>
              <w:jc w:val="center"/>
              <w:rPr>
                <w:color w:val="000000" w:themeColor="text1"/>
                <w:sz w:val="22"/>
              </w:rPr>
            </w:pPr>
            <w:r w:rsidRPr="00DD4DB9">
              <w:rPr>
                <w:color w:val="000000" w:themeColor="text1"/>
                <w:sz w:val="22"/>
              </w:rPr>
              <w:t>1</w:t>
            </w:r>
          </w:p>
        </w:tc>
      </w:tr>
      <w:tr w:rsidR="00ED0E54" w:rsidRPr="00DD4DB9" w14:paraId="4BE5235A" w14:textId="77777777" w:rsidTr="00ED0E54">
        <w:trPr>
          <w:trHeight w:val="397"/>
          <w:jc w:val="center"/>
        </w:trPr>
        <w:tc>
          <w:tcPr>
            <w:tcW w:w="2308" w:type="dxa"/>
            <w:tcBorders>
              <w:top w:val="single" w:sz="5" w:space="0" w:color="000000"/>
              <w:left w:val="single" w:sz="5" w:space="0" w:color="000000"/>
              <w:bottom w:val="single" w:sz="5" w:space="0" w:color="000000"/>
              <w:right w:val="single" w:sz="5" w:space="0" w:color="000000"/>
            </w:tcBorders>
            <w:vAlign w:val="center"/>
          </w:tcPr>
          <w:p w14:paraId="65AE2E1F" w14:textId="77777777" w:rsidR="00364397" w:rsidRPr="00DD4DB9" w:rsidRDefault="00364397" w:rsidP="00ED0E54">
            <w:pPr>
              <w:ind w:left="102"/>
              <w:jc w:val="center"/>
              <w:rPr>
                <w:color w:val="000000" w:themeColor="text1"/>
                <w:sz w:val="22"/>
              </w:rPr>
            </w:pPr>
            <w:r w:rsidRPr="00DD4DB9">
              <w:rPr>
                <w:color w:val="000000" w:themeColor="text1"/>
                <w:spacing w:val="-1"/>
                <w:sz w:val="22"/>
              </w:rPr>
              <w:t>Еланское</w:t>
            </w:r>
          </w:p>
        </w:tc>
        <w:tc>
          <w:tcPr>
            <w:tcW w:w="1514" w:type="dxa"/>
            <w:tcBorders>
              <w:top w:val="single" w:sz="5" w:space="0" w:color="000000"/>
              <w:left w:val="single" w:sz="5" w:space="0" w:color="000000"/>
              <w:bottom w:val="single" w:sz="5" w:space="0" w:color="000000"/>
              <w:right w:val="single" w:sz="5" w:space="0" w:color="000000"/>
            </w:tcBorders>
            <w:vAlign w:val="center"/>
          </w:tcPr>
          <w:p w14:paraId="662C58EA" w14:textId="77777777" w:rsidR="00364397" w:rsidRPr="00DD4DB9" w:rsidRDefault="00364397" w:rsidP="00ED0E54">
            <w:pPr>
              <w:ind w:left="2"/>
              <w:jc w:val="center"/>
              <w:rPr>
                <w:color w:val="000000" w:themeColor="text1"/>
                <w:sz w:val="22"/>
              </w:rPr>
            </w:pPr>
            <w:r w:rsidRPr="00DD4DB9">
              <w:rPr>
                <w:color w:val="000000" w:themeColor="text1"/>
                <w:sz w:val="22"/>
              </w:rPr>
              <w:t>3</w:t>
            </w:r>
          </w:p>
        </w:tc>
        <w:tc>
          <w:tcPr>
            <w:tcW w:w="1372" w:type="dxa"/>
            <w:tcBorders>
              <w:top w:val="single" w:sz="5" w:space="0" w:color="000000"/>
              <w:left w:val="single" w:sz="5" w:space="0" w:color="000000"/>
              <w:bottom w:val="single" w:sz="5" w:space="0" w:color="000000"/>
              <w:right w:val="single" w:sz="5" w:space="0" w:color="000000"/>
            </w:tcBorders>
            <w:vAlign w:val="center"/>
          </w:tcPr>
          <w:p w14:paraId="4E5BFA4D" w14:textId="77777777" w:rsidR="00364397" w:rsidRPr="00DD4DB9" w:rsidRDefault="00364397" w:rsidP="00ED0E54">
            <w:pPr>
              <w:ind w:left="2"/>
              <w:jc w:val="center"/>
              <w:rPr>
                <w:color w:val="000000" w:themeColor="text1"/>
                <w:sz w:val="22"/>
              </w:rPr>
            </w:pPr>
            <w:r w:rsidRPr="00DD4DB9">
              <w:rPr>
                <w:color w:val="000000" w:themeColor="text1"/>
                <w:sz w:val="22"/>
              </w:rPr>
              <w:t>2</w:t>
            </w:r>
          </w:p>
        </w:tc>
        <w:tc>
          <w:tcPr>
            <w:tcW w:w="1373" w:type="dxa"/>
            <w:tcBorders>
              <w:top w:val="single" w:sz="5" w:space="0" w:color="000000"/>
              <w:left w:val="single" w:sz="5" w:space="0" w:color="000000"/>
              <w:bottom w:val="single" w:sz="5" w:space="0" w:color="000000"/>
              <w:right w:val="single" w:sz="5" w:space="0" w:color="000000"/>
            </w:tcBorders>
            <w:vAlign w:val="center"/>
          </w:tcPr>
          <w:p w14:paraId="399E2807"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03725609"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545B414E" w14:textId="77777777" w:rsidR="00364397" w:rsidRPr="00DD4DB9" w:rsidRDefault="00364397" w:rsidP="00ED0E54">
            <w:pPr>
              <w:ind w:right="1"/>
              <w:jc w:val="center"/>
              <w:rPr>
                <w:color w:val="000000" w:themeColor="text1"/>
                <w:sz w:val="22"/>
              </w:rPr>
            </w:pPr>
            <w:r w:rsidRPr="00DD4DB9">
              <w:rPr>
                <w:color w:val="000000" w:themeColor="text1"/>
                <w:sz w:val="22"/>
              </w:rPr>
              <w:t>1</w:t>
            </w:r>
          </w:p>
        </w:tc>
      </w:tr>
      <w:tr w:rsidR="00ED0E54" w:rsidRPr="00DD4DB9" w14:paraId="2233D405" w14:textId="77777777" w:rsidTr="00ED0E54">
        <w:trPr>
          <w:trHeight w:val="397"/>
          <w:jc w:val="center"/>
        </w:trPr>
        <w:tc>
          <w:tcPr>
            <w:tcW w:w="2308" w:type="dxa"/>
            <w:tcBorders>
              <w:top w:val="single" w:sz="5" w:space="0" w:color="000000"/>
              <w:left w:val="single" w:sz="5" w:space="0" w:color="000000"/>
              <w:bottom w:val="single" w:sz="5" w:space="0" w:color="000000"/>
              <w:right w:val="single" w:sz="5" w:space="0" w:color="000000"/>
            </w:tcBorders>
            <w:vAlign w:val="center"/>
          </w:tcPr>
          <w:p w14:paraId="308A219E" w14:textId="77777777" w:rsidR="00364397" w:rsidRPr="00DD4DB9" w:rsidRDefault="00364397" w:rsidP="00ED0E54">
            <w:pPr>
              <w:ind w:left="102"/>
              <w:jc w:val="center"/>
              <w:rPr>
                <w:color w:val="000000" w:themeColor="text1"/>
                <w:sz w:val="22"/>
              </w:rPr>
            </w:pPr>
            <w:r w:rsidRPr="00DD4DB9">
              <w:rPr>
                <w:color w:val="000000" w:themeColor="text1"/>
                <w:spacing w:val="-1"/>
                <w:sz w:val="22"/>
              </w:rPr>
              <w:t>Кушаговское</w:t>
            </w:r>
          </w:p>
        </w:tc>
        <w:tc>
          <w:tcPr>
            <w:tcW w:w="1514" w:type="dxa"/>
            <w:tcBorders>
              <w:top w:val="single" w:sz="5" w:space="0" w:color="000000"/>
              <w:left w:val="single" w:sz="5" w:space="0" w:color="000000"/>
              <w:bottom w:val="single" w:sz="5" w:space="0" w:color="000000"/>
              <w:right w:val="single" w:sz="5" w:space="0" w:color="000000"/>
            </w:tcBorders>
            <w:vAlign w:val="center"/>
          </w:tcPr>
          <w:p w14:paraId="3E386FC8" w14:textId="77777777" w:rsidR="00364397" w:rsidRPr="00DD4DB9" w:rsidRDefault="00364397" w:rsidP="00ED0E54">
            <w:pPr>
              <w:jc w:val="center"/>
              <w:rPr>
                <w:color w:val="000000" w:themeColor="text1"/>
                <w:sz w:val="22"/>
              </w:rPr>
            </w:pPr>
            <w:r w:rsidRPr="00DD4DB9">
              <w:rPr>
                <w:color w:val="000000" w:themeColor="text1"/>
                <w:sz w:val="22"/>
              </w:rPr>
              <w:t>4</w:t>
            </w:r>
          </w:p>
        </w:tc>
        <w:tc>
          <w:tcPr>
            <w:tcW w:w="1372" w:type="dxa"/>
            <w:tcBorders>
              <w:top w:val="single" w:sz="5" w:space="0" w:color="000000"/>
              <w:left w:val="single" w:sz="5" w:space="0" w:color="000000"/>
              <w:bottom w:val="single" w:sz="5" w:space="0" w:color="000000"/>
              <w:right w:val="single" w:sz="5" w:space="0" w:color="000000"/>
            </w:tcBorders>
            <w:vAlign w:val="center"/>
          </w:tcPr>
          <w:p w14:paraId="16252D24" w14:textId="77777777" w:rsidR="00364397" w:rsidRPr="00DD4DB9" w:rsidRDefault="00364397" w:rsidP="00ED0E54">
            <w:pPr>
              <w:jc w:val="center"/>
              <w:rPr>
                <w:color w:val="000000" w:themeColor="text1"/>
                <w:sz w:val="22"/>
              </w:rPr>
            </w:pPr>
            <w:r w:rsidRPr="00DD4DB9">
              <w:rPr>
                <w:color w:val="000000" w:themeColor="text1"/>
                <w:sz w:val="22"/>
              </w:rPr>
              <w:t>3</w:t>
            </w:r>
          </w:p>
        </w:tc>
        <w:tc>
          <w:tcPr>
            <w:tcW w:w="1373" w:type="dxa"/>
            <w:tcBorders>
              <w:top w:val="single" w:sz="5" w:space="0" w:color="000000"/>
              <w:left w:val="single" w:sz="5" w:space="0" w:color="000000"/>
              <w:bottom w:val="single" w:sz="5" w:space="0" w:color="000000"/>
              <w:right w:val="single" w:sz="5" w:space="0" w:color="000000"/>
            </w:tcBorders>
            <w:vAlign w:val="center"/>
          </w:tcPr>
          <w:p w14:paraId="2B417D9E"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0A7CF171"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764723C3" w14:textId="77777777" w:rsidR="00364397" w:rsidRPr="00DD4DB9" w:rsidRDefault="00364397" w:rsidP="00ED0E54">
            <w:pPr>
              <w:ind w:right="2"/>
              <w:jc w:val="center"/>
              <w:rPr>
                <w:color w:val="000000" w:themeColor="text1"/>
                <w:sz w:val="22"/>
              </w:rPr>
            </w:pPr>
            <w:r w:rsidRPr="00DD4DB9">
              <w:rPr>
                <w:color w:val="000000" w:themeColor="text1"/>
                <w:sz w:val="22"/>
              </w:rPr>
              <w:t>1</w:t>
            </w:r>
          </w:p>
        </w:tc>
      </w:tr>
      <w:tr w:rsidR="00ED0E54" w:rsidRPr="00DD4DB9" w14:paraId="49F46239" w14:textId="77777777" w:rsidTr="00ED0E54">
        <w:trPr>
          <w:trHeight w:val="397"/>
          <w:jc w:val="center"/>
        </w:trPr>
        <w:tc>
          <w:tcPr>
            <w:tcW w:w="2308" w:type="dxa"/>
            <w:tcBorders>
              <w:top w:val="single" w:sz="5" w:space="0" w:color="000000"/>
              <w:left w:val="single" w:sz="5" w:space="0" w:color="000000"/>
              <w:bottom w:val="single" w:sz="5" w:space="0" w:color="000000"/>
              <w:right w:val="single" w:sz="5" w:space="0" w:color="000000"/>
            </w:tcBorders>
            <w:vAlign w:val="center"/>
          </w:tcPr>
          <w:p w14:paraId="3959981D" w14:textId="77777777" w:rsidR="00364397" w:rsidRPr="00DD4DB9" w:rsidRDefault="00364397" w:rsidP="00ED0E54">
            <w:pPr>
              <w:ind w:left="102"/>
              <w:jc w:val="center"/>
              <w:rPr>
                <w:color w:val="000000" w:themeColor="text1"/>
                <w:sz w:val="22"/>
              </w:rPr>
            </w:pPr>
            <w:r w:rsidRPr="00DD4DB9">
              <w:rPr>
                <w:color w:val="000000" w:themeColor="text1"/>
                <w:spacing w:val="-1"/>
                <w:sz w:val="22"/>
              </w:rPr>
              <w:t>Яркуль-Матюшкинское</w:t>
            </w:r>
          </w:p>
        </w:tc>
        <w:tc>
          <w:tcPr>
            <w:tcW w:w="1514" w:type="dxa"/>
            <w:tcBorders>
              <w:top w:val="single" w:sz="5" w:space="0" w:color="000000"/>
              <w:left w:val="single" w:sz="5" w:space="0" w:color="000000"/>
              <w:bottom w:val="single" w:sz="5" w:space="0" w:color="000000"/>
              <w:right w:val="single" w:sz="5" w:space="0" w:color="000000"/>
            </w:tcBorders>
            <w:vAlign w:val="center"/>
          </w:tcPr>
          <w:p w14:paraId="3D2D5146" w14:textId="77777777" w:rsidR="00364397" w:rsidRPr="00DD4DB9" w:rsidRDefault="00364397" w:rsidP="00ED0E54">
            <w:pPr>
              <w:jc w:val="center"/>
              <w:rPr>
                <w:color w:val="000000" w:themeColor="text1"/>
                <w:sz w:val="22"/>
              </w:rPr>
            </w:pPr>
            <w:r w:rsidRPr="00DD4DB9">
              <w:rPr>
                <w:color w:val="000000" w:themeColor="text1"/>
                <w:sz w:val="22"/>
              </w:rPr>
              <w:t>3</w:t>
            </w:r>
          </w:p>
        </w:tc>
        <w:tc>
          <w:tcPr>
            <w:tcW w:w="1372" w:type="dxa"/>
            <w:tcBorders>
              <w:top w:val="single" w:sz="5" w:space="0" w:color="000000"/>
              <w:left w:val="single" w:sz="5" w:space="0" w:color="000000"/>
              <w:bottom w:val="single" w:sz="5" w:space="0" w:color="000000"/>
              <w:right w:val="single" w:sz="5" w:space="0" w:color="000000"/>
            </w:tcBorders>
            <w:vAlign w:val="center"/>
          </w:tcPr>
          <w:p w14:paraId="0E93C1E0" w14:textId="77777777" w:rsidR="00364397" w:rsidRPr="00DD4DB9" w:rsidRDefault="00364397" w:rsidP="00ED0E54">
            <w:pPr>
              <w:ind w:right="1"/>
              <w:jc w:val="center"/>
              <w:rPr>
                <w:color w:val="000000" w:themeColor="text1"/>
                <w:sz w:val="22"/>
              </w:rPr>
            </w:pPr>
            <w:r w:rsidRPr="00DD4DB9">
              <w:rPr>
                <w:color w:val="000000" w:themeColor="text1"/>
                <w:sz w:val="22"/>
              </w:rPr>
              <w:t>2</w:t>
            </w:r>
          </w:p>
        </w:tc>
        <w:tc>
          <w:tcPr>
            <w:tcW w:w="1373" w:type="dxa"/>
            <w:tcBorders>
              <w:top w:val="single" w:sz="5" w:space="0" w:color="000000"/>
              <w:left w:val="single" w:sz="5" w:space="0" w:color="000000"/>
              <w:bottom w:val="single" w:sz="5" w:space="0" w:color="000000"/>
              <w:right w:val="single" w:sz="5" w:space="0" w:color="000000"/>
            </w:tcBorders>
            <w:vAlign w:val="center"/>
          </w:tcPr>
          <w:p w14:paraId="558160E0"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5F6E5B8C"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27BAF276" w14:textId="77777777" w:rsidR="00364397" w:rsidRPr="00DD4DB9" w:rsidRDefault="00364397" w:rsidP="00ED0E54">
            <w:pPr>
              <w:ind w:right="3"/>
              <w:jc w:val="center"/>
              <w:rPr>
                <w:color w:val="000000" w:themeColor="text1"/>
                <w:sz w:val="22"/>
              </w:rPr>
            </w:pPr>
            <w:r w:rsidRPr="00DD4DB9">
              <w:rPr>
                <w:color w:val="000000" w:themeColor="text1"/>
                <w:sz w:val="22"/>
              </w:rPr>
              <w:t>1</w:t>
            </w:r>
          </w:p>
        </w:tc>
      </w:tr>
      <w:tr w:rsidR="00ED0E54" w:rsidRPr="00DD4DB9" w14:paraId="1EB14010" w14:textId="77777777" w:rsidTr="00ED0E54">
        <w:trPr>
          <w:trHeight w:val="397"/>
          <w:jc w:val="center"/>
        </w:trPr>
        <w:tc>
          <w:tcPr>
            <w:tcW w:w="2308" w:type="dxa"/>
            <w:tcBorders>
              <w:top w:val="single" w:sz="5" w:space="0" w:color="000000"/>
              <w:left w:val="single" w:sz="5" w:space="0" w:color="000000"/>
              <w:bottom w:val="single" w:sz="5" w:space="0" w:color="000000"/>
              <w:right w:val="single" w:sz="5" w:space="0" w:color="000000"/>
            </w:tcBorders>
            <w:vAlign w:val="center"/>
          </w:tcPr>
          <w:p w14:paraId="3F68F7E1" w14:textId="77777777" w:rsidR="00364397" w:rsidRPr="00DD4DB9" w:rsidRDefault="00364397" w:rsidP="00ED0E54">
            <w:pPr>
              <w:ind w:left="102"/>
              <w:jc w:val="center"/>
              <w:rPr>
                <w:color w:val="000000" w:themeColor="text1"/>
                <w:sz w:val="22"/>
              </w:rPr>
            </w:pPr>
            <w:r w:rsidRPr="00DD4DB9">
              <w:rPr>
                <w:color w:val="000000" w:themeColor="text1"/>
                <w:spacing w:val="-1"/>
                <w:sz w:val="22"/>
              </w:rPr>
              <w:t>Дубровинское</w:t>
            </w:r>
          </w:p>
        </w:tc>
        <w:tc>
          <w:tcPr>
            <w:tcW w:w="1514" w:type="dxa"/>
            <w:tcBorders>
              <w:top w:val="single" w:sz="5" w:space="0" w:color="000000"/>
              <w:left w:val="single" w:sz="5" w:space="0" w:color="000000"/>
              <w:bottom w:val="single" w:sz="5" w:space="0" w:color="000000"/>
              <w:right w:val="single" w:sz="5" w:space="0" w:color="000000"/>
            </w:tcBorders>
            <w:vAlign w:val="center"/>
          </w:tcPr>
          <w:p w14:paraId="38FA3E0B" w14:textId="77777777" w:rsidR="00364397" w:rsidRPr="00DD4DB9" w:rsidRDefault="00364397" w:rsidP="00ED0E54">
            <w:pPr>
              <w:ind w:right="1"/>
              <w:jc w:val="center"/>
              <w:rPr>
                <w:color w:val="000000" w:themeColor="text1"/>
                <w:sz w:val="22"/>
              </w:rPr>
            </w:pPr>
            <w:r w:rsidRPr="00DD4DB9">
              <w:rPr>
                <w:color w:val="000000" w:themeColor="text1"/>
                <w:sz w:val="22"/>
              </w:rPr>
              <w:t>3</w:t>
            </w:r>
          </w:p>
        </w:tc>
        <w:tc>
          <w:tcPr>
            <w:tcW w:w="1372" w:type="dxa"/>
            <w:tcBorders>
              <w:top w:val="single" w:sz="5" w:space="0" w:color="000000"/>
              <w:left w:val="single" w:sz="5" w:space="0" w:color="000000"/>
              <w:bottom w:val="single" w:sz="5" w:space="0" w:color="000000"/>
              <w:right w:val="single" w:sz="5" w:space="0" w:color="000000"/>
            </w:tcBorders>
            <w:vAlign w:val="center"/>
          </w:tcPr>
          <w:p w14:paraId="732AF486" w14:textId="77777777" w:rsidR="00364397" w:rsidRPr="00DD4DB9" w:rsidRDefault="00364397" w:rsidP="00ED0E54">
            <w:pPr>
              <w:ind w:right="1"/>
              <w:jc w:val="center"/>
              <w:rPr>
                <w:color w:val="000000" w:themeColor="text1"/>
                <w:sz w:val="22"/>
              </w:rPr>
            </w:pPr>
            <w:r w:rsidRPr="00DD4DB9">
              <w:rPr>
                <w:color w:val="000000" w:themeColor="text1"/>
                <w:sz w:val="22"/>
              </w:rPr>
              <w:t>2</w:t>
            </w:r>
          </w:p>
        </w:tc>
        <w:tc>
          <w:tcPr>
            <w:tcW w:w="1373" w:type="dxa"/>
            <w:tcBorders>
              <w:top w:val="single" w:sz="5" w:space="0" w:color="000000"/>
              <w:left w:val="single" w:sz="5" w:space="0" w:color="000000"/>
              <w:bottom w:val="single" w:sz="5" w:space="0" w:color="000000"/>
              <w:right w:val="single" w:sz="5" w:space="0" w:color="000000"/>
            </w:tcBorders>
            <w:vAlign w:val="center"/>
          </w:tcPr>
          <w:p w14:paraId="51F3B24A"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0D0B933C"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101C09D1" w14:textId="77777777" w:rsidR="00364397" w:rsidRPr="00DD4DB9" w:rsidRDefault="00364397" w:rsidP="00ED0E54">
            <w:pPr>
              <w:ind w:right="2"/>
              <w:jc w:val="center"/>
              <w:rPr>
                <w:color w:val="000000" w:themeColor="text1"/>
                <w:sz w:val="22"/>
              </w:rPr>
            </w:pPr>
            <w:r w:rsidRPr="00DD4DB9">
              <w:rPr>
                <w:color w:val="000000" w:themeColor="text1"/>
                <w:sz w:val="22"/>
              </w:rPr>
              <w:t>1</w:t>
            </w:r>
          </w:p>
        </w:tc>
      </w:tr>
      <w:tr w:rsidR="00ED0E54" w:rsidRPr="00DD4DB9" w14:paraId="507DD977" w14:textId="77777777" w:rsidTr="00ED0E54">
        <w:trPr>
          <w:trHeight w:val="397"/>
          <w:jc w:val="center"/>
        </w:trPr>
        <w:tc>
          <w:tcPr>
            <w:tcW w:w="2308" w:type="dxa"/>
            <w:tcBorders>
              <w:top w:val="single" w:sz="5" w:space="0" w:color="000000"/>
              <w:left w:val="single" w:sz="5" w:space="0" w:color="000000"/>
              <w:bottom w:val="single" w:sz="5" w:space="0" w:color="000000"/>
              <w:right w:val="single" w:sz="5" w:space="0" w:color="000000"/>
            </w:tcBorders>
            <w:vAlign w:val="center"/>
          </w:tcPr>
          <w:p w14:paraId="10F374F1" w14:textId="77777777" w:rsidR="00364397" w:rsidRPr="00DD4DB9" w:rsidRDefault="00364397" w:rsidP="00ED0E54">
            <w:pPr>
              <w:ind w:left="102"/>
              <w:jc w:val="center"/>
              <w:rPr>
                <w:color w:val="000000" w:themeColor="text1"/>
                <w:sz w:val="22"/>
              </w:rPr>
            </w:pPr>
            <w:r w:rsidRPr="00DD4DB9">
              <w:rPr>
                <w:color w:val="000000" w:themeColor="text1"/>
                <w:spacing w:val="-1"/>
                <w:sz w:val="22"/>
              </w:rPr>
              <w:t>Камышевское</w:t>
            </w:r>
          </w:p>
        </w:tc>
        <w:tc>
          <w:tcPr>
            <w:tcW w:w="1514" w:type="dxa"/>
            <w:tcBorders>
              <w:top w:val="single" w:sz="5" w:space="0" w:color="000000"/>
              <w:left w:val="single" w:sz="5" w:space="0" w:color="000000"/>
              <w:bottom w:val="single" w:sz="5" w:space="0" w:color="000000"/>
              <w:right w:val="single" w:sz="5" w:space="0" w:color="000000"/>
            </w:tcBorders>
            <w:vAlign w:val="center"/>
          </w:tcPr>
          <w:p w14:paraId="66D9EDD5" w14:textId="77777777" w:rsidR="00364397" w:rsidRPr="00DD4DB9" w:rsidRDefault="00364397" w:rsidP="00ED0E54">
            <w:pPr>
              <w:jc w:val="center"/>
              <w:rPr>
                <w:color w:val="000000" w:themeColor="text1"/>
                <w:sz w:val="22"/>
              </w:rPr>
            </w:pPr>
            <w:r w:rsidRPr="00DD4DB9">
              <w:rPr>
                <w:color w:val="000000" w:themeColor="text1"/>
                <w:sz w:val="22"/>
              </w:rPr>
              <w:t>4</w:t>
            </w:r>
          </w:p>
        </w:tc>
        <w:tc>
          <w:tcPr>
            <w:tcW w:w="1372" w:type="dxa"/>
            <w:tcBorders>
              <w:top w:val="single" w:sz="5" w:space="0" w:color="000000"/>
              <w:left w:val="single" w:sz="5" w:space="0" w:color="000000"/>
              <w:bottom w:val="single" w:sz="5" w:space="0" w:color="000000"/>
              <w:right w:val="single" w:sz="5" w:space="0" w:color="000000"/>
            </w:tcBorders>
            <w:vAlign w:val="center"/>
          </w:tcPr>
          <w:p w14:paraId="5185EBA1" w14:textId="77777777" w:rsidR="00364397" w:rsidRPr="00DD4DB9" w:rsidRDefault="00364397" w:rsidP="00ED0E54">
            <w:pPr>
              <w:ind w:right="1"/>
              <w:jc w:val="center"/>
              <w:rPr>
                <w:color w:val="000000" w:themeColor="text1"/>
                <w:sz w:val="22"/>
              </w:rPr>
            </w:pPr>
            <w:r w:rsidRPr="00DD4DB9">
              <w:rPr>
                <w:color w:val="000000" w:themeColor="text1"/>
                <w:sz w:val="22"/>
              </w:rPr>
              <w:t>2</w:t>
            </w:r>
          </w:p>
        </w:tc>
        <w:tc>
          <w:tcPr>
            <w:tcW w:w="1373" w:type="dxa"/>
            <w:tcBorders>
              <w:top w:val="single" w:sz="5" w:space="0" w:color="000000"/>
              <w:left w:val="single" w:sz="5" w:space="0" w:color="000000"/>
              <w:bottom w:val="single" w:sz="5" w:space="0" w:color="000000"/>
              <w:right w:val="single" w:sz="5" w:space="0" w:color="000000"/>
            </w:tcBorders>
            <w:vAlign w:val="center"/>
          </w:tcPr>
          <w:p w14:paraId="19AD64DE"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2C036946"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19EA66FE" w14:textId="77777777" w:rsidR="00364397" w:rsidRPr="00DD4DB9" w:rsidRDefault="00364397" w:rsidP="00ED0E54">
            <w:pPr>
              <w:ind w:right="3"/>
              <w:jc w:val="center"/>
              <w:rPr>
                <w:color w:val="000000" w:themeColor="text1"/>
                <w:sz w:val="22"/>
              </w:rPr>
            </w:pPr>
            <w:r w:rsidRPr="00DD4DB9">
              <w:rPr>
                <w:color w:val="000000" w:themeColor="text1"/>
                <w:sz w:val="22"/>
              </w:rPr>
              <w:t>2</w:t>
            </w:r>
          </w:p>
        </w:tc>
      </w:tr>
      <w:tr w:rsidR="00ED0E54" w:rsidRPr="00DD4DB9" w14:paraId="1B4B353D" w14:textId="77777777" w:rsidTr="00ED0E54">
        <w:trPr>
          <w:trHeight w:val="397"/>
          <w:jc w:val="center"/>
        </w:trPr>
        <w:tc>
          <w:tcPr>
            <w:tcW w:w="2308" w:type="dxa"/>
            <w:tcBorders>
              <w:top w:val="single" w:sz="5" w:space="0" w:color="000000"/>
              <w:left w:val="single" w:sz="5" w:space="0" w:color="000000"/>
              <w:bottom w:val="single" w:sz="5" w:space="0" w:color="000000"/>
              <w:right w:val="single" w:sz="5" w:space="0" w:color="000000"/>
            </w:tcBorders>
            <w:vAlign w:val="center"/>
          </w:tcPr>
          <w:p w14:paraId="070C971B" w14:textId="77777777" w:rsidR="00364397" w:rsidRPr="00DD4DB9" w:rsidRDefault="00364397" w:rsidP="00ED0E54">
            <w:pPr>
              <w:ind w:left="102"/>
              <w:jc w:val="center"/>
              <w:rPr>
                <w:color w:val="000000" w:themeColor="text1"/>
                <w:sz w:val="22"/>
              </w:rPr>
            </w:pPr>
            <w:r w:rsidRPr="00DD4DB9">
              <w:rPr>
                <w:color w:val="000000" w:themeColor="text1"/>
                <w:spacing w:val="-1"/>
                <w:sz w:val="22"/>
              </w:rPr>
              <w:t>Яркульское</w:t>
            </w:r>
          </w:p>
        </w:tc>
        <w:tc>
          <w:tcPr>
            <w:tcW w:w="1514" w:type="dxa"/>
            <w:tcBorders>
              <w:top w:val="single" w:sz="5" w:space="0" w:color="000000"/>
              <w:left w:val="single" w:sz="5" w:space="0" w:color="000000"/>
              <w:bottom w:val="single" w:sz="5" w:space="0" w:color="000000"/>
              <w:right w:val="single" w:sz="5" w:space="0" w:color="000000"/>
            </w:tcBorders>
            <w:vAlign w:val="center"/>
          </w:tcPr>
          <w:p w14:paraId="090D975E" w14:textId="77777777" w:rsidR="00364397" w:rsidRPr="00DD4DB9" w:rsidRDefault="00364397" w:rsidP="00ED0E54">
            <w:pPr>
              <w:jc w:val="center"/>
              <w:rPr>
                <w:color w:val="000000" w:themeColor="text1"/>
                <w:sz w:val="22"/>
              </w:rPr>
            </w:pPr>
            <w:r w:rsidRPr="00DD4DB9">
              <w:rPr>
                <w:color w:val="000000" w:themeColor="text1"/>
                <w:sz w:val="22"/>
              </w:rPr>
              <w:t>3</w:t>
            </w:r>
          </w:p>
        </w:tc>
        <w:tc>
          <w:tcPr>
            <w:tcW w:w="1372" w:type="dxa"/>
            <w:tcBorders>
              <w:top w:val="single" w:sz="5" w:space="0" w:color="000000"/>
              <w:left w:val="single" w:sz="5" w:space="0" w:color="000000"/>
              <w:bottom w:val="single" w:sz="5" w:space="0" w:color="000000"/>
              <w:right w:val="single" w:sz="5" w:space="0" w:color="000000"/>
            </w:tcBorders>
            <w:vAlign w:val="center"/>
          </w:tcPr>
          <w:p w14:paraId="6974993C" w14:textId="77777777" w:rsidR="00364397" w:rsidRPr="00DD4DB9" w:rsidRDefault="00364397" w:rsidP="00ED0E54">
            <w:pPr>
              <w:jc w:val="center"/>
              <w:rPr>
                <w:color w:val="000000" w:themeColor="text1"/>
                <w:sz w:val="22"/>
              </w:rPr>
            </w:pPr>
            <w:r w:rsidRPr="00DD4DB9">
              <w:rPr>
                <w:color w:val="000000" w:themeColor="text1"/>
                <w:sz w:val="22"/>
              </w:rPr>
              <w:t>2</w:t>
            </w:r>
          </w:p>
        </w:tc>
        <w:tc>
          <w:tcPr>
            <w:tcW w:w="1373" w:type="dxa"/>
            <w:tcBorders>
              <w:top w:val="single" w:sz="5" w:space="0" w:color="000000"/>
              <w:left w:val="single" w:sz="5" w:space="0" w:color="000000"/>
              <w:bottom w:val="single" w:sz="5" w:space="0" w:color="000000"/>
              <w:right w:val="single" w:sz="5" w:space="0" w:color="000000"/>
            </w:tcBorders>
            <w:vAlign w:val="center"/>
          </w:tcPr>
          <w:p w14:paraId="39277375"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39850F1E"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40A1D3E8" w14:textId="77777777" w:rsidR="00364397" w:rsidRPr="00DD4DB9" w:rsidRDefault="00364397" w:rsidP="00ED0E54">
            <w:pPr>
              <w:ind w:right="2"/>
              <w:jc w:val="center"/>
              <w:rPr>
                <w:color w:val="000000" w:themeColor="text1"/>
                <w:sz w:val="22"/>
              </w:rPr>
            </w:pPr>
            <w:r w:rsidRPr="00DD4DB9">
              <w:rPr>
                <w:color w:val="000000" w:themeColor="text1"/>
                <w:sz w:val="22"/>
              </w:rPr>
              <w:t>1</w:t>
            </w:r>
          </w:p>
        </w:tc>
      </w:tr>
      <w:tr w:rsidR="00ED0E54" w:rsidRPr="00DD4DB9" w14:paraId="2EF63641" w14:textId="77777777" w:rsidTr="00ED0E54">
        <w:trPr>
          <w:trHeight w:val="397"/>
          <w:jc w:val="center"/>
        </w:trPr>
        <w:tc>
          <w:tcPr>
            <w:tcW w:w="2308" w:type="dxa"/>
            <w:tcBorders>
              <w:top w:val="single" w:sz="5" w:space="0" w:color="000000"/>
              <w:left w:val="single" w:sz="5" w:space="0" w:color="000000"/>
              <w:bottom w:val="single" w:sz="5" w:space="0" w:color="000000"/>
              <w:right w:val="single" w:sz="5" w:space="0" w:color="000000"/>
            </w:tcBorders>
            <w:vAlign w:val="center"/>
          </w:tcPr>
          <w:p w14:paraId="2F46235A" w14:textId="77777777" w:rsidR="00364397" w:rsidRPr="00DD4DB9" w:rsidRDefault="00364397" w:rsidP="00ED0E54">
            <w:pPr>
              <w:ind w:left="102"/>
              <w:jc w:val="center"/>
              <w:rPr>
                <w:color w:val="000000" w:themeColor="text1"/>
                <w:sz w:val="22"/>
              </w:rPr>
            </w:pPr>
            <w:r w:rsidRPr="00DD4DB9">
              <w:rPr>
                <w:color w:val="000000" w:themeColor="text1"/>
                <w:spacing w:val="-1"/>
                <w:sz w:val="22"/>
              </w:rPr>
              <w:t>Угуйское</w:t>
            </w:r>
          </w:p>
        </w:tc>
        <w:tc>
          <w:tcPr>
            <w:tcW w:w="1514" w:type="dxa"/>
            <w:tcBorders>
              <w:top w:val="single" w:sz="5" w:space="0" w:color="000000"/>
              <w:left w:val="single" w:sz="5" w:space="0" w:color="000000"/>
              <w:bottom w:val="single" w:sz="5" w:space="0" w:color="000000"/>
              <w:right w:val="single" w:sz="5" w:space="0" w:color="000000"/>
            </w:tcBorders>
            <w:vAlign w:val="center"/>
          </w:tcPr>
          <w:p w14:paraId="30C70465" w14:textId="77777777" w:rsidR="00364397" w:rsidRPr="00DD4DB9" w:rsidRDefault="00364397" w:rsidP="00ED0E54">
            <w:pPr>
              <w:jc w:val="center"/>
              <w:rPr>
                <w:color w:val="000000" w:themeColor="text1"/>
                <w:sz w:val="22"/>
              </w:rPr>
            </w:pPr>
            <w:r w:rsidRPr="00DD4DB9">
              <w:rPr>
                <w:color w:val="000000" w:themeColor="text1"/>
                <w:sz w:val="22"/>
              </w:rPr>
              <w:t>3</w:t>
            </w:r>
          </w:p>
        </w:tc>
        <w:tc>
          <w:tcPr>
            <w:tcW w:w="1372" w:type="dxa"/>
            <w:tcBorders>
              <w:top w:val="single" w:sz="5" w:space="0" w:color="000000"/>
              <w:left w:val="single" w:sz="5" w:space="0" w:color="000000"/>
              <w:bottom w:val="single" w:sz="5" w:space="0" w:color="000000"/>
              <w:right w:val="single" w:sz="5" w:space="0" w:color="000000"/>
            </w:tcBorders>
            <w:vAlign w:val="center"/>
          </w:tcPr>
          <w:p w14:paraId="5E006238" w14:textId="77777777" w:rsidR="00364397" w:rsidRPr="00DD4DB9" w:rsidRDefault="00364397" w:rsidP="00ED0E54">
            <w:pPr>
              <w:jc w:val="center"/>
              <w:rPr>
                <w:color w:val="000000" w:themeColor="text1"/>
                <w:sz w:val="22"/>
              </w:rPr>
            </w:pPr>
            <w:r w:rsidRPr="00DD4DB9">
              <w:rPr>
                <w:color w:val="000000" w:themeColor="text1"/>
                <w:sz w:val="22"/>
              </w:rPr>
              <w:t>2</w:t>
            </w:r>
          </w:p>
        </w:tc>
        <w:tc>
          <w:tcPr>
            <w:tcW w:w="1373" w:type="dxa"/>
            <w:tcBorders>
              <w:top w:val="single" w:sz="5" w:space="0" w:color="000000"/>
              <w:left w:val="single" w:sz="5" w:space="0" w:color="000000"/>
              <w:bottom w:val="single" w:sz="5" w:space="0" w:color="000000"/>
              <w:right w:val="single" w:sz="5" w:space="0" w:color="000000"/>
            </w:tcBorders>
            <w:vAlign w:val="center"/>
          </w:tcPr>
          <w:p w14:paraId="4FC4DBC7"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4E304E8A"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2E41D788" w14:textId="77777777" w:rsidR="00364397" w:rsidRPr="00DD4DB9" w:rsidRDefault="00364397" w:rsidP="00ED0E54">
            <w:pPr>
              <w:ind w:right="1"/>
              <w:jc w:val="center"/>
              <w:rPr>
                <w:color w:val="000000" w:themeColor="text1"/>
                <w:sz w:val="22"/>
              </w:rPr>
            </w:pPr>
            <w:r w:rsidRPr="00DD4DB9">
              <w:rPr>
                <w:color w:val="000000" w:themeColor="text1"/>
                <w:sz w:val="22"/>
              </w:rPr>
              <w:t>1</w:t>
            </w:r>
          </w:p>
        </w:tc>
      </w:tr>
      <w:tr w:rsidR="00ED0E54" w:rsidRPr="00DD4DB9" w14:paraId="3C1D4369" w14:textId="77777777" w:rsidTr="00ED0E54">
        <w:trPr>
          <w:trHeight w:val="397"/>
          <w:jc w:val="center"/>
        </w:trPr>
        <w:tc>
          <w:tcPr>
            <w:tcW w:w="2308" w:type="dxa"/>
            <w:tcBorders>
              <w:top w:val="single" w:sz="5" w:space="0" w:color="000000"/>
              <w:left w:val="single" w:sz="5" w:space="0" w:color="000000"/>
              <w:bottom w:val="single" w:sz="5" w:space="0" w:color="000000"/>
              <w:right w:val="single" w:sz="5" w:space="0" w:color="000000"/>
            </w:tcBorders>
            <w:vAlign w:val="center"/>
          </w:tcPr>
          <w:p w14:paraId="368C17C8" w14:textId="77777777" w:rsidR="00364397" w:rsidRPr="00DD4DB9" w:rsidRDefault="00364397" w:rsidP="00ED0E54">
            <w:pPr>
              <w:ind w:left="102"/>
              <w:jc w:val="center"/>
              <w:rPr>
                <w:color w:val="000000" w:themeColor="text1"/>
                <w:sz w:val="22"/>
              </w:rPr>
            </w:pPr>
            <w:r w:rsidRPr="00DD4DB9">
              <w:rPr>
                <w:color w:val="000000" w:themeColor="text1"/>
                <w:spacing w:val="-1"/>
                <w:sz w:val="22"/>
              </w:rPr>
              <w:t>Побединское</w:t>
            </w:r>
          </w:p>
        </w:tc>
        <w:tc>
          <w:tcPr>
            <w:tcW w:w="1514" w:type="dxa"/>
            <w:tcBorders>
              <w:top w:val="single" w:sz="5" w:space="0" w:color="000000"/>
              <w:left w:val="single" w:sz="5" w:space="0" w:color="000000"/>
              <w:bottom w:val="single" w:sz="5" w:space="0" w:color="000000"/>
              <w:right w:val="single" w:sz="5" w:space="0" w:color="000000"/>
            </w:tcBorders>
            <w:vAlign w:val="center"/>
          </w:tcPr>
          <w:p w14:paraId="37792807" w14:textId="77777777" w:rsidR="00364397" w:rsidRPr="00DD4DB9" w:rsidRDefault="00364397" w:rsidP="00ED0E54">
            <w:pPr>
              <w:ind w:right="1"/>
              <w:jc w:val="center"/>
              <w:rPr>
                <w:color w:val="000000" w:themeColor="text1"/>
                <w:sz w:val="22"/>
              </w:rPr>
            </w:pPr>
            <w:r w:rsidRPr="00DD4DB9">
              <w:rPr>
                <w:color w:val="000000" w:themeColor="text1"/>
                <w:sz w:val="22"/>
              </w:rPr>
              <w:t>2</w:t>
            </w:r>
          </w:p>
        </w:tc>
        <w:tc>
          <w:tcPr>
            <w:tcW w:w="1372" w:type="dxa"/>
            <w:tcBorders>
              <w:top w:val="single" w:sz="5" w:space="0" w:color="000000"/>
              <w:left w:val="single" w:sz="5" w:space="0" w:color="000000"/>
              <w:bottom w:val="single" w:sz="5" w:space="0" w:color="000000"/>
              <w:right w:val="single" w:sz="5" w:space="0" w:color="000000"/>
            </w:tcBorders>
            <w:vAlign w:val="center"/>
          </w:tcPr>
          <w:p w14:paraId="3E015C40" w14:textId="77777777" w:rsidR="00364397" w:rsidRPr="00DD4DB9" w:rsidRDefault="00364397" w:rsidP="00ED0E54">
            <w:pPr>
              <w:ind w:right="1"/>
              <w:jc w:val="center"/>
              <w:rPr>
                <w:color w:val="000000" w:themeColor="text1"/>
                <w:sz w:val="22"/>
              </w:rPr>
            </w:pPr>
            <w:r w:rsidRPr="00DD4DB9">
              <w:rPr>
                <w:color w:val="000000" w:themeColor="text1"/>
                <w:sz w:val="22"/>
              </w:rPr>
              <w:t>1</w:t>
            </w:r>
          </w:p>
        </w:tc>
        <w:tc>
          <w:tcPr>
            <w:tcW w:w="1373" w:type="dxa"/>
            <w:tcBorders>
              <w:top w:val="single" w:sz="5" w:space="0" w:color="000000"/>
              <w:left w:val="single" w:sz="5" w:space="0" w:color="000000"/>
              <w:bottom w:val="single" w:sz="5" w:space="0" w:color="000000"/>
              <w:right w:val="single" w:sz="5" w:space="0" w:color="000000"/>
            </w:tcBorders>
            <w:vAlign w:val="center"/>
          </w:tcPr>
          <w:p w14:paraId="553CD692"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1A007848"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1F132272" w14:textId="77777777" w:rsidR="00364397" w:rsidRPr="00DD4DB9" w:rsidRDefault="00364397" w:rsidP="00ED0E54">
            <w:pPr>
              <w:ind w:right="2"/>
              <w:jc w:val="center"/>
              <w:rPr>
                <w:color w:val="000000" w:themeColor="text1"/>
                <w:sz w:val="22"/>
              </w:rPr>
            </w:pPr>
            <w:r w:rsidRPr="00DD4DB9">
              <w:rPr>
                <w:color w:val="000000" w:themeColor="text1"/>
                <w:sz w:val="22"/>
              </w:rPr>
              <w:t>1</w:t>
            </w:r>
          </w:p>
        </w:tc>
      </w:tr>
      <w:tr w:rsidR="00ED0E54" w:rsidRPr="00DD4DB9" w14:paraId="03442F25" w14:textId="77777777" w:rsidTr="00ED0E54">
        <w:trPr>
          <w:trHeight w:val="397"/>
          <w:jc w:val="center"/>
        </w:trPr>
        <w:tc>
          <w:tcPr>
            <w:tcW w:w="2308" w:type="dxa"/>
            <w:tcBorders>
              <w:top w:val="single" w:sz="5" w:space="0" w:color="000000"/>
              <w:left w:val="single" w:sz="5" w:space="0" w:color="000000"/>
              <w:bottom w:val="single" w:sz="5" w:space="0" w:color="000000"/>
              <w:right w:val="single" w:sz="5" w:space="0" w:color="000000"/>
            </w:tcBorders>
            <w:vAlign w:val="center"/>
          </w:tcPr>
          <w:p w14:paraId="49AFDE5F" w14:textId="77777777" w:rsidR="00364397" w:rsidRPr="00DD4DB9" w:rsidRDefault="00364397" w:rsidP="00ED0E54">
            <w:pPr>
              <w:ind w:left="102"/>
              <w:jc w:val="center"/>
              <w:rPr>
                <w:color w:val="000000" w:themeColor="text1"/>
                <w:sz w:val="22"/>
              </w:rPr>
            </w:pPr>
            <w:r w:rsidRPr="00DD4DB9">
              <w:rPr>
                <w:color w:val="000000" w:themeColor="text1"/>
                <w:spacing w:val="-1"/>
                <w:sz w:val="22"/>
              </w:rPr>
              <w:t>Новосилишинское</w:t>
            </w:r>
          </w:p>
        </w:tc>
        <w:tc>
          <w:tcPr>
            <w:tcW w:w="1514" w:type="dxa"/>
            <w:tcBorders>
              <w:top w:val="single" w:sz="5" w:space="0" w:color="000000"/>
              <w:left w:val="single" w:sz="5" w:space="0" w:color="000000"/>
              <w:bottom w:val="single" w:sz="5" w:space="0" w:color="000000"/>
              <w:right w:val="single" w:sz="5" w:space="0" w:color="000000"/>
            </w:tcBorders>
            <w:vAlign w:val="center"/>
          </w:tcPr>
          <w:p w14:paraId="7AF2CA6F" w14:textId="77777777" w:rsidR="00364397" w:rsidRPr="00DD4DB9" w:rsidRDefault="00364397" w:rsidP="00ED0E54">
            <w:pPr>
              <w:jc w:val="center"/>
              <w:rPr>
                <w:color w:val="000000" w:themeColor="text1"/>
                <w:sz w:val="22"/>
              </w:rPr>
            </w:pPr>
            <w:r w:rsidRPr="00DD4DB9">
              <w:rPr>
                <w:color w:val="000000" w:themeColor="text1"/>
                <w:sz w:val="22"/>
              </w:rPr>
              <w:t>3</w:t>
            </w:r>
          </w:p>
        </w:tc>
        <w:tc>
          <w:tcPr>
            <w:tcW w:w="1372" w:type="dxa"/>
            <w:tcBorders>
              <w:top w:val="single" w:sz="5" w:space="0" w:color="000000"/>
              <w:left w:val="single" w:sz="5" w:space="0" w:color="000000"/>
              <w:bottom w:val="single" w:sz="5" w:space="0" w:color="000000"/>
              <w:right w:val="single" w:sz="5" w:space="0" w:color="000000"/>
            </w:tcBorders>
            <w:vAlign w:val="center"/>
          </w:tcPr>
          <w:p w14:paraId="4F4D020E" w14:textId="77777777" w:rsidR="00364397" w:rsidRPr="00DD4DB9" w:rsidRDefault="00364397" w:rsidP="00ED0E54">
            <w:pPr>
              <w:jc w:val="center"/>
              <w:rPr>
                <w:color w:val="000000" w:themeColor="text1"/>
                <w:sz w:val="22"/>
              </w:rPr>
            </w:pPr>
            <w:r w:rsidRPr="00DD4DB9">
              <w:rPr>
                <w:color w:val="000000" w:themeColor="text1"/>
                <w:sz w:val="22"/>
              </w:rPr>
              <w:t>2</w:t>
            </w:r>
          </w:p>
        </w:tc>
        <w:tc>
          <w:tcPr>
            <w:tcW w:w="1373" w:type="dxa"/>
            <w:tcBorders>
              <w:top w:val="single" w:sz="5" w:space="0" w:color="000000"/>
              <w:left w:val="single" w:sz="5" w:space="0" w:color="000000"/>
              <w:bottom w:val="single" w:sz="5" w:space="0" w:color="000000"/>
              <w:right w:val="single" w:sz="5" w:space="0" w:color="000000"/>
            </w:tcBorders>
            <w:vAlign w:val="center"/>
          </w:tcPr>
          <w:p w14:paraId="5854A522"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424FDF38"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0D334755" w14:textId="77777777" w:rsidR="00364397" w:rsidRPr="00DD4DB9" w:rsidRDefault="00364397" w:rsidP="00ED0E54">
            <w:pPr>
              <w:ind w:right="1"/>
              <w:jc w:val="center"/>
              <w:rPr>
                <w:color w:val="000000" w:themeColor="text1"/>
                <w:sz w:val="22"/>
              </w:rPr>
            </w:pPr>
            <w:r w:rsidRPr="00DD4DB9">
              <w:rPr>
                <w:color w:val="000000" w:themeColor="text1"/>
                <w:sz w:val="22"/>
              </w:rPr>
              <w:t>1</w:t>
            </w:r>
          </w:p>
        </w:tc>
      </w:tr>
      <w:tr w:rsidR="00ED0E54" w:rsidRPr="00DD4DB9" w14:paraId="15414CB0" w14:textId="77777777" w:rsidTr="00ED0E54">
        <w:trPr>
          <w:trHeight w:val="397"/>
          <w:jc w:val="center"/>
        </w:trPr>
        <w:tc>
          <w:tcPr>
            <w:tcW w:w="2308" w:type="dxa"/>
            <w:tcBorders>
              <w:top w:val="single" w:sz="5" w:space="0" w:color="000000"/>
              <w:left w:val="single" w:sz="5" w:space="0" w:color="000000"/>
              <w:bottom w:val="single" w:sz="5" w:space="0" w:color="000000"/>
              <w:right w:val="single" w:sz="5" w:space="0" w:color="000000"/>
            </w:tcBorders>
            <w:vAlign w:val="center"/>
          </w:tcPr>
          <w:p w14:paraId="69D158CF" w14:textId="77777777" w:rsidR="00364397" w:rsidRPr="00DD4DB9" w:rsidRDefault="00364397" w:rsidP="00ED0E54">
            <w:pPr>
              <w:ind w:left="102"/>
              <w:jc w:val="center"/>
              <w:rPr>
                <w:color w:val="000000" w:themeColor="text1"/>
                <w:sz w:val="22"/>
              </w:rPr>
            </w:pPr>
            <w:r w:rsidRPr="00DD4DB9">
              <w:rPr>
                <w:color w:val="000000" w:themeColor="text1"/>
                <w:spacing w:val="-1"/>
                <w:sz w:val="22"/>
              </w:rPr>
              <w:t>Новоникольское</w:t>
            </w:r>
          </w:p>
        </w:tc>
        <w:tc>
          <w:tcPr>
            <w:tcW w:w="1514" w:type="dxa"/>
            <w:tcBorders>
              <w:top w:val="single" w:sz="5" w:space="0" w:color="000000"/>
              <w:left w:val="single" w:sz="5" w:space="0" w:color="000000"/>
              <w:bottom w:val="single" w:sz="5" w:space="0" w:color="000000"/>
              <w:right w:val="single" w:sz="5" w:space="0" w:color="000000"/>
            </w:tcBorders>
            <w:vAlign w:val="center"/>
          </w:tcPr>
          <w:p w14:paraId="1F48EA26" w14:textId="77777777" w:rsidR="00364397" w:rsidRPr="00DD4DB9" w:rsidRDefault="00364397" w:rsidP="00ED0E54">
            <w:pPr>
              <w:jc w:val="center"/>
              <w:rPr>
                <w:color w:val="000000" w:themeColor="text1"/>
                <w:sz w:val="22"/>
              </w:rPr>
            </w:pPr>
            <w:r w:rsidRPr="00DD4DB9">
              <w:rPr>
                <w:color w:val="000000" w:themeColor="text1"/>
                <w:sz w:val="22"/>
              </w:rPr>
              <w:t>2</w:t>
            </w:r>
          </w:p>
        </w:tc>
        <w:tc>
          <w:tcPr>
            <w:tcW w:w="1372" w:type="dxa"/>
            <w:tcBorders>
              <w:top w:val="single" w:sz="5" w:space="0" w:color="000000"/>
              <w:left w:val="single" w:sz="5" w:space="0" w:color="000000"/>
              <w:bottom w:val="single" w:sz="5" w:space="0" w:color="000000"/>
              <w:right w:val="single" w:sz="5" w:space="0" w:color="000000"/>
            </w:tcBorders>
            <w:vAlign w:val="center"/>
          </w:tcPr>
          <w:p w14:paraId="4B4B8254" w14:textId="77777777" w:rsidR="00364397" w:rsidRPr="00DD4DB9" w:rsidRDefault="00364397" w:rsidP="00ED0E54">
            <w:pPr>
              <w:jc w:val="center"/>
              <w:rPr>
                <w:color w:val="000000" w:themeColor="text1"/>
                <w:sz w:val="22"/>
              </w:rPr>
            </w:pPr>
            <w:r w:rsidRPr="00DD4DB9">
              <w:rPr>
                <w:color w:val="000000" w:themeColor="text1"/>
                <w:sz w:val="22"/>
              </w:rPr>
              <w:t>1</w:t>
            </w:r>
          </w:p>
        </w:tc>
        <w:tc>
          <w:tcPr>
            <w:tcW w:w="1373" w:type="dxa"/>
            <w:tcBorders>
              <w:top w:val="single" w:sz="5" w:space="0" w:color="000000"/>
              <w:left w:val="single" w:sz="5" w:space="0" w:color="000000"/>
              <w:bottom w:val="single" w:sz="5" w:space="0" w:color="000000"/>
              <w:right w:val="single" w:sz="5" w:space="0" w:color="000000"/>
            </w:tcBorders>
            <w:vAlign w:val="center"/>
          </w:tcPr>
          <w:p w14:paraId="2AD3B825"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174C1EF0" w14:textId="77777777" w:rsidR="00364397" w:rsidRPr="00DD4DB9" w:rsidRDefault="00364397" w:rsidP="00ED0E54">
            <w:pPr>
              <w:jc w:val="center"/>
              <w:rPr>
                <w:color w:val="000000" w:themeColor="text1"/>
                <w:sz w:val="22"/>
              </w:rPr>
            </w:pPr>
          </w:p>
        </w:tc>
        <w:tc>
          <w:tcPr>
            <w:tcW w:w="1373" w:type="dxa"/>
            <w:tcBorders>
              <w:top w:val="single" w:sz="5" w:space="0" w:color="000000"/>
              <w:left w:val="single" w:sz="5" w:space="0" w:color="000000"/>
              <w:bottom w:val="single" w:sz="5" w:space="0" w:color="000000"/>
              <w:right w:val="single" w:sz="5" w:space="0" w:color="000000"/>
            </w:tcBorders>
            <w:vAlign w:val="center"/>
          </w:tcPr>
          <w:p w14:paraId="5E4B9934" w14:textId="77777777" w:rsidR="00364397" w:rsidRPr="00DD4DB9" w:rsidRDefault="00364397" w:rsidP="00ED0E54">
            <w:pPr>
              <w:ind w:right="1"/>
              <w:jc w:val="center"/>
              <w:rPr>
                <w:color w:val="000000" w:themeColor="text1"/>
                <w:sz w:val="22"/>
              </w:rPr>
            </w:pPr>
            <w:r w:rsidRPr="00DD4DB9">
              <w:rPr>
                <w:color w:val="000000" w:themeColor="text1"/>
                <w:sz w:val="22"/>
              </w:rPr>
              <w:t>1</w:t>
            </w:r>
          </w:p>
        </w:tc>
      </w:tr>
      <w:tr w:rsidR="00ED0E54" w:rsidRPr="00DD4DB9" w14:paraId="3818844B" w14:textId="77777777" w:rsidTr="00ED0E54">
        <w:trPr>
          <w:trHeight w:val="397"/>
          <w:jc w:val="center"/>
        </w:trPr>
        <w:tc>
          <w:tcPr>
            <w:tcW w:w="2308" w:type="dxa"/>
            <w:tcBorders>
              <w:top w:val="single" w:sz="5" w:space="0" w:color="000000"/>
              <w:left w:val="single" w:sz="5" w:space="0" w:color="000000"/>
              <w:bottom w:val="single" w:sz="5" w:space="0" w:color="000000"/>
              <w:right w:val="single" w:sz="5" w:space="0" w:color="000000"/>
            </w:tcBorders>
            <w:vAlign w:val="center"/>
          </w:tcPr>
          <w:p w14:paraId="0527CBE4" w14:textId="77777777" w:rsidR="00364397" w:rsidRPr="00DD4DB9" w:rsidRDefault="00364397" w:rsidP="00ED0E54">
            <w:pPr>
              <w:ind w:left="102"/>
              <w:jc w:val="center"/>
              <w:rPr>
                <w:color w:val="000000" w:themeColor="text1"/>
                <w:sz w:val="22"/>
              </w:rPr>
            </w:pPr>
            <w:r w:rsidRPr="00DD4DB9">
              <w:rPr>
                <w:color w:val="000000" w:themeColor="text1"/>
                <w:spacing w:val="-1"/>
                <w:sz w:val="22"/>
              </w:rPr>
              <w:t>Итого</w:t>
            </w:r>
          </w:p>
        </w:tc>
        <w:tc>
          <w:tcPr>
            <w:tcW w:w="1514" w:type="dxa"/>
            <w:tcBorders>
              <w:top w:val="single" w:sz="5" w:space="0" w:color="000000"/>
              <w:left w:val="single" w:sz="5" w:space="0" w:color="000000"/>
              <w:bottom w:val="single" w:sz="5" w:space="0" w:color="000000"/>
              <w:right w:val="single" w:sz="5" w:space="0" w:color="000000"/>
            </w:tcBorders>
            <w:vAlign w:val="center"/>
          </w:tcPr>
          <w:p w14:paraId="62C59609" w14:textId="77777777" w:rsidR="00364397" w:rsidRPr="00DD4DB9" w:rsidRDefault="00364397" w:rsidP="00ED0E54">
            <w:pPr>
              <w:jc w:val="center"/>
              <w:rPr>
                <w:color w:val="000000" w:themeColor="text1"/>
                <w:sz w:val="22"/>
              </w:rPr>
            </w:pPr>
            <w:r w:rsidRPr="00DD4DB9">
              <w:rPr>
                <w:color w:val="000000" w:themeColor="text1"/>
                <w:sz w:val="22"/>
              </w:rPr>
              <w:t>42</w:t>
            </w:r>
          </w:p>
        </w:tc>
        <w:tc>
          <w:tcPr>
            <w:tcW w:w="1372" w:type="dxa"/>
            <w:tcBorders>
              <w:top w:val="single" w:sz="5" w:space="0" w:color="000000"/>
              <w:left w:val="single" w:sz="5" w:space="0" w:color="000000"/>
              <w:bottom w:val="single" w:sz="5" w:space="0" w:color="000000"/>
              <w:right w:val="single" w:sz="5" w:space="0" w:color="000000"/>
            </w:tcBorders>
            <w:vAlign w:val="center"/>
          </w:tcPr>
          <w:p w14:paraId="5119B78D" w14:textId="77777777" w:rsidR="00364397" w:rsidRPr="00DD4DB9" w:rsidRDefault="00364397" w:rsidP="00ED0E54">
            <w:pPr>
              <w:jc w:val="center"/>
              <w:rPr>
                <w:color w:val="000000" w:themeColor="text1"/>
                <w:sz w:val="22"/>
              </w:rPr>
            </w:pPr>
            <w:r w:rsidRPr="00DD4DB9">
              <w:rPr>
                <w:color w:val="000000" w:themeColor="text1"/>
                <w:sz w:val="22"/>
              </w:rPr>
              <w:t>26</w:t>
            </w:r>
          </w:p>
        </w:tc>
        <w:tc>
          <w:tcPr>
            <w:tcW w:w="1373" w:type="dxa"/>
            <w:tcBorders>
              <w:top w:val="single" w:sz="5" w:space="0" w:color="000000"/>
              <w:left w:val="single" w:sz="5" w:space="0" w:color="000000"/>
              <w:bottom w:val="single" w:sz="5" w:space="0" w:color="000000"/>
              <w:right w:val="single" w:sz="5" w:space="0" w:color="000000"/>
            </w:tcBorders>
            <w:vAlign w:val="center"/>
          </w:tcPr>
          <w:p w14:paraId="62A385B8" w14:textId="77777777" w:rsidR="00364397" w:rsidRPr="00DD4DB9" w:rsidRDefault="00364397" w:rsidP="00ED0E54">
            <w:pPr>
              <w:ind w:right="1"/>
              <w:jc w:val="center"/>
              <w:rPr>
                <w:color w:val="000000" w:themeColor="text1"/>
                <w:sz w:val="22"/>
              </w:rPr>
            </w:pPr>
            <w:r w:rsidRPr="00DD4DB9">
              <w:rPr>
                <w:color w:val="000000" w:themeColor="text1"/>
                <w:sz w:val="22"/>
              </w:rPr>
              <w:t>1</w:t>
            </w:r>
          </w:p>
        </w:tc>
        <w:tc>
          <w:tcPr>
            <w:tcW w:w="1373" w:type="dxa"/>
            <w:tcBorders>
              <w:top w:val="single" w:sz="5" w:space="0" w:color="000000"/>
              <w:left w:val="single" w:sz="5" w:space="0" w:color="000000"/>
              <w:bottom w:val="single" w:sz="5" w:space="0" w:color="000000"/>
              <w:right w:val="single" w:sz="5" w:space="0" w:color="000000"/>
            </w:tcBorders>
            <w:vAlign w:val="center"/>
          </w:tcPr>
          <w:p w14:paraId="364DDA75" w14:textId="77777777" w:rsidR="00364397" w:rsidRPr="00DD4DB9" w:rsidRDefault="00364397" w:rsidP="00ED0E54">
            <w:pPr>
              <w:ind w:right="1"/>
              <w:jc w:val="center"/>
              <w:rPr>
                <w:color w:val="000000" w:themeColor="text1"/>
                <w:sz w:val="22"/>
              </w:rPr>
            </w:pPr>
            <w:r w:rsidRPr="00DD4DB9">
              <w:rPr>
                <w:color w:val="000000" w:themeColor="text1"/>
                <w:sz w:val="22"/>
              </w:rPr>
              <w:t>0</w:t>
            </w:r>
          </w:p>
        </w:tc>
        <w:tc>
          <w:tcPr>
            <w:tcW w:w="1373" w:type="dxa"/>
            <w:tcBorders>
              <w:top w:val="single" w:sz="5" w:space="0" w:color="000000"/>
              <w:left w:val="single" w:sz="5" w:space="0" w:color="000000"/>
              <w:bottom w:val="single" w:sz="5" w:space="0" w:color="000000"/>
              <w:right w:val="single" w:sz="5" w:space="0" w:color="000000"/>
            </w:tcBorders>
            <w:vAlign w:val="center"/>
          </w:tcPr>
          <w:p w14:paraId="63C28295" w14:textId="77777777" w:rsidR="00364397" w:rsidRPr="00DD4DB9" w:rsidRDefault="00364397" w:rsidP="00ED0E54">
            <w:pPr>
              <w:ind w:right="1"/>
              <w:jc w:val="center"/>
              <w:rPr>
                <w:color w:val="000000" w:themeColor="text1"/>
                <w:sz w:val="22"/>
              </w:rPr>
            </w:pPr>
            <w:r w:rsidRPr="00DD4DB9">
              <w:rPr>
                <w:color w:val="000000" w:themeColor="text1"/>
                <w:sz w:val="22"/>
              </w:rPr>
              <w:t>16</w:t>
            </w:r>
          </w:p>
        </w:tc>
      </w:tr>
    </w:tbl>
    <w:p w14:paraId="68148BA3" w14:textId="77777777" w:rsidR="00364397" w:rsidRDefault="00364397" w:rsidP="00600E90">
      <w:pPr>
        <w:pStyle w:val="affffffd"/>
        <w:rPr>
          <w:color w:val="000000" w:themeColor="text1"/>
          <w:lang w:val="ru-RU"/>
        </w:rPr>
      </w:pPr>
    </w:p>
    <w:p w14:paraId="555A72ED" w14:textId="77777777" w:rsidR="003D3E44" w:rsidRPr="00571D94" w:rsidRDefault="003D3E44" w:rsidP="008B65E4">
      <w:pPr>
        <w:pStyle w:val="TimesNewRomanCYR12"/>
      </w:pPr>
    </w:p>
    <w:p w14:paraId="09F7C432" w14:textId="77777777" w:rsidR="0054209F" w:rsidRPr="00571D94" w:rsidRDefault="00982BF4" w:rsidP="00826D98">
      <w:pPr>
        <w:pStyle w:val="11"/>
        <w:rPr>
          <w:color w:val="000000" w:themeColor="text1"/>
        </w:rPr>
      </w:pPr>
      <w:bookmarkStart w:id="67" w:name="_Toc213251689"/>
      <w:r w:rsidRPr="00571D94">
        <w:rPr>
          <w:color w:val="000000" w:themeColor="text1"/>
        </w:rPr>
        <w:t>Предложения по развитию социальной инфраструктуры района</w:t>
      </w:r>
      <w:bookmarkEnd w:id="67"/>
    </w:p>
    <w:p w14:paraId="23139870" w14:textId="77777777" w:rsidR="005202D8" w:rsidRPr="00571D94" w:rsidRDefault="005202D8" w:rsidP="005202D8">
      <w:pPr>
        <w:pStyle w:val="affffffd"/>
        <w:jc w:val="center"/>
        <w:rPr>
          <w:b/>
          <w:color w:val="000000" w:themeColor="text1"/>
          <w:lang w:val="ru-RU"/>
        </w:rPr>
      </w:pPr>
      <w:r w:rsidRPr="00571D94">
        <w:rPr>
          <w:b/>
          <w:color w:val="000000" w:themeColor="text1"/>
          <w:lang w:val="ru-RU"/>
        </w:rPr>
        <w:t xml:space="preserve">Расчетные показатели уровня обеспеченности объектами </w:t>
      </w:r>
    </w:p>
    <w:p w14:paraId="41CBC818" w14:textId="77777777" w:rsidR="005202D8" w:rsidRPr="00571D94" w:rsidRDefault="005202D8" w:rsidP="005202D8">
      <w:pPr>
        <w:pStyle w:val="affffffd"/>
        <w:jc w:val="center"/>
        <w:rPr>
          <w:color w:val="000000" w:themeColor="text1"/>
          <w:lang w:val="ru-RU"/>
        </w:rPr>
      </w:pPr>
      <w:r w:rsidRPr="00571D94">
        <w:rPr>
          <w:b/>
          <w:color w:val="000000" w:themeColor="text1"/>
          <w:lang w:val="ru-RU"/>
        </w:rPr>
        <w:t>социальной инфраструктуры</w:t>
      </w:r>
    </w:p>
    <w:p w14:paraId="41C81E87" w14:textId="40AE677E" w:rsidR="005202D8" w:rsidRPr="00DD4DB9" w:rsidRDefault="005202D8" w:rsidP="004F5407">
      <w:pPr>
        <w:pStyle w:val="affffffd"/>
        <w:rPr>
          <w:color w:val="000000" w:themeColor="text1"/>
          <w:lang w:val="ru-RU"/>
        </w:rPr>
      </w:pPr>
      <w:r w:rsidRPr="00DD4DB9">
        <w:rPr>
          <w:color w:val="000000" w:themeColor="text1"/>
          <w:lang w:val="ru-RU"/>
        </w:rPr>
        <w:t>Расчет производится в соответствии с требованиями местных нормативов градостроительного проектирования</w:t>
      </w:r>
      <w:r w:rsidRPr="00DD4DB9">
        <w:rPr>
          <w:color w:val="000000" w:themeColor="text1"/>
          <w:sz w:val="20"/>
          <w:szCs w:val="20"/>
          <w:lang w:val="ru-RU" w:eastAsia="ru-RU"/>
        </w:rPr>
        <w:t xml:space="preserve"> </w:t>
      </w:r>
      <w:r w:rsidR="00BE07CA" w:rsidRPr="00DD4DB9">
        <w:rPr>
          <w:color w:val="000000" w:themeColor="text1"/>
          <w:lang w:val="ru-RU"/>
        </w:rPr>
        <w:t>Усть-Таркского</w:t>
      </w:r>
      <w:r w:rsidR="00B82E3D" w:rsidRPr="00DD4DB9">
        <w:rPr>
          <w:color w:val="000000" w:themeColor="text1"/>
          <w:lang w:val="ru-RU"/>
        </w:rPr>
        <w:t xml:space="preserve"> района</w:t>
      </w:r>
      <w:r w:rsidRPr="00DD4DB9">
        <w:rPr>
          <w:color w:val="000000" w:themeColor="text1"/>
          <w:lang w:val="ru-RU"/>
        </w:rPr>
        <w:t>, иными нормативно-правовыми документами, необходимыми для расчета уровня обеспеченности объектами социальной инфраструктуры.</w:t>
      </w:r>
    </w:p>
    <w:p w14:paraId="35480AC5" w14:textId="0450463D" w:rsidR="005202D8" w:rsidRPr="00DD4DB9" w:rsidRDefault="005202D8" w:rsidP="005202D8">
      <w:pPr>
        <w:keepNext/>
        <w:jc w:val="both"/>
        <w:rPr>
          <w:color w:val="000000" w:themeColor="text1"/>
          <w:szCs w:val="24"/>
          <w:lang w:eastAsia="ar-SA"/>
        </w:rPr>
      </w:pPr>
      <w:r w:rsidRPr="00DD4DB9">
        <w:rPr>
          <w:color w:val="000000" w:themeColor="text1"/>
          <w:szCs w:val="24"/>
          <w:lang w:eastAsia="ar-SA"/>
        </w:rPr>
        <w:t xml:space="preserve">Для расчета принята прогнозная численность постоянного населения сельского поселения на 2041 год </w:t>
      </w:r>
      <w:r w:rsidR="00606067" w:rsidRPr="00DD4DB9">
        <w:rPr>
          <w:color w:val="000000" w:themeColor="text1"/>
          <w:szCs w:val="24"/>
          <w:lang w:eastAsia="ar-SA"/>
        </w:rPr>
        <w:t>–</w:t>
      </w:r>
      <w:r w:rsidRPr="00DD4DB9">
        <w:rPr>
          <w:color w:val="000000" w:themeColor="text1"/>
          <w:szCs w:val="24"/>
          <w:lang w:eastAsia="ar-SA"/>
        </w:rPr>
        <w:t xml:space="preserve"> </w:t>
      </w:r>
      <w:r w:rsidR="00941A2D" w:rsidRPr="00DD4DB9">
        <w:rPr>
          <w:color w:val="000000" w:themeColor="text1"/>
          <w:szCs w:val="24"/>
          <w:lang w:eastAsia="ar-SA"/>
        </w:rPr>
        <w:t>10 700</w:t>
      </w:r>
      <w:r w:rsidRPr="00DD4DB9">
        <w:rPr>
          <w:color w:val="000000" w:themeColor="text1"/>
          <w:szCs w:val="24"/>
          <w:lang w:eastAsia="ar-SA"/>
        </w:rPr>
        <w:t xml:space="preserve"> человек.</w:t>
      </w:r>
    </w:p>
    <w:p w14:paraId="65EEBC12" w14:textId="77777777" w:rsidR="005202D8" w:rsidRPr="00571D94" w:rsidRDefault="005202D8" w:rsidP="0005143E">
      <w:pPr>
        <w:pStyle w:val="affffffd"/>
        <w:rPr>
          <w:color w:val="000000" w:themeColor="text1"/>
          <w:lang w:val="ru-RU"/>
        </w:rPr>
      </w:pPr>
    </w:p>
    <w:tbl>
      <w:tblPr>
        <w:tblStyle w:val="316"/>
        <w:tblW w:w="10426" w:type="dxa"/>
        <w:jc w:val="center"/>
        <w:tblLayout w:type="fixed"/>
        <w:tblLook w:val="04A0" w:firstRow="1" w:lastRow="0" w:firstColumn="1" w:lastColumn="0" w:noHBand="0" w:noVBand="1"/>
      </w:tblPr>
      <w:tblGrid>
        <w:gridCol w:w="472"/>
        <w:gridCol w:w="1354"/>
        <w:gridCol w:w="994"/>
        <w:gridCol w:w="1290"/>
        <w:gridCol w:w="1345"/>
        <w:gridCol w:w="709"/>
        <w:gridCol w:w="1181"/>
        <w:gridCol w:w="1948"/>
        <w:gridCol w:w="1133"/>
      </w:tblGrid>
      <w:tr w:rsidR="00F84F45" w:rsidRPr="00DD4DB9" w14:paraId="2D166359" w14:textId="77777777" w:rsidTr="005202D8">
        <w:trPr>
          <w:trHeight w:val="1654"/>
          <w:jc w:val="center"/>
        </w:trPr>
        <w:tc>
          <w:tcPr>
            <w:tcW w:w="472" w:type="dxa"/>
            <w:vAlign w:val="center"/>
          </w:tcPr>
          <w:p w14:paraId="3111011B" w14:textId="77777777" w:rsidR="005202D8" w:rsidRPr="00DD4DB9" w:rsidRDefault="005202D8" w:rsidP="005202D8">
            <w:pPr>
              <w:suppressAutoHyphens/>
              <w:ind w:left="-107" w:right="-80"/>
              <w:jc w:val="center"/>
              <w:rPr>
                <w:b/>
                <w:color w:val="000000" w:themeColor="text1"/>
                <w:sz w:val="18"/>
                <w:szCs w:val="18"/>
                <w:lang w:eastAsia="ar-SA"/>
              </w:rPr>
            </w:pPr>
            <w:r w:rsidRPr="00DD4DB9">
              <w:rPr>
                <w:b/>
                <w:color w:val="000000" w:themeColor="text1"/>
                <w:sz w:val="18"/>
                <w:szCs w:val="18"/>
                <w:lang w:eastAsia="ar-SA"/>
              </w:rPr>
              <w:t>№ пп</w:t>
            </w:r>
          </w:p>
        </w:tc>
        <w:tc>
          <w:tcPr>
            <w:tcW w:w="1354" w:type="dxa"/>
            <w:vAlign w:val="center"/>
          </w:tcPr>
          <w:p w14:paraId="74642AF8" w14:textId="77777777" w:rsidR="005202D8" w:rsidRPr="00DD4DB9" w:rsidRDefault="005202D8" w:rsidP="005202D8">
            <w:pPr>
              <w:suppressAutoHyphens/>
              <w:ind w:left="-107" w:right="-80"/>
              <w:jc w:val="center"/>
              <w:rPr>
                <w:b/>
                <w:color w:val="000000" w:themeColor="text1"/>
                <w:sz w:val="18"/>
                <w:szCs w:val="18"/>
                <w:lang w:eastAsia="ar-SA"/>
              </w:rPr>
            </w:pPr>
            <w:r w:rsidRPr="00DD4DB9">
              <w:rPr>
                <w:b/>
                <w:color w:val="000000" w:themeColor="text1"/>
                <w:sz w:val="18"/>
                <w:szCs w:val="18"/>
                <w:lang w:eastAsia="ar-SA"/>
              </w:rPr>
              <w:t>Наименование объекта</w:t>
            </w:r>
          </w:p>
        </w:tc>
        <w:tc>
          <w:tcPr>
            <w:tcW w:w="994" w:type="dxa"/>
            <w:vAlign w:val="center"/>
          </w:tcPr>
          <w:p w14:paraId="41D154D8" w14:textId="77777777" w:rsidR="005202D8" w:rsidRPr="00DD4DB9" w:rsidRDefault="005202D8" w:rsidP="005202D8">
            <w:pPr>
              <w:suppressAutoHyphens/>
              <w:ind w:left="-107" w:right="-80"/>
              <w:jc w:val="center"/>
              <w:rPr>
                <w:b/>
                <w:color w:val="000000" w:themeColor="text1"/>
                <w:sz w:val="18"/>
                <w:szCs w:val="18"/>
                <w:lang w:eastAsia="ar-SA"/>
              </w:rPr>
            </w:pPr>
            <w:r w:rsidRPr="00DD4DB9">
              <w:rPr>
                <w:b/>
                <w:color w:val="000000" w:themeColor="text1"/>
                <w:sz w:val="18"/>
                <w:szCs w:val="18"/>
                <w:lang w:eastAsia="ar-SA"/>
              </w:rPr>
              <w:t>Единица измерения</w:t>
            </w:r>
          </w:p>
        </w:tc>
        <w:tc>
          <w:tcPr>
            <w:tcW w:w="1290" w:type="dxa"/>
            <w:vAlign w:val="center"/>
          </w:tcPr>
          <w:p w14:paraId="16B0B9EA" w14:textId="77777777" w:rsidR="005202D8" w:rsidRPr="00DD4DB9" w:rsidRDefault="005202D8" w:rsidP="005202D8">
            <w:pPr>
              <w:suppressAutoHyphens/>
              <w:ind w:left="-107" w:right="-80"/>
              <w:jc w:val="center"/>
              <w:rPr>
                <w:b/>
                <w:color w:val="000000" w:themeColor="text1"/>
                <w:sz w:val="18"/>
                <w:szCs w:val="18"/>
                <w:lang w:eastAsia="ar-SA"/>
              </w:rPr>
            </w:pPr>
            <w:r w:rsidRPr="00DD4DB9">
              <w:rPr>
                <w:b/>
                <w:color w:val="000000" w:themeColor="text1"/>
                <w:sz w:val="18"/>
                <w:szCs w:val="18"/>
                <w:lang w:eastAsia="ar-SA"/>
              </w:rPr>
              <w:t>Норма расчета</w:t>
            </w:r>
          </w:p>
          <w:p w14:paraId="14D8F883" w14:textId="77777777" w:rsidR="005202D8" w:rsidRPr="00DD4DB9" w:rsidRDefault="005202D8" w:rsidP="005202D8">
            <w:pPr>
              <w:suppressAutoHyphens/>
              <w:ind w:left="-107" w:right="-80"/>
              <w:jc w:val="center"/>
              <w:rPr>
                <w:b/>
                <w:color w:val="000000" w:themeColor="text1"/>
                <w:sz w:val="18"/>
                <w:szCs w:val="18"/>
                <w:lang w:eastAsia="ar-SA"/>
              </w:rPr>
            </w:pPr>
          </w:p>
        </w:tc>
        <w:tc>
          <w:tcPr>
            <w:tcW w:w="1345" w:type="dxa"/>
            <w:vAlign w:val="center"/>
          </w:tcPr>
          <w:p w14:paraId="62C27D66" w14:textId="77777777" w:rsidR="005202D8" w:rsidRPr="00DD4DB9" w:rsidRDefault="005202D8" w:rsidP="005202D8">
            <w:pPr>
              <w:suppressAutoHyphens/>
              <w:ind w:left="-107" w:right="-80"/>
              <w:jc w:val="center"/>
              <w:rPr>
                <w:b/>
                <w:color w:val="000000" w:themeColor="text1"/>
                <w:sz w:val="18"/>
                <w:szCs w:val="18"/>
                <w:lang w:eastAsia="ar-SA"/>
              </w:rPr>
            </w:pPr>
            <w:r w:rsidRPr="00DD4DB9">
              <w:rPr>
                <w:b/>
                <w:color w:val="000000" w:themeColor="text1"/>
                <w:sz w:val="18"/>
                <w:szCs w:val="18"/>
                <w:lang w:eastAsia="ar-SA"/>
              </w:rPr>
              <w:t>Необходимая обеспеченность в соответствии с нормативными документами</w:t>
            </w:r>
          </w:p>
        </w:tc>
        <w:tc>
          <w:tcPr>
            <w:tcW w:w="709" w:type="dxa"/>
            <w:vAlign w:val="center"/>
          </w:tcPr>
          <w:p w14:paraId="5A519AA7" w14:textId="77777777" w:rsidR="005202D8" w:rsidRPr="00DD4DB9" w:rsidRDefault="005202D8" w:rsidP="005202D8">
            <w:pPr>
              <w:suppressAutoHyphens/>
              <w:ind w:left="-107" w:right="-80"/>
              <w:jc w:val="center"/>
              <w:rPr>
                <w:b/>
                <w:color w:val="000000" w:themeColor="text1"/>
                <w:sz w:val="18"/>
                <w:szCs w:val="18"/>
                <w:lang w:eastAsia="ar-SA"/>
              </w:rPr>
            </w:pPr>
            <w:r w:rsidRPr="00DD4DB9">
              <w:rPr>
                <w:b/>
                <w:color w:val="000000" w:themeColor="text1"/>
                <w:sz w:val="18"/>
                <w:szCs w:val="18"/>
                <w:lang w:eastAsia="ar-SA"/>
              </w:rPr>
              <w:t>Существующее</w:t>
            </w:r>
          </w:p>
        </w:tc>
        <w:tc>
          <w:tcPr>
            <w:tcW w:w="1181" w:type="dxa"/>
            <w:vAlign w:val="center"/>
          </w:tcPr>
          <w:p w14:paraId="07A6E864" w14:textId="77777777" w:rsidR="005202D8" w:rsidRPr="00DD4DB9" w:rsidRDefault="005202D8" w:rsidP="005202D8">
            <w:pPr>
              <w:suppressAutoHyphens/>
              <w:ind w:left="-107" w:right="-80"/>
              <w:jc w:val="center"/>
              <w:rPr>
                <w:b/>
                <w:color w:val="000000" w:themeColor="text1"/>
                <w:sz w:val="18"/>
                <w:szCs w:val="18"/>
                <w:lang w:eastAsia="ar-SA"/>
              </w:rPr>
            </w:pPr>
            <w:r w:rsidRPr="00DD4DB9">
              <w:rPr>
                <w:b/>
                <w:color w:val="000000" w:themeColor="text1"/>
                <w:sz w:val="18"/>
                <w:szCs w:val="18"/>
                <w:lang w:eastAsia="ar-SA"/>
              </w:rPr>
              <w:t>Планируемые объекты, заложенные в программе комплексного развития социальной инфраструктуры</w:t>
            </w:r>
          </w:p>
        </w:tc>
        <w:tc>
          <w:tcPr>
            <w:tcW w:w="1948" w:type="dxa"/>
            <w:vAlign w:val="center"/>
          </w:tcPr>
          <w:p w14:paraId="292DF123" w14:textId="77777777" w:rsidR="005202D8" w:rsidRPr="00DD4DB9" w:rsidRDefault="005202D8" w:rsidP="005202D8">
            <w:pPr>
              <w:suppressAutoHyphens/>
              <w:ind w:left="-107" w:right="-80"/>
              <w:jc w:val="center"/>
              <w:rPr>
                <w:b/>
                <w:color w:val="000000" w:themeColor="text1"/>
                <w:sz w:val="18"/>
                <w:szCs w:val="18"/>
                <w:lang w:eastAsia="ar-SA"/>
              </w:rPr>
            </w:pPr>
            <w:r w:rsidRPr="00DD4DB9">
              <w:rPr>
                <w:b/>
                <w:color w:val="000000" w:themeColor="text1"/>
                <w:sz w:val="18"/>
                <w:szCs w:val="18"/>
                <w:lang w:eastAsia="ar-SA"/>
              </w:rPr>
              <w:t>Предельное значение расчетного показателя максимально допустимого уровня территориальной доступности ОМЗ</w:t>
            </w:r>
          </w:p>
        </w:tc>
        <w:tc>
          <w:tcPr>
            <w:tcW w:w="1133" w:type="dxa"/>
            <w:vAlign w:val="center"/>
          </w:tcPr>
          <w:p w14:paraId="62889704" w14:textId="77777777" w:rsidR="005202D8" w:rsidRPr="00DD4DB9" w:rsidRDefault="005202D8" w:rsidP="005202D8">
            <w:pPr>
              <w:suppressAutoHyphens/>
              <w:ind w:left="-107" w:right="-80"/>
              <w:jc w:val="center"/>
              <w:rPr>
                <w:b/>
                <w:color w:val="000000" w:themeColor="text1"/>
                <w:sz w:val="18"/>
                <w:szCs w:val="18"/>
                <w:lang w:eastAsia="ar-SA"/>
              </w:rPr>
            </w:pPr>
            <w:r w:rsidRPr="00DD4DB9">
              <w:rPr>
                <w:b/>
                <w:color w:val="000000" w:themeColor="text1"/>
                <w:sz w:val="18"/>
                <w:szCs w:val="18"/>
                <w:lang w:eastAsia="ar-SA"/>
              </w:rPr>
              <w:t>Вывод</w:t>
            </w:r>
          </w:p>
        </w:tc>
      </w:tr>
      <w:tr w:rsidR="00F84F45" w:rsidRPr="00DD4DB9" w14:paraId="27FF4B53" w14:textId="77777777" w:rsidTr="005202D8">
        <w:trPr>
          <w:jc w:val="center"/>
        </w:trPr>
        <w:tc>
          <w:tcPr>
            <w:tcW w:w="472" w:type="dxa"/>
            <w:vAlign w:val="center"/>
          </w:tcPr>
          <w:p w14:paraId="4EEE2094"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1</w:t>
            </w:r>
          </w:p>
        </w:tc>
        <w:tc>
          <w:tcPr>
            <w:tcW w:w="1354" w:type="dxa"/>
            <w:vAlign w:val="center"/>
          </w:tcPr>
          <w:p w14:paraId="2064A00A"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2</w:t>
            </w:r>
          </w:p>
        </w:tc>
        <w:tc>
          <w:tcPr>
            <w:tcW w:w="994" w:type="dxa"/>
            <w:vAlign w:val="center"/>
          </w:tcPr>
          <w:p w14:paraId="4F5C640B"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3</w:t>
            </w:r>
          </w:p>
        </w:tc>
        <w:tc>
          <w:tcPr>
            <w:tcW w:w="1290" w:type="dxa"/>
            <w:vAlign w:val="center"/>
          </w:tcPr>
          <w:p w14:paraId="2676CD9E"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4</w:t>
            </w:r>
          </w:p>
        </w:tc>
        <w:tc>
          <w:tcPr>
            <w:tcW w:w="1345" w:type="dxa"/>
            <w:vAlign w:val="center"/>
          </w:tcPr>
          <w:p w14:paraId="36BAF526"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5</w:t>
            </w:r>
          </w:p>
        </w:tc>
        <w:tc>
          <w:tcPr>
            <w:tcW w:w="709" w:type="dxa"/>
            <w:vAlign w:val="center"/>
          </w:tcPr>
          <w:p w14:paraId="3D5B88F9"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6</w:t>
            </w:r>
          </w:p>
        </w:tc>
        <w:tc>
          <w:tcPr>
            <w:tcW w:w="1181" w:type="dxa"/>
            <w:vAlign w:val="center"/>
          </w:tcPr>
          <w:p w14:paraId="7BA28DF2"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7</w:t>
            </w:r>
          </w:p>
        </w:tc>
        <w:tc>
          <w:tcPr>
            <w:tcW w:w="1948" w:type="dxa"/>
            <w:vAlign w:val="center"/>
          </w:tcPr>
          <w:p w14:paraId="262C86C9"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8</w:t>
            </w:r>
          </w:p>
        </w:tc>
        <w:tc>
          <w:tcPr>
            <w:tcW w:w="1133" w:type="dxa"/>
            <w:vAlign w:val="center"/>
          </w:tcPr>
          <w:p w14:paraId="153B88E4"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9</w:t>
            </w:r>
          </w:p>
        </w:tc>
      </w:tr>
      <w:tr w:rsidR="00F84F45" w:rsidRPr="00DD4DB9" w14:paraId="045988B7" w14:textId="77777777" w:rsidTr="005202D8">
        <w:trPr>
          <w:jc w:val="center"/>
        </w:trPr>
        <w:tc>
          <w:tcPr>
            <w:tcW w:w="472" w:type="dxa"/>
            <w:vAlign w:val="center"/>
          </w:tcPr>
          <w:p w14:paraId="07F98759"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1</w:t>
            </w:r>
          </w:p>
        </w:tc>
        <w:tc>
          <w:tcPr>
            <w:tcW w:w="9954" w:type="dxa"/>
            <w:gridSpan w:val="8"/>
            <w:vAlign w:val="center"/>
          </w:tcPr>
          <w:p w14:paraId="0ACA0CCB"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Учреждения образования</w:t>
            </w:r>
          </w:p>
        </w:tc>
      </w:tr>
      <w:tr w:rsidR="00F84F45" w:rsidRPr="00DD4DB9" w14:paraId="6116B829" w14:textId="77777777" w:rsidTr="005202D8">
        <w:trPr>
          <w:jc w:val="center"/>
        </w:trPr>
        <w:tc>
          <w:tcPr>
            <w:tcW w:w="472" w:type="dxa"/>
            <w:vAlign w:val="center"/>
          </w:tcPr>
          <w:p w14:paraId="79DE7419" w14:textId="77777777" w:rsidR="005202D8" w:rsidRPr="00DD4DB9" w:rsidRDefault="005202D8" w:rsidP="005202D8">
            <w:pPr>
              <w:suppressAutoHyphens/>
              <w:jc w:val="center"/>
              <w:rPr>
                <w:color w:val="000000" w:themeColor="text1"/>
                <w:sz w:val="20"/>
                <w:lang w:eastAsia="ar-SA"/>
              </w:rPr>
            </w:pPr>
            <w:r w:rsidRPr="00DD4DB9">
              <w:rPr>
                <w:color w:val="000000" w:themeColor="text1"/>
                <w:sz w:val="20"/>
                <w:lang w:eastAsia="ar-SA"/>
              </w:rPr>
              <w:t>1.1</w:t>
            </w:r>
          </w:p>
        </w:tc>
        <w:tc>
          <w:tcPr>
            <w:tcW w:w="1354" w:type="dxa"/>
            <w:vAlign w:val="center"/>
          </w:tcPr>
          <w:p w14:paraId="6618D5F2"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Дошкольные образовательные учреждения</w:t>
            </w:r>
          </w:p>
        </w:tc>
        <w:tc>
          <w:tcPr>
            <w:tcW w:w="994" w:type="dxa"/>
            <w:vAlign w:val="center"/>
          </w:tcPr>
          <w:p w14:paraId="61D49049" w14:textId="77777777" w:rsidR="005202D8" w:rsidRPr="00DD4DB9" w:rsidRDefault="005202D8" w:rsidP="005202D8">
            <w:pPr>
              <w:suppressAutoHyphens/>
              <w:ind w:left="-108" w:right="-108"/>
              <w:jc w:val="center"/>
              <w:rPr>
                <w:color w:val="000000" w:themeColor="text1"/>
                <w:sz w:val="16"/>
                <w:szCs w:val="16"/>
                <w:lang w:eastAsia="ar-SA"/>
              </w:rPr>
            </w:pPr>
            <w:r w:rsidRPr="00DD4DB9">
              <w:rPr>
                <w:color w:val="000000" w:themeColor="text1"/>
                <w:sz w:val="16"/>
                <w:szCs w:val="16"/>
                <w:lang w:eastAsia="ar-SA"/>
              </w:rPr>
              <w:t>место</w:t>
            </w:r>
          </w:p>
          <w:p w14:paraId="32B02586" w14:textId="77777777" w:rsidR="005202D8" w:rsidRPr="00DD4DB9" w:rsidRDefault="005202D8" w:rsidP="005202D8">
            <w:pPr>
              <w:suppressAutoHyphens/>
              <w:ind w:left="-108" w:right="-108"/>
              <w:jc w:val="center"/>
              <w:rPr>
                <w:color w:val="000000" w:themeColor="text1"/>
                <w:sz w:val="20"/>
                <w:lang w:eastAsia="ar-SA"/>
              </w:rPr>
            </w:pPr>
          </w:p>
        </w:tc>
        <w:tc>
          <w:tcPr>
            <w:tcW w:w="1290" w:type="dxa"/>
            <w:vAlign w:val="center"/>
          </w:tcPr>
          <w:p w14:paraId="427F2178" w14:textId="3A6A37E2" w:rsidR="005202D8" w:rsidRPr="00DD4DB9" w:rsidRDefault="005202D8" w:rsidP="005202D8">
            <w:pPr>
              <w:suppressAutoHyphens/>
              <w:ind w:left="-108" w:right="-108"/>
              <w:jc w:val="center"/>
              <w:rPr>
                <w:color w:val="000000" w:themeColor="text1"/>
                <w:sz w:val="16"/>
                <w:szCs w:val="16"/>
                <w:lang w:eastAsia="ar-SA"/>
              </w:rPr>
            </w:pPr>
            <w:r w:rsidRPr="00DD4DB9">
              <w:rPr>
                <w:color w:val="000000" w:themeColor="text1"/>
                <w:sz w:val="16"/>
                <w:szCs w:val="16"/>
                <w:lang w:eastAsia="ar-SA"/>
              </w:rPr>
              <w:t>70% охват детей в возрасте от 0 до 7 лет или 70 мест на 100 детей</w:t>
            </w:r>
            <w:r w:rsidR="00606067" w:rsidRPr="00DD4DB9">
              <w:rPr>
                <w:color w:val="000000" w:themeColor="text1"/>
                <w:sz w:val="16"/>
                <w:szCs w:val="16"/>
                <w:lang w:eastAsia="ar-SA"/>
              </w:rPr>
              <w:t>;</w:t>
            </w:r>
          </w:p>
          <w:p w14:paraId="2A9C59D3" w14:textId="2AEEA88B" w:rsidR="00606067" w:rsidRPr="00DD4DB9" w:rsidRDefault="00606067" w:rsidP="005202D8">
            <w:pPr>
              <w:suppressAutoHyphens/>
              <w:ind w:left="-108" w:right="-108"/>
              <w:jc w:val="center"/>
              <w:rPr>
                <w:color w:val="000000" w:themeColor="text1"/>
                <w:sz w:val="16"/>
                <w:szCs w:val="16"/>
                <w:lang w:eastAsia="ar-SA"/>
              </w:rPr>
            </w:pPr>
            <w:r w:rsidRPr="00DD4DB9">
              <w:rPr>
                <w:color w:val="000000" w:themeColor="text1"/>
                <w:sz w:val="16"/>
                <w:szCs w:val="16"/>
                <w:lang w:eastAsia="ar-SA"/>
              </w:rPr>
              <w:t>35 мест на 1 тыс. человек общей численности населения</w:t>
            </w:r>
          </w:p>
        </w:tc>
        <w:tc>
          <w:tcPr>
            <w:tcW w:w="1345" w:type="dxa"/>
            <w:vAlign w:val="center"/>
          </w:tcPr>
          <w:p w14:paraId="4B2ECCD1" w14:textId="5CDADF6F" w:rsidR="005202D8" w:rsidRPr="00DD4DB9" w:rsidRDefault="00941A2D" w:rsidP="005202D8">
            <w:pPr>
              <w:suppressAutoHyphens/>
              <w:ind w:left="-108" w:right="-108"/>
              <w:jc w:val="center"/>
              <w:rPr>
                <w:color w:val="000000" w:themeColor="text1"/>
                <w:sz w:val="20"/>
                <w:lang w:eastAsia="ar-SA"/>
              </w:rPr>
            </w:pPr>
            <w:r w:rsidRPr="00DD4DB9">
              <w:rPr>
                <w:color w:val="000000" w:themeColor="text1"/>
                <w:sz w:val="20"/>
                <w:lang w:eastAsia="ar-SA"/>
              </w:rPr>
              <w:t>375</w:t>
            </w:r>
          </w:p>
        </w:tc>
        <w:tc>
          <w:tcPr>
            <w:tcW w:w="709" w:type="dxa"/>
            <w:vAlign w:val="center"/>
          </w:tcPr>
          <w:p w14:paraId="5D744D9C" w14:textId="23030F72" w:rsidR="005202D8" w:rsidRPr="00DD4DB9" w:rsidRDefault="006F3414" w:rsidP="005202D8">
            <w:pPr>
              <w:suppressAutoHyphens/>
              <w:ind w:left="-108" w:right="-108"/>
              <w:jc w:val="center"/>
              <w:rPr>
                <w:color w:val="000000" w:themeColor="text1"/>
                <w:sz w:val="20"/>
                <w:lang w:eastAsia="ar-SA"/>
              </w:rPr>
            </w:pPr>
            <w:r w:rsidRPr="00DD4DB9">
              <w:rPr>
                <w:color w:val="000000" w:themeColor="text1"/>
                <w:sz w:val="20"/>
                <w:lang w:eastAsia="ar-SA"/>
              </w:rPr>
              <w:t>372</w:t>
            </w:r>
          </w:p>
        </w:tc>
        <w:tc>
          <w:tcPr>
            <w:tcW w:w="1181" w:type="dxa"/>
            <w:vAlign w:val="center"/>
          </w:tcPr>
          <w:p w14:paraId="51D231C9"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20"/>
                <w:lang w:eastAsia="ar-SA"/>
              </w:rPr>
              <w:t>0</w:t>
            </w:r>
          </w:p>
        </w:tc>
        <w:tc>
          <w:tcPr>
            <w:tcW w:w="1948" w:type="dxa"/>
            <w:vAlign w:val="center"/>
          </w:tcPr>
          <w:p w14:paraId="07CCDD3D"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Пешеходная доступность.</w:t>
            </w:r>
          </w:p>
          <w:p w14:paraId="5950323E"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500 м/10 минут</w:t>
            </w:r>
          </w:p>
        </w:tc>
        <w:tc>
          <w:tcPr>
            <w:tcW w:w="1133" w:type="dxa"/>
            <w:vAlign w:val="center"/>
          </w:tcPr>
          <w:p w14:paraId="74A4607E" w14:textId="517DF718" w:rsidR="005202D8" w:rsidRPr="00DD4DB9" w:rsidRDefault="009A127B" w:rsidP="005202D8">
            <w:pPr>
              <w:suppressAutoHyphens/>
              <w:ind w:left="-108" w:right="-108"/>
              <w:jc w:val="center"/>
              <w:rPr>
                <w:color w:val="000000" w:themeColor="text1"/>
                <w:sz w:val="16"/>
                <w:szCs w:val="16"/>
                <w:lang w:eastAsia="ar-SA"/>
              </w:rPr>
            </w:pPr>
            <w:r w:rsidRPr="00DD4DB9">
              <w:rPr>
                <w:color w:val="000000" w:themeColor="text1"/>
                <w:sz w:val="16"/>
                <w:szCs w:val="16"/>
                <w:lang w:eastAsia="ar-SA"/>
              </w:rPr>
              <w:t>Не требуется строительство новых объектов</w:t>
            </w:r>
          </w:p>
        </w:tc>
      </w:tr>
      <w:tr w:rsidR="00F84F45" w:rsidRPr="00DD4DB9" w14:paraId="2F19506D" w14:textId="77777777" w:rsidTr="005202D8">
        <w:trPr>
          <w:jc w:val="center"/>
        </w:trPr>
        <w:tc>
          <w:tcPr>
            <w:tcW w:w="472" w:type="dxa"/>
            <w:vAlign w:val="center"/>
          </w:tcPr>
          <w:p w14:paraId="3FA3D66F"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lastRenderedPageBreak/>
              <w:t>1.2</w:t>
            </w:r>
          </w:p>
        </w:tc>
        <w:tc>
          <w:tcPr>
            <w:tcW w:w="1354" w:type="dxa"/>
            <w:vAlign w:val="center"/>
          </w:tcPr>
          <w:p w14:paraId="0B663C7D" w14:textId="7B3ED33B" w:rsidR="00146851"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Общеобразовательные учреждения</w:t>
            </w:r>
          </w:p>
          <w:p w14:paraId="1E9D0EE0" w14:textId="77777777" w:rsidR="00146851" w:rsidRPr="00DD4DB9" w:rsidRDefault="00146851" w:rsidP="00146851">
            <w:pPr>
              <w:rPr>
                <w:color w:val="000000" w:themeColor="text1"/>
                <w:sz w:val="18"/>
                <w:szCs w:val="18"/>
                <w:lang w:eastAsia="ar-SA"/>
              </w:rPr>
            </w:pPr>
          </w:p>
          <w:p w14:paraId="49B4181B" w14:textId="77777777" w:rsidR="00146851" w:rsidRPr="00DD4DB9" w:rsidRDefault="00146851" w:rsidP="00146851">
            <w:pPr>
              <w:rPr>
                <w:color w:val="000000" w:themeColor="text1"/>
                <w:sz w:val="18"/>
                <w:szCs w:val="18"/>
                <w:lang w:eastAsia="ar-SA"/>
              </w:rPr>
            </w:pPr>
          </w:p>
          <w:p w14:paraId="343A6D67" w14:textId="010322B9" w:rsidR="00146851" w:rsidRPr="00DD4DB9" w:rsidRDefault="00146851" w:rsidP="00146851">
            <w:pPr>
              <w:rPr>
                <w:color w:val="000000" w:themeColor="text1"/>
                <w:sz w:val="18"/>
                <w:szCs w:val="18"/>
                <w:lang w:eastAsia="ar-SA"/>
              </w:rPr>
            </w:pPr>
          </w:p>
          <w:p w14:paraId="7057C9C1" w14:textId="54551980" w:rsidR="00146851" w:rsidRPr="00DD4DB9" w:rsidRDefault="00146851" w:rsidP="00146851">
            <w:pPr>
              <w:rPr>
                <w:color w:val="000000" w:themeColor="text1"/>
                <w:sz w:val="18"/>
                <w:szCs w:val="18"/>
                <w:lang w:eastAsia="ar-SA"/>
              </w:rPr>
            </w:pPr>
          </w:p>
          <w:p w14:paraId="5FC01C10" w14:textId="511A9123" w:rsidR="00146851" w:rsidRPr="00DD4DB9" w:rsidRDefault="00146851" w:rsidP="00146851">
            <w:pPr>
              <w:rPr>
                <w:color w:val="000000" w:themeColor="text1"/>
                <w:sz w:val="18"/>
                <w:szCs w:val="18"/>
                <w:lang w:eastAsia="ar-SA"/>
              </w:rPr>
            </w:pPr>
          </w:p>
          <w:p w14:paraId="033ED31F" w14:textId="3ACF6BF7" w:rsidR="00146851" w:rsidRPr="00DD4DB9" w:rsidRDefault="00146851" w:rsidP="00146851">
            <w:pPr>
              <w:rPr>
                <w:color w:val="000000" w:themeColor="text1"/>
                <w:sz w:val="18"/>
                <w:szCs w:val="18"/>
                <w:lang w:eastAsia="ar-SA"/>
              </w:rPr>
            </w:pPr>
          </w:p>
          <w:p w14:paraId="426DBD52" w14:textId="77777777" w:rsidR="005202D8" w:rsidRPr="00DD4DB9" w:rsidRDefault="005202D8" w:rsidP="00146851">
            <w:pPr>
              <w:rPr>
                <w:color w:val="000000" w:themeColor="text1"/>
                <w:sz w:val="18"/>
                <w:szCs w:val="18"/>
                <w:lang w:eastAsia="ar-SA"/>
              </w:rPr>
            </w:pPr>
          </w:p>
        </w:tc>
        <w:tc>
          <w:tcPr>
            <w:tcW w:w="994" w:type="dxa"/>
            <w:vAlign w:val="center"/>
          </w:tcPr>
          <w:p w14:paraId="6C2B4AEB" w14:textId="77777777" w:rsidR="005202D8" w:rsidRPr="00DD4DB9" w:rsidRDefault="005202D8" w:rsidP="005202D8">
            <w:pPr>
              <w:suppressAutoHyphens/>
              <w:ind w:left="-108" w:right="-108"/>
              <w:jc w:val="center"/>
              <w:rPr>
                <w:color w:val="000000" w:themeColor="text1"/>
                <w:sz w:val="16"/>
                <w:szCs w:val="16"/>
                <w:lang w:eastAsia="ar-SA"/>
              </w:rPr>
            </w:pPr>
            <w:r w:rsidRPr="00DD4DB9">
              <w:rPr>
                <w:color w:val="000000" w:themeColor="text1"/>
                <w:sz w:val="16"/>
                <w:szCs w:val="16"/>
                <w:lang w:eastAsia="ar-SA"/>
              </w:rPr>
              <w:t xml:space="preserve">учащиеся </w:t>
            </w:r>
          </w:p>
        </w:tc>
        <w:tc>
          <w:tcPr>
            <w:tcW w:w="1290" w:type="dxa"/>
            <w:vAlign w:val="center"/>
          </w:tcPr>
          <w:p w14:paraId="3B78E4B5" w14:textId="5C89D6F1" w:rsidR="005202D8" w:rsidRPr="00DD4DB9" w:rsidRDefault="00645C53"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100 учащихся на 1 тыс. человек общей численности населения</w:t>
            </w:r>
          </w:p>
        </w:tc>
        <w:tc>
          <w:tcPr>
            <w:tcW w:w="1345" w:type="dxa"/>
            <w:vAlign w:val="center"/>
          </w:tcPr>
          <w:p w14:paraId="27EAC56D" w14:textId="477E76EE" w:rsidR="005202D8" w:rsidRPr="00DD4DB9" w:rsidRDefault="00146851" w:rsidP="005202D8">
            <w:pPr>
              <w:suppressAutoHyphens/>
              <w:ind w:left="-108" w:right="-108"/>
              <w:jc w:val="center"/>
              <w:rPr>
                <w:color w:val="000000" w:themeColor="text1"/>
                <w:sz w:val="20"/>
                <w:lang w:eastAsia="ar-SA"/>
              </w:rPr>
            </w:pPr>
            <w:r w:rsidRPr="00DD4DB9">
              <w:rPr>
                <w:color w:val="000000" w:themeColor="text1"/>
                <w:sz w:val="20"/>
                <w:lang w:eastAsia="ar-SA"/>
              </w:rPr>
              <w:t>1070</w:t>
            </w:r>
          </w:p>
        </w:tc>
        <w:tc>
          <w:tcPr>
            <w:tcW w:w="709" w:type="dxa"/>
            <w:vAlign w:val="center"/>
          </w:tcPr>
          <w:p w14:paraId="74A4BFFC" w14:textId="4814CE3A" w:rsidR="005202D8" w:rsidRPr="00DD4DB9" w:rsidRDefault="00146851" w:rsidP="005202D8">
            <w:pPr>
              <w:suppressAutoHyphens/>
              <w:ind w:left="-108" w:right="-108"/>
              <w:jc w:val="center"/>
              <w:rPr>
                <w:color w:val="000000" w:themeColor="text1"/>
                <w:sz w:val="20"/>
                <w:lang w:eastAsia="ar-SA"/>
              </w:rPr>
            </w:pPr>
            <w:r w:rsidRPr="00DD4DB9">
              <w:rPr>
                <w:color w:val="000000" w:themeColor="text1"/>
                <w:sz w:val="20"/>
                <w:lang w:eastAsia="ar-SA"/>
              </w:rPr>
              <w:t>1270</w:t>
            </w:r>
          </w:p>
        </w:tc>
        <w:tc>
          <w:tcPr>
            <w:tcW w:w="1181" w:type="dxa"/>
            <w:vAlign w:val="center"/>
          </w:tcPr>
          <w:p w14:paraId="6F661B22"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20"/>
                <w:lang w:eastAsia="ar-SA"/>
              </w:rPr>
              <w:t>0</w:t>
            </w:r>
          </w:p>
        </w:tc>
        <w:tc>
          <w:tcPr>
            <w:tcW w:w="1948" w:type="dxa"/>
            <w:vAlign w:val="center"/>
          </w:tcPr>
          <w:p w14:paraId="3B2BD978"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Пешеходная доступность.</w:t>
            </w:r>
          </w:p>
          <w:p w14:paraId="4AF24F6F" w14:textId="77777777" w:rsidR="009A127B" w:rsidRPr="00DD4DB9" w:rsidRDefault="009A127B" w:rsidP="009A127B">
            <w:pPr>
              <w:suppressAutoHyphens/>
              <w:ind w:left="-108" w:right="-108"/>
              <w:jc w:val="center"/>
              <w:rPr>
                <w:color w:val="000000" w:themeColor="text1"/>
                <w:sz w:val="18"/>
                <w:szCs w:val="18"/>
                <w:lang w:eastAsia="ar-SA"/>
              </w:rPr>
            </w:pPr>
            <w:r w:rsidRPr="00DD4DB9">
              <w:rPr>
                <w:color w:val="000000" w:themeColor="text1"/>
                <w:sz w:val="18"/>
                <w:szCs w:val="18"/>
                <w:lang w:eastAsia="ar-SA"/>
              </w:rPr>
              <w:t xml:space="preserve">для учащихся 1 ступени обучения </w:t>
            </w:r>
          </w:p>
          <w:p w14:paraId="2215867E" w14:textId="4CDE3A1A" w:rsidR="009A127B" w:rsidRPr="00DD4DB9" w:rsidRDefault="009A127B" w:rsidP="009A127B">
            <w:pPr>
              <w:suppressAutoHyphens/>
              <w:ind w:left="-108" w:right="-108"/>
              <w:jc w:val="center"/>
              <w:rPr>
                <w:color w:val="000000" w:themeColor="text1"/>
                <w:sz w:val="18"/>
                <w:szCs w:val="18"/>
                <w:lang w:eastAsia="ar-SA"/>
              </w:rPr>
            </w:pPr>
            <w:r w:rsidRPr="00DD4DB9">
              <w:rPr>
                <w:color w:val="000000" w:themeColor="text1"/>
                <w:sz w:val="18"/>
                <w:szCs w:val="18"/>
                <w:lang w:eastAsia="ar-SA"/>
              </w:rPr>
              <w:t>– 2000;</w:t>
            </w:r>
          </w:p>
          <w:p w14:paraId="0467DD0D" w14:textId="77777777" w:rsidR="009A127B" w:rsidRPr="00DD4DB9" w:rsidRDefault="009A127B" w:rsidP="009A127B">
            <w:pPr>
              <w:suppressAutoHyphens/>
              <w:ind w:left="-108" w:right="-108"/>
              <w:jc w:val="center"/>
              <w:rPr>
                <w:color w:val="000000" w:themeColor="text1"/>
                <w:sz w:val="18"/>
                <w:szCs w:val="18"/>
                <w:lang w:eastAsia="ar-SA"/>
              </w:rPr>
            </w:pPr>
            <w:r w:rsidRPr="00DD4DB9">
              <w:rPr>
                <w:color w:val="000000" w:themeColor="text1"/>
                <w:sz w:val="18"/>
                <w:szCs w:val="18"/>
                <w:lang w:eastAsia="ar-SA"/>
              </w:rPr>
              <w:t xml:space="preserve">для учащихся 2-3 ступени обучения </w:t>
            </w:r>
          </w:p>
          <w:p w14:paraId="63001D9B" w14:textId="1F97FAE4" w:rsidR="009A127B" w:rsidRPr="00DD4DB9" w:rsidRDefault="009A127B" w:rsidP="009A127B">
            <w:pPr>
              <w:suppressAutoHyphens/>
              <w:ind w:left="-108" w:right="-108"/>
              <w:jc w:val="center"/>
              <w:rPr>
                <w:color w:val="000000" w:themeColor="text1"/>
                <w:sz w:val="18"/>
                <w:szCs w:val="18"/>
                <w:lang w:eastAsia="ar-SA"/>
              </w:rPr>
            </w:pPr>
            <w:r w:rsidRPr="00DD4DB9">
              <w:rPr>
                <w:color w:val="000000" w:themeColor="text1"/>
                <w:sz w:val="18"/>
                <w:szCs w:val="18"/>
                <w:lang w:eastAsia="ar-SA"/>
              </w:rPr>
              <w:t xml:space="preserve">– 4000 </w:t>
            </w:r>
          </w:p>
          <w:p w14:paraId="42804DCB" w14:textId="167CC084" w:rsidR="005202D8" w:rsidRPr="00DD4DB9" w:rsidRDefault="005202D8" w:rsidP="009A127B">
            <w:pPr>
              <w:suppressAutoHyphens/>
              <w:ind w:left="-108" w:right="-108"/>
              <w:jc w:val="center"/>
              <w:rPr>
                <w:color w:val="000000" w:themeColor="text1"/>
                <w:sz w:val="18"/>
                <w:szCs w:val="18"/>
                <w:lang w:eastAsia="ar-SA"/>
              </w:rPr>
            </w:pPr>
            <w:r w:rsidRPr="00DD4DB9">
              <w:rPr>
                <w:color w:val="000000" w:themeColor="text1"/>
                <w:sz w:val="18"/>
                <w:szCs w:val="18"/>
                <w:lang w:eastAsia="ar-SA"/>
              </w:rPr>
              <w:t>Транспортная доступность</w:t>
            </w:r>
          </w:p>
          <w:p w14:paraId="028F4472" w14:textId="49D1BC4A" w:rsidR="003D3247" w:rsidRPr="00DD4DB9" w:rsidRDefault="003D3247" w:rsidP="003D3247">
            <w:pPr>
              <w:suppressAutoHyphens/>
              <w:ind w:left="-108" w:right="-108"/>
              <w:jc w:val="center"/>
              <w:rPr>
                <w:color w:val="000000" w:themeColor="text1"/>
                <w:sz w:val="18"/>
                <w:szCs w:val="18"/>
                <w:lang w:eastAsia="ar-SA"/>
              </w:rPr>
            </w:pPr>
            <w:r w:rsidRPr="00DD4DB9">
              <w:rPr>
                <w:color w:val="000000" w:themeColor="text1"/>
                <w:sz w:val="18"/>
                <w:szCs w:val="18"/>
                <w:lang w:eastAsia="ar-SA"/>
              </w:rPr>
              <w:t xml:space="preserve">для учащихся 1 ступени обучения </w:t>
            </w:r>
          </w:p>
          <w:p w14:paraId="39182CE6" w14:textId="4D416CB4" w:rsidR="003D3247" w:rsidRPr="00DD4DB9" w:rsidRDefault="003D3247" w:rsidP="003D3247">
            <w:pPr>
              <w:suppressAutoHyphens/>
              <w:ind w:left="-108" w:right="-108"/>
              <w:jc w:val="center"/>
              <w:rPr>
                <w:color w:val="000000" w:themeColor="text1"/>
                <w:sz w:val="18"/>
                <w:szCs w:val="18"/>
                <w:lang w:eastAsia="ar-SA"/>
              </w:rPr>
            </w:pPr>
            <w:r w:rsidRPr="00DD4DB9">
              <w:rPr>
                <w:color w:val="000000" w:themeColor="text1"/>
                <w:sz w:val="18"/>
                <w:szCs w:val="18"/>
                <w:lang w:eastAsia="ar-SA"/>
              </w:rPr>
              <w:t>– 15 в одну сторону;</w:t>
            </w:r>
          </w:p>
          <w:p w14:paraId="61F4246F" w14:textId="77777777" w:rsidR="003D3247" w:rsidRPr="00DD4DB9" w:rsidRDefault="003D3247" w:rsidP="003D3247">
            <w:pPr>
              <w:suppressAutoHyphens/>
              <w:ind w:left="-108" w:right="-108"/>
              <w:jc w:val="center"/>
              <w:rPr>
                <w:color w:val="000000" w:themeColor="text1"/>
                <w:sz w:val="18"/>
                <w:szCs w:val="18"/>
                <w:lang w:eastAsia="ar-SA"/>
              </w:rPr>
            </w:pPr>
            <w:r w:rsidRPr="00DD4DB9">
              <w:rPr>
                <w:color w:val="000000" w:themeColor="text1"/>
                <w:sz w:val="18"/>
                <w:szCs w:val="18"/>
                <w:lang w:eastAsia="ar-SA"/>
              </w:rPr>
              <w:t xml:space="preserve">для учащихся 2-3 ступени обучения </w:t>
            </w:r>
          </w:p>
          <w:p w14:paraId="4F353525" w14:textId="6E26AE82" w:rsidR="005202D8" w:rsidRPr="00DD4DB9" w:rsidRDefault="003D3247" w:rsidP="003D3247">
            <w:pPr>
              <w:suppressAutoHyphens/>
              <w:ind w:left="-108" w:right="-108"/>
              <w:jc w:val="center"/>
              <w:rPr>
                <w:b/>
                <w:color w:val="000000" w:themeColor="text1"/>
                <w:sz w:val="18"/>
                <w:szCs w:val="18"/>
                <w:lang w:eastAsia="ar-SA"/>
              </w:rPr>
            </w:pPr>
            <w:r w:rsidRPr="00DD4DB9">
              <w:rPr>
                <w:color w:val="000000" w:themeColor="text1"/>
                <w:sz w:val="18"/>
                <w:szCs w:val="18"/>
                <w:lang w:eastAsia="ar-SA"/>
              </w:rPr>
              <w:t>– 30 в одну сторону</w:t>
            </w:r>
          </w:p>
        </w:tc>
        <w:tc>
          <w:tcPr>
            <w:tcW w:w="1133" w:type="dxa"/>
            <w:vAlign w:val="center"/>
          </w:tcPr>
          <w:p w14:paraId="4744A275" w14:textId="1FEA9E6A" w:rsidR="005202D8" w:rsidRPr="00DD4DB9" w:rsidRDefault="003D3247" w:rsidP="005202D8">
            <w:pPr>
              <w:suppressAutoHyphens/>
              <w:ind w:left="-108" w:right="-108"/>
              <w:jc w:val="center"/>
              <w:rPr>
                <w:b/>
                <w:color w:val="000000" w:themeColor="text1"/>
                <w:sz w:val="16"/>
                <w:szCs w:val="16"/>
                <w:lang w:eastAsia="ar-SA"/>
              </w:rPr>
            </w:pPr>
            <w:r w:rsidRPr="00DD4DB9">
              <w:rPr>
                <w:color w:val="000000" w:themeColor="text1"/>
                <w:sz w:val="16"/>
                <w:szCs w:val="16"/>
                <w:lang w:eastAsia="ar-SA"/>
              </w:rPr>
              <w:t>Не требуется строительство новых объектов</w:t>
            </w:r>
          </w:p>
        </w:tc>
      </w:tr>
      <w:tr w:rsidR="00F84F45" w:rsidRPr="00DD4DB9" w14:paraId="68812366" w14:textId="77777777" w:rsidTr="005202D8">
        <w:trPr>
          <w:jc w:val="center"/>
        </w:trPr>
        <w:tc>
          <w:tcPr>
            <w:tcW w:w="472" w:type="dxa"/>
            <w:vAlign w:val="center"/>
          </w:tcPr>
          <w:p w14:paraId="792F2AFA" w14:textId="77777777" w:rsidR="005202D8" w:rsidRPr="00DD4DB9" w:rsidRDefault="005202D8" w:rsidP="005202D8">
            <w:pPr>
              <w:suppressAutoHyphens/>
              <w:jc w:val="center"/>
              <w:rPr>
                <w:color w:val="000000" w:themeColor="text1"/>
                <w:sz w:val="20"/>
                <w:lang w:eastAsia="ar-SA"/>
              </w:rPr>
            </w:pPr>
            <w:r w:rsidRPr="00DD4DB9">
              <w:rPr>
                <w:color w:val="000000" w:themeColor="text1"/>
                <w:sz w:val="20"/>
                <w:lang w:eastAsia="ar-SA"/>
              </w:rPr>
              <w:t>1.3</w:t>
            </w:r>
          </w:p>
        </w:tc>
        <w:tc>
          <w:tcPr>
            <w:tcW w:w="1354" w:type="dxa"/>
            <w:vAlign w:val="center"/>
          </w:tcPr>
          <w:p w14:paraId="2190C0AB"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Учреждения дополнительного образования</w:t>
            </w:r>
          </w:p>
        </w:tc>
        <w:tc>
          <w:tcPr>
            <w:tcW w:w="994" w:type="dxa"/>
            <w:vAlign w:val="center"/>
          </w:tcPr>
          <w:p w14:paraId="493C1FBC" w14:textId="77777777" w:rsidR="005202D8" w:rsidRPr="00DD4DB9" w:rsidRDefault="005202D8" w:rsidP="005202D8">
            <w:pPr>
              <w:suppressAutoHyphens/>
              <w:ind w:left="-108" w:right="-108"/>
              <w:jc w:val="center"/>
              <w:rPr>
                <w:color w:val="000000" w:themeColor="text1"/>
                <w:sz w:val="16"/>
                <w:szCs w:val="16"/>
                <w:lang w:eastAsia="ar-SA"/>
              </w:rPr>
            </w:pPr>
            <w:r w:rsidRPr="00DD4DB9">
              <w:rPr>
                <w:color w:val="000000" w:themeColor="text1"/>
                <w:sz w:val="16"/>
                <w:szCs w:val="16"/>
                <w:lang w:eastAsia="ar-SA"/>
              </w:rPr>
              <w:t xml:space="preserve">учащиеся </w:t>
            </w:r>
          </w:p>
        </w:tc>
        <w:tc>
          <w:tcPr>
            <w:tcW w:w="1290" w:type="dxa"/>
            <w:vAlign w:val="center"/>
          </w:tcPr>
          <w:p w14:paraId="152DE74B" w14:textId="2445DCC2" w:rsidR="005202D8" w:rsidRPr="00DD4DB9" w:rsidRDefault="00212949"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80% охват от общего числа детей в возрасте от 5 до 18 лет</w:t>
            </w:r>
          </w:p>
        </w:tc>
        <w:tc>
          <w:tcPr>
            <w:tcW w:w="1345" w:type="dxa"/>
            <w:vAlign w:val="center"/>
          </w:tcPr>
          <w:p w14:paraId="1D0EE670" w14:textId="0828C7B2" w:rsidR="005202D8" w:rsidRPr="00DD4DB9" w:rsidRDefault="00146851" w:rsidP="005202D8">
            <w:pPr>
              <w:suppressAutoHyphens/>
              <w:ind w:left="-108" w:right="-108"/>
              <w:jc w:val="center"/>
              <w:rPr>
                <w:color w:val="000000" w:themeColor="text1"/>
                <w:sz w:val="20"/>
                <w:lang w:eastAsia="ar-SA"/>
              </w:rPr>
            </w:pPr>
            <w:r w:rsidRPr="00DD4DB9">
              <w:rPr>
                <w:color w:val="000000" w:themeColor="text1"/>
                <w:sz w:val="20"/>
                <w:lang w:eastAsia="ar-SA"/>
              </w:rPr>
              <w:t>1759</w:t>
            </w:r>
          </w:p>
        </w:tc>
        <w:tc>
          <w:tcPr>
            <w:tcW w:w="709" w:type="dxa"/>
            <w:vAlign w:val="center"/>
          </w:tcPr>
          <w:p w14:paraId="5FAB2762" w14:textId="2B14D8AD" w:rsidR="005202D8" w:rsidRPr="00DD4DB9" w:rsidRDefault="00146851" w:rsidP="005202D8">
            <w:pPr>
              <w:suppressAutoHyphens/>
              <w:ind w:left="-108" w:right="-108"/>
              <w:jc w:val="center"/>
              <w:rPr>
                <w:color w:val="000000" w:themeColor="text1"/>
                <w:sz w:val="20"/>
                <w:lang w:eastAsia="ar-SA"/>
              </w:rPr>
            </w:pPr>
            <w:r w:rsidRPr="00DD4DB9">
              <w:rPr>
                <w:color w:val="000000" w:themeColor="text1"/>
                <w:sz w:val="20"/>
                <w:lang w:eastAsia="ar-SA"/>
              </w:rPr>
              <w:t>1833</w:t>
            </w:r>
          </w:p>
        </w:tc>
        <w:tc>
          <w:tcPr>
            <w:tcW w:w="1181" w:type="dxa"/>
            <w:vAlign w:val="center"/>
          </w:tcPr>
          <w:p w14:paraId="4412CC7E" w14:textId="4ACECE11" w:rsidR="005202D8" w:rsidRPr="00DD4DB9" w:rsidRDefault="00B3647E" w:rsidP="005202D8">
            <w:pPr>
              <w:suppressAutoHyphens/>
              <w:ind w:left="-108" w:right="-108"/>
              <w:jc w:val="center"/>
              <w:rPr>
                <w:color w:val="000000" w:themeColor="text1"/>
                <w:sz w:val="20"/>
                <w:lang w:eastAsia="ar-SA"/>
              </w:rPr>
            </w:pPr>
            <w:r w:rsidRPr="00DD4DB9">
              <w:rPr>
                <w:color w:val="000000" w:themeColor="text1"/>
                <w:sz w:val="20"/>
                <w:lang w:eastAsia="ar-SA"/>
              </w:rPr>
              <w:t>0</w:t>
            </w:r>
          </w:p>
        </w:tc>
        <w:tc>
          <w:tcPr>
            <w:tcW w:w="1948" w:type="dxa"/>
            <w:vAlign w:val="center"/>
          </w:tcPr>
          <w:p w14:paraId="069C0BB0" w14:textId="77777777" w:rsidR="00CB5C8D" w:rsidRPr="00DD4DB9" w:rsidRDefault="00CB5C8D" w:rsidP="00CB5C8D">
            <w:pPr>
              <w:suppressAutoHyphens/>
              <w:ind w:left="-108" w:right="-108"/>
              <w:jc w:val="center"/>
              <w:rPr>
                <w:color w:val="000000" w:themeColor="text1"/>
                <w:sz w:val="18"/>
                <w:szCs w:val="18"/>
                <w:lang w:eastAsia="ar-SA"/>
              </w:rPr>
            </w:pPr>
            <w:r w:rsidRPr="00DD4DB9">
              <w:rPr>
                <w:color w:val="000000" w:themeColor="text1"/>
                <w:sz w:val="18"/>
                <w:szCs w:val="18"/>
                <w:lang w:eastAsia="ar-SA"/>
              </w:rPr>
              <w:t>Транспортная доступность</w:t>
            </w:r>
          </w:p>
          <w:p w14:paraId="33556D80" w14:textId="75DD4FA0" w:rsidR="005202D8" w:rsidRPr="00DD4DB9" w:rsidRDefault="00CB5C8D"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3</w:t>
            </w:r>
            <w:r w:rsidR="005202D8" w:rsidRPr="00DD4DB9">
              <w:rPr>
                <w:color w:val="000000" w:themeColor="text1"/>
                <w:sz w:val="18"/>
                <w:szCs w:val="18"/>
                <w:lang w:eastAsia="ar-SA"/>
              </w:rPr>
              <w:t>0 минут</w:t>
            </w:r>
            <w:r w:rsidRPr="00DD4DB9">
              <w:rPr>
                <w:color w:val="000000" w:themeColor="text1"/>
                <w:sz w:val="18"/>
                <w:szCs w:val="18"/>
                <w:lang w:eastAsia="ar-SA"/>
              </w:rPr>
              <w:t xml:space="preserve"> в одну сторону</w:t>
            </w:r>
          </w:p>
        </w:tc>
        <w:tc>
          <w:tcPr>
            <w:tcW w:w="1133" w:type="dxa"/>
            <w:vAlign w:val="center"/>
          </w:tcPr>
          <w:p w14:paraId="6F569AE5" w14:textId="7D7B6390" w:rsidR="005202D8" w:rsidRPr="00DD4DB9" w:rsidRDefault="00212949" w:rsidP="00212949">
            <w:pPr>
              <w:suppressAutoHyphens/>
              <w:ind w:left="-108" w:right="-108"/>
              <w:jc w:val="center"/>
              <w:rPr>
                <w:color w:val="000000" w:themeColor="text1"/>
                <w:sz w:val="16"/>
                <w:szCs w:val="16"/>
                <w:lang w:eastAsia="ar-SA"/>
              </w:rPr>
            </w:pPr>
            <w:r w:rsidRPr="00DD4DB9">
              <w:rPr>
                <w:color w:val="000000" w:themeColor="text1"/>
                <w:sz w:val="16"/>
                <w:szCs w:val="16"/>
                <w:lang w:eastAsia="ar-SA"/>
              </w:rPr>
              <w:t xml:space="preserve">Не требуется строительство новых объектов </w:t>
            </w:r>
          </w:p>
        </w:tc>
      </w:tr>
      <w:tr w:rsidR="00F84F45" w:rsidRPr="00DD4DB9" w14:paraId="254FADFE" w14:textId="77777777" w:rsidTr="00BE6F2C">
        <w:trPr>
          <w:trHeight w:val="387"/>
          <w:jc w:val="center"/>
        </w:trPr>
        <w:tc>
          <w:tcPr>
            <w:tcW w:w="472" w:type="dxa"/>
            <w:vAlign w:val="center"/>
          </w:tcPr>
          <w:p w14:paraId="3D37E296"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2</w:t>
            </w:r>
          </w:p>
        </w:tc>
        <w:tc>
          <w:tcPr>
            <w:tcW w:w="9954" w:type="dxa"/>
            <w:gridSpan w:val="8"/>
            <w:vAlign w:val="center"/>
          </w:tcPr>
          <w:p w14:paraId="23FC68DD"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Учреждения здравоохранения</w:t>
            </w:r>
          </w:p>
        </w:tc>
      </w:tr>
      <w:tr w:rsidR="00F84F45" w:rsidRPr="00DD4DB9" w14:paraId="4A088792" w14:textId="77777777" w:rsidTr="005202D8">
        <w:trPr>
          <w:jc w:val="center"/>
        </w:trPr>
        <w:tc>
          <w:tcPr>
            <w:tcW w:w="472" w:type="dxa"/>
            <w:vAlign w:val="center"/>
          </w:tcPr>
          <w:p w14:paraId="7CD2BC97" w14:textId="77777777" w:rsidR="005202D8" w:rsidRPr="00DD4DB9" w:rsidRDefault="005202D8" w:rsidP="005202D8">
            <w:pPr>
              <w:suppressAutoHyphens/>
              <w:jc w:val="center"/>
              <w:rPr>
                <w:color w:val="000000" w:themeColor="text1"/>
                <w:sz w:val="20"/>
                <w:lang w:eastAsia="ar-SA"/>
              </w:rPr>
            </w:pPr>
            <w:r w:rsidRPr="00DD4DB9">
              <w:rPr>
                <w:color w:val="000000" w:themeColor="text1"/>
                <w:sz w:val="20"/>
                <w:lang w:eastAsia="ar-SA"/>
              </w:rPr>
              <w:t>2.1</w:t>
            </w:r>
          </w:p>
        </w:tc>
        <w:tc>
          <w:tcPr>
            <w:tcW w:w="1354" w:type="dxa"/>
            <w:vAlign w:val="center"/>
          </w:tcPr>
          <w:p w14:paraId="63A6E9CE" w14:textId="77777777" w:rsidR="00B3647E"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 xml:space="preserve">Стационар </w:t>
            </w:r>
          </w:p>
          <w:p w14:paraId="3B99EC75" w14:textId="1B45FADB" w:rsidR="005202D8" w:rsidRPr="00DD4DB9" w:rsidRDefault="00BE6F2C"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ГБУЗ НСО «Мошковская центральная районная больница»</w:t>
            </w:r>
          </w:p>
        </w:tc>
        <w:tc>
          <w:tcPr>
            <w:tcW w:w="994" w:type="dxa"/>
            <w:vAlign w:val="center"/>
          </w:tcPr>
          <w:p w14:paraId="1B112B3C"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объект</w:t>
            </w:r>
          </w:p>
        </w:tc>
        <w:tc>
          <w:tcPr>
            <w:tcW w:w="1290" w:type="dxa"/>
            <w:vAlign w:val="center"/>
          </w:tcPr>
          <w:p w14:paraId="7CB45165"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1 объект на</w:t>
            </w:r>
          </w:p>
          <w:p w14:paraId="2CA37D2A"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18"/>
                <w:szCs w:val="18"/>
                <w:lang w:eastAsia="ar-SA"/>
              </w:rPr>
              <w:t>20 тыс. чел.</w:t>
            </w:r>
          </w:p>
        </w:tc>
        <w:tc>
          <w:tcPr>
            <w:tcW w:w="1345" w:type="dxa"/>
            <w:vAlign w:val="center"/>
          </w:tcPr>
          <w:p w14:paraId="17057646" w14:textId="7B7CFE45" w:rsidR="005202D8" w:rsidRPr="00DD4DB9" w:rsidRDefault="00146851" w:rsidP="005202D8">
            <w:pPr>
              <w:suppressAutoHyphens/>
              <w:ind w:left="-108" w:right="-108"/>
              <w:jc w:val="center"/>
              <w:rPr>
                <w:color w:val="000000" w:themeColor="text1"/>
                <w:sz w:val="20"/>
                <w:lang w:eastAsia="ar-SA"/>
              </w:rPr>
            </w:pPr>
            <w:r w:rsidRPr="00DD4DB9">
              <w:rPr>
                <w:color w:val="000000" w:themeColor="text1"/>
                <w:sz w:val="20"/>
                <w:lang w:eastAsia="ar-SA"/>
              </w:rPr>
              <w:t>1</w:t>
            </w:r>
          </w:p>
        </w:tc>
        <w:tc>
          <w:tcPr>
            <w:tcW w:w="709" w:type="dxa"/>
            <w:vAlign w:val="center"/>
          </w:tcPr>
          <w:p w14:paraId="47970FE1" w14:textId="0F527980" w:rsidR="005202D8" w:rsidRPr="00DD4DB9" w:rsidRDefault="00146851" w:rsidP="005202D8">
            <w:pPr>
              <w:suppressAutoHyphens/>
              <w:ind w:left="-108" w:right="-108"/>
              <w:jc w:val="center"/>
              <w:rPr>
                <w:color w:val="000000" w:themeColor="text1"/>
                <w:sz w:val="20"/>
                <w:lang w:eastAsia="ar-SA"/>
              </w:rPr>
            </w:pPr>
            <w:r w:rsidRPr="00DD4DB9">
              <w:rPr>
                <w:color w:val="000000" w:themeColor="text1"/>
                <w:sz w:val="20"/>
                <w:lang w:eastAsia="ar-SA"/>
              </w:rPr>
              <w:t>1</w:t>
            </w:r>
          </w:p>
        </w:tc>
        <w:tc>
          <w:tcPr>
            <w:tcW w:w="1181" w:type="dxa"/>
            <w:vAlign w:val="center"/>
          </w:tcPr>
          <w:p w14:paraId="09490A47"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20"/>
                <w:lang w:eastAsia="ar-SA"/>
              </w:rPr>
              <w:t>0</w:t>
            </w:r>
          </w:p>
        </w:tc>
        <w:tc>
          <w:tcPr>
            <w:tcW w:w="1948" w:type="dxa"/>
            <w:vAlign w:val="center"/>
          </w:tcPr>
          <w:p w14:paraId="521BE99C"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 xml:space="preserve">Транспортная доступность, </w:t>
            </w:r>
          </w:p>
          <w:p w14:paraId="13DDD8C5"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120 мин.</w:t>
            </w:r>
          </w:p>
        </w:tc>
        <w:tc>
          <w:tcPr>
            <w:tcW w:w="1133" w:type="dxa"/>
            <w:vAlign w:val="center"/>
          </w:tcPr>
          <w:p w14:paraId="40D1C1E7"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16"/>
                <w:szCs w:val="16"/>
                <w:lang w:eastAsia="ar-SA"/>
              </w:rPr>
              <w:t>Не требуется строительство новых объектов</w:t>
            </w:r>
          </w:p>
        </w:tc>
      </w:tr>
      <w:tr w:rsidR="00F84F45" w:rsidRPr="00DD4DB9" w14:paraId="225E49CB" w14:textId="77777777" w:rsidTr="005202D8">
        <w:trPr>
          <w:jc w:val="center"/>
        </w:trPr>
        <w:tc>
          <w:tcPr>
            <w:tcW w:w="472" w:type="dxa"/>
            <w:vAlign w:val="center"/>
          </w:tcPr>
          <w:p w14:paraId="6EC5BF9D" w14:textId="0A219686" w:rsidR="005202D8" w:rsidRPr="00DD4DB9" w:rsidRDefault="005202D8" w:rsidP="00BE6F2C">
            <w:pPr>
              <w:suppressAutoHyphens/>
              <w:jc w:val="center"/>
              <w:rPr>
                <w:color w:val="000000" w:themeColor="text1"/>
                <w:sz w:val="20"/>
                <w:lang w:eastAsia="ar-SA"/>
              </w:rPr>
            </w:pPr>
            <w:r w:rsidRPr="00DD4DB9">
              <w:rPr>
                <w:color w:val="000000" w:themeColor="text1"/>
                <w:sz w:val="20"/>
                <w:lang w:eastAsia="ar-SA"/>
              </w:rPr>
              <w:t>2.</w:t>
            </w:r>
            <w:r w:rsidR="00BE6F2C" w:rsidRPr="00DD4DB9">
              <w:rPr>
                <w:color w:val="000000" w:themeColor="text1"/>
                <w:sz w:val="20"/>
                <w:lang w:eastAsia="ar-SA"/>
              </w:rPr>
              <w:t>2</w:t>
            </w:r>
          </w:p>
        </w:tc>
        <w:tc>
          <w:tcPr>
            <w:tcW w:w="1354" w:type="dxa"/>
            <w:vAlign w:val="center"/>
          </w:tcPr>
          <w:p w14:paraId="3354CF7D" w14:textId="4A9D434C" w:rsidR="005202D8" w:rsidRPr="00DD4DB9" w:rsidRDefault="005202D8" w:rsidP="00B3647E">
            <w:pPr>
              <w:suppressAutoHyphens/>
              <w:ind w:left="-108" w:right="-108"/>
              <w:jc w:val="center"/>
              <w:rPr>
                <w:color w:val="000000" w:themeColor="text1"/>
                <w:sz w:val="18"/>
                <w:szCs w:val="18"/>
                <w:lang w:eastAsia="ar-SA"/>
              </w:rPr>
            </w:pPr>
            <w:r w:rsidRPr="00DD4DB9">
              <w:rPr>
                <w:color w:val="000000" w:themeColor="text1"/>
                <w:sz w:val="18"/>
                <w:szCs w:val="18"/>
                <w:lang w:eastAsia="ar-SA"/>
              </w:rPr>
              <w:t>Фельдшерско-акушерские пункты</w:t>
            </w:r>
          </w:p>
        </w:tc>
        <w:tc>
          <w:tcPr>
            <w:tcW w:w="994" w:type="dxa"/>
            <w:vAlign w:val="center"/>
          </w:tcPr>
          <w:p w14:paraId="57A8C626"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20"/>
                <w:lang w:eastAsia="ar-SA"/>
              </w:rPr>
              <w:t xml:space="preserve"> </w:t>
            </w:r>
            <w:r w:rsidRPr="00DD4DB9">
              <w:rPr>
                <w:color w:val="000000" w:themeColor="text1"/>
                <w:sz w:val="18"/>
                <w:szCs w:val="18"/>
                <w:lang w:eastAsia="ar-SA"/>
              </w:rPr>
              <w:t>объект</w:t>
            </w:r>
          </w:p>
        </w:tc>
        <w:tc>
          <w:tcPr>
            <w:tcW w:w="1290" w:type="dxa"/>
            <w:vAlign w:val="center"/>
          </w:tcPr>
          <w:p w14:paraId="00C6948C" w14:textId="77777777" w:rsidR="005202D8" w:rsidRPr="00DD4DB9" w:rsidRDefault="005202D8" w:rsidP="005202D8">
            <w:pPr>
              <w:suppressAutoHyphens/>
              <w:ind w:left="-108" w:right="-108"/>
              <w:jc w:val="center"/>
              <w:rPr>
                <w:color w:val="000000" w:themeColor="text1"/>
                <w:sz w:val="16"/>
                <w:szCs w:val="16"/>
                <w:lang w:eastAsia="ar-SA"/>
              </w:rPr>
            </w:pPr>
            <w:r w:rsidRPr="00DD4DB9">
              <w:rPr>
                <w:color w:val="000000" w:themeColor="text1"/>
                <w:sz w:val="16"/>
                <w:szCs w:val="16"/>
                <w:lang w:eastAsia="ar-SA"/>
              </w:rPr>
              <w:t>по заданию на проектирование</w:t>
            </w:r>
          </w:p>
        </w:tc>
        <w:tc>
          <w:tcPr>
            <w:tcW w:w="1345" w:type="dxa"/>
            <w:vAlign w:val="center"/>
          </w:tcPr>
          <w:p w14:paraId="5D3D722F"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16"/>
                <w:szCs w:val="16"/>
                <w:lang w:eastAsia="ar-SA"/>
              </w:rPr>
              <w:t>по заданию на проектирование</w:t>
            </w:r>
          </w:p>
        </w:tc>
        <w:tc>
          <w:tcPr>
            <w:tcW w:w="709" w:type="dxa"/>
            <w:vAlign w:val="center"/>
          </w:tcPr>
          <w:p w14:paraId="19525F2D" w14:textId="16800D9D" w:rsidR="005202D8" w:rsidRPr="00DD4DB9" w:rsidRDefault="00B3647E" w:rsidP="00BE6F2C">
            <w:pPr>
              <w:suppressAutoHyphens/>
              <w:ind w:left="-108" w:right="-108"/>
              <w:jc w:val="center"/>
              <w:rPr>
                <w:color w:val="000000" w:themeColor="text1"/>
                <w:sz w:val="18"/>
                <w:szCs w:val="18"/>
                <w:lang w:eastAsia="ar-SA"/>
              </w:rPr>
            </w:pPr>
            <w:r w:rsidRPr="00DD4DB9">
              <w:rPr>
                <w:color w:val="000000" w:themeColor="text1"/>
                <w:sz w:val="18"/>
                <w:szCs w:val="18"/>
                <w:lang w:eastAsia="ar-SA"/>
              </w:rPr>
              <w:t>3</w:t>
            </w:r>
            <w:r w:rsidR="00BE6F2C" w:rsidRPr="00DD4DB9">
              <w:rPr>
                <w:color w:val="000000" w:themeColor="text1"/>
                <w:sz w:val="18"/>
                <w:szCs w:val="18"/>
                <w:lang w:eastAsia="ar-SA"/>
              </w:rPr>
              <w:t>1</w:t>
            </w:r>
          </w:p>
        </w:tc>
        <w:tc>
          <w:tcPr>
            <w:tcW w:w="1181" w:type="dxa"/>
            <w:vAlign w:val="center"/>
          </w:tcPr>
          <w:p w14:paraId="081A0815"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20"/>
                <w:lang w:eastAsia="ar-SA"/>
              </w:rPr>
              <w:t>0</w:t>
            </w:r>
          </w:p>
        </w:tc>
        <w:tc>
          <w:tcPr>
            <w:tcW w:w="1948" w:type="dxa"/>
            <w:vAlign w:val="center"/>
          </w:tcPr>
          <w:p w14:paraId="69B4D316"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Транспортная доступность,</w:t>
            </w:r>
          </w:p>
          <w:p w14:paraId="5912DB71"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60 минут в одну сторону</w:t>
            </w:r>
          </w:p>
        </w:tc>
        <w:tc>
          <w:tcPr>
            <w:tcW w:w="1133" w:type="dxa"/>
            <w:vAlign w:val="center"/>
          </w:tcPr>
          <w:p w14:paraId="43795FD5"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16"/>
                <w:szCs w:val="16"/>
                <w:lang w:eastAsia="ar-SA"/>
              </w:rPr>
              <w:t>Не требуется строительство новых объектов</w:t>
            </w:r>
          </w:p>
        </w:tc>
      </w:tr>
      <w:tr w:rsidR="00F84F45" w:rsidRPr="00DD4DB9" w14:paraId="37E86E67" w14:textId="77777777" w:rsidTr="005202D8">
        <w:trPr>
          <w:trHeight w:val="608"/>
          <w:jc w:val="center"/>
        </w:trPr>
        <w:tc>
          <w:tcPr>
            <w:tcW w:w="472" w:type="dxa"/>
            <w:vAlign w:val="center"/>
          </w:tcPr>
          <w:p w14:paraId="1641BB4D" w14:textId="7FB987D3" w:rsidR="005202D8" w:rsidRPr="00DD4DB9" w:rsidRDefault="005202D8" w:rsidP="00BE6F2C">
            <w:pPr>
              <w:suppressAutoHyphens/>
              <w:jc w:val="center"/>
              <w:rPr>
                <w:color w:val="000000" w:themeColor="text1"/>
                <w:sz w:val="20"/>
                <w:lang w:eastAsia="ar-SA"/>
              </w:rPr>
            </w:pPr>
            <w:r w:rsidRPr="00DD4DB9">
              <w:rPr>
                <w:color w:val="000000" w:themeColor="text1"/>
                <w:sz w:val="20"/>
                <w:lang w:eastAsia="ar-SA"/>
              </w:rPr>
              <w:t>2.</w:t>
            </w:r>
            <w:r w:rsidR="00BE6F2C" w:rsidRPr="00DD4DB9">
              <w:rPr>
                <w:color w:val="000000" w:themeColor="text1"/>
                <w:sz w:val="20"/>
                <w:lang w:eastAsia="ar-SA"/>
              </w:rPr>
              <w:t>3</w:t>
            </w:r>
          </w:p>
        </w:tc>
        <w:tc>
          <w:tcPr>
            <w:tcW w:w="1354" w:type="dxa"/>
            <w:vAlign w:val="center"/>
          </w:tcPr>
          <w:p w14:paraId="72BB488B"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20"/>
                <w:lang w:eastAsia="ar-SA"/>
              </w:rPr>
              <w:t>Аптека</w:t>
            </w:r>
          </w:p>
        </w:tc>
        <w:tc>
          <w:tcPr>
            <w:tcW w:w="994" w:type="dxa"/>
            <w:vAlign w:val="center"/>
          </w:tcPr>
          <w:p w14:paraId="15DAF8F4"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20"/>
                <w:lang w:eastAsia="ar-SA"/>
              </w:rPr>
              <w:t>объект</w:t>
            </w:r>
          </w:p>
        </w:tc>
        <w:tc>
          <w:tcPr>
            <w:tcW w:w="1290" w:type="dxa"/>
            <w:vAlign w:val="center"/>
          </w:tcPr>
          <w:p w14:paraId="0C8D773E"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1 объект</w:t>
            </w:r>
          </w:p>
          <w:p w14:paraId="2A244DC2" w14:textId="49D652EF" w:rsidR="005202D8" w:rsidRPr="00DD4DB9" w:rsidRDefault="005202D8" w:rsidP="001A02B2">
            <w:pPr>
              <w:suppressAutoHyphens/>
              <w:ind w:left="-108" w:right="-108"/>
              <w:jc w:val="center"/>
              <w:rPr>
                <w:color w:val="000000" w:themeColor="text1"/>
                <w:sz w:val="20"/>
                <w:lang w:eastAsia="ar-SA"/>
              </w:rPr>
            </w:pPr>
            <w:r w:rsidRPr="00DD4DB9">
              <w:rPr>
                <w:color w:val="000000" w:themeColor="text1"/>
                <w:sz w:val="18"/>
                <w:szCs w:val="18"/>
                <w:lang w:eastAsia="ar-SA"/>
              </w:rPr>
              <w:t xml:space="preserve">на </w:t>
            </w:r>
            <w:r w:rsidR="001A02B2" w:rsidRPr="00DD4DB9">
              <w:rPr>
                <w:color w:val="000000" w:themeColor="text1"/>
                <w:sz w:val="18"/>
                <w:szCs w:val="18"/>
                <w:lang w:eastAsia="ar-SA"/>
              </w:rPr>
              <w:t>10</w:t>
            </w:r>
            <w:r w:rsidRPr="00DD4DB9">
              <w:rPr>
                <w:color w:val="000000" w:themeColor="text1"/>
                <w:sz w:val="18"/>
                <w:szCs w:val="18"/>
                <w:lang w:eastAsia="ar-SA"/>
              </w:rPr>
              <w:t xml:space="preserve"> тыс. человек</w:t>
            </w:r>
          </w:p>
        </w:tc>
        <w:tc>
          <w:tcPr>
            <w:tcW w:w="1345" w:type="dxa"/>
            <w:vAlign w:val="center"/>
          </w:tcPr>
          <w:p w14:paraId="4DC7C2D9" w14:textId="196FD1F2" w:rsidR="005202D8" w:rsidRPr="00DD4DB9" w:rsidRDefault="001A02B2" w:rsidP="005202D8">
            <w:pPr>
              <w:suppressAutoHyphens/>
              <w:ind w:left="-108" w:right="-108"/>
              <w:jc w:val="center"/>
              <w:rPr>
                <w:color w:val="000000" w:themeColor="text1"/>
                <w:sz w:val="20"/>
                <w:lang w:eastAsia="ar-SA"/>
              </w:rPr>
            </w:pPr>
            <w:r w:rsidRPr="00DD4DB9">
              <w:rPr>
                <w:color w:val="000000" w:themeColor="text1"/>
                <w:sz w:val="20"/>
                <w:lang w:eastAsia="ar-SA"/>
              </w:rPr>
              <w:t>4</w:t>
            </w:r>
          </w:p>
        </w:tc>
        <w:tc>
          <w:tcPr>
            <w:tcW w:w="709" w:type="dxa"/>
            <w:vAlign w:val="center"/>
          </w:tcPr>
          <w:p w14:paraId="038AE197" w14:textId="3C86310F" w:rsidR="005202D8" w:rsidRPr="00DD4DB9" w:rsidRDefault="006E1B6F" w:rsidP="005202D8">
            <w:pPr>
              <w:suppressAutoHyphens/>
              <w:ind w:left="-108" w:right="-108"/>
              <w:jc w:val="center"/>
              <w:rPr>
                <w:color w:val="000000" w:themeColor="text1"/>
                <w:sz w:val="20"/>
                <w:lang w:eastAsia="ar-SA"/>
              </w:rPr>
            </w:pPr>
            <w:r w:rsidRPr="00DD4DB9">
              <w:rPr>
                <w:color w:val="000000" w:themeColor="text1"/>
                <w:sz w:val="20"/>
                <w:lang w:eastAsia="ar-SA"/>
              </w:rPr>
              <w:t>10</w:t>
            </w:r>
          </w:p>
        </w:tc>
        <w:tc>
          <w:tcPr>
            <w:tcW w:w="1181" w:type="dxa"/>
            <w:vAlign w:val="center"/>
          </w:tcPr>
          <w:p w14:paraId="01FD20C5"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20"/>
                <w:lang w:eastAsia="ar-SA"/>
              </w:rPr>
              <w:t>0</w:t>
            </w:r>
          </w:p>
        </w:tc>
        <w:tc>
          <w:tcPr>
            <w:tcW w:w="1948" w:type="dxa"/>
            <w:vAlign w:val="center"/>
          </w:tcPr>
          <w:p w14:paraId="66DEE0E8"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Транспортная доступность</w:t>
            </w:r>
          </w:p>
          <w:p w14:paraId="0F671F18"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 xml:space="preserve"> 30 минут</w:t>
            </w:r>
          </w:p>
        </w:tc>
        <w:tc>
          <w:tcPr>
            <w:tcW w:w="1133" w:type="dxa"/>
            <w:vAlign w:val="center"/>
          </w:tcPr>
          <w:p w14:paraId="02209B0A"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16"/>
                <w:szCs w:val="16"/>
                <w:lang w:eastAsia="ar-SA"/>
              </w:rPr>
              <w:t>Не требуется строительство новых объектов</w:t>
            </w:r>
          </w:p>
        </w:tc>
      </w:tr>
      <w:tr w:rsidR="00F84F45" w:rsidRPr="00DD4DB9" w14:paraId="6BECD4AC" w14:textId="77777777" w:rsidTr="006E1B6F">
        <w:trPr>
          <w:trHeight w:val="283"/>
          <w:jc w:val="center"/>
        </w:trPr>
        <w:tc>
          <w:tcPr>
            <w:tcW w:w="472" w:type="dxa"/>
            <w:vAlign w:val="center"/>
          </w:tcPr>
          <w:p w14:paraId="6AE03FDB" w14:textId="77777777" w:rsidR="00EB274E" w:rsidRPr="00DD4DB9" w:rsidRDefault="00EB274E" w:rsidP="005202D8">
            <w:pPr>
              <w:suppressAutoHyphens/>
              <w:jc w:val="center"/>
              <w:rPr>
                <w:b/>
                <w:color w:val="000000" w:themeColor="text1"/>
                <w:sz w:val="20"/>
                <w:lang w:eastAsia="ar-SA"/>
              </w:rPr>
            </w:pPr>
            <w:r w:rsidRPr="00DD4DB9">
              <w:rPr>
                <w:b/>
                <w:color w:val="000000" w:themeColor="text1"/>
                <w:sz w:val="20"/>
                <w:lang w:eastAsia="ar-SA"/>
              </w:rPr>
              <w:t>3</w:t>
            </w:r>
          </w:p>
        </w:tc>
        <w:tc>
          <w:tcPr>
            <w:tcW w:w="9954" w:type="dxa"/>
            <w:gridSpan w:val="8"/>
            <w:vAlign w:val="center"/>
          </w:tcPr>
          <w:p w14:paraId="323665D1" w14:textId="77777777" w:rsidR="00EB274E" w:rsidRPr="00DD4DB9" w:rsidRDefault="00EB274E" w:rsidP="005202D8">
            <w:pPr>
              <w:suppressAutoHyphens/>
              <w:jc w:val="center"/>
              <w:rPr>
                <w:b/>
                <w:color w:val="000000" w:themeColor="text1"/>
                <w:sz w:val="20"/>
                <w:lang w:eastAsia="ar-SA"/>
              </w:rPr>
            </w:pPr>
            <w:r w:rsidRPr="00DD4DB9">
              <w:rPr>
                <w:b/>
                <w:color w:val="000000" w:themeColor="text1"/>
                <w:sz w:val="20"/>
                <w:lang w:eastAsia="ar-SA"/>
              </w:rPr>
              <w:t>Объекты физической культуры спорта</w:t>
            </w:r>
          </w:p>
        </w:tc>
      </w:tr>
      <w:tr w:rsidR="00F84F45" w:rsidRPr="00DD4DB9" w14:paraId="101FBA91" w14:textId="77777777" w:rsidTr="005202D8">
        <w:trPr>
          <w:jc w:val="center"/>
        </w:trPr>
        <w:tc>
          <w:tcPr>
            <w:tcW w:w="472" w:type="dxa"/>
            <w:vAlign w:val="center"/>
          </w:tcPr>
          <w:p w14:paraId="77A7AAD7" w14:textId="77777777" w:rsidR="005202D8" w:rsidRPr="00DD4DB9" w:rsidRDefault="005202D8" w:rsidP="005202D8">
            <w:pPr>
              <w:suppressAutoHyphens/>
              <w:jc w:val="center"/>
              <w:rPr>
                <w:color w:val="000000" w:themeColor="text1"/>
                <w:sz w:val="20"/>
                <w:lang w:eastAsia="ar-SA"/>
              </w:rPr>
            </w:pPr>
            <w:r w:rsidRPr="00DD4DB9">
              <w:rPr>
                <w:color w:val="000000" w:themeColor="text1"/>
                <w:sz w:val="20"/>
                <w:lang w:eastAsia="ar-SA"/>
              </w:rPr>
              <w:t>3.1</w:t>
            </w:r>
          </w:p>
        </w:tc>
        <w:tc>
          <w:tcPr>
            <w:tcW w:w="1354" w:type="dxa"/>
            <w:vAlign w:val="center"/>
          </w:tcPr>
          <w:p w14:paraId="6FFECA8A" w14:textId="77777777" w:rsidR="00BE7EEC" w:rsidRPr="00DD4DB9" w:rsidRDefault="005202D8" w:rsidP="005202D8">
            <w:pPr>
              <w:suppressAutoHyphens/>
              <w:ind w:left="-108" w:right="-108"/>
              <w:jc w:val="center"/>
              <w:rPr>
                <w:color w:val="000000" w:themeColor="text1"/>
                <w:sz w:val="20"/>
                <w:lang w:eastAsia="ar-SA"/>
              </w:rPr>
            </w:pPr>
            <w:r w:rsidRPr="00DD4DB9">
              <w:rPr>
                <w:color w:val="000000" w:themeColor="text1"/>
                <w:sz w:val="20"/>
                <w:lang w:eastAsia="ar-SA"/>
              </w:rPr>
              <w:t>Физкультурно- спортивные</w:t>
            </w:r>
          </w:p>
          <w:p w14:paraId="7651EAB8" w14:textId="361667E4" w:rsidR="005202D8" w:rsidRPr="00DD4DB9" w:rsidRDefault="00BE7EEC" w:rsidP="005202D8">
            <w:pPr>
              <w:suppressAutoHyphens/>
              <w:ind w:left="-108" w:right="-108"/>
              <w:jc w:val="center"/>
              <w:rPr>
                <w:color w:val="000000" w:themeColor="text1"/>
                <w:sz w:val="20"/>
                <w:lang w:eastAsia="ar-SA"/>
              </w:rPr>
            </w:pPr>
            <w:r w:rsidRPr="00DD4DB9">
              <w:rPr>
                <w:color w:val="000000" w:themeColor="text1"/>
                <w:sz w:val="20"/>
                <w:lang w:eastAsia="ar-SA"/>
              </w:rPr>
              <w:t>плоскостные</w:t>
            </w:r>
            <w:r w:rsidR="005202D8" w:rsidRPr="00DD4DB9">
              <w:rPr>
                <w:color w:val="000000" w:themeColor="text1"/>
                <w:sz w:val="20"/>
                <w:lang w:eastAsia="ar-SA"/>
              </w:rPr>
              <w:t xml:space="preserve"> сооружения</w:t>
            </w:r>
          </w:p>
        </w:tc>
        <w:tc>
          <w:tcPr>
            <w:tcW w:w="994" w:type="dxa"/>
            <w:vAlign w:val="center"/>
          </w:tcPr>
          <w:p w14:paraId="3FA69559"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Площадь территории га/1000 чел.</w:t>
            </w:r>
          </w:p>
        </w:tc>
        <w:tc>
          <w:tcPr>
            <w:tcW w:w="1290" w:type="dxa"/>
            <w:vAlign w:val="center"/>
          </w:tcPr>
          <w:p w14:paraId="74BC3E96"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20"/>
                <w:lang w:eastAsia="ar-SA"/>
              </w:rPr>
              <w:t>0,195 га</w:t>
            </w:r>
          </w:p>
        </w:tc>
        <w:tc>
          <w:tcPr>
            <w:tcW w:w="1345" w:type="dxa"/>
            <w:vAlign w:val="center"/>
          </w:tcPr>
          <w:p w14:paraId="74B9F6BA" w14:textId="17B6698B" w:rsidR="005202D8" w:rsidRPr="00DD4DB9" w:rsidRDefault="00002E62" w:rsidP="005202D8">
            <w:pPr>
              <w:suppressAutoHyphens/>
              <w:ind w:left="-108" w:right="-108"/>
              <w:jc w:val="center"/>
              <w:rPr>
                <w:color w:val="000000" w:themeColor="text1"/>
                <w:sz w:val="20"/>
                <w:lang w:eastAsia="ar-SA"/>
              </w:rPr>
            </w:pPr>
            <w:r w:rsidRPr="00DD4DB9">
              <w:rPr>
                <w:color w:val="000000" w:themeColor="text1"/>
                <w:sz w:val="20"/>
                <w:lang w:eastAsia="ar-SA"/>
              </w:rPr>
              <w:t>2,09</w:t>
            </w:r>
          </w:p>
        </w:tc>
        <w:tc>
          <w:tcPr>
            <w:tcW w:w="709" w:type="dxa"/>
            <w:vAlign w:val="center"/>
          </w:tcPr>
          <w:p w14:paraId="1D3B2FB0" w14:textId="368B4B60" w:rsidR="005202D8" w:rsidRPr="00DD4DB9" w:rsidRDefault="00002E62" w:rsidP="005202D8">
            <w:pPr>
              <w:suppressAutoHyphens/>
              <w:ind w:left="-108" w:right="-108"/>
              <w:jc w:val="center"/>
              <w:rPr>
                <w:color w:val="000000" w:themeColor="text1"/>
                <w:sz w:val="20"/>
                <w:lang w:eastAsia="ar-SA"/>
              </w:rPr>
            </w:pPr>
            <w:r w:rsidRPr="00DD4DB9">
              <w:rPr>
                <w:color w:val="000000" w:themeColor="text1"/>
                <w:sz w:val="20"/>
                <w:lang w:eastAsia="ar-SA"/>
              </w:rPr>
              <w:t>1,58</w:t>
            </w:r>
          </w:p>
        </w:tc>
        <w:tc>
          <w:tcPr>
            <w:tcW w:w="1181" w:type="dxa"/>
            <w:vAlign w:val="center"/>
          </w:tcPr>
          <w:p w14:paraId="02A13EFE"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20"/>
                <w:lang w:eastAsia="ar-SA"/>
              </w:rPr>
              <w:t>0</w:t>
            </w:r>
          </w:p>
        </w:tc>
        <w:tc>
          <w:tcPr>
            <w:tcW w:w="1948" w:type="dxa"/>
            <w:vAlign w:val="center"/>
          </w:tcPr>
          <w:p w14:paraId="7EFA57C2"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 xml:space="preserve">Пешеходная доступность: </w:t>
            </w:r>
          </w:p>
          <w:p w14:paraId="6505A43D"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1000 м/20 минут</w:t>
            </w:r>
          </w:p>
        </w:tc>
        <w:tc>
          <w:tcPr>
            <w:tcW w:w="1133" w:type="dxa"/>
            <w:vAlign w:val="center"/>
          </w:tcPr>
          <w:p w14:paraId="247AA52F" w14:textId="77777777" w:rsidR="005202D8" w:rsidRPr="00DD4DB9" w:rsidRDefault="005202D8" w:rsidP="005202D8">
            <w:pPr>
              <w:suppressAutoHyphens/>
              <w:ind w:left="-108" w:right="-108"/>
              <w:jc w:val="center"/>
              <w:rPr>
                <w:color w:val="000000" w:themeColor="text1"/>
                <w:sz w:val="16"/>
                <w:szCs w:val="16"/>
                <w:lang w:eastAsia="ar-SA"/>
              </w:rPr>
            </w:pPr>
            <w:r w:rsidRPr="00DD4DB9">
              <w:rPr>
                <w:color w:val="000000" w:themeColor="text1"/>
                <w:sz w:val="16"/>
                <w:szCs w:val="16"/>
                <w:lang w:eastAsia="ar-SA"/>
              </w:rPr>
              <w:t>Требуется строительство новых объектов</w:t>
            </w:r>
          </w:p>
        </w:tc>
      </w:tr>
      <w:tr w:rsidR="00F84F45" w:rsidRPr="00DD4DB9" w14:paraId="13E1D733" w14:textId="77777777" w:rsidTr="005202D8">
        <w:trPr>
          <w:jc w:val="center"/>
        </w:trPr>
        <w:tc>
          <w:tcPr>
            <w:tcW w:w="472" w:type="dxa"/>
            <w:vAlign w:val="center"/>
          </w:tcPr>
          <w:p w14:paraId="2C4512E3" w14:textId="77777777" w:rsidR="005202D8" w:rsidRPr="00DD4DB9" w:rsidRDefault="005202D8" w:rsidP="005202D8">
            <w:pPr>
              <w:suppressAutoHyphens/>
              <w:jc w:val="center"/>
              <w:rPr>
                <w:color w:val="000000" w:themeColor="text1"/>
                <w:sz w:val="20"/>
                <w:lang w:eastAsia="ar-SA"/>
              </w:rPr>
            </w:pPr>
            <w:r w:rsidRPr="00DD4DB9">
              <w:rPr>
                <w:color w:val="000000" w:themeColor="text1"/>
                <w:sz w:val="20"/>
                <w:lang w:eastAsia="ar-SA"/>
              </w:rPr>
              <w:t>3.2</w:t>
            </w:r>
          </w:p>
        </w:tc>
        <w:tc>
          <w:tcPr>
            <w:tcW w:w="1354" w:type="dxa"/>
            <w:vAlign w:val="center"/>
          </w:tcPr>
          <w:p w14:paraId="70F24981" w14:textId="5C2ADDC2" w:rsidR="005202D8" w:rsidRPr="00DD4DB9" w:rsidRDefault="00BE7EEC"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Физкультурно-спортивные залы</w:t>
            </w:r>
          </w:p>
        </w:tc>
        <w:tc>
          <w:tcPr>
            <w:tcW w:w="994" w:type="dxa"/>
            <w:vAlign w:val="center"/>
          </w:tcPr>
          <w:p w14:paraId="19FADF2A" w14:textId="0AB195E2" w:rsidR="005202D8" w:rsidRPr="00DD4DB9" w:rsidRDefault="00BE7EEC"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Пл</w:t>
            </w:r>
            <w:r w:rsidR="005202D8" w:rsidRPr="00DD4DB9">
              <w:rPr>
                <w:color w:val="000000" w:themeColor="text1"/>
                <w:sz w:val="18"/>
                <w:szCs w:val="18"/>
                <w:lang w:eastAsia="ar-SA"/>
              </w:rPr>
              <w:t xml:space="preserve">ощадь пола, </w:t>
            </w:r>
          </w:p>
          <w:p w14:paraId="48500721"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 xml:space="preserve">кв. м </w:t>
            </w:r>
          </w:p>
        </w:tc>
        <w:tc>
          <w:tcPr>
            <w:tcW w:w="1290" w:type="dxa"/>
            <w:vAlign w:val="center"/>
          </w:tcPr>
          <w:p w14:paraId="412E51A8" w14:textId="024BC711" w:rsidR="005202D8" w:rsidRPr="00DD4DB9" w:rsidRDefault="00BE7EEC"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350</w:t>
            </w:r>
            <w:r w:rsidR="005202D8" w:rsidRPr="00DD4DB9">
              <w:rPr>
                <w:color w:val="000000" w:themeColor="text1"/>
                <w:sz w:val="18"/>
                <w:szCs w:val="18"/>
                <w:lang w:eastAsia="ar-SA"/>
              </w:rPr>
              <w:t xml:space="preserve"> на 1 тыс. человек</w:t>
            </w:r>
          </w:p>
        </w:tc>
        <w:tc>
          <w:tcPr>
            <w:tcW w:w="1345" w:type="dxa"/>
            <w:vAlign w:val="center"/>
          </w:tcPr>
          <w:p w14:paraId="28FF7D9D" w14:textId="7095878C" w:rsidR="005202D8" w:rsidRPr="00DD4DB9" w:rsidRDefault="00391782" w:rsidP="00682AD3">
            <w:pPr>
              <w:suppressAutoHyphens/>
              <w:ind w:left="-108" w:right="-108"/>
              <w:jc w:val="center"/>
              <w:rPr>
                <w:color w:val="000000" w:themeColor="text1"/>
                <w:sz w:val="18"/>
                <w:szCs w:val="18"/>
                <w:lang w:eastAsia="ar-SA"/>
              </w:rPr>
            </w:pPr>
            <w:r w:rsidRPr="00DD4DB9">
              <w:rPr>
                <w:color w:val="000000" w:themeColor="text1"/>
                <w:sz w:val="18"/>
                <w:szCs w:val="18"/>
                <w:lang w:eastAsia="ar-SA"/>
              </w:rPr>
              <w:t>3745</w:t>
            </w:r>
          </w:p>
        </w:tc>
        <w:tc>
          <w:tcPr>
            <w:tcW w:w="709" w:type="dxa"/>
            <w:vAlign w:val="center"/>
          </w:tcPr>
          <w:p w14:paraId="6C82B2DE" w14:textId="49C86B34" w:rsidR="005202D8" w:rsidRPr="00DD4DB9" w:rsidRDefault="00391782"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4032</w:t>
            </w:r>
          </w:p>
        </w:tc>
        <w:tc>
          <w:tcPr>
            <w:tcW w:w="1181" w:type="dxa"/>
            <w:vAlign w:val="center"/>
          </w:tcPr>
          <w:p w14:paraId="6D14EFBF"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20"/>
                <w:lang w:eastAsia="ar-SA"/>
              </w:rPr>
              <w:t>0</w:t>
            </w:r>
          </w:p>
        </w:tc>
        <w:tc>
          <w:tcPr>
            <w:tcW w:w="1948" w:type="dxa"/>
            <w:vAlign w:val="center"/>
          </w:tcPr>
          <w:p w14:paraId="5E63E934" w14:textId="77777777" w:rsidR="00F1461C" w:rsidRPr="00DD4DB9" w:rsidRDefault="00F1461C" w:rsidP="00F1461C">
            <w:pPr>
              <w:suppressAutoHyphens/>
              <w:ind w:left="-108" w:right="-108"/>
              <w:jc w:val="center"/>
              <w:rPr>
                <w:color w:val="000000" w:themeColor="text1"/>
                <w:sz w:val="18"/>
                <w:szCs w:val="18"/>
                <w:lang w:eastAsia="ar-SA"/>
              </w:rPr>
            </w:pPr>
            <w:r w:rsidRPr="00DD4DB9">
              <w:rPr>
                <w:color w:val="000000" w:themeColor="text1"/>
                <w:sz w:val="18"/>
                <w:szCs w:val="18"/>
                <w:lang w:eastAsia="ar-SA"/>
              </w:rPr>
              <w:t>Транспортная доступность</w:t>
            </w:r>
          </w:p>
          <w:p w14:paraId="1190DEAD" w14:textId="39F649BB" w:rsidR="005202D8" w:rsidRPr="00DD4DB9" w:rsidRDefault="00F1461C" w:rsidP="00F1461C">
            <w:pPr>
              <w:suppressAutoHyphens/>
              <w:ind w:left="-108" w:right="-108"/>
              <w:jc w:val="center"/>
              <w:rPr>
                <w:color w:val="000000" w:themeColor="text1"/>
                <w:sz w:val="20"/>
                <w:lang w:eastAsia="ar-SA"/>
              </w:rPr>
            </w:pPr>
            <w:r w:rsidRPr="00DD4DB9">
              <w:rPr>
                <w:color w:val="000000" w:themeColor="text1"/>
                <w:sz w:val="18"/>
                <w:szCs w:val="18"/>
                <w:lang w:eastAsia="ar-SA"/>
              </w:rPr>
              <w:t xml:space="preserve"> 30 минут</w:t>
            </w:r>
          </w:p>
        </w:tc>
        <w:tc>
          <w:tcPr>
            <w:tcW w:w="1133" w:type="dxa"/>
            <w:vAlign w:val="center"/>
          </w:tcPr>
          <w:p w14:paraId="7DBB420D" w14:textId="4D1B182B" w:rsidR="005202D8" w:rsidRPr="00DD4DB9" w:rsidRDefault="00861163" w:rsidP="005202D8">
            <w:pPr>
              <w:suppressAutoHyphens/>
              <w:ind w:left="-108" w:right="-108"/>
              <w:jc w:val="center"/>
              <w:rPr>
                <w:color w:val="000000" w:themeColor="text1"/>
                <w:sz w:val="20"/>
                <w:lang w:eastAsia="ar-SA"/>
              </w:rPr>
            </w:pPr>
            <w:r w:rsidRPr="00DD4DB9">
              <w:rPr>
                <w:color w:val="000000" w:themeColor="text1"/>
                <w:sz w:val="16"/>
                <w:szCs w:val="16"/>
                <w:lang w:eastAsia="ar-SA"/>
              </w:rPr>
              <w:t>Не требуется строительство новых объектов</w:t>
            </w:r>
          </w:p>
        </w:tc>
      </w:tr>
      <w:tr w:rsidR="00F84F45" w:rsidRPr="00DD4DB9" w14:paraId="39E1D1A1" w14:textId="77777777" w:rsidTr="005202D8">
        <w:trPr>
          <w:jc w:val="center"/>
        </w:trPr>
        <w:tc>
          <w:tcPr>
            <w:tcW w:w="472" w:type="dxa"/>
            <w:vAlign w:val="center"/>
          </w:tcPr>
          <w:p w14:paraId="5A097759" w14:textId="77777777" w:rsidR="005202D8" w:rsidRPr="00DD4DB9" w:rsidRDefault="005202D8" w:rsidP="005202D8">
            <w:pPr>
              <w:suppressAutoHyphens/>
              <w:jc w:val="center"/>
              <w:rPr>
                <w:color w:val="000000" w:themeColor="text1"/>
                <w:sz w:val="20"/>
                <w:lang w:eastAsia="ar-SA"/>
              </w:rPr>
            </w:pPr>
            <w:r w:rsidRPr="00DD4DB9">
              <w:rPr>
                <w:color w:val="000000" w:themeColor="text1"/>
                <w:sz w:val="20"/>
                <w:lang w:eastAsia="ar-SA"/>
              </w:rPr>
              <w:t>3.3</w:t>
            </w:r>
          </w:p>
        </w:tc>
        <w:tc>
          <w:tcPr>
            <w:tcW w:w="1354" w:type="dxa"/>
            <w:vAlign w:val="center"/>
          </w:tcPr>
          <w:p w14:paraId="38347789" w14:textId="0A401688" w:rsidR="005202D8" w:rsidRPr="00DD4DB9" w:rsidRDefault="00F1461C" w:rsidP="005202D8">
            <w:pPr>
              <w:suppressAutoHyphens/>
              <w:ind w:left="-108" w:right="-108"/>
              <w:jc w:val="center"/>
              <w:rPr>
                <w:color w:val="000000" w:themeColor="text1"/>
                <w:sz w:val="20"/>
                <w:lang w:eastAsia="ar-SA"/>
              </w:rPr>
            </w:pPr>
            <w:r w:rsidRPr="00DD4DB9">
              <w:rPr>
                <w:color w:val="000000" w:themeColor="text1"/>
                <w:sz w:val="20"/>
                <w:lang w:eastAsia="ar-SA"/>
              </w:rPr>
              <w:t>Плавательные бассейны</w:t>
            </w:r>
          </w:p>
        </w:tc>
        <w:tc>
          <w:tcPr>
            <w:tcW w:w="994" w:type="dxa"/>
            <w:vAlign w:val="center"/>
          </w:tcPr>
          <w:p w14:paraId="4FDA9351" w14:textId="77777777" w:rsidR="005202D8" w:rsidRPr="00DD4DB9" w:rsidRDefault="005202D8" w:rsidP="005202D8">
            <w:pPr>
              <w:suppressAutoHyphens/>
              <w:ind w:left="-108" w:right="-108"/>
              <w:jc w:val="center"/>
              <w:rPr>
                <w:color w:val="000000" w:themeColor="text1"/>
                <w:sz w:val="18"/>
                <w:szCs w:val="18"/>
                <w:lang w:eastAsia="ar-SA"/>
              </w:rPr>
            </w:pPr>
            <w:r w:rsidRPr="00DD4DB9">
              <w:rPr>
                <w:color w:val="000000" w:themeColor="text1"/>
                <w:sz w:val="18"/>
                <w:szCs w:val="18"/>
                <w:lang w:eastAsia="ar-SA"/>
              </w:rPr>
              <w:t>Площадь зеркала воды, кв. м на 1000 чел.</w:t>
            </w:r>
          </w:p>
        </w:tc>
        <w:tc>
          <w:tcPr>
            <w:tcW w:w="1290" w:type="dxa"/>
            <w:vAlign w:val="center"/>
          </w:tcPr>
          <w:p w14:paraId="0F526E62" w14:textId="62A1B08C"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20"/>
                <w:lang w:eastAsia="ar-SA"/>
              </w:rPr>
              <w:t>75</w:t>
            </w:r>
            <w:r w:rsidR="00BE7EEC" w:rsidRPr="00DD4DB9">
              <w:rPr>
                <w:color w:val="000000" w:themeColor="text1"/>
                <w:sz w:val="18"/>
                <w:szCs w:val="18"/>
                <w:lang w:eastAsia="ar-SA"/>
              </w:rPr>
              <w:t xml:space="preserve"> на 1 тыс. человек</w:t>
            </w:r>
          </w:p>
        </w:tc>
        <w:tc>
          <w:tcPr>
            <w:tcW w:w="1345" w:type="dxa"/>
            <w:vAlign w:val="center"/>
          </w:tcPr>
          <w:p w14:paraId="686164EA" w14:textId="41CC2ECD" w:rsidR="005202D8" w:rsidRPr="00DD4DB9" w:rsidRDefault="00391782" w:rsidP="005202D8">
            <w:pPr>
              <w:suppressAutoHyphens/>
              <w:ind w:left="-108" w:right="-108"/>
              <w:jc w:val="center"/>
              <w:rPr>
                <w:color w:val="000000" w:themeColor="text1"/>
                <w:sz w:val="20"/>
                <w:lang w:eastAsia="ar-SA"/>
              </w:rPr>
            </w:pPr>
            <w:r w:rsidRPr="00DD4DB9">
              <w:rPr>
                <w:color w:val="000000" w:themeColor="text1"/>
                <w:sz w:val="20"/>
                <w:lang w:eastAsia="ar-SA"/>
              </w:rPr>
              <w:t>802,5</w:t>
            </w:r>
          </w:p>
        </w:tc>
        <w:tc>
          <w:tcPr>
            <w:tcW w:w="709" w:type="dxa"/>
            <w:vAlign w:val="center"/>
          </w:tcPr>
          <w:p w14:paraId="7B695180" w14:textId="409B4F78" w:rsidR="005202D8" w:rsidRPr="00DD4DB9" w:rsidRDefault="00391782" w:rsidP="005202D8">
            <w:pPr>
              <w:suppressAutoHyphens/>
              <w:ind w:left="-108" w:right="-108"/>
              <w:jc w:val="center"/>
              <w:rPr>
                <w:color w:val="000000" w:themeColor="text1"/>
                <w:sz w:val="20"/>
                <w:lang w:eastAsia="ar-SA"/>
              </w:rPr>
            </w:pPr>
            <w:r w:rsidRPr="00DD4DB9">
              <w:rPr>
                <w:color w:val="000000" w:themeColor="text1"/>
                <w:sz w:val="20"/>
                <w:lang w:eastAsia="ar-SA"/>
              </w:rPr>
              <w:t>600</w:t>
            </w:r>
          </w:p>
        </w:tc>
        <w:tc>
          <w:tcPr>
            <w:tcW w:w="1181" w:type="dxa"/>
            <w:vAlign w:val="center"/>
          </w:tcPr>
          <w:p w14:paraId="12689C4E" w14:textId="0ADFC5D5" w:rsidR="005202D8" w:rsidRPr="00DD4DB9" w:rsidRDefault="00181E29" w:rsidP="005202D8">
            <w:pPr>
              <w:suppressAutoHyphens/>
              <w:ind w:left="-108" w:right="-108"/>
              <w:jc w:val="center"/>
              <w:rPr>
                <w:color w:val="000000" w:themeColor="text1"/>
                <w:sz w:val="20"/>
                <w:lang w:eastAsia="ar-SA"/>
              </w:rPr>
            </w:pPr>
            <w:r w:rsidRPr="00DD4DB9">
              <w:rPr>
                <w:color w:val="000000" w:themeColor="text1"/>
                <w:sz w:val="20"/>
                <w:lang w:eastAsia="ar-SA"/>
              </w:rPr>
              <w:t>0</w:t>
            </w:r>
          </w:p>
        </w:tc>
        <w:tc>
          <w:tcPr>
            <w:tcW w:w="1948" w:type="dxa"/>
            <w:vAlign w:val="center"/>
          </w:tcPr>
          <w:p w14:paraId="07C47794" w14:textId="77777777" w:rsidR="00F1461C" w:rsidRPr="00DD4DB9" w:rsidRDefault="00F1461C" w:rsidP="00F1461C">
            <w:pPr>
              <w:suppressAutoHyphens/>
              <w:ind w:left="-108" w:right="-108"/>
              <w:jc w:val="center"/>
              <w:rPr>
                <w:color w:val="000000" w:themeColor="text1"/>
                <w:sz w:val="18"/>
                <w:szCs w:val="18"/>
                <w:lang w:eastAsia="ar-SA"/>
              </w:rPr>
            </w:pPr>
            <w:r w:rsidRPr="00DD4DB9">
              <w:rPr>
                <w:color w:val="000000" w:themeColor="text1"/>
                <w:sz w:val="18"/>
                <w:szCs w:val="18"/>
                <w:lang w:eastAsia="ar-SA"/>
              </w:rPr>
              <w:t>Транспортная доступность</w:t>
            </w:r>
          </w:p>
          <w:p w14:paraId="5241191A" w14:textId="172C1D98" w:rsidR="005202D8" w:rsidRPr="00DD4DB9" w:rsidRDefault="00F1461C" w:rsidP="00F1461C">
            <w:pPr>
              <w:suppressAutoHyphens/>
              <w:ind w:left="-108" w:right="-108"/>
              <w:jc w:val="center"/>
              <w:rPr>
                <w:color w:val="000000" w:themeColor="text1"/>
                <w:sz w:val="20"/>
                <w:lang w:eastAsia="ar-SA"/>
              </w:rPr>
            </w:pPr>
            <w:r w:rsidRPr="00DD4DB9">
              <w:rPr>
                <w:color w:val="000000" w:themeColor="text1"/>
                <w:sz w:val="18"/>
                <w:szCs w:val="18"/>
                <w:lang w:eastAsia="ar-SA"/>
              </w:rPr>
              <w:t xml:space="preserve"> 30 минут</w:t>
            </w:r>
          </w:p>
        </w:tc>
        <w:tc>
          <w:tcPr>
            <w:tcW w:w="1133" w:type="dxa"/>
            <w:vAlign w:val="center"/>
          </w:tcPr>
          <w:p w14:paraId="266CE033"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18"/>
                <w:szCs w:val="18"/>
                <w:lang w:eastAsia="ar-SA"/>
              </w:rPr>
              <w:t>Требуется строительство новых объектов</w:t>
            </w:r>
          </w:p>
        </w:tc>
      </w:tr>
      <w:tr w:rsidR="00F84F45" w:rsidRPr="00DD4DB9" w14:paraId="6C1CC0F7" w14:textId="77777777" w:rsidTr="005202D8">
        <w:trPr>
          <w:jc w:val="center"/>
        </w:trPr>
        <w:tc>
          <w:tcPr>
            <w:tcW w:w="472" w:type="dxa"/>
            <w:vAlign w:val="center"/>
          </w:tcPr>
          <w:p w14:paraId="2733E3CF"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4</w:t>
            </w:r>
          </w:p>
        </w:tc>
        <w:tc>
          <w:tcPr>
            <w:tcW w:w="9954" w:type="dxa"/>
            <w:gridSpan w:val="8"/>
            <w:vAlign w:val="center"/>
          </w:tcPr>
          <w:p w14:paraId="0CB73945" w14:textId="77777777" w:rsidR="005202D8" w:rsidRPr="00DD4DB9" w:rsidRDefault="005202D8" w:rsidP="005202D8">
            <w:pPr>
              <w:suppressAutoHyphens/>
              <w:jc w:val="center"/>
              <w:rPr>
                <w:b/>
                <w:color w:val="000000" w:themeColor="text1"/>
                <w:sz w:val="20"/>
                <w:lang w:eastAsia="ar-SA"/>
              </w:rPr>
            </w:pPr>
            <w:r w:rsidRPr="00DD4DB9">
              <w:rPr>
                <w:b/>
                <w:color w:val="000000" w:themeColor="text1"/>
                <w:sz w:val="20"/>
                <w:lang w:eastAsia="ar-SA"/>
              </w:rPr>
              <w:t>Объекты культуры</w:t>
            </w:r>
          </w:p>
        </w:tc>
      </w:tr>
      <w:tr w:rsidR="00F1461C" w:rsidRPr="00DD4DB9" w14:paraId="15759051" w14:textId="77777777" w:rsidTr="005202D8">
        <w:trPr>
          <w:jc w:val="center"/>
        </w:trPr>
        <w:tc>
          <w:tcPr>
            <w:tcW w:w="472" w:type="dxa"/>
            <w:vAlign w:val="center"/>
          </w:tcPr>
          <w:p w14:paraId="2623A6B6" w14:textId="77777777" w:rsidR="005202D8" w:rsidRPr="00DD4DB9" w:rsidRDefault="005202D8" w:rsidP="005202D8">
            <w:pPr>
              <w:suppressAutoHyphens/>
              <w:jc w:val="center"/>
              <w:rPr>
                <w:color w:val="000000" w:themeColor="text1"/>
                <w:sz w:val="20"/>
                <w:lang w:eastAsia="ar-SA"/>
              </w:rPr>
            </w:pPr>
            <w:r w:rsidRPr="00DD4DB9">
              <w:rPr>
                <w:color w:val="000000" w:themeColor="text1"/>
                <w:sz w:val="20"/>
                <w:lang w:eastAsia="ar-SA"/>
              </w:rPr>
              <w:t>4.1</w:t>
            </w:r>
          </w:p>
        </w:tc>
        <w:tc>
          <w:tcPr>
            <w:tcW w:w="1354" w:type="dxa"/>
            <w:vAlign w:val="center"/>
          </w:tcPr>
          <w:p w14:paraId="40BF6C02"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20"/>
                <w:lang w:eastAsia="ar-SA"/>
              </w:rPr>
              <w:t>Учреждения культуры</w:t>
            </w:r>
            <w:r w:rsidRPr="00DD4DB9">
              <w:rPr>
                <w:color w:val="000000" w:themeColor="text1"/>
              </w:rPr>
              <w:t xml:space="preserve"> </w:t>
            </w:r>
            <w:r w:rsidRPr="00DD4DB9">
              <w:rPr>
                <w:color w:val="000000" w:themeColor="text1"/>
                <w:sz w:val="20"/>
                <w:lang w:eastAsia="ar-SA"/>
              </w:rPr>
              <w:t>клубного типа</w:t>
            </w:r>
          </w:p>
        </w:tc>
        <w:tc>
          <w:tcPr>
            <w:tcW w:w="994" w:type="dxa"/>
            <w:vAlign w:val="center"/>
          </w:tcPr>
          <w:p w14:paraId="0A9F650B" w14:textId="77777777" w:rsidR="005202D8" w:rsidRPr="00DD4DB9" w:rsidRDefault="005202D8" w:rsidP="005202D8">
            <w:pPr>
              <w:widowControl w:val="0"/>
              <w:ind w:left="-108" w:right="-108"/>
              <w:jc w:val="center"/>
              <w:rPr>
                <w:color w:val="000000" w:themeColor="text1"/>
                <w:sz w:val="20"/>
                <w:lang w:eastAsia="ar-SA"/>
              </w:rPr>
            </w:pPr>
            <w:r w:rsidRPr="00DD4DB9">
              <w:rPr>
                <w:color w:val="000000" w:themeColor="text1"/>
                <w:sz w:val="20"/>
                <w:lang w:eastAsia="ar-SA"/>
              </w:rPr>
              <w:t>место</w:t>
            </w:r>
          </w:p>
        </w:tc>
        <w:tc>
          <w:tcPr>
            <w:tcW w:w="1290" w:type="dxa"/>
            <w:vAlign w:val="center"/>
          </w:tcPr>
          <w:p w14:paraId="1FF40215" w14:textId="77777777" w:rsidR="005202D8" w:rsidRPr="00DD4DB9" w:rsidRDefault="005202D8" w:rsidP="005202D8">
            <w:pPr>
              <w:suppressAutoHyphens/>
              <w:ind w:left="-108" w:right="-108"/>
              <w:jc w:val="center"/>
              <w:rPr>
                <w:color w:val="000000" w:themeColor="text1"/>
                <w:sz w:val="20"/>
                <w:lang w:eastAsia="ar-SA"/>
              </w:rPr>
            </w:pPr>
            <w:r w:rsidRPr="00DD4DB9">
              <w:rPr>
                <w:color w:val="000000" w:themeColor="text1"/>
                <w:sz w:val="20"/>
                <w:lang w:eastAsia="ar-SA"/>
              </w:rPr>
              <w:t>70 мест на 1 тыс. человек для сельского поселения с численностью населения свыше 5 тыс. человек</w:t>
            </w:r>
          </w:p>
        </w:tc>
        <w:tc>
          <w:tcPr>
            <w:tcW w:w="1345" w:type="dxa"/>
            <w:vAlign w:val="center"/>
          </w:tcPr>
          <w:p w14:paraId="6F00A41C" w14:textId="223E1B2B" w:rsidR="005202D8" w:rsidRPr="00DD4DB9" w:rsidRDefault="00861163" w:rsidP="005202D8">
            <w:pPr>
              <w:suppressAutoHyphens/>
              <w:ind w:left="-108" w:right="-108"/>
              <w:jc w:val="center"/>
              <w:rPr>
                <w:color w:val="000000" w:themeColor="text1"/>
                <w:sz w:val="20"/>
                <w:lang w:eastAsia="ar-SA"/>
              </w:rPr>
            </w:pPr>
            <w:r w:rsidRPr="00DD4DB9">
              <w:rPr>
                <w:color w:val="000000" w:themeColor="text1"/>
                <w:sz w:val="20"/>
                <w:lang w:eastAsia="ar-SA"/>
              </w:rPr>
              <w:t>749</w:t>
            </w:r>
          </w:p>
        </w:tc>
        <w:tc>
          <w:tcPr>
            <w:tcW w:w="709" w:type="dxa"/>
            <w:vAlign w:val="center"/>
          </w:tcPr>
          <w:p w14:paraId="06A4C721" w14:textId="087B7862" w:rsidR="005202D8" w:rsidRPr="00DD4DB9" w:rsidRDefault="00CB412F" w:rsidP="005202D8">
            <w:pPr>
              <w:suppressAutoHyphens/>
              <w:ind w:left="-108" w:right="-108"/>
              <w:jc w:val="center"/>
              <w:rPr>
                <w:color w:val="000000" w:themeColor="text1"/>
                <w:sz w:val="20"/>
                <w:lang w:eastAsia="ar-SA"/>
              </w:rPr>
            </w:pPr>
            <w:r w:rsidRPr="00DD4DB9">
              <w:rPr>
                <w:color w:val="000000" w:themeColor="text1"/>
                <w:sz w:val="20"/>
                <w:lang w:eastAsia="ar-SA"/>
              </w:rPr>
              <w:t>Нет данных</w:t>
            </w:r>
          </w:p>
        </w:tc>
        <w:tc>
          <w:tcPr>
            <w:tcW w:w="1181" w:type="dxa"/>
            <w:vAlign w:val="center"/>
          </w:tcPr>
          <w:p w14:paraId="7A77E153" w14:textId="61961BB7" w:rsidR="005202D8" w:rsidRPr="00DD4DB9" w:rsidRDefault="00181E29" w:rsidP="005202D8">
            <w:pPr>
              <w:suppressAutoHyphens/>
              <w:ind w:left="-108" w:right="-108"/>
              <w:jc w:val="center"/>
              <w:rPr>
                <w:color w:val="000000" w:themeColor="text1"/>
                <w:sz w:val="20"/>
                <w:lang w:eastAsia="ar-SA"/>
              </w:rPr>
            </w:pPr>
            <w:r w:rsidRPr="00DD4DB9">
              <w:rPr>
                <w:color w:val="000000" w:themeColor="text1"/>
                <w:sz w:val="20"/>
                <w:lang w:eastAsia="ar-SA"/>
              </w:rPr>
              <w:t>0</w:t>
            </w:r>
          </w:p>
        </w:tc>
        <w:tc>
          <w:tcPr>
            <w:tcW w:w="1948" w:type="dxa"/>
            <w:vAlign w:val="center"/>
          </w:tcPr>
          <w:p w14:paraId="5F7857CE" w14:textId="77777777" w:rsidR="00F1461C" w:rsidRPr="00DD4DB9" w:rsidRDefault="00F1461C" w:rsidP="00F1461C">
            <w:pPr>
              <w:suppressAutoHyphens/>
              <w:ind w:left="-108" w:right="-108"/>
              <w:jc w:val="center"/>
              <w:rPr>
                <w:color w:val="000000" w:themeColor="text1"/>
                <w:sz w:val="18"/>
                <w:szCs w:val="18"/>
                <w:lang w:eastAsia="ar-SA"/>
              </w:rPr>
            </w:pPr>
            <w:r w:rsidRPr="00DD4DB9">
              <w:rPr>
                <w:color w:val="000000" w:themeColor="text1"/>
                <w:sz w:val="18"/>
                <w:szCs w:val="18"/>
                <w:lang w:eastAsia="ar-SA"/>
              </w:rPr>
              <w:t>Транспортная доступность</w:t>
            </w:r>
          </w:p>
          <w:p w14:paraId="42C1A765" w14:textId="26CD5434" w:rsidR="005202D8" w:rsidRPr="00DD4DB9" w:rsidRDefault="00F1461C" w:rsidP="00F1461C">
            <w:pPr>
              <w:suppressAutoHyphens/>
              <w:ind w:left="-108" w:right="-108"/>
              <w:jc w:val="center"/>
              <w:rPr>
                <w:color w:val="000000" w:themeColor="text1"/>
                <w:sz w:val="20"/>
                <w:lang w:eastAsia="ar-SA"/>
              </w:rPr>
            </w:pPr>
            <w:r w:rsidRPr="00DD4DB9">
              <w:rPr>
                <w:color w:val="000000" w:themeColor="text1"/>
                <w:sz w:val="18"/>
                <w:szCs w:val="18"/>
                <w:lang w:eastAsia="ar-SA"/>
              </w:rPr>
              <w:t xml:space="preserve"> 30 минут</w:t>
            </w:r>
          </w:p>
        </w:tc>
        <w:tc>
          <w:tcPr>
            <w:tcW w:w="1133" w:type="dxa"/>
            <w:vAlign w:val="center"/>
          </w:tcPr>
          <w:p w14:paraId="1A3F9CF8" w14:textId="350A739E" w:rsidR="005202D8" w:rsidRPr="00DD4DB9" w:rsidRDefault="00181E29" w:rsidP="005202D8">
            <w:pPr>
              <w:suppressAutoHyphens/>
              <w:ind w:left="-108" w:right="-108"/>
              <w:jc w:val="center"/>
              <w:rPr>
                <w:color w:val="000000" w:themeColor="text1"/>
                <w:sz w:val="20"/>
                <w:lang w:eastAsia="ar-SA"/>
              </w:rPr>
            </w:pPr>
            <w:r w:rsidRPr="00DD4DB9">
              <w:rPr>
                <w:color w:val="000000" w:themeColor="text1"/>
                <w:sz w:val="16"/>
                <w:szCs w:val="16"/>
                <w:lang w:eastAsia="ar-SA"/>
              </w:rPr>
              <w:t>Не требуется строительство новых объектов</w:t>
            </w:r>
          </w:p>
        </w:tc>
      </w:tr>
    </w:tbl>
    <w:p w14:paraId="6A4C09C7" w14:textId="77777777" w:rsidR="0005143E" w:rsidRPr="00571D94" w:rsidRDefault="0005143E" w:rsidP="00912228">
      <w:pPr>
        <w:pStyle w:val="affffffd"/>
        <w:rPr>
          <w:color w:val="000000" w:themeColor="text1"/>
          <w:lang w:val="ru-RU"/>
        </w:rPr>
      </w:pPr>
    </w:p>
    <w:p w14:paraId="41730916" w14:textId="77777777" w:rsidR="00982BF4" w:rsidRPr="00DD4DB9" w:rsidRDefault="00982BF4" w:rsidP="00912228">
      <w:pPr>
        <w:pStyle w:val="affffffd"/>
        <w:rPr>
          <w:color w:val="000000" w:themeColor="text1"/>
          <w:lang w:val="ru-RU"/>
        </w:rPr>
      </w:pPr>
      <w:r w:rsidRPr="00DD4DB9">
        <w:rPr>
          <w:color w:val="000000" w:themeColor="text1"/>
          <w:lang w:val="ru-RU"/>
        </w:rPr>
        <w:t xml:space="preserve">Основная цель развития сферы услуг на расчётный срок – повышение комфортности среды проживания населения в поселениях различной величины за счет обеспечения достаточных по объему и комплексному обслуживанию объектов, предоставляющих разнообразные услуги. </w:t>
      </w:r>
    </w:p>
    <w:p w14:paraId="7530673B" w14:textId="77777777" w:rsidR="00982BF4" w:rsidRPr="00DD4DB9" w:rsidRDefault="00982BF4" w:rsidP="00912228">
      <w:pPr>
        <w:pStyle w:val="affffffd"/>
        <w:rPr>
          <w:color w:val="000000" w:themeColor="text1"/>
          <w:lang w:val="ru-RU"/>
        </w:rPr>
      </w:pPr>
      <w:r w:rsidRPr="00DD4DB9">
        <w:rPr>
          <w:color w:val="000000" w:themeColor="text1"/>
          <w:lang w:val="ru-RU"/>
        </w:rPr>
        <w:t>При этом необходимы минимальные затраты времени на посещение данных объектов.</w:t>
      </w:r>
    </w:p>
    <w:p w14:paraId="5CF54542" w14:textId="77777777" w:rsidR="00982BF4" w:rsidRPr="00DD4DB9" w:rsidRDefault="00982BF4" w:rsidP="00912228">
      <w:pPr>
        <w:pStyle w:val="affffffd"/>
        <w:rPr>
          <w:color w:val="000000" w:themeColor="text1"/>
          <w:lang w:val="ru-RU"/>
        </w:rPr>
      </w:pPr>
      <w:r w:rsidRPr="00DD4DB9">
        <w:rPr>
          <w:color w:val="000000" w:themeColor="text1"/>
          <w:lang w:val="ru-RU"/>
        </w:rPr>
        <w:t>Цель эта может быть достигнута за счет создания единой межселенной системы обслуживания.</w:t>
      </w:r>
    </w:p>
    <w:p w14:paraId="486ED483" w14:textId="77777777" w:rsidR="00982BF4" w:rsidRPr="00DD4DB9" w:rsidRDefault="00982BF4" w:rsidP="00912228">
      <w:pPr>
        <w:pStyle w:val="affffffd"/>
        <w:rPr>
          <w:color w:val="000000" w:themeColor="text1"/>
          <w:lang w:val="ru-RU"/>
        </w:rPr>
      </w:pPr>
      <w:r w:rsidRPr="00DD4DB9">
        <w:rPr>
          <w:color w:val="000000" w:themeColor="text1"/>
          <w:lang w:val="ru-RU"/>
        </w:rPr>
        <w:lastRenderedPageBreak/>
        <w:t>Проектные предложения по развитию сферы социально-культурного обслуживания направлены на получение комплексного социально-экономического эффекта путем рациональной функционально-планировочной организации сети объектов социальной инфраструктуры.</w:t>
      </w:r>
    </w:p>
    <w:p w14:paraId="5EDB6FC4" w14:textId="77777777" w:rsidR="00982BF4" w:rsidRPr="00DD4DB9" w:rsidRDefault="00982BF4" w:rsidP="00912228">
      <w:pPr>
        <w:pStyle w:val="affffffd"/>
        <w:rPr>
          <w:color w:val="000000" w:themeColor="text1"/>
          <w:lang w:val="ru-RU"/>
        </w:rPr>
      </w:pPr>
      <w:r w:rsidRPr="00DD4DB9">
        <w:rPr>
          <w:color w:val="000000" w:themeColor="text1"/>
          <w:lang w:val="ru-RU"/>
        </w:rPr>
        <w:t xml:space="preserve">Развитие социальной сферы представляется возможным в той мере, в которой это позволяют субвенции из бюджетов вышестоящих уровней. </w:t>
      </w:r>
    </w:p>
    <w:p w14:paraId="235BABAA" w14:textId="77777777" w:rsidR="00982BF4" w:rsidRPr="00DD4DB9" w:rsidRDefault="00982BF4" w:rsidP="00912228">
      <w:pPr>
        <w:pStyle w:val="affffffd"/>
        <w:rPr>
          <w:color w:val="000000" w:themeColor="text1"/>
          <w:lang w:val="ru-RU"/>
        </w:rPr>
      </w:pPr>
      <w:r w:rsidRPr="00DD4DB9">
        <w:rPr>
          <w:color w:val="000000" w:themeColor="text1"/>
          <w:lang w:val="ru-RU"/>
        </w:rPr>
        <w:t>В качестве приоритетных отраслей представляется важным рассматривать образование и здравоохранение.</w:t>
      </w:r>
    </w:p>
    <w:p w14:paraId="0ED55D19" w14:textId="5C558AAC" w:rsidR="00982BF4" w:rsidRPr="00DD4DB9" w:rsidRDefault="00982BF4" w:rsidP="00912228">
      <w:pPr>
        <w:pStyle w:val="affffffd"/>
        <w:rPr>
          <w:color w:val="000000" w:themeColor="text1"/>
          <w:lang w:val="ru-RU"/>
        </w:rPr>
      </w:pPr>
      <w:r w:rsidRPr="00DD4DB9">
        <w:rPr>
          <w:color w:val="000000" w:themeColor="text1"/>
          <w:lang w:val="ru-RU"/>
        </w:rPr>
        <w:t>Положительным опытом в решении социальных вопросов в малых населенных пунктах является строительство социально-досуговых центров, где в одном здании объединяются учреждени</w:t>
      </w:r>
      <w:r w:rsidR="00FB4EB1" w:rsidRPr="00DD4DB9">
        <w:rPr>
          <w:color w:val="000000" w:themeColor="text1"/>
          <w:lang w:val="ru-RU"/>
        </w:rPr>
        <w:t>я</w:t>
      </w:r>
      <w:r w:rsidRPr="00DD4DB9">
        <w:rPr>
          <w:color w:val="000000" w:themeColor="text1"/>
          <w:lang w:val="ru-RU"/>
        </w:rPr>
        <w:t xml:space="preserve"> образования, здравоохранения и культуры, что позволяет значительно экономить средства необходимые на содержание зданий.</w:t>
      </w:r>
    </w:p>
    <w:p w14:paraId="2A612E5F" w14:textId="77777777" w:rsidR="00982BF4" w:rsidRPr="00DD4DB9" w:rsidRDefault="00982BF4" w:rsidP="00912228">
      <w:pPr>
        <w:pStyle w:val="affffffd"/>
        <w:rPr>
          <w:color w:val="000000" w:themeColor="text1"/>
          <w:lang w:val="ru-RU"/>
        </w:rPr>
      </w:pPr>
      <w:r w:rsidRPr="00DD4DB9">
        <w:rPr>
          <w:color w:val="000000" w:themeColor="text1"/>
          <w:lang w:val="ru-RU"/>
        </w:rPr>
        <w:t>При формировании системы обслуживания учитываются следующие уровни обеспеченности учреждениями и объектами:</w:t>
      </w:r>
    </w:p>
    <w:p w14:paraId="6D3CC561" w14:textId="51909B6A" w:rsidR="00982BF4" w:rsidRPr="00DD4DB9" w:rsidRDefault="00A661A4" w:rsidP="00912228">
      <w:pPr>
        <w:pStyle w:val="affffffd"/>
        <w:rPr>
          <w:color w:val="000000" w:themeColor="text1"/>
          <w:lang w:val="ru-RU"/>
        </w:rPr>
      </w:pPr>
      <w:r w:rsidRPr="00DD4DB9">
        <w:rPr>
          <w:color w:val="000000" w:themeColor="text1"/>
          <w:lang w:val="ru-RU"/>
        </w:rPr>
        <w:t xml:space="preserve">- </w:t>
      </w:r>
      <w:r w:rsidR="00982BF4" w:rsidRPr="00DD4DB9">
        <w:rPr>
          <w:color w:val="000000" w:themeColor="text1"/>
          <w:lang w:val="ru-RU"/>
        </w:rPr>
        <w:t>повседневного обслуживания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w:t>
      </w:r>
    </w:p>
    <w:p w14:paraId="4F6D1665" w14:textId="33A7049B" w:rsidR="00982BF4" w:rsidRPr="00DD4DB9" w:rsidRDefault="00A661A4" w:rsidP="00912228">
      <w:pPr>
        <w:pStyle w:val="affffffd"/>
        <w:rPr>
          <w:color w:val="000000" w:themeColor="text1"/>
          <w:lang w:val="ru-RU"/>
        </w:rPr>
      </w:pPr>
      <w:r w:rsidRPr="00DD4DB9">
        <w:rPr>
          <w:color w:val="000000" w:themeColor="text1"/>
          <w:lang w:val="ru-RU"/>
        </w:rPr>
        <w:t xml:space="preserve">- </w:t>
      </w:r>
      <w:r w:rsidR="00982BF4" w:rsidRPr="00DD4DB9">
        <w:rPr>
          <w:color w:val="000000" w:themeColor="text1"/>
          <w:lang w:val="ru-RU"/>
        </w:rPr>
        <w:t>периодического обслуживания – учреждения и предприятия, посещаемые населением не реже одного раза в месяц;</w:t>
      </w:r>
    </w:p>
    <w:p w14:paraId="2700F9C8" w14:textId="296872A5" w:rsidR="00982BF4" w:rsidRPr="00DD4DB9" w:rsidRDefault="00A661A4" w:rsidP="00912228">
      <w:pPr>
        <w:pStyle w:val="affffffd"/>
        <w:rPr>
          <w:color w:val="000000" w:themeColor="text1"/>
          <w:lang w:val="ru-RU"/>
        </w:rPr>
      </w:pPr>
      <w:r w:rsidRPr="00DD4DB9">
        <w:rPr>
          <w:color w:val="000000" w:themeColor="text1"/>
          <w:lang w:val="ru-RU"/>
        </w:rPr>
        <w:t xml:space="preserve">- </w:t>
      </w:r>
      <w:r w:rsidR="00982BF4" w:rsidRPr="00DD4DB9">
        <w:rPr>
          <w:color w:val="000000" w:themeColor="text1"/>
          <w:lang w:val="ru-RU"/>
        </w:rPr>
        <w:t>эпизодического обслуживания – учреждения и предприятия, посещаемые населением реже одного раза в месяц (специализированные учебные заведения, больницы, универмаги, театры, концертные и выставочные залы и др.).</w:t>
      </w:r>
    </w:p>
    <w:p w14:paraId="6B7B465E" w14:textId="77777777" w:rsidR="00982BF4" w:rsidRPr="00DD4DB9" w:rsidRDefault="00982BF4" w:rsidP="00912228">
      <w:pPr>
        <w:pStyle w:val="affffffd"/>
        <w:rPr>
          <w:color w:val="000000" w:themeColor="text1"/>
          <w:lang w:val="ru-RU"/>
        </w:rPr>
      </w:pPr>
      <w:r w:rsidRPr="00DD4DB9">
        <w:rPr>
          <w:color w:val="000000" w:themeColor="text1"/>
          <w:lang w:val="ru-RU"/>
        </w:rPr>
        <w:t>В сельской местности следует предусматривать подразделение учреждений и предприятий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w:t>
      </w:r>
    </w:p>
    <w:p w14:paraId="734786BF" w14:textId="77777777" w:rsidR="00982BF4" w:rsidRPr="00DD4DB9" w:rsidRDefault="00982BF4" w:rsidP="00912228">
      <w:pPr>
        <w:pStyle w:val="affffffd"/>
        <w:rPr>
          <w:color w:val="000000" w:themeColor="text1"/>
          <w:lang w:val="ru-RU"/>
        </w:rPr>
      </w:pPr>
      <w:r w:rsidRPr="00DD4DB9">
        <w:rPr>
          <w:color w:val="000000" w:themeColor="text1"/>
          <w:lang w:val="ru-RU"/>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14:paraId="1A093E4E" w14:textId="77777777" w:rsidR="00982BF4" w:rsidRPr="00DD4DB9" w:rsidRDefault="00982BF4" w:rsidP="00912228">
      <w:pPr>
        <w:pStyle w:val="affffffd"/>
        <w:rPr>
          <w:color w:val="000000" w:themeColor="text1"/>
          <w:lang w:val="ru-RU"/>
        </w:rPr>
      </w:pPr>
      <w:r w:rsidRPr="00DD4DB9">
        <w:rPr>
          <w:color w:val="000000" w:themeColor="text1"/>
          <w:lang w:val="ru-RU"/>
        </w:rPr>
        <w:t>В сельской местности обеспечение жителей каждого поселения услугами первой необходимости должно осуществляться в пределах пешеходной доступности не более 30 мин. (2-2,5 км).</w:t>
      </w:r>
    </w:p>
    <w:p w14:paraId="6FA805FB" w14:textId="77777777" w:rsidR="00982BF4" w:rsidRPr="00DD4DB9" w:rsidRDefault="00982BF4" w:rsidP="00912228">
      <w:pPr>
        <w:pStyle w:val="affffffd"/>
        <w:rPr>
          <w:color w:val="000000" w:themeColor="text1"/>
          <w:lang w:val="ru-RU"/>
        </w:rPr>
      </w:pPr>
      <w:r w:rsidRPr="00DD4DB9">
        <w:rPr>
          <w:color w:val="000000" w:themeColor="text1"/>
          <w:lang w:val="ru-RU"/>
        </w:rPr>
        <w:t>Радиус обслуживания районных центров принимается в пределах транспортной доступности не более 60 мин.</w:t>
      </w:r>
    </w:p>
    <w:p w14:paraId="1BFA719C" w14:textId="77777777" w:rsidR="00982BF4" w:rsidRPr="00DD4DB9" w:rsidRDefault="00982BF4" w:rsidP="00912228">
      <w:pPr>
        <w:pStyle w:val="affffffd"/>
        <w:rPr>
          <w:color w:val="000000" w:themeColor="text1"/>
          <w:lang w:val="ru-RU"/>
        </w:rPr>
      </w:pPr>
      <w:r w:rsidRPr="00DD4DB9">
        <w:rPr>
          <w:color w:val="000000" w:themeColor="text1"/>
          <w:lang w:val="ru-RU"/>
        </w:rPr>
        <w:t>При превышении указанного радиуса необходимо создание подрайонной системы по обслуживанию сельского населения необходимым по составу комплексом учреждений и предприятий периодического пользования в пределах транспортной доступности 30-45 мин.</w:t>
      </w:r>
    </w:p>
    <w:p w14:paraId="240F36BD" w14:textId="43E914EB" w:rsidR="007669D1" w:rsidRPr="00F84F45" w:rsidRDefault="00982BF4" w:rsidP="007669D1">
      <w:pPr>
        <w:pStyle w:val="affffffd"/>
        <w:spacing w:before="120" w:after="120"/>
        <w:jc w:val="center"/>
        <w:rPr>
          <w:color w:val="000000" w:themeColor="text1"/>
          <w:lang w:val="ru-RU"/>
        </w:rPr>
      </w:pPr>
      <w:r w:rsidRPr="00F84F45">
        <w:rPr>
          <w:b/>
          <w:color w:val="000000" w:themeColor="text1"/>
          <w:lang w:val="ru-RU"/>
        </w:rPr>
        <w:t>Структура и типология общественных центров и объектов</w:t>
      </w:r>
    </w:p>
    <w:tbl>
      <w:tblPr>
        <w:tblpPr w:leftFromText="180" w:rightFromText="180" w:vertAnchor="text" w:horzAnchor="margin" w:tblpXSpec="center" w:tblpY="78"/>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872"/>
        <w:gridCol w:w="2573"/>
        <w:gridCol w:w="14"/>
        <w:gridCol w:w="2599"/>
        <w:gridCol w:w="14"/>
      </w:tblGrid>
      <w:tr w:rsidR="00F84F45" w:rsidRPr="00DD4DB9" w14:paraId="5789FFB3" w14:textId="77777777" w:rsidTr="005202D8">
        <w:trPr>
          <w:trHeight w:val="20"/>
        </w:trPr>
        <w:tc>
          <w:tcPr>
            <w:tcW w:w="191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3B4CF8A" w14:textId="77777777" w:rsidR="00982BF4" w:rsidRPr="00DD4DB9" w:rsidRDefault="00982BF4" w:rsidP="00161076">
            <w:pPr>
              <w:jc w:val="center"/>
              <w:rPr>
                <w:color w:val="000000" w:themeColor="text1"/>
                <w:sz w:val="20"/>
              </w:rPr>
            </w:pPr>
          </w:p>
        </w:tc>
        <w:tc>
          <w:tcPr>
            <w:tcW w:w="807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6A8AB127" w14:textId="77777777" w:rsidR="00982BF4" w:rsidRPr="00DD4DB9" w:rsidRDefault="00982BF4" w:rsidP="00161076">
            <w:pPr>
              <w:jc w:val="center"/>
              <w:rPr>
                <w:color w:val="000000" w:themeColor="text1"/>
                <w:sz w:val="20"/>
              </w:rPr>
            </w:pPr>
            <w:r w:rsidRPr="00DD4DB9">
              <w:rPr>
                <w:color w:val="000000" w:themeColor="text1"/>
                <w:sz w:val="20"/>
              </w:rPr>
              <w:t>Объекты общественно-деловой зоны по видам</w:t>
            </w:r>
          </w:p>
          <w:p w14:paraId="65BB2512" w14:textId="77777777" w:rsidR="00982BF4" w:rsidRPr="00DD4DB9" w:rsidRDefault="00982BF4" w:rsidP="00161076">
            <w:pPr>
              <w:jc w:val="center"/>
              <w:rPr>
                <w:color w:val="000000" w:themeColor="text1"/>
                <w:sz w:val="20"/>
              </w:rPr>
            </w:pPr>
            <w:r w:rsidRPr="00DD4DB9">
              <w:rPr>
                <w:color w:val="000000" w:themeColor="text1"/>
                <w:sz w:val="20"/>
              </w:rPr>
              <w:t>общественных центров и видам обслуживания</w:t>
            </w:r>
          </w:p>
        </w:tc>
      </w:tr>
      <w:tr w:rsidR="00F84F45" w:rsidRPr="00DD4DB9" w14:paraId="5F084654" w14:textId="77777777" w:rsidTr="005202D8">
        <w:trPr>
          <w:trHeight w:val="20"/>
        </w:trPr>
        <w:tc>
          <w:tcPr>
            <w:tcW w:w="1914" w:type="dxa"/>
            <w:vMerge/>
            <w:tcBorders>
              <w:top w:val="single" w:sz="4" w:space="0" w:color="auto"/>
              <w:left w:val="single" w:sz="4" w:space="0" w:color="auto"/>
              <w:bottom w:val="single" w:sz="4" w:space="0" w:color="auto"/>
              <w:right w:val="single" w:sz="4" w:space="0" w:color="auto"/>
            </w:tcBorders>
            <w:vAlign w:val="center"/>
          </w:tcPr>
          <w:p w14:paraId="64235FE6" w14:textId="77777777" w:rsidR="00982BF4" w:rsidRPr="00DD4DB9" w:rsidRDefault="00982BF4" w:rsidP="00161076">
            <w:pPr>
              <w:jc w:val="center"/>
              <w:rPr>
                <w:color w:val="000000" w:themeColor="text1"/>
                <w:sz w:val="20"/>
              </w:rPr>
            </w:pPr>
          </w:p>
        </w:tc>
        <w:tc>
          <w:tcPr>
            <w:tcW w:w="545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C22EDA5" w14:textId="77777777" w:rsidR="00982BF4" w:rsidRPr="00DD4DB9" w:rsidRDefault="00982BF4" w:rsidP="00161076">
            <w:pPr>
              <w:jc w:val="center"/>
              <w:rPr>
                <w:color w:val="000000" w:themeColor="text1"/>
                <w:sz w:val="20"/>
              </w:rPr>
            </w:pPr>
            <w:r w:rsidRPr="00DD4DB9">
              <w:rPr>
                <w:color w:val="000000" w:themeColor="text1"/>
                <w:sz w:val="20"/>
              </w:rPr>
              <w:t>периодического обслуживания</w:t>
            </w:r>
          </w:p>
        </w:tc>
        <w:tc>
          <w:tcPr>
            <w:tcW w:w="26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303ACC8" w14:textId="77777777" w:rsidR="00982BF4" w:rsidRPr="00DD4DB9" w:rsidRDefault="00982BF4" w:rsidP="00161076">
            <w:pPr>
              <w:jc w:val="center"/>
              <w:rPr>
                <w:color w:val="000000" w:themeColor="text1"/>
                <w:sz w:val="20"/>
              </w:rPr>
            </w:pPr>
            <w:r w:rsidRPr="00DD4DB9">
              <w:rPr>
                <w:color w:val="000000" w:themeColor="text1"/>
                <w:sz w:val="20"/>
              </w:rPr>
              <w:t>повседневного обслуживания</w:t>
            </w:r>
          </w:p>
        </w:tc>
      </w:tr>
      <w:tr w:rsidR="00F84F45" w:rsidRPr="00DD4DB9" w14:paraId="377967ED" w14:textId="77777777" w:rsidTr="005202D8">
        <w:trPr>
          <w:gridAfter w:val="1"/>
          <w:wAfter w:w="14" w:type="dxa"/>
          <w:trHeight w:val="20"/>
        </w:trPr>
        <w:tc>
          <w:tcPr>
            <w:tcW w:w="1914" w:type="dxa"/>
            <w:vMerge/>
            <w:tcBorders>
              <w:top w:val="single" w:sz="4" w:space="0" w:color="auto"/>
              <w:left w:val="single" w:sz="4" w:space="0" w:color="auto"/>
              <w:bottom w:val="single" w:sz="4" w:space="0" w:color="auto"/>
              <w:right w:val="single" w:sz="4" w:space="0" w:color="auto"/>
            </w:tcBorders>
            <w:vAlign w:val="center"/>
          </w:tcPr>
          <w:p w14:paraId="5B7EDDE7" w14:textId="77777777" w:rsidR="00982BF4" w:rsidRPr="00DD4DB9" w:rsidRDefault="00982BF4" w:rsidP="00161076">
            <w:pPr>
              <w:jc w:val="center"/>
              <w:rPr>
                <w:color w:val="000000" w:themeColor="text1"/>
                <w:sz w:val="20"/>
              </w:rPr>
            </w:pPr>
          </w:p>
        </w:tc>
        <w:tc>
          <w:tcPr>
            <w:tcW w:w="2872" w:type="dxa"/>
            <w:tcBorders>
              <w:top w:val="single" w:sz="4" w:space="0" w:color="auto"/>
              <w:left w:val="single" w:sz="4" w:space="0" w:color="auto"/>
              <w:bottom w:val="single" w:sz="4" w:space="0" w:color="auto"/>
              <w:right w:val="single" w:sz="4" w:space="0" w:color="auto"/>
            </w:tcBorders>
            <w:shd w:val="clear" w:color="auto" w:fill="D9D9D9"/>
            <w:vAlign w:val="center"/>
          </w:tcPr>
          <w:p w14:paraId="2D13DB82" w14:textId="77777777" w:rsidR="00982BF4" w:rsidRPr="00DD4DB9" w:rsidRDefault="00982BF4" w:rsidP="00161076">
            <w:pPr>
              <w:jc w:val="center"/>
              <w:rPr>
                <w:color w:val="000000" w:themeColor="text1"/>
                <w:sz w:val="20"/>
              </w:rPr>
            </w:pPr>
            <w:r w:rsidRPr="00DD4DB9">
              <w:rPr>
                <w:color w:val="000000" w:themeColor="text1"/>
                <w:sz w:val="20"/>
              </w:rPr>
              <w:t>Центр муниципального района</w:t>
            </w:r>
          </w:p>
        </w:tc>
        <w:tc>
          <w:tcPr>
            <w:tcW w:w="2573" w:type="dxa"/>
            <w:tcBorders>
              <w:top w:val="single" w:sz="4" w:space="0" w:color="auto"/>
              <w:left w:val="single" w:sz="4" w:space="0" w:color="auto"/>
              <w:bottom w:val="single" w:sz="4" w:space="0" w:color="auto"/>
              <w:right w:val="single" w:sz="4" w:space="0" w:color="auto"/>
            </w:tcBorders>
            <w:shd w:val="clear" w:color="auto" w:fill="D9D9D9"/>
            <w:vAlign w:val="center"/>
          </w:tcPr>
          <w:p w14:paraId="6DD8D5FA" w14:textId="77777777" w:rsidR="00982BF4" w:rsidRPr="00DD4DB9" w:rsidRDefault="00982BF4" w:rsidP="00161076">
            <w:pPr>
              <w:jc w:val="center"/>
              <w:rPr>
                <w:color w:val="000000" w:themeColor="text1"/>
                <w:sz w:val="20"/>
              </w:rPr>
            </w:pPr>
            <w:r w:rsidRPr="00DD4DB9">
              <w:rPr>
                <w:color w:val="000000" w:themeColor="text1"/>
                <w:sz w:val="20"/>
              </w:rPr>
              <w:t>Подцентр муниципального района</w:t>
            </w:r>
          </w:p>
        </w:tc>
        <w:tc>
          <w:tcPr>
            <w:tcW w:w="26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95CA29" w14:textId="77777777" w:rsidR="00982BF4" w:rsidRPr="00DD4DB9" w:rsidRDefault="00982BF4" w:rsidP="00161076">
            <w:pPr>
              <w:jc w:val="center"/>
              <w:rPr>
                <w:color w:val="000000" w:themeColor="text1"/>
                <w:sz w:val="20"/>
              </w:rPr>
            </w:pPr>
            <w:r w:rsidRPr="00DD4DB9">
              <w:rPr>
                <w:color w:val="000000" w:themeColor="text1"/>
                <w:sz w:val="20"/>
              </w:rPr>
              <w:t>Центр сельского поселения (межселенный), средний сельский нас. пункта</w:t>
            </w:r>
          </w:p>
        </w:tc>
      </w:tr>
      <w:tr w:rsidR="00F84F45" w:rsidRPr="00DD4DB9" w14:paraId="7DE5AA11" w14:textId="77777777" w:rsidTr="005202D8">
        <w:trPr>
          <w:gridAfter w:val="1"/>
          <w:wAfter w:w="14" w:type="dxa"/>
          <w:trHeight w:val="20"/>
        </w:trPr>
        <w:tc>
          <w:tcPr>
            <w:tcW w:w="1914" w:type="dxa"/>
            <w:tcBorders>
              <w:top w:val="single" w:sz="4" w:space="0" w:color="auto"/>
              <w:left w:val="single" w:sz="4" w:space="0" w:color="auto"/>
              <w:bottom w:val="single" w:sz="4" w:space="0" w:color="auto"/>
              <w:right w:val="single" w:sz="4" w:space="0" w:color="auto"/>
            </w:tcBorders>
            <w:shd w:val="clear" w:color="auto" w:fill="D9D9D9"/>
            <w:vAlign w:val="center"/>
          </w:tcPr>
          <w:p w14:paraId="4794D18E" w14:textId="77777777" w:rsidR="00982BF4" w:rsidRPr="00DD4DB9" w:rsidRDefault="00982BF4" w:rsidP="00161076">
            <w:pPr>
              <w:jc w:val="center"/>
              <w:rPr>
                <w:color w:val="000000" w:themeColor="text1"/>
                <w:sz w:val="20"/>
              </w:rPr>
            </w:pPr>
            <w:r w:rsidRPr="00DD4DB9">
              <w:rPr>
                <w:color w:val="000000" w:themeColor="text1"/>
                <w:sz w:val="20"/>
              </w:rPr>
              <w:t>1</w:t>
            </w:r>
          </w:p>
        </w:tc>
        <w:tc>
          <w:tcPr>
            <w:tcW w:w="2872" w:type="dxa"/>
            <w:tcBorders>
              <w:top w:val="single" w:sz="4" w:space="0" w:color="auto"/>
              <w:left w:val="single" w:sz="4" w:space="0" w:color="auto"/>
              <w:bottom w:val="single" w:sz="4" w:space="0" w:color="auto"/>
              <w:right w:val="single" w:sz="4" w:space="0" w:color="auto"/>
            </w:tcBorders>
            <w:shd w:val="clear" w:color="auto" w:fill="D9D9D9"/>
            <w:vAlign w:val="center"/>
          </w:tcPr>
          <w:p w14:paraId="333801FD" w14:textId="77777777" w:rsidR="00982BF4" w:rsidRPr="00DD4DB9" w:rsidRDefault="00982BF4" w:rsidP="00161076">
            <w:pPr>
              <w:jc w:val="center"/>
              <w:rPr>
                <w:color w:val="000000" w:themeColor="text1"/>
                <w:sz w:val="20"/>
              </w:rPr>
            </w:pPr>
            <w:r w:rsidRPr="00DD4DB9">
              <w:rPr>
                <w:color w:val="000000" w:themeColor="text1"/>
                <w:sz w:val="20"/>
              </w:rPr>
              <w:t>2</w:t>
            </w:r>
          </w:p>
        </w:tc>
        <w:tc>
          <w:tcPr>
            <w:tcW w:w="2573" w:type="dxa"/>
            <w:tcBorders>
              <w:top w:val="single" w:sz="4" w:space="0" w:color="auto"/>
              <w:left w:val="single" w:sz="4" w:space="0" w:color="auto"/>
              <w:bottom w:val="single" w:sz="4" w:space="0" w:color="auto"/>
              <w:right w:val="single" w:sz="4" w:space="0" w:color="auto"/>
            </w:tcBorders>
            <w:shd w:val="clear" w:color="auto" w:fill="D9D9D9"/>
            <w:vAlign w:val="center"/>
          </w:tcPr>
          <w:p w14:paraId="06B112BE" w14:textId="77777777" w:rsidR="00982BF4" w:rsidRPr="00DD4DB9" w:rsidRDefault="00982BF4" w:rsidP="00161076">
            <w:pPr>
              <w:jc w:val="center"/>
              <w:rPr>
                <w:color w:val="000000" w:themeColor="text1"/>
                <w:sz w:val="20"/>
              </w:rPr>
            </w:pPr>
            <w:r w:rsidRPr="00DD4DB9">
              <w:rPr>
                <w:color w:val="000000" w:themeColor="text1"/>
                <w:sz w:val="20"/>
              </w:rPr>
              <w:t>3</w:t>
            </w:r>
          </w:p>
        </w:tc>
        <w:tc>
          <w:tcPr>
            <w:tcW w:w="26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28AF9B" w14:textId="77777777" w:rsidR="00982BF4" w:rsidRPr="00DD4DB9" w:rsidRDefault="00982BF4" w:rsidP="00161076">
            <w:pPr>
              <w:jc w:val="center"/>
              <w:rPr>
                <w:color w:val="000000" w:themeColor="text1"/>
                <w:sz w:val="20"/>
              </w:rPr>
            </w:pPr>
            <w:r w:rsidRPr="00DD4DB9">
              <w:rPr>
                <w:color w:val="000000" w:themeColor="text1"/>
                <w:sz w:val="20"/>
              </w:rPr>
              <w:t>4</w:t>
            </w:r>
          </w:p>
        </w:tc>
      </w:tr>
      <w:tr w:rsidR="007669D1" w:rsidRPr="00DD4DB9" w14:paraId="4CB56680" w14:textId="77777777" w:rsidTr="007669D1">
        <w:trPr>
          <w:gridAfter w:val="1"/>
          <w:wAfter w:w="14" w:type="dxa"/>
          <w:trHeight w:val="651"/>
        </w:trPr>
        <w:tc>
          <w:tcPr>
            <w:tcW w:w="1914" w:type="dxa"/>
            <w:tcBorders>
              <w:top w:val="single" w:sz="4" w:space="0" w:color="auto"/>
              <w:left w:val="single" w:sz="4" w:space="0" w:color="auto"/>
              <w:bottom w:val="single" w:sz="4" w:space="0" w:color="auto"/>
              <w:right w:val="single" w:sz="4" w:space="0" w:color="auto"/>
            </w:tcBorders>
            <w:vAlign w:val="center"/>
          </w:tcPr>
          <w:p w14:paraId="6EBA496E" w14:textId="77777777" w:rsidR="00982BF4" w:rsidRPr="00DD4DB9" w:rsidRDefault="00982BF4" w:rsidP="00161076">
            <w:pPr>
              <w:jc w:val="center"/>
              <w:rPr>
                <w:color w:val="000000" w:themeColor="text1"/>
                <w:sz w:val="20"/>
              </w:rPr>
            </w:pPr>
            <w:r w:rsidRPr="00DD4DB9">
              <w:rPr>
                <w:color w:val="000000" w:themeColor="text1"/>
                <w:sz w:val="20"/>
              </w:rPr>
              <w:t>Пешеходно-транспортная доступность</w:t>
            </w:r>
          </w:p>
        </w:tc>
        <w:tc>
          <w:tcPr>
            <w:tcW w:w="2872" w:type="dxa"/>
            <w:tcBorders>
              <w:top w:val="single" w:sz="4" w:space="0" w:color="auto"/>
              <w:left w:val="single" w:sz="4" w:space="0" w:color="auto"/>
              <w:bottom w:val="single" w:sz="4" w:space="0" w:color="auto"/>
              <w:right w:val="single" w:sz="4" w:space="0" w:color="auto"/>
            </w:tcBorders>
            <w:vAlign w:val="center"/>
          </w:tcPr>
          <w:p w14:paraId="7B9FF984" w14:textId="77777777" w:rsidR="00982BF4" w:rsidRPr="00DD4DB9" w:rsidRDefault="00982BF4" w:rsidP="00161076">
            <w:pPr>
              <w:jc w:val="center"/>
              <w:rPr>
                <w:color w:val="000000" w:themeColor="text1"/>
                <w:sz w:val="20"/>
              </w:rPr>
            </w:pPr>
            <w:r w:rsidRPr="00DD4DB9">
              <w:rPr>
                <w:color w:val="000000" w:themeColor="text1"/>
                <w:sz w:val="20"/>
              </w:rPr>
              <w:t>60-мин. транспортная доступность</w:t>
            </w:r>
          </w:p>
        </w:tc>
        <w:tc>
          <w:tcPr>
            <w:tcW w:w="2573" w:type="dxa"/>
            <w:tcBorders>
              <w:top w:val="single" w:sz="4" w:space="0" w:color="auto"/>
              <w:left w:val="single" w:sz="4" w:space="0" w:color="auto"/>
              <w:bottom w:val="single" w:sz="4" w:space="0" w:color="auto"/>
              <w:right w:val="single" w:sz="4" w:space="0" w:color="auto"/>
            </w:tcBorders>
            <w:vAlign w:val="center"/>
          </w:tcPr>
          <w:p w14:paraId="43344732" w14:textId="77777777" w:rsidR="00982BF4" w:rsidRPr="00DD4DB9" w:rsidRDefault="00982BF4" w:rsidP="00161076">
            <w:pPr>
              <w:jc w:val="center"/>
              <w:rPr>
                <w:color w:val="000000" w:themeColor="text1"/>
                <w:sz w:val="20"/>
              </w:rPr>
            </w:pPr>
            <w:r w:rsidRPr="00DD4DB9">
              <w:rPr>
                <w:color w:val="000000" w:themeColor="text1"/>
                <w:sz w:val="20"/>
              </w:rPr>
              <w:t>30-45 мин. транспортная доступность</w:t>
            </w:r>
          </w:p>
        </w:tc>
        <w:tc>
          <w:tcPr>
            <w:tcW w:w="2613" w:type="dxa"/>
            <w:gridSpan w:val="2"/>
            <w:tcBorders>
              <w:top w:val="single" w:sz="4" w:space="0" w:color="auto"/>
              <w:left w:val="single" w:sz="4" w:space="0" w:color="auto"/>
              <w:bottom w:val="single" w:sz="4" w:space="0" w:color="auto"/>
              <w:right w:val="single" w:sz="4" w:space="0" w:color="auto"/>
            </w:tcBorders>
            <w:vAlign w:val="center"/>
          </w:tcPr>
          <w:p w14:paraId="479C27F3" w14:textId="77777777" w:rsidR="00982BF4" w:rsidRPr="00DD4DB9" w:rsidRDefault="0083598A" w:rsidP="00161076">
            <w:pPr>
              <w:jc w:val="center"/>
              <w:rPr>
                <w:color w:val="000000" w:themeColor="text1"/>
                <w:sz w:val="20"/>
              </w:rPr>
            </w:pPr>
            <w:r w:rsidRPr="00DD4DB9">
              <w:rPr>
                <w:color w:val="000000" w:themeColor="text1"/>
                <w:sz w:val="20"/>
              </w:rPr>
              <w:t>не&gt;</w:t>
            </w:r>
            <w:r w:rsidR="00982BF4" w:rsidRPr="00DD4DB9">
              <w:rPr>
                <w:color w:val="000000" w:themeColor="text1"/>
                <w:sz w:val="20"/>
              </w:rPr>
              <w:t xml:space="preserve"> 30 мин. пешеходная доступность (2-2,5 км)</w:t>
            </w:r>
          </w:p>
        </w:tc>
      </w:tr>
      <w:tr w:rsidR="007669D1" w:rsidRPr="00DD4DB9" w14:paraId="3D64AD69" w14:textId="77777777" w:rsidTr="00880670">
        <w:trPr>
          <w:gridAfter w:val="1"/>
          <w:wAfter w:w="14" w:type="dxa"/>
          <w:trHeight w:val="597"/>
        </w:trPr>
        <w:tc>
          <w:tcPr>
            <w:tcW w:w="1914" w:type="dxa"/>
            <w:tcBorders>
              <w:top w:val="single" w:sz="4" w:space="0" w:color="auto"/>
              <w:left w:val="single" w:sz="4" w:space="0" w:color="auto"/>
              <w:bottom w:val="single" w:sz="4" w:space="0" w:color="auto"/>
              <w:right w:val="single" w:sz="4" w:space="0" w:color="auto"/>
            </w:tcBorders>
            <w:vAlign w:val="center"/>
          </w:tcPr>
          <w:p w14:paraId="662A1271" w14:textId="77777777" w:rsidR="00982BF4" w:rsidRPr="00DD4DB9" w:rsidRDefault="00982BF4" w:rsidP="00161076">
            <w:pPr>
              <w:jc w:val="center"/>
              <w:rPr>
                <w:color w:val="000000" w:themeColor="text1"/>
                <w:sz w:val="20"/>
              </w:rPr>
            </w:pPr>
          </w:p>
        </w:tc>
        <w:tc>
          <w:tcPr>
            <w:tcW w:w="2872" w:type="dxa"/>
            <w:tcBorders>
              <w:top w:val="single" w:sz="4" w:space="0" w:color="auto"/>
              <w:left w:val="single" w:sz="4" w:space="0" w:color="auto"/>
              <w:bottom w:val="single" w:sz="4" w:space="0" w:color="auto"/>
              <w:right w:val="single" w:sz="4" w:space="0" w:color="auto"/>
            </w:tcBorders>
            <w:vAlign w:val="center"/>
          </w:tcPr>
          <w:p w14:paraId="77126000" w14:textId="08985035" w:rsidR="00982BF4" w:rsidRPr="00DD4DB9" w:rsidRDefault="00880670" w:rsidP="00A661A4">
            <w:pPr>
              <w:jc w:val="center"/>
              <w:rPr>
                <w:color w:val="000000" w:themeColor="text1"/>
                <w:sz w:val="20"/>
              </w:rPr>
            </w:pPr>
            <w:r w:rsidRPr="00DD4DB9">
              <w:rPr>
                <w:color w:val="000000" w:themeColor="text1"/>
                <w:sz w:val="20"/>
              </w:rPr>
              <w:t>Село Усть-Тарка</w:t>
            </w:r>
          </w:p>
        </w:tc>
        <w:tc>
          <w:tcPr>
            <w:tcW w:w="2573" w:type="dxa"/>
            <w:tcBorders>
              <w:top w:val="single" w:sz="4" w:space="0" w:color="auto"/>
              <w:left w:val="single" w:sz="4" w:space="0" w:color="auto"/>
              <w:bottom w:val="single" w:sz="4" w:space="0" w:color="auto"/>
              <w:right w:val="single" w:sz="4" w:space="0" w:color="auto"/>
            </w:tcBorders>
            <w:vAlign w:val="center"/>
          </w:tcPr>
          <w:p w14:paraId="16F9CFDF" w14:textId="752AD12D" w:rsidR="00982BF4" w:rsidRPr="00DD4DB9" w:rsidRDefault="00880670" w:rsidP="00161076">
            <w:pPr>
              <w:jc w:val="center"/>
              <w:rPr>
                <w:color w:val="000000" w:themeColor="text1"/>
                <w:sz w:val="20"/>
              </w:rPr>
            </w:pPr>
            <w:r w:rsidRPr="00DD4DB9">
              <w:rPr>
                <w:color w:val="000000" w:themeColor="text1"/>
                <w:sz w:val="20"/>
              </w:rPr>
              <w:t>Село Усть-Тарка</w:t>
            </w:r>
          </w:p>
        </w:tc>
        <w:tc>
          <w:tcPr>
            <w:tcW w:w="2613" w:type="dxa"/>
            <w:gridSpan w:val="2"/>
            <w:tcBorders>
              <w:top w:val="single" w:sz="4" w:space="0" w:color="auto"/>
              <w:left w:val="single" w:sz="4" w:space="0" w:color="auto"/>
              <w:bottom w:val="single" w:sz="4" w:space="0" w:color="auto"/>
              <w:right w:val="single" w:sz="4" w:space="0" w:color="auto"/>
            </w:tcBorders>
            <w:vAlign w:val="center"/>
          </w:tcPr>
          <w:p w14:paraId="08A858D6" w14:textId="4A2F388C" w:rsidR="00982BF4" w:rsidRPr="00DD4DB9" w:rsidRDefault="006314A2" w:rsidP="00233874">
            <w:pPr>
              <w:jc w:val="center"/>
              <w:rPr>
                <w:color w:val="000000" w:themeColor="text1"/>
                <w:sz w:val="20"/>
              </w:rPr>
            </w:pPr>
            <w:r w:rsidRPr="00DD4DB9">
              <w:rPr>
                <w:color w:val="000000" w:themeColor="text1"/>
                <w:sz w:val="20"/>
              </w:rPr>
              <w:t>Центры сельских поселений</w:t>
            </w:r>
          </w:p>
        </w:tc>
      </w:tr>
      <w:tr w:rsidR="007669D1" w:rsidRPr="00DD4DB9" w14:paraId="4A5E2EEA" w14:textId="77777777" w:rsidTr="00880670">
        <w:trPr>
          <w:trHeight w:val="407"/>
        </w:trPr>
        <w:tc>
          <w:tcPr>
            <w:tcW w:w="9986" w:type="dxa"/>
            <w:gridSpan w:val="6"/>
            <w:tcBorders>
              <w:top w:val="single" w:sz="4" w:space="0" w:color="auto"/>
              <w:left w:val="single" w:sz="4" w:space="0" w:color="auto"/>
              <w:bottom w:val="single" w:sz="4" w:space="0" w:color="auto"/>
              <w:right w:val="single" w:sz="4" w:space="0" w:color="auto"/>
            </w:tcBorders>
            <w:vAlign w:val="center"/>
          </w:tcPr>
          <w:p w14:paraId="5A5D5A4D" w14:textId="77777777" w:rsidR="00982BF4" w:rsidRPr="00DD4DB9" w:rsidRDefault="00982BF4" w:rsidP="00161076">
            <w:pPr>
              <w:jc w:val="center"/>
              <w:rPr>
                <w:color w:val="000000" w:themeColor="text1"/>
                <w:sz w:val="20"/>
              </w:rPr>
            </w:pPr>
            <w:r w:rsidRPr="00DD4DB9">
              <w:rPr>
                <w:color w:val="000000" w:themeColor="text1"/>
                <w:sz w:val="20"/>
              </w:rPr>
              <w:t>Ориентировочный набор учреждений обслуживания</w:t>
            </w:r>
          </w:p>
        </w:tc>
      </w:tr>
      <w:tr w:rsidR="007669D1" w:rsidRPr="00DD4DB9" w14:paraId="6DE67F17" w14:textId="77777777" w:rsidTr="007669D1">
        <w:trPr>
          <w:trHeight w:val="1778"/>
        </w:trPr>
        <w:tc>
          <w:tcPr>
            <w:tcW w:w="1914" w:type="dxa"/>
            <w:tcBorders>
              <w:top w:val="single" w:sz="4" w:space="0" w:color="auto"/>
              <w:left w:val="single" w:sz="4" w:space="0" w:color="auto"/>
              <w:bottom w:val="single" w:sz="4" w:space="0" w:color="auto"/>
              <w:right w:val="single" w:sz="4" w:space="0" w:color="auto"/>
            </w:tcBorders>
            <w:vAlign w:val="center"/>
          </w:tcPr>
          <w:p w14:paraId="1A3A92EA" w14:textId="77777777" w:rsidR="00982BF4" w:rsidRPr="00DD4DB9" w:rsidRDefault="00982BF4" w:rsidP="00161076">
            <w:pPr>
              <w:jc w:val="center"/>
              <w:rPr>
                <w:color w:val="000000" w:themeColor="text1"/>
                <w:sz w:val="20"/>
              </w:rPr>
            </w:pPr>
            <w:r w:rsidRPr="00DD4DB9">
              <w:rPr>
                <w:color w:val="000000" w:themeColor="text1"/>
                <w:spacing w:val="-2"/>
                <w:sz w:val="20"/>
              </w:rPr>
              <w:lastRenderedPageBreak/>
              <w:t>Административно-</w:t>
            </w:r>
            <w:r w:rsidRPr="00DD4DB9">
              <w:rPr>
                <w:color w:val="000000" w:themeColor="text1"/>
                <w:sz w:val="20"/>
              </w:rPr>
              <w:t>деловые</w:t>
            </w:r>
          </w:p>
          <w:p w14:paraId="5422CE8F" w14:textId="77777777" w:rsidR="00982BF4" w:rsidRPr="00DD4DB9" w:rsidRDefault="00982BF4" w:rsidP="00161076">
            <w:pPr>
              <w:jc w:val="center"/>
              <w:rPr>
                <w:color w:val="000000" w:themeColor="text1"/>
                <w:sz w:val="20"/>
              </w:rPr>
            </w:pPr>
            <w:r w:rsidRPr="00DD4DB9">
              <w:rPr>
                <w:color w:val="000000" w:themeColor="text1"/>
                <w:sz w:val="20"/>
              </w:rPr>
              <w:t>и хозяйственные учреждения</w:t>
            </w:r>
          </w:p>
        </w:tc>
        <w:tc>
          <w:tcPr>
            <w:tcW w:w="2872" w:type="dxa"/>
            <w:tcBorders>
              <w:top w:val="single" w:sz="4" w:space="0" w:color="auto"/>
              <w:left w:val="single" w:sz="4" w:space="0" w:color="auto"/>
              <w:bottom w:val="single" w:sz="4" w:space="0" w:color="auto"/>
              <w:right w:val="single" w:sz="4" w:space="0" w:color="auto"/>
            </w:tcBorders>
            <w:vAlign w:val="center"/>
          </w:tcPr>
          <w:p w14:paraId="565B1C97" w14:textId="77777777" w:rsidR="00982BF4" w:rsidRPr="00DD4DB9" w:rsidRDefault="00982BF4" w:rsidP="00233874">
            <w:pPr>
              <w:jc w:val="center"/>
              <w:rPr>
                <w:color w:val="000000" w:themeColor="text1"/>
                <w:spacing w:val="-2"/>
                <w:sz w:val="20"/>
              </w:rPr>
            </w:pPr>
            <w:r w:rsidRPr="00DD4DB9">
              <w:rPr>
                <w:color w:val="000000" w:themeColor="text1"/>
                <w:spacing w:val="-2"/>
                <w:sz w:val="20"/>
              </w:rPr>
              <w:t>Админ-упр. организации, банки (фил.), конторы, офисы, отделения связи и милиции, суд, прокуратура, юрид.</w:t>
            </w:r>
            <w:r w:rsidRPr="00DD4DB9">
              <w:rPr>
                <w:color w:val="000000" w:themeColor="text1"/>
                <w:spacing w:val="-3"/>
                <w:sz w:val="20"/>
              </w:rPr>
              <w:t xml:space="preserve"> и нотариальн. конторы, про</w:t>
            </w:r>
            <w:r w:rsidRPr="00DD4DB9">
              <w:rPr>
                <w:color w:val="000000" w:themeColor="text1"/>
                <w:spacing w:val="-2"/>
                <w:sz w:val="20"/>
              </w:rPr>
              <w:t>ектное и конструкторские бюро, жил-коммун. службы</w:t>
            </w:r>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0064A221" w14:textId="77777777" w:rsidR="00982BF4" w:rsidRPr="00DD4DB9" w:rsidRDefault="00982BF4" w:rsidP="00161076">
            <w:pPr>
              <w:jc w:val="center"/>
              <w:rPr>
                <w:color w:val="000000" w:themeColor="text1"/>
                <w:spacing w:val="-4"/>
                <w:sz w:val="20"/>
              </w:rPr>
            </w:pPr>
            <w:r w:rsidRPr="00DD4DB9">
              <w:rPr>
                <w:color w:val="000000" w:themeColor="text1"/>
                <w:spacing w:val="-4"/>
                <w:sz w:val="20"/>
              </w:rPr>
              <w:t>Административно-</w:t>
            </w:r>
          </w:p>
          <w:p w14:paraId="2FAC743A" w14:textId="77777777" w:rsidR="00982BF4" w:rsidRPr="00DD4DB9" w:rsidRDefault="00982BF4" w:rsidP="00161076">
            <w:pPr>
              <w:jc w:val="center"/>
              <w:rPr>
                <w:color w:val="000000" w:themeColor="text1"/>
                <w:spacing w:val="-2"/>
                <w:sz w:val="20"/>
              </w:rPr>
            </w:pPr>
            <w:r w:rsidRPr="00DD4DB9">
              <w:rPr>
                <w:color w:val="000000" w:themeColor="text1"/>
                <w:spacing w:val="-4"/>
                <w:sz w:val="20"/>
              </w:rPr>
              <w:t>хозяйст</w:t>
            </w:r>
            <w:r w:rsidRPr="00DD4DB9">
              <w:rPr>
                <w:color w:val="000000" w:themeColor="text1"/>
                <w:spacing w:val="-2"/>
                <w:sz w:val="20"/>
              </w:rPr>
              <w:t>венная служба, отделения связи, милиции, банков, юридические и нотариальные конторы, РЭУ</w:t>
            </w:r>
          </w:p>
        </w:tc>
        <w:tc>
          <w:tcPr>
            <w:tcW w:w="2613" w:type="dxa"/>
            <w:gridSpan w:val="2"/>
            <w:tcBorders>
              <w:top w:val="single" w:sz="4" w:space="0" w:color="auto"/>
              <w:left w:val="single" w:sz="4" w:space="0" w:color="auto"/>
              <w:bottom w:val="single" w:sz="4" w:space="0" w:color="auto"/>
              <w:right w:val="single" w:sz="4" w:space="0" w:color="auto"/>
            </w:tcBorders>
            <w:vAlign w:val="center"/>
          </w:tcPr>
          <w:p w14:paraId="05F39D4E" w14:textId="77777777" w:rsidR="00982BF4" w:rsidRPr="00DD4DB9" w:rsidRDefault="00982BF4" w:rsidP="00161076">
            <w:pPr>
              <w:jc w:val="center"/>
              <w:rPr>
                <w:color w:val="000000" w:themeColor="text1"/>
                <w:spacing w:val="-2"/>
                <w:sz w:val="20"/>
              </w:rPr>
            </w:pPr>
            <w:r w:rsidRPr="00DD4DB9">
              <w:rPr>
                <w:color w:val="000000" w:themeColor="text1"/>
                <w:spacing w:val="-2"/>
                <w:sz w:val="20"/>
              </w:rPr>
              <w:t>Административно- хозяйственное здание, отделение связи, банка, предприятия ЖКХ, опорный пункт охраны порядка</w:t>
            </w:r>
          </w:p>
        </w:tc>
      </w:tr>
      <w:tr w:rsidR="007669D1" w:rsidRPr="00DD4DB9" w14:paraId="0299FD3F" w14:textId="77777777" w:rsidTr="007669D1">
        <w:trPr>
          <w:trHeight w:val="3825"/>
        </w:trPr>
        <w:tc>
          <w:tcPr>
            <w:tcW w:w="1914" w:type="dxa"/>
            <w:tcBorders>
              <w:top w:val="single" w:sz="4" w:space="0" w:color="auto"/>
              <w:left w:val="single" w:sz="4" w:space="0" w:color="auto"/>
              <w:bottom w:val="single" w:sz="4" w:space="0" w:color="auto"/>
              <w:right w:val="single" w:sz="4" w:space="0" w:color="auto"/>
            </w:tcBorders>
            <w:vAlign w:val="center"/>
          </w:tcPr>
          <w:p w14:paraId="3EA699AE" w14:textId="77777777" w:rsidR="00982BF4" w:rsidRPr="00DD4DB9" w:rsidRDefault="00982BF4" w:rsidP="00161076">
            <w:pPr>
              <w:jc w:val="center"/>
              <w:rPr>
                <w:color w:val="000000" w:themeColor="text1"/>
                <w:sz w:val="20"/>
              </w:rPr>
            </w:pPr>
            <w:r w:rsidRPr="00DD4DB9">
              <w:rPr>
                <w:color w:val="000000" w:themeColor="text1"/>
                <w:sz w:val="20"/>
              </w:rPr>
              <w:t>Учреждения образования</w:t>
            </w:r>
          </w:p>
        </w:tc>
        <w:tc>
          <w:tcPr>
            <w:tcW w:w="2872" w:type="dxa"/>
            <w:tcBorders>
              <w:top w:val="single" w:sz="4" w:space="0" w:color="auto"/>
              <w:left w:val="single" w:sz="4" w:space="0" w:color="auto"/>
              <w:bottom w:val="single" w:sz="4" w:space="0" w:color="auto"/>
              <w:right w:val="single" w:sz="4" w:space="0" w:color="auto"/>
            </w:tcBorders>
            <w:vAlign w:val="center"/>
          </w:tcPr>
          <w:p w14:paraId="186279A9" w14:textId="77777777" w:rsidR="00C7295E" w:rsidRPr="00DD4DB9" w:rsidRDefault="00C7295E" w:rsidP="00161076">
            <w:pPr>
              <w:jc w:val="center"/>
              <w:rPr>
                <w:color w:val="000000" w:themeColor="text1"/>
                <w:spacing w:val="-2"/>
                <w:sz w:val="20"/>
              </w:rPr>
            </w:pPr>
            <w:r w:rsidRPr="00DD4DB9">
              <w:rPr>
                <w:color w:val="000000" w:themeColor="text1"/>
                <w:spacing w:val="-2"/>
                <w:sz w:val="20"/>
              </w:rPr>
              <w:t>- с</w:t>
            </w:r>
            <w:r w:rsidR="00982BF4" w:rsidRPr="00DD4DB9">
              <w:rPr>
                <w:color w:val="000000" w:themeColor="text1"/>
                <w:spacing w:val="-2"/>
                <w:sz w:val="20"/>
              </w:rPr>
              <w:t>пециализиров</w:t>
            </w:r>
            <w:r w:rsidRPr="00DD4DB9">
              <w:rPr>
                <w:color w:val="000000" w:themeColor="text1"/>
                <w:spacing w:val="-2"/>
                <w:sz w:val="20"/>
              </w:rPr>
              <w:t>анные</w:t>
            </w:r>
            <w:r w:rsidR="00982BF4" w:rsidRPr="00DD4DB9">
              <w:rPr>
                <w:color w:val="000000" w:themeColor="text1"/>
                <w:spacing w:val="-2"/>
                <w:sz w:val="20"/>
              </w:rPr>
              <w:t xml:space="preserve"> дошкольные и школьные образовательные учреждения,</w:t>
            </w:r>
          </w:p>
          <w:p w14:paraId="14E20CE2" w14:textId="77777777" w:rsidR="00C7295E" w:rsidRPr="00DD4DB9" w:rsidRDefault="00C7295E" w:rsidP="00161076">
            <w:pPr>
              <w:jc w:val="center"/>
              <w:rPr>
                <w:color w:val="000000" w:themeColor="text1"/>
                <w:spacing w:val="-3"/>
                <w:sz w:val="20"/>
              </w:rPr>
            </w:pPr>
            <w:r w:rsidRPr="00DD4DB9">
              <w:rPr>
                <w:color w:val="000000" w:themeColor="text1"/>
                <w:spacing w:val="-2"/>
                <w:sz w:val="20"/>
              </w:rPr>
              <w:t xml:space="preserve">- </w:t>
            </w:r>
            <w:r w:rsidR="00982BF4" w:rsidRPr="00DD4DB9">
              <w:rPr>
                <w:color w:val="000000" w:themeColor="text1"/>
                <w:spacing w:val="-2"/>
                <w:sz w:val="20"/>
              </w:rPr>
              <w:t>учр</w:t>
            </w:r>
            <w:r w:rsidRPr="00DD4DB9">
              <w:rPr>
                <w:color w:val="000000" w:themeColor="text1"/>
                <w:spacing w:val="-2"/>
                <w:sz w:val="20"/>
              </w:rPr>
              <w:t>еждения</w:t>
            </w:r>
            <w:r w:rsidR="00982BF4" w:rsidRPr="00DD4DB9">
              <w:rPr>
                <w:color w:val="000000" w:themeColor="text1"/>
                <w:spacing w:val="-2"/>
                <w:sz w:val="20"/>
              </w:rPr>
              <w:t xml:space="preserve"> начального профессионального образ</w:t>
            </w:r>
            <w:r w:rsidRPr="00DD4DB9">
              <w:rPr>
                <w:color w:val="000000" w:themeColor="text1"/>
                <w:spacing w:val="-2"/>
                <w:sz w:val="20"/>
              </w:rPr>
              <w:t>ования</w:t>
            </w:r>
            <w:r w:rsidR="00982BF4" w:rsidRPr="00DD4DB9">
              <w:rPr>
                <w:color w:val="000000" w:themeColor="text1"/>
                <w:spacing w:val="-3"/>
                <w:sz w:val="20"/>
              </w:rPr>
              <w:t>,</w:t>
            </w:r>
          </w:p>
          <w:p w14:paraId="3F14EE54" w14:textId="77777777" w:rsidR="00C7295E" w:rsidRPr="00DD4DB9" w:rsidRDefault="00C7295E" w:rsidP="00161076">
            <w:pPr>
              <w:jc w:val="center"/>
              <w:rPr>
                <w:color w:val="000000" w:themeColor="text1"/>
                <w:spacing w:val="-2"/>
                <w:sz w:val="20"/>
              </w:rPr>
            </w:pPr>
            <w:r w:rsidRPr="00DD4DB9">
              <w:rPr>
                <w:color w:val="000000" w:themeColor="text1"/>
                <w:spacing w:val="-3"/>
                <w:sz w:val="20"/>
              </w:rPr>
              <w:t xml:space="preserve">- </w:t>
            </w:r>
            <w:r w:rsidR="00982BF4" w:rsidRPr="00DD4DB9">
              <w:rPr>
                <w:color w:val="000000" w:themeColor="text1"/>
                <w:spacing w:val="-3"/>
                <w:sz w:val="20"/>
              </w:rPr>
              <w:t>средние спец</w:t>
            </w:r>
            <w:r w:rsidRPr="00DD4DB9">
              <w:rPr>
                <w:color w:val="000000" w:themeColor="text1"/>
                <w:spacing w:val="-3"/>
                <w:sz w:val="20"/>
              </w:rPr>
              <w:t>иальные</w:t>
            </w:r>
            <w:r w:rsidR="00982BF4" w:rsidRPr="00DD4DB9">
              <w:rPr>
                <w:color w:val="000000" w:themeColor="text1"/>
                <w:spacing w:val="-3"/>
                <w:sz w:val="20"/>
              </w:rPr>
              <w:t xml:space="preserve"> учебные</w:t>
            </w:r>
            <w:r w:rsidR="00982BF4" w:rsidRPr="00DD4DB9">
              <w:rPr>
                <w:color w:val="000000" w:themeColor="text1"/>
                <w:spacing w:val="-2"/>
                <w:sz w:val="20"/>
              </w:rPr>
              <w:t xml:space="preserve"> заведения, колледжи, лицеи, гимназии, центры, дома детского творчества,</w:t>
            </w:r>
          </w:p>
          <w:p w14:paraId="2107D725" w14:textId="77777777" w:rsidR="00C7295E" w:rsidRPr="00DD4DB9" w:rsidRDefault="00C7295E" w:rsidP="00161076">
            <w:pPr>
              <w:jc w:val="center"/>
              <w:rPr>
                <w:color w:val="000000" w:themeColor="text1"/>
                <w:spacing w:val="-2"/>
                <w:sz w:val="20"/>
              </w:rPr>
            </w:pPr>
            <w:r w:rsidRPr="00DD4DB9">
              <w:rPr>
                <w:color w:val="000000" w:themeColor="text1"/>
                <w:spacing w:val="-2"/>
                <w:sz w:val="20"/>
              </w:rPr>
              <w:t xml:space="preserve">- </w:t>
            </w:r>
            <w:r w:rsidR="00982BF4" w:rsidRPr="00DD4DB9">
              <w:rPr>
                <w:color w:val="000000" w:themeColor="text1"/>
                <w:spacing w:val="-2"/>
                <w:sz w:val="20"/>
              </w:rPr>
              <w:t>школы: музыкальные, художественные, хореографические и др</w:t>
            </w:r>
            <w:r w:rsidRPr="00DD4DB9">
              <w:rPr>
                <w:color w:val="000000" w:themeColor="text1"/>
                <w:spacing w:val="-2"/>
                <w:sz w:val="20"/>
              </w:rPr>
              <w:t>угие</w:t>
            </w:r>
            <w:r w:rsidR="00982BF4" w:rsidRPr="00DD4DB9">
              <w:rPr>
                <w:color w:val="000000" w:themeColor="text1"/>
                <w:spacing w:val="-2"/>
                <w:sz w:val="20"/>
              </w:rPr>
              <w:t>,</w:t>
            </w:r>
          </w:p>
          <w:p w14:paraId="44D57CFC" w14:textId="77777777" w:rsidR="00982BF4" w:rsidRPr="00DD4DB9" w:rsidRDefault="00C7295E" w:rsidP="00161076">
            <w:pPr>
              <w:jc w:val="center"/>
              <w:rPr>
                <w:color w:val="000000" w:themeColor="text1"/>
                <w:spacing w:val="-2"/>
                <w:sz w:val="20"/>
              </w:rPr>
            </w:pPr>
            <w:r w:rsidRPr="00DD4DB9">
              <w:rPr>
                <w:color w:val="000000" w:themeColor="text1"/>
                <w:spacing w:val="-2"/>
                <w:sz w:val="20"/>
              </w:rPr>
              <w:t xml:space="preserve">- </w:t>
            </w:r>
            <w:r w:rsidR="00982BF4" w:rsidRPr="00DD4DB9">
              <w:rPr>
                <w:color w:val="000000" w:themeColor="text1"/>
                <w:spacing w:val="-2"/>
                <w:sz w:val="20"/>
              </w:rPr>
              <w:t>станции: технические, тур</w:t>
            </w:r>
            <w:r w:rsidRPr="00DD4DB9">
              <w:rPr>
                <w:color w:val="000000" w:themeColor="text1"/>
                <w:spacing w:val="-2"/>
                <w:sz w:val="20"/>
              </w:rPr>
              <w:t>истически</w:t>
            </w:r>
            <w:r w:rsidR="00982BF4" w:rsidRPr="00DD4DB9">
              <w:rPr>
                <w:color w:val="000000" w:themeColor="text1"/>
                <w:spacing w:val="-2"/>
                <w:sz w:val="20"/>
              </w:rPr>
              <w:t>-краеведческие, эколого-биологич.и др.</w:t>
            </w:r>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4D28A185" w14:textId="77777777" w:rsidR="00982BF4" w:rsidRPr="00DD4DB9" w:rsidRDefault="00982BF4" w:rsidP="00161076">
            <w:pPr>
              <w:jc w:val="center"/>
              <w:rPr>
                <w:color w:val="000000" w:themeColor="text1"/>
                <w:spacing w:val="-2"/>
                <w:sz w:val="20"/>
              </w:rPr>
            </w:pPr>
            <w:r w:rsidRPr="00DD4DB9">
              <w:rPr>
                <w:color w:val="000000" w:themeColor="text1"/>
                <w:spacing w:val="-2"/>
                <w:sz w:val="20"/>
              </w:rPr>
              <w:t>Колледжи, лицеи,</w:t>
            </w:r>
          </w:p>
          <w:p w14:paraId="2AC93A38" w14:textId="77777777" w:rsidR="00982BF4" w:rsidRPr="00DD4DB9" w:rsidRDefault="00982BF4" w:rsidP="00161076">
            <w:pPr>
              <w:jc w:val="center"/>
              <w:rPr>
                <w:color w:val="000000" w:themeColor="text1"/>
                <w:spacing w:val="-2"/>
                <w:sz w:val="20"/>
              </w:rPr>
            </w:pPr>
            <w:r w:rsidRPr="00DD4DB9">
              <w:rPr>
                <w:color w:val="000000" w:themeColor="text1"/>
                <w:spacing w:val="-2"/>
                <w:sz w:val="20"/>
              </w:rPr>
              <w:t>гимназии, детские школы искусств и творчества и др.</w:t>
            </w:r>
          </w:p>
        </w:tc>
        <w:tc>
          <w:tcPr>
            <w:tcW w:w="2613" w:type="dxa"/>
            <w:gridSpan w:val="2"/>
            <w:tcBorders>
              <w:top w:val="single" w:sz="4" w:space="0" w:color="auto"/>
              <w:left w:val="single" w:sz="4" w:space="0" w:color="auto"/>
              <w:bottom w:val="single" w:sz="4" w:space="0" w:color="auto"/>
              <w:right w:val="single" w:sz="4" w:space="0" w:color="auto"/>
            </w:tcBorders>
            <w:vAlign w:val="center"/>
          </w:tcPr>
          <w:p w14:paraId="04CB3417" w14:textId="77777777" w:rsidR="00982BF4" w:rsidRPr="00DD4DB9" w:rsidRDefault="00982BF4" w:rsidP="00161076">
            <w:pPr>
              <w:jc w:val="center"/>
              <w:rPr>
                <w:color w:val="000000" w:themeColor="text1"/>
                <w:spacing w:val="-2"/>
                <w:sz w:val="20"/>
              </w:rPr>
            </w:pPr>
            <w:r w:rsidRPr="00DD4DB9">
              <w:rPr>
                <w:color w:val="000000" w:themeColor="text1"/>
                <w:spacing w:val="-2"/>
                <w:sz w:val="20"/>
              </w:rPr>
              <w:t>Дошкольные и школьные образовательные учреждения, детские школы творчества</w:t>
            </w:r>
          </w:p>
        </w:tc>
      </w:tr>
      <w:tr w:rsidR="00F84F45" w:rsidRPr="00DD4DB9" w14:paraId="644A8F58" w14:textId="77777777" w:rsidTr="005202D8">
        <w:tc>
          <w:tcPr>
            <w:tcW w:w="1914" w:type="dxa"/>
            <w:tcBorders>
              <w:top w:val="single" w:sz="4" w:space="0" w:color="auto"/>
              <w:left w:val="single" w:sz="4" w:space="0" w:color="auto"/>
              <w:bottom w:val="single" w:sz="4" w:space="0" w:color="auto"/>
              <w:right w:val="single" w:sz="4" w:space="0" w:color="auto"/>
            </w:tcBorders>
            <w:vAlign w:val="center"/>
          </w:tcPr>
          <w:p w14:paraId="689517C6" w14:textId="77777777" w:rsidR="00982BF4" w:rsidRPr="00DD4DB9" w:rsidRDefault="00982BF4" w:rsidP="00161076">
            <w:pPr>
              <w:jc w:val="center"/>
              <w:rPr>
                <w:color w:val="000000" w:themeColor="text1"/>
                <w:sz w:val="20"/>
              </w:rPr>
            </w:pPr>
            <w:r w:rsidRPr="00DD4DB9">
              <w:rPr>
                <w:color w:val="000000" w:themeColor="text1"/>
                <w:sz w:val="20"/>
              </w:rPr>
              <w:t>Учреждения культуры и искусства</w:t>
            </w:r>
          </w:p>
        </w:tc>
        <w:tc>
          <w:tcPr>
            <w:tcW w:w="2872" w:type="dxa"/>
            <w:tcBorders>
              <w:top w:val="single" w:sz="4" w:space="0" w:color="auto"/>
              <w:left w:val="single" w:sz="4" w:space="0" w:color="auto"/>
              <w:bottom w:val="single" w:sz="4" w:space="0" w:color="auto"/>
              <w:right w:val="single" w:sz="4" w:space="0" w:color="auto"/>
            </w:tcBorders>
            <w:vAlign w:val="center"/>
          </w:tcPr>
          <w:p w14:paraId="3ABE087C" w14:textId="77777777" w:rsidR="00982BF4" w:rsidRPr="00DD4DB9" w:rsidRDefault="00982BF4" w:rsidP="00161076">
            <w:pPr>
              <w:jc w:val="center"/>
              <w:rPr>
                <w:color w:val="000000" w:themeColor="text1"/>
                <w:spacing w:val="-2"/>
                <w:sz w:val="20"/>
              </w:rPr>
            </w:pPr>
            <w:r w:rsidRPr="00DD4DB9">
              <w:rPr>
                <w:color w:val="000000" w:themeColor="text1"/>
                <w:spacing w:val="-2"/>
                <w:sz w:val="20"/>
              </w:rPr>
              <w:t>Центры искусств, эстетического воспитания, многопрофильные центры, учреждения клубного типа, кинотеатры, музейно-выставочные залы, городские библии-отеки, залы аттракционов и игровых автоматов</w:t>
            </w:r>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275849B3" w14:textId="77777777" w:rsidR="00982BF4" w:rsidRPr="00DD4DB9" w:rsidRDefault="00982BF4" w:rsidP="00161076">
            <w:pPr>
              <w:jc w:val="center"/>
              <w:rPr>
                <w:color w:val="000000" w:themeColor="text1"/>
                <w:spacing w:val="-2"/>
                <w:sz w:val="20"/>
              </w:rPr>
            </w:pPr>
            <w:r w:rsidRPr="00DD4DB9">
              <w:rPr>
                <w:color w:val="000000" w:themeColor="text1"/>
                <w:spacing w:val="-2"/>
                <w:sz w:val="20"/>
              </w:rPr>
              <w:t>Учреждения клубного типа, клубы по интересам, досуговые центры, библиотеки для взрослых и детей</w:t>
            </w:r>
          </w:p>
        </w:tc>
        <w:tc>
          <w:tcPr>
            <w:tcW w:w="2613" w:type="dxa"/>
            <w:gridSpan w:val="2"/>
            <w:tcBorders>
              <w:top w:val="single" w:sz="4" w:space="0" w:color="auto"/>
              <w:left w:val="single" w:sz="4" w:space="0" w:color="auto"/>
              <w:bottom w:val="single" w:sz="4" w:space="0" w:color="auto"/>
              <w:right w:val="single" w:sz="4" w:space="0" w:color="auto"/>
            </w:tcBorders>
            <w:vAlign w:val="center"/>
          </w:tcPr>
          <w:p w14:paraId="01102AE7" w14:textId="77777777" w:rsidR="00982BF4" w:rsidRPr="00DD4DB9" w:rsidRDefault="00982BF4" w:rsidP="00161076">
            <w:pPr>
              <w:jc w:val="center"/>
              <w:rPr>
                <w:color w:val="000000" w:themeColor="text1"/>
                <w:spacing w:val="-2"/>
                <w:sz w:val="20"/>
              </w:rPr>
            </w:pPr>
            <w:r w:rsidRPr="00DD4DB9">
              <w:rPr>
                <w:color w:val="000000" w:themeColor="text1"/>
                <w:spacing w:val="-2"/>
                <w:sz w:val="20"/>
              </w:rPr>
              <w:t>Учреждения клубного типа с киноустановками, филиалы библиотек для взрослых и детей</w:t>
            </w:r>
          </w:p>
        </w:tc>
      </w:tr>
      <w:tr w:rsidR="007669D1" w:rsidRPr="00DD4DB9" w14:paraId="1E16AC3A" w14:textId="77777777" w:rsidTr="007669D1">
        <w:trPr>
          <w:trHeight w:val="2434"/>
        </w:trPr>
        <w:tc>
          <w:tcPr>
            <w:tcW w:w="1914" w:type="dxa"/>
            <w:tcBorders>
              <w:top w:val="single" w:sz="4" w:space="0" w:color="auto"/>
              <w:left w:val="single" w:sz="4" w:space="0" w:color="auto"/>
              <w:bottom w:val="single" w:sz="4" w:space="0" w:color="auto"/>
              <w:right w:val="single" w:sz="4" w:space="0" w:color="auto"/>
            </w:tcBorders>
            <w:vAlign w:val="center"/>
          </w:tcPr>
          <w:p w14:paraId="1B6A225A" w14:textId="77777777" w:rsidR="00982BF4" w:rsidRPr="00DD4DB9" w:rsidRDefault="00982BF4" w:rsidP="00161076">
            <w:pPr>
              <w:jc w:val="center"/>
              <w:rPr>
                <w:color w:val="000000" w:themeColor="text1"/>
                <w:sz w:val="20"/>
              </w:rPr>
            </w:pPr>
            <w:r w:rsidRPr="00DD4DB9">
              <w:rPr>
                <w:color w:val="000000" w:themeColor="text1"/>
                <w:sz w:val="20"/>
              </w:rPr>
              <w:t>Учреждения здравоохранения и социального обеспечения</w:t>
            </w:r>
          </w:p>
        </w:tc>
        <w:tc>
          <w:tcPr>
            <w:tcW w:w="2872" w:type="dxa"/>
            <w:tcBorders>
              <w:top w:val="single" w:sz="4" w:space="0" w:color="auto"/>
              <w:left w:val="single" w:sz="4" w:space="0" w:color="auto"/>
              <w:bottom w:val="single" w:sz="4" w:space="0" w:color="auto"/>
              <w:right w:val="single" w:sz="4" w:space="0" w:color="auto"/>
            </w:tcBorders>
            <w:vAlign w:val="center"/>
          </w:tcPr>
          <w:p w14:paraId="51B48D8B" w14:textId="77777777" w:rsidR="00982BF4" w:rsidRPr="00DD4DB9" w:rsidRDefault="00982BF4" w:rsidP="00161076">
            <w:pPr>
              <w:jc w:val="center"/>
              <w:rPr>
                <w:color w:val="000000" w:themeColor="text1"/>
                <w:spacing w:val="-2"/>
                <w:sz w:val="20"/>
              </w:rPr>
            </w:pPr>
            <w:r w:rsidRPr="00DD4DB9">
              <w:rPr>
                <w:color w:val="000000" w:themeColor="text1"/>
                <w:spacing w:val="-2"/>
                <w:sz w:val="20"/>
              </w:rPr>
              <w:t>Центр. районная больница многопрофильные и инфекционная больница, роддом, поликлиника для взрослых и детей, стоматол. поликлиника, диспансер, подстанции скорой помощи, аптеки, центр социальной помощи семье и детям, реабилитац. центр</w:t>
            </w:r>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16A6E5D7" w14:textId="77777777" w:rsidR="00982BF4" w:rsidRPr="00DD4DB9" w:rsidRDefault="00982BF4" w:rsidP="00161076">
            <w:pPr>
              <w:jc w:val="center"/>
              <w:rPr>
                <w:color w:val="000000" w:themeColor="text1"/>
                <w:spacing w:val="-2"/>
                <w:sz w:val="20"/>
              </w:rPr>
            </w:pPr>
            <w:r w:rsidRPr="00DD4DB9">
              <w:rPr>
                <w:color w:val="000000" w:themeColor="text1"/>
                <w:spacing w:val="-2"/>
                <w:sz w:val="20"/>
              </w:rPr>
              <w:t>Участковая больница, поликлиника, выдвижной пункт скорой медицинской помощи, аптека</w:t>
            </w:r>
          </w:p>
        </w:tc>
        <w:tc>
          <w:tcPr>
            <w:tcW w:w="2613" w:type="dxa"/>
            <w:gridSpan w:val="2"/>
            <w:tcBorders>
              <w:top w:val="single" w:sz="4" w:space="0" w:color="auto"/>
              <w:left w:val="single" w:sz="4" w:space="0" w:color="auto"/>
              <w:bottom w:val="single" w:sz="4" w:space="0" w:color="auto"/>
              <w:right w:val="single" w:sz="4" w:space="0" w:color="auto"/>
            </w:tcBorders>
            <w:vAlign w:val="center"/>
          </w:tcPr>
          <w:p w14:paraId="1BCC2281" w14:textId="77777777" w:rsidR="00982BF4" w:rsidRPr="00DD4DB9" w:rsidRDefault="00982BF4" w:rsidP="00161076">
            <w:pPr>
              <w:jc w:val="center"/>
              <w:rPr>
                <w:color w:val="000000" w:themeColor="text1"/>
                <w:spacing w:val="-2"/>
                <w:sz w:val="20"/>
              </w:rPr>
            </w:pPr>
            <w:r w:rsidRPr="00DD4DB9">
              <w:rPr>
                <w:color w:val="000000" w:themeColor="text1"/>
                <w:spacing w:val="-2"/>
                <w:sz w:val="20"/>
              </w:rPr>
              <w:t>ФАП, врачебная</w:t>
            </w:r>
          </w:p>
          <w:p w14:paraId="01546797" w14:textId="77777777" w:rsidR="00982BF4" w:rsidRPr="00DD4DB9" w:rsidRDefault="00982BF4" w:rsidP="00161076">
            <w:pPr>
              <w:jc w:val="center"/>
              <w:rPr>
                <w:color w:val="000000" w:themeColor="text1"/>
                <w:spacing w:val="-2"/>
                <w:sz w:val="20"/>
              </w:rPr>
            </w:pPr>
            <w:r w:rsidRPr="00DD4DB9">
              <w:rPr>
                <w:color w:val="000000" w:themeColor="text1"/>
                <w:spacing w:val="-2"/>
                <w:sz w:val="20"/>
              </w:rPr>
              <w:t>амбулатория, аптека</w:t>
            </w:r>
          </w:p>
        </w:tc>
      </w:tr>
      <w:tr w:rsidR="007669D1" w:rsidRPr="00DD4DB9" w14:paraId="72F5BFBB" w14:textId="77777777" w:rsidTr="007669D1">
        <w:trPr>
          <w:trHeight w:val="1122"/>
        </w:trPr>
        <w:tc>
          <w:tcPr>
            <w:tcW w:w="1914" w:type="dxa"/>
            <w:tcBorders>
              <w:top w:val="single" w:sz="4" w:space="0" w:color="auto"/>
              <w:left w:val="single" w:sz="4" w:space="0" w:color="auto"/>
              <w:bottom w:val="single" w:sz="4" w:space="0" w:color="auto"/>
              <w:right w:val="single" w:sz="4" w:space="0" w:color="auto"/>
            </w:tcBorders>
            <w:vAlign w:val="center"/>
          </w:tcPr>
          <w:p w14:paraId="66D9F287" w14:textId="77777777" w:rsidR="00982BF4" w:rsidRPr="00DD4DB9" w:rsidRDefault="00982BF4" w:rsidP="00161076">
            <w:pPr>
              <w:jc w:val="center"/>
              <w:rPr>
                <w:color w:val="000000" w:themeColor="text1"/>
                <w:sz w:val="20"/>
              </w:rPr>
            </w:pPr>
            <w:r w:rsidRPr="00DD4DB9">
              <w:rPr>
                <w:color w:val="000000" w:themeColor="text1"/>
                <w:sz w:val="20"/>
              </w:rPr>
              <w:t>Физкультурно-спортивные сооружения</w:t>
            </w:r>
          </w:p>
        </w:tc>
        <w:tc>
          <w:tcPr>
            <w:tcW w:w="2872" w:type="dxa"/>
            <w:tcBorders>
              <w:top w:val="single" w:sz="4" w:space="0" w:color="auto"/>
              <w:left w:val="single" w:sz="4" w:space="0" w:color="auto"/>
              <w:bottom w:val="single" w:sz="4" w:space="0" w:color="auto"/>
              <w:right w:val="single" w:sz="4" w:space="0" w:color="auto"/>
            </w:tcBorders>
            <w:vAlign w:val="center"/>
          </w:tcPr>
          <w:p w14:paraId="523A18FE" w14:textId="77777777" w:rsidR="00982BF4" w:rsidRPr="00DD4DB9" w:rsidRDefault="00982BF4" w:rsidP="00161076">
            <w:pPr>
              <w:jc w:val="center"/>
              <w:rPr>
                <w:color w:val="000000" w:themeColor="text1"/>
                <w:spacing w:val="-2"/>
                <w:sz w:val="20"/>
              </w:rPr>
            </w:pPr>
            <w:r w:rsidRPr="00DD4DB9">
              <w:rPr>
                <w:color w:val="000000" w:themeColor="text1"/>
                <w:spacing w:val="-3"/>
                <w:sz w:val="20"/>
              </w:rPr>
              <w:t>Спортивные центры, открытые и</w:t>
            </w:r>
            <w:r w:rsidRPr="00DD4DB9">
              <w:rPr>
                <w:color w:val="000000" w:themeColor="text1"/>
                <w:spacing w:val="-2"/>
                <w:sz w:val="20"/>
              </w:rPr>
              <w:t xml:space="preserve"> закрытые спортзалы, бассейны, детские спорт. школы, теннисные корты</w:t>
            </w:r>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19DDB8AB" w14:textId="77777777" w:rsidR="00982BF4" w:rsidRPr="00DD4DB9" w:rsidRDefault="00982BF4" w:rsidP="00161076">
            <w:pPr>
              <w:jc w:val="center"/>
              <w:rPr>
                <w:color w:val="000000" w:themeColor="text1"/>
                <w:spacing w:val="-2"/>
                <w:sz w:val="20"/>
              </w:rPr>
            </w:pPr>
            <w:r w:rsidRPr="00DD4DB9">
              <w:rPr>
                <w:color w:val="000000" w:themeColor="text1"/>
                <w:spacing w:val="-2"/>
                <w:sz w:val="20"/>
              </w:rPr>
              <w:t>Стадион, спортзалы, бассейн, детская спортивная школа</w:t>
            </w:r>
          </w:p>
        </w:tc>
        <w:tc>
          <w:tcPr>
            <w:tcW w:w="2613" w:type="dxa"/>
            <w:gridSpan w:val="2"/>
            <w:tcBorders>
              <w:top w:val="single" w:sz="4" w:space="0" w:color="auto"/>
              <w:left w:val="single" w:sz="4" w:space="0" w:color="auto"/>
              <w:bottom w:val="single" w:sz="4" w:space="0" w:color="auto"/>
              <w:right w:val="single" w:sz="4" w:space="0" w:color="auto"/>
            </w:tcBorders>
            <w:vAlign w:val="center"/>
          </w:tcPr>
          <w:p w14:paraId="6A023D47" w14:textId="77777777" w:rsidR="00982BF4" w:rsidRPr="00DD4DB9" w:rsidRDefault="00982BF4" w:rsidP="00161076">
            <w:pPr>
              <w:jc w:val="center"/>
              <w:rPr>
                <w:color w:val="000000" w:themeColor="text1"/>
                <w:spacing w:val="-2"/>
                <w:sz w:val="20"/>
              </w:rPr>
            </w:pPr>
            <w:r w:rsidRPr="00DD4DB9">
              <w:rPr>
                <w:color w:val="000000" w:themeColor="text1"/>
                <w:spacing w:val="-2"/>
                <w:sz w:val="20"/>
              </w:rPr>
              <w:t>Стадион, спортзал, с бассейном совмещенный со школьным</w:t>
            </w:r>
          </w:p>
        </w:tc>
      </w:tr>
      <w:tr w:rsidR="007669D1" w:rsidRPr="00DD4DB9" w14:paraId="56600ED7" w14:textId="77777777" w:rsidTr="007669D1">
        <w:trPr>
          <w:trHeight w:val="1421"/>
        </w:trPr>
        <w:tc>
          <w:tcPr>
            <w:tcW w:w="1914" w:type="dxa"/>
            <w:tcBorders>
              <w:top w:val="single" w:sz="4" w:space="0" w:color="auto"/>
              <w:left w:val="single" w:sz="4" w:space="0" w:color="auto"/>
              <w:bottom w:val="single" w:sz="4" w:space="0" w:color="auto"/>
              <w:right w:val="single" w:sz="4" w:space="0" w:color="auto"/>
            </w:tcBorders>
            <w:vAlign w:val="center"/>
          </w:tcPr>
          <w:p w14:paraId="58C95B33" w14:textId="77777777" w:rsidR="00982BF4" w:rsidRPr="00DD4DB9" w:rsidRDefault="00982BF4" w:rsidP="00161076">
            <w:pPr>
              <w:jc w:val="center"/>
              <w:rPr>
                <w:color w:val="000000" w:themeColor="text1"/>
                <w:sz w:val="20"/>
              </w:rPr>
            </w:pPr>
            <w:r w:rsidRPr="00DD4DB9">
              <w:rPr>
                <w:color w:val="000000" w:themeColor="text1"/>
                <w:sz w:val="20"/>
              </w:rPr>
              <w:t>Торговля и общественное питание</w:t>
            </w:r>
          </w:p>
        </w:tc>
        <w:tc>
          <w:tcPr>
            <w:tcW w:w="2872" w:type="dxa"/>
            <w:tcBorders>
              <w:top w:val="single" w:sz="4" w:space="0" w:color="auto"/>
              <w:left w:val="single" w:sz="4" w:space="0" w:color="auto"/>
              <w:bottom w:val="single" w:sz="4" w:space="0" w:color="auto"/>
              <w:right w:val="single" w:sz="4" w:space="0" w:color="auto"/>
            </w:tcBorders>
            <w:vAlign w:val="center"/>
          </w:tcPr>
          <w:p w14:paraId="3FBC8D84" w14:textId="77777777" w:rsidR="00982BF4" w:rsidRPr="00DD4DB9" w:rsidRDefault="00982BF4" w:rsidP="00161076">
            <w:pPr>
              <w:jc w:val="center"/>
              <w:rPr>
                <w:color w:val="000000" w:themeColor="text1"/>
                <w:spacing w:val="-2"/>
                <w:sz w:val="20"/>
              </w:rPr>
            </w:pPr>
            <w:r w:rsidRPr="00DD4DB9">
              <w:rPr>
                <w:color w:val="000000" w:themeColor="text1"/>
                <w:spacing w:val="-2"/>
                <w:sz w:val="20"/>
              </w:rPr>
              <w:t xml:space="preserve">Торговые центры, предприятия торговли, мелкооптовые и розничные рынки и базы, ярмарки, </w:t>
            </w:r>
            <w:r w:rsidRPr="00DD4DB9">
              <w:rPr>
                <w:color w:val="000000" w:themeColor="text1"/>
                <w:spacing w:val="-3"/>
                <w:sz w:val="20"/>
              </w:rPr>
              <w:t>предприятия обществ. пита</w:t>
            </w:r>
            <w:r w:rsidRPr="00DD4DB9">
              <w:rPr>
                <w:color w:val="000000" w:themeColor="text1"/>
                <w:spacing w:val="-2"/>
                <w:sz w:val="20"/>
              </w:rPr>
              <w:t>ния</w:t>
            </w:r>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3F8DE090" w14:textId="77777777" w:rsidR="00982BF4" w:rsidRPr="00DD4DB9" w:rsidRDefault="00982BF4" w:rsidP="00161076">
            <w:pPr>
              <w:jc w:val="center"/>
              <w:rPr>
                <w:color w:val="000000" w:themeColor="text1"/>
                <w:spacing w:val="-2"/>
                <w:sz w:val="20"/>
              </w:rPr>
            </w:pPr>
            <w:r w:rsidRPr="00DD4DB9">
              <w:rPr>
                <w:color w:val="000000" w:themeColor="text1"/>
                <w:spacing w:val="-2"/>
                <w:sz w:val="20"/>
              </w:rPr>
              <w:t>Магазины продовольственных и промышленных товаров, предприятия общественного питания</w:t>
            </w:r>
          </w:p>
        </w:tc>
        <w:tc>
          <w:tcPr>
            <w:tcW w:w="2613" w:type="dxa"/>
            <w:gridSpan w:val="2"/>
            <w:tcBorders>
              <w:top w:val="single" w:sz="4" w:space="0" w:color="auto"/>
              <w:left w:val="single" w:sz="4" w:space="0" w:color="auto"/>
              <w:bottom w:val="single" w:sz="4" w:space="0" w:color="auto"/>
              <w:right w:val="single" w:sz="4" w:space="0" w:color="auto"/>
            </w:tcBorders>
            <w:vAlign w:val="center"/>
          </w:tcPr>
          <w:p w14:paraId="40ECC576" w14:textId="77777777" w:rsidR="00982BF4" w:rsidRPr="00DD4DB9" w:rsidRDefault="00982BF4" w:rsidP="00161076">
            <w:pPr>
              <w:jc w:val="center"/>
              <w:rPr>
                <w:color w:val="000000" w:themeColor="text1"/>
                <w:spacing w:val="-2"/>
                <w:sz w:val="20"/>
              </w:rPr>
            </w:pPr>
            <w:r w:rsidRPr="00DD4DB9">
              <w:rPr>
                <w:color w:val="000000" w:themeColor="text1"/>
                <w:spacing w:val="-2"/>
                <w:sz w:val="20"/>
              </w:rPr>
              <w:t>Магазины продовольственных и промышленных товаров повседневного спроса, пункты общественного питания</w:t>
            </w:r>
          </w:p>
        </w:tc>
      </w:tr>
      <w:tr w:rsidR="007669D1" w:rsidRPr="00DD4DB9" w14:paraId="534EC823" w14:textId="77777777" w:rsidTr="007669D1">
        <w:trPr>
          <w:trHeight w:val="2266"/>
        </w:trPr>
        <w:tc>
          <w:tcPr>
            <w:tcW w:w="1914" w:type="dxa"/>
            <w:tcBorders>
              <w:top w:val="single" w:sz="4" w:space="0" w:color="auto"/>
              <w:left w:val="single" w:sz="4" w:space="0" w:color="auto"/>
              <w:bottom w:val="single" w:sz="4" w:space="0" w:color="auto"/>
              <w:right w:val="single" w:sz="4" w:space="0" w:color="auto"/>
            </w:tcBorders>
            <w:vAlign w:val="center"/>
          </w:tcPr>
          <w:p w14:paraId="3E26392E" w14:textId="77777777" w:rsidR="00982BF4" w:rsidRPr="00DD4DB9" w:rsidRDefault="00982BF4" w:rsidP="00161076">
            <w:pPr>
              <w:jc w:val="center"/>
              <w:rPr>
                <w:color w:val="000000" w:themeColor="text1"/>
                <w:sz w:val="20"/>
              </w:rPr>
            </w:pPr>
            <w:r w:rsidRPr="00DD4DB9">
              <w:rPr>
                <w:color w:val="000000" w:themeColor="text1"/>
                <w:sz w:val="20"/>
              </w:rPr>
              <w:lastRenderedPageBreak/>
              <w:t>Учреждения бытового и коммунального обслуживания</w:t>
            </w:r>
          </w:p>
        </w:tc>
        <w:tc>
          <w:tcPr>
            <w:tcW w:w="2872" w:type="dxa"/>
            <w:tcBorders>
              <w:top w:val="single" w:sz="4" w:space="0" w:color="auto"/>
              <w:left w:val="single" w:sz="4" w:space="0" w:color="auto"/>
              <w:bottom w:val="single" w:sz="4" w:space="0" w:color="auto"/>
              <w:right w:val="single" w:sz="4" w:space="0" w:color="auto"/>
            </w:tcBorders>
            <w:vAlign w:val="center"/>
          </w:tcPr>
          <w:p w14:paraId="5B6C62D7" w14:textId="77777777" w:rsidR="00982BF4" w:rsidRPr="00DD4DB9" w:rsidRDefault="00982BF4" w:rsidP="00161076">
            <w:pPr>
              <w:jc w:val="center"/>
              <w:rPr>
                <w:color w:val="000000" w:themeColor="text1"/>
                <w:spacing w:val="-2"/>
                <w:sz w:val="20"/>
              </w:rPr>
            </w:pPr>
            <w:r w:rsidRPr="00DD4DB9">
              <w:rPr>
                <w:color w:val="000000" w:themeColor="text1"/>
                <w:spacing w:val="-2"/>
                <w:sz w:val="20"/>
              </w:rPr>
              <w:t>Специализированные предприятия бытового обслуживания, фабрики прачечные-химчистки, прачечные-химчистки самообслуживания, пожарные депо, банно-</w:t>
            </w:r>
            <w:r w:rsidRPr="00DD4DB9">
              <w:rPr>
                <w:color w:val="000000" w:themeColor="text1"/>
                <w:spacing w:val="-6"/>
                <w:sz w:val="20"/>
              </w:rPr>
              <w:t>оздоровительные учрежд</w:t>
            </w:r>
            <w:r w:rsidR="00C7295E" w:rsidRPr="00DD4DB9">
              <w:rPr>
                <w:color w:val="000000" w:themeColor="text1"/>
                <w:spacing w:val="-6"/>
                <w:sz w:val="20"/>
              </w:rPr>
              <w:t>ения</w:t>
            </w:r>
            <w:r w:rsidRPr="00DD4DB9">
              <w:rPr>
                <w:color w:val="000000" w:themeColor="text1"/>
                <w:spacing w:val="-6"/>
                <w:sz w:val="20"/>
              </w:rPr>
              <w:t>, гос</w:t>
            </w:r>
            <w:r w:rsidRPr="00DD4DB9">
              <w:rPr>
                <w:color w:val="000000" w:themeColor="text1"/>
                <w:spacing w:val="-2"/>
                <w:sz w:val="20"/>
              </w:rPr>
              <w:t>тиницы, общественные туалеты</w:t>
            </w:r>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6818B6BB" w14:textId="77777777" w:rsidR="00982BF4" w:rsidRPr="00DD4DB9" w:rsidRDefault="00982BF4" w:rsidP="00161076">
            <w:pPr>
              <w:jc w:val="center"/>
              <w:rPr>
                <w:color w:val="000000" w:themeColor="text1"/>
                <w:spacing w:val="-2"/>
                <w:sz w:val="20"/>
              </w:rPr>
            </w:pPr>
            <w:r w:rsidRPr="00DD4DB9">
              <w:rPr>
                <w:color w:val="000000" w:themeColor="text1"/>
                <w:spacing w:val="-2"/>
                <w:sz w:val="20"/>
              </w:rPr>
              <w:t>Предприятия бытового обслуживания, прачечные-химчистки самообслуживания, бани, пожарные депо, общественные туалеты</w:t>
            </w:r>
          </w:p>
        </w:tc>
        <w:tc>
          <w:tcPr>
            <w:tcW w:w="2613" w:type="dxa"/>
            <w:gridSpan w:val="2"/>
            <w:tcBorders>
              <w:top w:val="single" w:sz="4" w:space="0" w:color="auto"/>
              <w:left w:val="single" w:sz="4" w:space="0" w:color="auto"/>
              <w:bottom w:val="single" w:sz="4" w:space="0" w:color="auto"/>
              <w:right w:val="single" w:sz="4" w:space="0" w:color="auto"/>
            </w:tcBorders>
            <w:vAlign w:val="center"/>
          </w:tcPr>
          <w:p w14:paraId="172721F7" w14:textId="77777777" w:rsidR="00982BF4" w:rsidRPr="00DD4DB9" w:rsidRDefault="00982BF4" w:rsidP="00161076">
            <w:pPr>
              <w:jc w:val="center"/>
              <w:rPr>
                <w:color w:val="000000" w:themeColor="text1"/>
                <w:spacing w:val="-2"/>
                <w:sz w:val="20"/>
              </w:rPr>
            </w:pPr>
            <w:r w:rsidRPr="00DD4DB9">
              <w:rPr>
                <w:color w:val="000000" w:themeColor="text1"/>
                <w:spacing w:val="-2"/>
                <w:sz w:val="20"/>
              </w:rPr>
              <w:t>Предприятия бытового обслуживания, приемные пункты прачечных-химчисток, бани</w:t>
            </w:r>
          </w:p>
        </w:tc>
      </w:tr>
    </w:tbl>
    <w:p w14:paraId="6B603267" w14:textId="77777777" w:rsidR="001D2A7A" w:rsidRPr="00DD4DB9" w:rsidRDefault="001D2A7A" w:rsidP="00D426D1">
      <w:pPr>
        <w:pStyle w:val="affffffd"/>
        <w:spacing w:before="120"/>
        <w:rPr>
          <w:color w:val="000000" w:themeColor="text1"/>
          <w:lang w:val="ru-RU"/>
        </w:rPr>
      </w:pPr>
      <w:r w:rsidRPr="00DD4DB9">
        <w:rPr>
          <w:color w:val="000000" w:themeColor="text1"/>
          <w:lang w:val="ru-RU"/>
        </w:rPr>
        <w:t xml:space="preserve">Зона влияния центра обслуживания складывается как генерализованная совокупность зон обслуживания расположенных в данном центре объектов. Поэтому одна и та же территория может входить в зоны влияния нескольких центров обслуживания. </w:t>
      </w:r>
    </w:p>
    <w:p w14:paraId="647A7E92" w14:textId="77777777" w:rsidR="001D2A7A" w:rsidRPr="00DD4DB9" w:rsidRDefault="001D2A7A" w:rsidP="009247AF">
      <w:pPr>
        <w:pStyle w:val="affffffd"/>
        <w:rPr>
          <w:color w:val="000000" w:themeColor="text1"/>
          <w:lang w:val="ru-RU"/>
        </w:rPr>
      </w:pPr>
      <w:r w:rsidRPr="00DD4DB9">
        <w:rPr>
          <w:color w:val="000000" w:themeColor="text1"/>
          <w:lang w:val="ru-RU"/>
        </w:rPr>
        <w:t xml:space="preserve">Каждый уровень обслуживания призван обеспечить население, попадающее в зону влияния его центров, набором учреждений в соответствии с потребностями этого населения и установленными нормативами и нормам обеспеченности населения социальными и культурно-бытовыми услугами. </w:t>
      </w:r>
    </w:p>
    <w:p w14:paraId="4A568945" w14:textId="5D46985D" w:rsidR="001D2A7A" w:rsidRPr="00DD4DB9" w:rsidRDefault="001D2A7A" w:rsidP="009247AF">
      <w:pPr>
        <w:pStyle w:val="affffffd"/>
        <w:rPr>
          <w:color w:val="000000" w:themeColor="text1"/>
          <w:lang w:val="ru-RU"/>
        </w:rPr>
      </w:pPr>
      <w:r w:rsidRPr="00DD4DB9">
        <w:rPr>
          <w:color w:val="000000" w:themeColor="text1"/>
          <w:lang w:val="ru-RU"/>
        </w:rPr>
        <w:t>Центры обслуживания областного и межрайонного уровня</w:t>
      </w:r>
      <w:r w:rsidR="006314A2" w:rsidRPr="00DD4DB9">
        <w:rPr>
          <w:color w:val="000000" w:themeColor="text1"/>
          <w:lang w:val="ru-RU"/>
        </w:rPr>
        <w:t>,</w:t>
      </w:r>
      <w:r w:rsidRPr="00DD4DB9">
        <w:rPr>
          <w:color w:val="000000" w:themeColor="text1"/>
          <w:lang w:val="ru-RU"/>
        </w:rPr>
        <w:t xml:space="preserve"> для жителей территориально близко расположенных населенных пунктов</w:t>
      </w:r>
      <w:r w:rsidR="006314A2" w:rsidRPr="00DD4DB9">
        <w:rPr>
          <w:color w:val="000000" w:themeColor="text1"/>
          <w:lang w:val="ru-RU"/>
        </w:rPr>
        <w:t>,</w:t>
      </w:r>
      <w:r w:rsidRPr="00DD4DB9">
        <w:rPr>
          <w:color w:val="000000" w:themeColor="text1"/>
          <w:lang w:val="ru-RU"/>
        </w:rPr>
        <w:t xml:space="preserve"> могут выполнять также функции центров районного и даже местного уровня. Затраты времени на поездку из периферийных частей территории области до центра обслуживания областного и межрайонного уровня могут быть слишком высоки для осуществления ежедневных маятниковых поездок, в таком случае</w:t>
      </w:r>
      <w:r w:rsidR="009247AF" w:rsidRPr="00DD4DB9">
        <w:rPr>
          <w:color w:val="000000" w:themeColor="text1"/>
          <w:lang w:val="ru-RU"/>
        </w:rPr>
        <w:t xml:space="preserve">, </w:t>
      </w:r>
      <w:r w:rsidRPr="00DD4DB9">
        <w:rPr>
          <w:color w:val="000000" w:themeColor="text1"/>
          <w:lang w:val="ru-RU"/>
        </w:rPr>
        <w:t>указанные центры представляют интерес как место, где можно получить услугу очень высокого качества или относительно редко необходимую услугу, которая в силу экономической нецелесообразности существования соответствующих объектов обслуживания просто не может быть оказана в ближайшем административном центре поселения или муниципального района.</w:t>
      </w:r>
    </w:p>
    <w:p w14:paraId="74DCFAEC" w14:textId="6A3BF965" w:rsidR="00982BF4" w:rsidRPr="00DD4DB9" w:rsidRDefault="00982BF4" w:rsidP="009247AF">
      <w:pPr>
        <w:pStyle w:val="affffffd"/>
        <w:rPr>
          <w:color w:val="000000" w:themeColor="text1"/>
          <w:lang w:val="ru-RU"/>
        </w:rPr>
      </w:pPr>
      <w:r w:rsidRPr="00DD4DB9">
        <w:rPr>
          <w:color w:val="000000" w:themeColor="text1"/>
          <w:lang w:val="ru-RU"/>
        </w:rPr>
        <w:t xml:space="preserve">Потребность учреждений эпизодического и уникального обслуживания удовлетворяется за счет соответствующих учреждений г. </w:t>
      </w:r>
      <w:r w:rsidR="006314A2" w:rsidRPr="00DD4DB9">
        <w:rPr>
          <w:color w:val="000000" w:themeColor="text1"/>
          <w:lang w:val="ru-RU"/>
        </w:rPr>
        <w:t>Новосибирск</w:t>
      </w:r>
      <w:r w:rsidR="007669D1" w:rsidRPr="00DD4DB9">
        <w:rPr>
          <w:color w:val="000000" w:themeColor="text1"/>
          <w:lang w:val="ru-RU"/>
        </w:rPr>
        <w:t xml:space="preserve"> </w:t>
      </w:r>
      <w:r w:rsidRPr="00DD4DB9">
        <w:rPr>
          <w:color w:val="000000" w:themeColor="text1"/>
          <w:lang w:val="ru-RU"/>
        </w:rPr>
        <w:t>и, частично, г. Москв</w:t>
      </w:r>
      <w:r w:rsidR="00974A59" w:rsidRPr="00DD4DB9">
        <w:rPr>
          <w:color w:val="000000" w:themeColor="text1"/>
          <w:lang w:val="ru-RU"/>
        </w:rPr>
        <w:t>а</w:t>
      </w:r>
      <w:r w:rsidRPr="00DD4DB9">
        <w:rPr>
          <w:color w:val="000000" w:themeColor="text1"/>
          <w:lang w:val="ru-RU"/>
        </w:rPr>
        <w:t xml:space="preserve">. </w:t>
      </w:r>
    </w:p>
    <w:p w14:paraId="15639EC8" w14:textId="77777777" w:rsidR="00982BF4" w:rsidRPr="00571D94" w:rsidRDefault="00982BF4" w:rsidP="004C6857">
      <w:pPr>
        <w:pStyle w:val="30"/>
        <w:rPr>
          <w:color w:val="000000" w:themeColor="text1"/>
        </w:rPr>
      </w:pPr>
      <w:bookmarkStart w:id="68" w:name="_Toc213251690"/>
      <w:r w:rsidRPr="00571D94">
        <w:rPr>
          <w:color w:val="000000" w:themeColor="text1"/>
        </w:rPr>
        <w:t>Основные направления развития</w:t>
      </w:r>
      <w:bookmarkEnd w:id="68"/>
    </w:p>
    <w:p w14:paraId="0B0830B9" w14:textId="77777777" w:rsidR="00AC5D2E" w:rsidRPr="00571D94" w:rsidRDefault="00AC5D2E" w:rsidP="00960750">
      <w:pPr>
        <w:pStyle w:val="affffffd"/>
        <w:spacing w:before="120" w:after="120"/>
        <w:rPr>
          <w:b/>
          <w:color w:val="000000" w:themeColor="text1"/>
          <w:lang w:val="ru-RU"/>
        </w:rPr>
      </w:pPr>
      <w:r w:rsidRPr="00571D94">
        <w:rPr>
          <w:b/>
          <w:color w:val="000000" w:themeColor="text1"/>
          <w:lang w:val="ru-RU"/>
        </w:rPr>
        <w:t>Образование</w:t>
      </w:r>
    </w:p>
    <w:p w14:paraId="046EAF30" w14:textId="77777777" w:rsidR="005B428A" w:rsidRPr="00DD4DB9" w:rsidRDefault="005B428A" w:rsidP="005B428A">
      <w:pPr>
        <w:pStyle w:val="affffffd"/>
        <w:rPr>
          <w:color w:val="000000" w:themeColor="text1"/>
          <w:lang w:val="ru-RU"/>
        </w:rPr>
      </w:pPr>
      <w:r w:rsidRPr="00DD4DB9">
        <w:rPr>
          <w:color w:val="000000" w:themeColor="text1"/>
          <w:lang w:val="ru-RU"/>
        </w:rPr>
        <w:t>В целях обеспечения условий для получения жителями района, в том числе и детьми с ограниченными возможностями здоровья, доступного и качественного дошкольного, общего и дополнительного образования, поэтапного внедрения федерального государственного образовательного стандарта, внедрения современных образовательных технологий будут осуществляться направления деятельности:</w:t>
      </w:r>
    </w:p>
    <w:p w14:paraId="25437644" w14:textId="77777777" w:rsidR="005B428A" w:rsidRPr="00DD4DB9" w:rsidRDefault="005B428A" w:rsidP="005B428A">
      <w:pPr>
        <w:pStyle w:val="affffffd"/>
        <w:rPr>
          <w:color w:val="000000" w:themeColor="text1"/>
          <w:lang w:val="ru-RU"/>
        </w:rPr>
      </w:pPr>
      <w:r w:rsidRPr="00DD4DB9">
        <w:rPr>
          <w:color w:val="000000" w:themeColor="text1"/>
          <w:lang w:val="ru-RU"/>
        </w:rPr>
        <w:t>- 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w:t>
      </w:r>
    </w:p>
    <w:p w14:paraId="281CE087" w14:textId="77777777" w:rsidR="005B428A" w:rsidRPr="00DD4DB9" w:rsidRDefault="005B428A" w:rsidP="005B428A">
      <w:pPr>
        <w:pStyle w:val="affffffd"/>
        <w:rPr>
          <w:color w:val="000000" w:themeColor="text1"/>
          <w:lang w:val="ru-RU"/>
        </w:rPr>
      </w:pPr>
      <w:r w:rsidRPr="00DD4DB9">
        <w:rPr>
          <w:color w:val="000000" w:themeColor="text1"/>
          <w:lang w:val="ru-RU"/>
        </w:rPr>
        <w:t>- развитие и модернизация базовой инфраструктуры и технологической образовательной среды государственных (муниципальных) образовательных организаций, модернизация сети образовательных организаций в сельской местности с учетом особенностей образовательной деятельности, обеспечение безопасного подвоза учащихся к школам;</w:t>
      </w:r>
    </w:p>
    <w:p w14:paraId="76DE5C01" w14:textId="77777777" w:rsidR="005B428A" w:rsidRPr="00DD4DB9" w:rsidRDefault="005B428A" w:rsidP="005B428A">
      <w:pPr>
        <w:pStyle w:val="affffffd"/>
        <w:rPr>
          <w:color w:val="000000" w:themeColor="text1"/>
          <w:lang w:val="ru-RU"/>
        </w:rPr>
      </w:pPr>
      <w:r w:rsidRPr="00DD4DB9">
        <w:rPr>
          <w:color w:val="000000" w:themeColor="text1"/>
          <w:lang w:val="ru-RU"/>
        </w:rPr>
        <w:t>- реализация комплекса мероприятий по обеспечению безопасности и сохранению здоровья детей, формированию муниципальной системы инклюзивного образования;</w:t>
      </w:r>
    </w:p>
    <w:p w14:paraId="4B7C7EB6" w14:textId="77777777" w:rsidR="005B428A" w:rsidRPr="00DD4DB9" w:rsidRDefault="005B428A" w:rsidP="005B428A">
      <w:pPr>
        <w:pStyle w:val="affffffd"/>
        <w:rPr>
          <w:color w:val="000000" w:themeColor="text1"/>
          <w:lang w:val="ru-RU"/>
        </w:rPr>
      </w:pPr>
      <w:r w:rsidRPr="00DD4DB9">
        <w:rPr>
          <w:color w:val="000000" w:themeColor="text1"/>
          <w:lang w:val="ru-RU"/>
        </w:rPr>
        <w:t>- 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 обеспечивающих односменный режим обучения в общеобразовательных организациях;</w:t>
      </w:r>
    </w:p>
    <w:p w14:paraId="0215D8C6" w14:textId="77777777" w:rsidR="005B428A" w:rsidRPr="00DD4DB9" w:rsidRDefault="005B428A" w:rsidP="005B428A">
      <w:pPr>
        <w:pStyle w:val="affffffd"/>
        <w:rPr>
          <w:color w:val="000000" w:themeColor="text1"/>
          <w:lang w:val="ru-RU"/>
        </w:rPr>
      </w:pPr>
      <w:r w:rsidRPr="00DD4DB9">
        <w:rPr>
          <w:color w:val="000000" w:themeColor="text1"/>
          <w:lang w:val="ru-RU"/>
        </w:rPr>
        <w:t>- предоставление мест в дошкольных организациях, создание мест для детей в возрасте от 1,5 до 3 лет с учетом существующей потребности;</w:t>
      </w:r>
    </w:p>
    <w:p w14:paraId="1B29D071" w14:textId="77777777" w:rsidR="005B428A" w:rsidRPr="00DD4DB9" w:rsidRDefault="005B428A" w:rsidP="005B428A">
      <w:pPr>
        <w:pStyle w:val="affffffd"/>
        <w:rPr>
          <w:color w:val="000000" w:themeColor="text1"/>
          <w:lang w:val="ru-RU"/>
        </w:rPr>
      </w:pPr>
      <w:r w:rsidRPr="00DD4DB9">
        <w:rPr>
          <w:color w:val="000000" w:themeColor="text1"/>
          <w:lang w:val="ru-RU"/>
        </w:rPr>
        <w:t>- повышение уровня воспитательной работы в общеобразовательных организациях, реализация мер по развитию дополнительного образования детей;</w:t>
      </w:r>
    </w:p>
    <w:p w14:paraId="2E2E2E7C" w14:textId="77777777" w:rsidR="005B428A" w:rsidRPr="00DD4DB9" w:rsidRDefault="005B428A" w:rsidP="005B428A">
      <w:pPr>
        <w:pStyle w:val="affffffd"/>
        <w:rPr>
          <w:color w:val="000000" w:themeColor="text1"/>
          <w:lang w:val="ru-RU"/>
        </w:rPr>
      </w:pPr>
      <w:r w:rsidRPr="00DD4DB9">
        <w:rPr>
          <w:color w:val="000000" w:themeColor="text1"/>
          <w:lang w:val="ru-RU"/>
        </w:rPr>
        <w:lastRenderedPageBreak/>
        <w:t>- развитие и поддержка одаренных детей, развитие муниципального ресурсного центра по работе с одаренными обучающимися, поддержка и развитие способностей и талантов у детей и молодежи;</w:t>
      </w:r>
    </w:p>
    <w:p w14:paraId="3CBA14B4" w14:textId="77777777" w:rsidR="005B428A" w:rsidRPr="00DD4DB9" w:rsidRDefault="005B428A" w:rsidP="005B428A">
      <w:pPr>
        <w:pStyle w:val="affffffd"/>
        <w:rPr>
          <w:color w:val="000000" w:themeColor="text1"/>
          <w:lang w:val="ru-RU"/>
        </w:rPr>
      </w:pPr>
      <w:r w:rsidRPr="00DD4DB9">
        <w:rPr>
          <w:color w:val="000000" w:themeColor="text1"/>
          <w:lang w:val="ru-RU"/>
        </w:rPr>
        <w:t>- обновление кадрового состава образовательных организаций и привлечение молодых педагогов для работы в сфере образования;</w:t>
      </w:r>
    </w:p>
    <w:p w14:paraId="49B90612" w14:textId="77777777" w:rsidR="005B428A" w:rsidRPr="00DD4DB9" w:rsidRDefault="005B428A" w:rsidP="005B428A">
      <w:pPr>
        <w:pStyle w:val="affffffd"/>
        <w:rPr>
          <w:color w:val="000000" w:themeColor="text1"/>
          <w:lang w:val="ru-RU"/>
        </w:rPr>
      </w:pPr>
      <w:r w:rsidRPr="00DD4DB9">
        <w:rPr>
          <w:color w:val="000000" w:themeColor="text1"/>
          <w:lang w:val="ru-RU"/>
        </w:rPr>
        <w:t>- создание новых мест в дошкольных организациях; комплектование вновь созданных дошкольных организаций профессиональными кадрами;</w:t>
      </w:r>
    </w:p>
    <w:p w14:paraId="5A2AC1B8" w14:textId="77777777" w:rsidR="005B428A" w:rsidRPr="00DD4DB9" w:rsidRDefault="005B428A" w:rsidP="005B428A">
      <w:pPr>
        <w:pStyle w:val="affffffd"/>
        <w:rPr>
          <w:color w:val="000000" w:themeColor="text1"/>
          <w:lang w:val="ru-RU"/>
        </w:rPr>
      </w:pPr>
      <w:r w:rsidRPr="00DD4DB9">
        <w:rPr>
          <w:color w:val="000000" w:themeColor="text1"/>
          <w:lang w:val="ru-RU"/>
        </w:rPr>
        <w:t>- совершенствование финансово-экономических механизмов в сфере образования;</w:t>
      </w:r>
    </w:p>
    <w:p w14:paraId="3556A03D" w14:textId="77777777" w:rsidR="005B428A" w:rsidRPr="00DD4DB9" w:rsidRDefault="005B428A" w:rsidP="005B428A">
      <w:pPr>
        <w:pStyle w:val="affffffd"/>
        <w:rPr>
          <w:color w:val="000000" w:themeColor="text1"/>
          <w:lang w:val="ru-RU"/>
        </w:rPr>
      </w:pPr>
      <w:r w:rsidRPr="00DD4DB9">
        <w:rPr>
          <w:color w:val="000000" w:themeColor="text1"/>
          <w:lang w:val="ru-RU"/>
        </w:rPr>
        <w:t>- организация государственной поддержки реализации приоритетных проектов в сфере образования;</w:t>
      </w:r>
    </w:p>
    <w:p w14:paraId="574E0951" w14:textId="77777777" w:rsidR="005B428A" w:rsidRPr="00DD4DB9" w:rsidRDefault="005B428A" w:rsidP="005B428A">
      <w:pPr>
        <w:pStyle w:val="affffffd"/>
        <w:rPr>
          <w:color w:val="000000" w:themeColor="text1"/>
          <w:lang w:val="ru-RU"/>
        </w:rPr>
      </w:pPr>
      <w:r w:rsidRPr="00DD4DB9">
        <w:rPr>
          <w:color w:val="000000" w:themeColor="text1"/>
          <w:lang w:val="ru-RU"/>
        </w:rPr>
        <w:t xml:space="preserve">- создание современной и безопасной цифровой образовательной среды, обеспечивающей высокое качество и доступность образования всех видов и уровней. </w:t>
      </w:r>
    </w:p>
    <w:p w14:paraId="449257BC" w14:textId="77777777" w:rsidR="00AC5D2E" w:rsidRPr="00DD4DB9" w:rsidRDefault="00AC5D2E" w:rsidP="00960750">
      <w:pPr>
        <w:pStyle w:val="affffffd"/>
        <w:spacing w:before="120" w:after="120"/>
        <w:rPr>
          <w:b/>
          <w:color w:val="000000" w:themeColor="text1"/>
          <w:lang w:val="ru-RU"/>
        </w:rPr>
      </w:pPr>
      <w:r w:rsidRPr="00DD4DB9">
        <w:rPr>
          <w:b/>
          <w:color w:val="000000" w:themeColor="text1"/>
          <w:lang w:val="ru-RU"/>
        </w:rPr>
        <w:t>Здравоохранение</w:t>
      </w:r>
    </w:p>
    <w:p w14:paraId="3D3C9034" w14:textId="77777777" w:rsidR="00AC5D2E" w:rsidRPr="00DD4DB9" w:rsidRDefault="00AC5D2E" w:rsidP="009247AF">
      <w:pPr>
        <w:pStyle w:val="affffffd"/>
        <w:rPr>
          <w:color w:val="000000" w:themeColor="text1"/>
          <w:lang w:val="ru-RU"/>
        </w:rPr>
      </w:pPr>
      <w:r w:rsidRPr="00DD4DB9">
        <w:rPr>
          <w:color w:val="000000" w:themeColor="text1"/>
          <w:lang w:val="ru-RU"/>
        </w:rPr>
        <w:t>На ближайшую перспективу необходимо руководствоваться решениями по развитию масштабных национальных проектов, которые разрабатываются и внедряются в настоящее время. Одним из них является национальный проект «Здравоохранение», который будет финансироваться из средств федерального бюджета.</w:t>
      </w:r>
    </w:p>
    <w:p w14:paraId="5774EA9D" w14:textId="77777777" w:rsidR="00AC5D2E" w:rsidRPr="00DD4DB9" w:rsidRDefault="00AC5D2E" w:rsidP="009247AF">
      <w:pPr>
        <w:pStyle w:val="affffffd"/>
        <w:rPr>
          <w:color w:val="000000" w:themeColor="text1"/>
          <w:lang w:val="ru-RU"/>
        </w:rPr>
      </w:pPr>
      <w:r w:rsidRPr="00DD4DB9">
        <w:rPr>
          <w:color w:val="000000" w:themeColor="text1"/>
          <w:lang w:val="ru-RU"/>
        </w:rPr>
        <w:t>В целях дальнейшего развития материально-технической базы здравоохранения необходимо продолжить:</w:t>
      </w:r>
    </w:p>
    <w:p w14:paraId="3B596D11" w14:textId="3DB8F66C" w:rsidR="00AC5D2E" w:rsidRPr="00DD4DB9" w:rsidRDefault="00AC5D2E" w:rsidP="009247AF">
      <w:pPr>
        <w:pStyle w:val="affffffd"/>
        <w:rPr>
          <w:color w:val="000000" w:themeColor="text1"/>
          <w:lang w:val="ru-RU"/>
        </w:rPr>
      </w:pPr>
      <w:r w:rsidRPr="00DD4DB9">
        <w:rPr>
          <w:color w:val="000000" w:themeColor="text1"/>
          <w:lang w:val="ru-RU"/>
        </w:rPr>
        <w:t>-</w:t>
      </w:r>
      <w:r w:rsidR="00960750" w:rsidRPr="00DD4DB9">
        <w:rPr>
          <w:color w:val="000000" w:themeColor="text1"/>
          <w:lang w:val="ru-RU"/>
        </w:rPr>
        <w:t xml:space="preserve"> </w:t>
      </w:r>
      <w:r w:rsidRPr="00DD4DB9">
        <w:rPr>
          <w:color w:val="000000" w:themeColor="text1"/>
          <w:lang w:val="ru-RU"/>
        </w:rPr>
        <w:t>строительство и реконструкцию имеющейся базы учреждений здравоохранения, оснащение их медицинской техникой с целью внедрения новых лечебно-диагностических технологий, специализированной помощи больным;</w:t>
      </w:r>
    </w:p>
    <w:p w14:paraId="70B9EB75" w14:textId="50A6C2A3" w:rsidR="00AC5D2E" w:rsidRPr="00DD4DB9" w:rsidRDefault="00AC5D2E" w:rsidP="009247AF">
      <w:pPr>
        <w:pStyle w:val="affffffd"/>
        <w:rPr>
          <w:color w:val="000000" w:themeColor="text1"/>
          <w:lang w:val="ru-RU"/>
        </w:rPr>
      </w:pPr>
      <w:r w:rsidRPr="00DD4DB9">
        <w:rPr>
          <w:color w:val="000000" w:themeColor="text1"/>
          <w:lang w:val="ru-RU"/>
        </w:rPr>
        <w:t>-</w:t>
      </w:r>
      <w:r w:rsidR="00960750" w:rsidRPr="00DD4DB9">
        <w:rPr>
          <w:color w:val="000000" w:themeColor="text1"/>
          <w:lang w:val="ru-RU"/>
        </w:rPr>
        <w:t xml:space="preserve"> </w:t>
      </w:r>
      <w:r w:rsidRPr="00DD4DB9">
        <w:rPr>
          <w:color w:val="000000" w:themeColor="text1"/>
          <w:lang w:val="ru-RU"/>
        </w:rPr>
        <w:t>компьютеризацию системы здравоохранения;</w:t>
      </w:r>
    </w:p>
    <w:p w14:paraId="278ACFE1" w14:textId="2D60525D" w:rsidR="00AC5D2E" w:rsidRPr="00DD4DB9" w:rsidRDefault="00AC5D2E" w:rsidP="009247AF">
      <w:pPr>
        <w:pStyle w:val="affffffd"/>
        <w:rPr>
          <w:color w:val="000000" w:themeColor="text1"/>
          <w:lang w:val="ru-RU"/>
        </w:rPr>
      </w:pPr>
      <w:r w:rsidRPr="00DD4DB9">
        <w:rPr>
          <w:color w:val="000000" w:themeColor="text1"/>
          <w:lang w:val="ru-RU"/>
        </w:rPr>
        <w:t>-</w:t>
      </w:r>
      <w:r w:rsidR="00960750" w:rsidRPr="00DD4DB9">
        <w:rPr>
          <w:color w:val="000000" w:themeColor="text1"/>
          <w:lang w:val="ru-RU"/>
        </w:rPr>
        <w:t xml:space="preserve"> </w:t>
      </w:r>
      <w:r w:rsidRPr="00DD4DB9">
        <w:rPr>
          <w:color w:val="000000" w:themeColor="text1"/>
          <w:lang w:val="ru-RU"/>
        </w:rPr>
        <w:t>дальнейшее развитие единого информационного пространства здравоохранения путем интеграции информационных систем всех субъектов здравоохранения, обязательного медицинского страхования и социальной защиты населения в единую информационно-аналитическую систему.</w:t>
      </w:r>
    </w:p>
    <w:p w14:paraId="66A8E14D" w14:textId="77777777" w:rsidR="005B428A" w:rsidRPr="00DD4DB9" w:rsidRDefault="005B428A" w:rsidP="005B428A">
      <w:pPr>
        <w:pStyle w:val="affffffd"/>
        <w:rPr>
          <w:color w:val="000000" w:themeColor="text1"/>
          <w:lang w:val="ru-RU"/>
        </w:rPr>
      </w:pPr>
      <w:r w:rsidRPr="00DD4DB9">
        <w:rPr>
          <w:color w:val="000000" w:themeColor="text1"/>
          <w:lang w:val="ru-RU"/>
        </w:rPr>
        <w:t>Для сохранения и улучшения здоровья людей, снижение и профилактика социально-значимых заболеваний необходимо укреплять следующие направления:</w:t>
      </w:r>
    </w:p>
    <w:p w14:paraId="77D83C9B" w14:textId="77777777" w:rsidR="005B428A" w:rsidRPr="00DD4DB9" w:rsidRDefault="005B428A" w:rsidP="005B428A">
      <w:pPr>
        <w:pStyle w:val="affffffd"/>
        <w:rPr>
          <w:color w:val="000000" w:themeColor="text1"/>
          <w:lang w:val="ru-RU"/>
        </w:rPr>
      </w:pPr>
      <w:r w:rsidRPr="00DD4DB9">
        <w:rPr>
          <w:b/>
          <w:color w:val="000000" w:themeColor="text1"/>
          <w:lang w:val="ru-RU"/>
        </w:rPr>
        <w:t xml:space="preserve">- </w:t>
      </w:r>
      <w:r w:rsidRPr="00DD4DB9">
        <w:rPr>
          <w:color w:val="000000" w:themeColor="text1"/>
          <w:lang w:val="ru-RU"/>
        </w:rPr>
        <w:t>развитие первичной медико-санитарной помощи, повышения доступности и качества медицинской помощи на амбулаторном и стационарном этапах;</w:t>
      </w:r>
    </w:p>
    <w:p w14:paraId="3D9A0D41" w14:textId="77777777" w:rsidR="005B428A" w:rsidRPr="00DD4DB9" w:rsidRDefault="005B428A" w:rsidP="005B428A">
      <w:pPr>
        <w:pStyle w:val="affffffd"/>
        <w:rPr>
          <w:color w:val="000000" w:themeColor="text1"/>
          <w:lang w:val="ru-RU"/>
        </w:rPr>
      </w:pPr>
      <w:r w:rsidRPr="00DD4DB9">
        <w:rPr>
          <w:color w:val="000000" w:themeColor="text1"/>
          <w:lang w:val="ru-RU"/>
        </w:rPr>
        <w:t>- обеспечение качества оказания медицинской помощи беременным женщинам и детям первого года жизни;</w:t>
      </w:r>
    </w:p>
    <w:p w14:paraId="59FB55B2" w14:textId="77777777" w:rsidR="005B428A" w:rsidRPr="00DD4DB9" w:rsidRDefault="005B428A" w:rsidP="005B428A">
      <w:pPr>
        <w:pStyle w:val="affffffd"/>
        <w:rPr>
          <w:color w:val="000000" w:themeColor="text1"/>
          <w:lang w:val="ru-RU"/>
        </w:rPr>
      </w:pPr>
      <w:r w:rsidRPr="00DD4DB9">
        <w:rPr>
          <w:color w:val="000000" w:themeColor="text1"/>
          <w:lang w:val="ru-RU"/>
        </w:rPr>
        <w:t>- совершенствование работы скорой медицинской помощи;</w:t>
      </w:r>
    </w:p>
    <w:p w14:paraId="1A137AC3" w14:textId="77777777" w:rsidR="005B428A" w:rsidRPr="00DD4DB9" w:rsidRDefault="005B428A" w:rsidP="005B428A">
      <w:pPr>
        <w:pStyle w:val="affffffd"/>
        <w:rPr>
          <w:color w:val="000000" w:themeColor="text1"/>
          <w:lang w:val="ru-RU"/>
        </w:rPr>
      </w:pPr>
      <w:r w:rsidRPr="00DD4DB9">
        <w:rPr>
          <w:color w:val="000000" w:themeColor="text1"/>
          <w:lang w:val="ru-RU"/>
        </w:rPr>
        <w:t xml:space="preserve">- проведение мероприятий по повышению доступности для населения медицинской помощи: </w:t>
      </w:r>
    </w:p>
    <w:p w14:paraId="7859504C" w14:textId="77777777" w:rsidR="005B428A" w:rsidRPr="00DD4DB9" w:rsidRDefault="005B428A" w:rsidP="005B428A">
      <w:pPr>
        <w:pStyle w:val="affffffd"/>
        <w:rPr>
          <w:color w:val="000000" w:themeColor="text1"/>
          <w:lang w:val="ru-RU"/>
        </w:rPr>
      </w:pPr>
      <w:r w:rsidRPr="00DD4DB9">
        <w:rPr>
          <w:color w:val="000000" w:themeColor="text1"/>
          <w:lang w:val="ru-RU"/>
        </w:rPr>
        <w:t>- проведение мероприятий, направленных на снижение сердечно-сосудистых и онкологических заболеваний;</w:t>
      </w:r>
    </w:p>
    <w:p w14:paraId="156A5C10" w14:textId="77777777" w:rsidR="005B428A" w:rsidRPr="00DD4DB9" w:rsidRDefault="005B428A" w:rsidP="005B428A">
      <w:pPr>
        <w:pStyle w:val="affffffd"/>
        <w:rPr>
          <w:color w:val="000000" w:themeColor="text1"/>
          <w:lang w:val="ru-RU"/>
        </w:rPr>
      </w:pPr>
      <w:r w:rsidRPr="00DD4DB9">
        <w:rPr>
          <w:color w:val="000000" w:themeColor="text1"/>
          <w:lang w:val="ru-RU"/>
        </w:rPr>
        <w:t xml:space="preserve">- проведение мероприятий, направленных на профилактику и раннее выявление наркомании, туберкулеза и инфекций, передающихся половым путем; </w:t>
      </w:r>
    </w:p>
    <w:p w14:paraId="2C5A8D62" w14:textId="77777777" w:rsidR="005B428A" w:rsidRPr="00DD4DB9" w:rsidRDefault="005B428A" w:rsidP="005B428A">
      <w:pPr>
        <w:pStyle w:val="affffffd"/>
        <w:rPr>
          <w:bCs/>
          <w:color w:val="000000" w:themeColor="text1"/>
          <w:lang w:val="ru-RU"/>
        </w:rPr>
      </w:pPr>
      <w:r w:rsidRPr="00DD4DB9">
        <w:rPr>
          <w:bCs/>
          <w:color w:val="000000" w:themeColor="text1"/>
          <w:lang w:val="ru-RU"/>
        </w:rPr>
        <w:t xml:space="preserve">- финансовое, материально-техническое и технологическое оснащение лечебно-профилактических учреждений на основе инновационных подходов и принципа стандартизации. </w:t>
      </w:r>
    </w:p>
    <w:p w14:paraId="5C8B71A0" w14:textId="77777777" w:rsidR="00AC5D2E" w:rsidRPr="00571D94" w:rsidRDefault="00AC5D2E" w:rsidP="00960750">
      <w:pPr>
        <w:pStyle w:val="affffffd"/>
        <w:spacing w:before="120" w:after="120"/>
        <w:rPr>
          <w:b/>
          <w:color w:val="000000" w:themeColor="text1"/>
          <w:lang w:val="ru-RU"/>
        </w:rPr>
      </w:pPr>
      <w:r w:rsidRPr="00571D94">
        <w:rPr>
          <w:b/>
          <w:color w:val="000000" w:themeColor="text1"/>
          <w:lang w:val="ru-RU"/>
        </w:rPr>
        <w:t>Физическая культура и спорт</w:t>
      </w:r>
    </w:p>
    <w:p w14:paraId="6C92F38B" w14:textId="77777777" w:rsidR="00AC5D2E" w:rsidRPr="00DD4DB9" w:rsidRDefault="00AC5D2E" w:rsidP="009247AF">
      <w:pPr>
        <w:pStyle w:val="affffffd"/>
        <w:rPr>
          <w:color w:val="000000" w:themeColor="text1"/>
          <w:lang w:val="ru-RU"/>
        </w:rPr>
      </w:pPr>
      <w:r w:rsidRPr="00DD4DB9">
        <w:rPr>
          <w:color w:val="000000" w:themeColor="text1"/>
          <w:lang w:val="ru-RU"/>
        </w:rPr>
        <w:t>Конкретные мероприятия по расширению сети учреждений культуры и спорта должны решаться местными органами власти, с учетом складывающихся возможностей по финансированию этих мероприятий, как за счет муниципальных, так и за счет федеральных и областных бюджетных и внебюджетных ассигнований.</w:t>
      </w:r>
    </w:p>
    <w:p w14:paraId="5C961554" w14:textId="77777777" w:rsidR="00AC5D2E" w:rsidRPr="00DD4DB9" w:rsidRDefault="00974A59" w:rsidP="009247AF">
      <w:pPr>
        <w:pStyle w:val="affffffd"/>
        <w:rPr>
          <w:color w:val="000000" w:themeColor="text1"/>
          <w:lang w:val="ru-RU"/>
        </w:rPr>
      </w:pPr>
      <w:r w:rsidRPr="00DD4DB9">
        <w:rPr>
          <w:color w:val="000000" w:themeColor="text1"/>
          <w:lang w:val="ru-RU"/>
        </w:rPr>
        <w:t>Необходимо предусмотреть</w:t>
      </w:r>
      <w:r w:rsidR="00AC5D2E" w:rsidRPr="00DD4DB9">
        <w:rPr>
          <w:color w:val="000000" w:themeColor="text1"/>
          <w:lang w:val="ru-RU"/>
        </w:rPr>
        <w:t xml:space="preserve"> дооборудование и создание новых комплексных спортивных площадок, филиалов детско-юношеских спортивных школ при крупных сельских средних общеобразовательных учреждениях.</w:t>
      </w:r>
    </w:p>
    <w:p w14:paraId="0C59827F" w14:textId="10B75EF1" w:rsidR="00A661A4" w:rsidRPr="00DD4DB9" w:rsidRDefault="00A661A4" w:rsidP="00A661A4">
      <w:pPr>
        <w:pStyle w:val="affffffd"/>
        <w:rPr>
          <w:color w:val="000000" w:themeColor="text1"/>
          <w:lang w:val="ru-RU"/>
        </w:rPr>
      </w:pPr>
      <w:r w:rsidRPr="00DD4DB9">
        <w:rPr>
          <w:color w:val="000000" w:themeColor="text1"/>
          <w:lang w:val="ru-RU"/>
        </w:rPr>
        <w:lastRenderedPageBreak/>
        <w:t xml:space="preserve">В целях повышения мотивации населения </w:t>
      </w:r>
      <w:r w:rsidR="00BE07CA" w:rsidRPr="00DD4DB9">
        <w:rPr>
          <w:color w:val="000000" w:themeColor="text1"/>
          <w:lang w:val="ru-RU"/>
        </w:rPr>
        <w:t>Усть-Таркского</w:t>
      </w:r>
      <w:r w:rsidRPr="00DD4DB9">
        <w:rPr>
          <w:color w:val="000000" w:themeColor="text1"/>
          <w:lang w:val="ru-RU"/>
        </w:rPr>
        <w:t xml:space="preserve"> района к регулярным занятиям физической культурой и спортом и ведению здорового образа жизни, развития современной инфраструктуры физической культуры и спорта определены следующие направления деятельности:</w:t>
      </w:r>
    </w:p>
    <w:p w14:paraId="60EFF982" w14:textId="77777777" w:rsidR="00A661A4" w:rsidRPr="00DD4DB9" w:rsidRDefault="00A661A4" w:rsidP="00A661A4">
      <w:pPr>
        <w:pStyle w:val="affffffd"/>
        <w:rPr>
          <w:color w:val="000000" w:themeColor="text1"/>
          <w:lang w:val="ru-RU"/>
        </w:rPr>
      </w:pPr>
      <w:r w:rsidRPr="00DD4DB9">
        <w:rPr>
          <w:color w:val="000000" w:themeColor="text1"/>
          <w:lang w:val="ru-RU"/>
        </w:rPr>
        <w:t xml:space="preserve">- совершенствование системы управления и организации физической культуры и спорта в районе, направленной на проведение эффективной физкультурно-оздоровительной и спортивно-массовой работы с населением, </w:t>
      </w:r>
    </w:p>
    <w:p w14:paraId="7143D2FB" w14:textId="77777777" w:rsidR="00A661A4" w:rsidRPr="00DD4DB9" w:rsidRDefault="00A661A4" w:rsidP="00A661A4">
      <w:pPr>
        <w:pStyle w:val="affffffd"/>
        <w:rPr>
          <w:color w:val="000000" w:themeColor="text1"/>
          <w:lang w:val="ru-RU"/>
        </w:rPr>
      </w:pPr>
      <w:r w:rsidRPr="00DD4DB9">
        <w:rPr>
          <w:color w:val="000000" w:themeColor="text1"/>
          <w:lang w:val="ru-RU"/>
        </w:rPr>
        <w:t xml:space="preserve">- формирование ценностей здоровья и здорового образа жизни через увеличение объема обязательных занятий физической культурой в образовательных учреждениях, </w:t>
      </w:r>
    </w:p>
    <w:p w14:paraId="5201D075" w14:textId="77777777" w:rsidR="00A661A4" w:rsidRPr="00DD4DB9" w:rsidRDefault="00A661A4" w:rsidP="00A661A4">
      <w:pPr>
        <w:pStyle w:val="affffffd"/>
        <w:rPr>
          <w:color w:val="000000" w:themeColor="text1"/>
          <w:lang w:val="ru-RU"/>
        </w:rPr>
      </w:pPr>
      <w:r w:rsidRPr="00DD4DB9">
        <w:rPr>
          <w:color w:val="000000" w:themeColor="text1"/>
          <w:lang w:val="ru-RU"/>
        </w:rPr>
        <w:t>- привлечение к занятиям физической культурой и спортом всех категорий граждан и групп населения, в том числе сельских жителей: лиц пожилого возраста, лиц с ограниченными возможностями здоровья и инвалидов, детей-сирот и детей, оставшихся без попечения родителей, детей и подростков, состоящих на учете в комиссиях по делам несовершеннолетних;</w:t>
      </w:r>
    </w:p>
    <w:p w14:paraId="2AA6FA49" w14:textId="77777777" w:rsidR="00A661A4" w:rsidRPr="00DD4DB9" w:rsidRDefault="00A661A4" w:rsidP="00A661A4">
      <w:pPr>
        <w:pStyle w:val="affffffd"/>
        <w:rPr>
          <w:color w:val="000000" w:themeColor="text1"/>
          <w:lang w:val="ru-RU"/>
        </w:rPr>
      </w:pPr>
      <w:r w:rsidRPr="00DD4DB9">
        <w:rPr>
          <w:color w:val="000000" w:themeColor="text1"/>
          <w:lang w:val="ru-RU"/>
        </w:rPr>
        <w:t>- увеличение числа и повышение уровня профессиональной подготовленности специалистов,</w:t>
      </w:r>
    </w:p>
    <w:p w14:paraId="62DC9DEE" w14:textId="77777777" w:rsidR="00A661A4" w:rsidRPr="00DD4DB9" w:rsidRDefault="00A661A4" w:rsidP="00A661A4">
      <w:pPr>
        <w:pStyle w:val="affffffd"/>
        <w:rPr>
          <w:color w:val="000000" w:themeColor="text1"/>
          <w:lang w:val="ru-RU"/>
        </w:rPr>
      </w:pPr>
      <w:r w:rsidRPr="00DD4DB9">
        <w:rPr>
          <w:color w:val="000000" w:themeColor="text1"/>
          <w:lang w:val="ru-RU"/>
        </w:rPr>
        <w:t>- расширение сети физкультурно-оздоровительных объектов, оснащение их современным инвентарем и оборудованием,</w:t>
      </w:r>
    </w:p>
    <w:p w14:paraId="44A3A461" w14:textId="77777777" w:rsidR="00A661A4" w:rsidRPr="00DD4DB9" w:rsidRDefault="00A661A4" w:rsidP="00A661A4">
      <w:pPr>
        <w:pStyle w:val="affffffd"/>
        <w:rPr>
          <w:color w:val="000000" w:themeColor="text1"/>
          <w:lang w:val="ru-RU"/>
        </w:rPr>
      </w:pPr>
      <w:r w:rsidRPr="00DD4DB9">
        <w:rPr>
          <w:color w:val="000000" w:themeColor="text1"/>
          <w:lang w:val="ru-RU"/>
        </w:rPr>
        <w:t>- совершенствование подготовки спортсменов высшей квалификации.</w:t>
      </w:r>
    </w:p>
    <w:p w14:paraId="66550A73" w14:textId="77777777" w:rsidR="00AC5D2E" w:rsidRPr="00571D94" w:rsidRDefault="00AC5D2E" w:rsidP="00960750">
      <w:pPr>
        <w:pStyle w:val="affffffd"/>
        <w:spacing w:before="120" w:after="120"/>
        <w:rPr>
          <w:b/>
          <w:color w:val="000000" w:themeColor="text1"/>
          <w:lang w:val="ru-RU"/>
        </w:rPr>
      </w:pPr>
      <w:r w:rsidRPr="00571D94">
        <w:rPr>
          <w:b/>
          <w:color w:val="000000" w:themeColor="text1"/>
          <w:lang w:val="ru-RU"/>
        </w:rPr>
        <w:t>Учреждения культуры</w:t>
      </w:r>
    </w:p>
    <w:p w14:paraId="17244FF8" w14:textId="6C42901F" w:rsidR="00960750" w:rsidRPr="00DD4DB9" w:rsidRDefault="00960750" w:rsidP="005B428A">
      <w:pPr>
        <w:pStyle w:val="affffffd"/>
        <w:ind w:firstLine="284"/>
        <w:rPr>
          <w:color w:val="000000" w:themeColor="text1"/>
          <w:lang w:val="ru-RU"/>
        </w:rPr>
      </w:pPr>
      <w:r w:rsidRPr="00DD4DB9">
        <w:rPr>
          <w:color w:val="000000" w:themeColor="text1"/>
          <w:lang w:val="ru-RU"/>
        </w:rPr>
        <w:t>В</w:t>
      </w:r>
      <w:r w:rsidR="005B428A" w:rsidRPr="00DD4DB9">
        <w:rPr>
          <w:color w:val="000000" w:themeColor="text1"/>
          <w:lang w:val="ru-RU"/>
        </w:rPr>
        <w:t xml:space="preserve"> </w:t>
      </w:r>
      <w:r w:rsidRPr="00DD4DB9">
        <w:rPr>
          <w:color w:val="000000" w:themeColor="text1"/>
          <w:lang w:val="ru-RU"/>
        </w:rPr>
        <w:t>целях</w:t>
      </w:r>
      <w:r w:rsidR="005B428A" w:rsidRPr="00DD4DB9">
        <w:rPr>
          <w:color w:val="000000" w:themeColor="text1"/>
          <w:lang w:val="ru-RU"/>
        </w:rPr>
        <w:t xml:space="preserve"> </w:t>
      </w:r>
      <w:r w:rsidRPr="00DD4DB9">
        <w:rPr>
          <w:color w:val="000000" w:themeColor="text1"/>
          <w:lang w:val="ru-RU"/>
        </w:rPr>
        <w:t>обеспечения</w:t>
      </w:r>
      <w:r w:rsidR="005B428A" w:rsidRPr="00DD4DB9">
        <w:rPr>
          <w:color w:val="000000" w:themeColor="text1"/>
          <w:lang w:val="ru-RU"/>
        </w:rPr>
        <w:t xml:space="preserve"> </w:t>
      </w:r>
      <w:r w:rsidRPr="00DD4DB9">
        <w:rPr>
          <w:color w:val="000000" w:themeColor="text1"/>
          <w:lang w:val="ru-RU"/>
        </w:rPr>
        <w:t>культурного</w:t>
      </w:r>
      <w:r w:rsidR="005B428A" w:rsidRPr="00DD4DB9">
        <w:rPr>
          <w:color w:val="000000" w:themeColor="text1"/>
          <w:lang w:val="ru-RU"/>
        </w:rPr>
        <w:t xml:space="preserve"> </w:t>
      </w:r>
      <w:r w:rsidRPr="00DD4DB9">
        <w:rPr>
          <w:color w:val="000000" w:themeColor="text1"/>
          <w:lang w:val="ru-RU"/>
        </w:rPr>
        <w:t>обслуживания</w:t>
      </w:r>
      <w:r w:rsidR="005B428A" w:rsidRPr="00DD4DB9">
        <w:rPr>
          <w:color w:val="000000" w:themeColor="text1"/>
          <w:lang w:val="ru-RU"/>
        </w:rPr>
        <w:t xml:space="preserve"> </w:t>
      </w:r>
      <w:r w:rsidRPr="00DD4DB9">
        <w:rPr>
          <w:color w:val="000000" w:themeColor="text1"/>
          <w:lang w:val="ru-RU"/>
        </w:rPr>
        <w:t>населения с</w:t>
      </w:r>
      <w:r w:rsidR="005B428A" w:rsidRPr="00DD4DB9">
        <w:rPr>
          <w:color w:val="000000" w:themeColor="text1"/>
          <w:lang w:val="ru-RU"/>
        </w:rPr>
        <w:t xml:space="preserve"> </w:t>
      </w:r>
      <w:r w:rsidRPr="00DD4DB9">
        <w:rPr>
          <w:color w:val="000000" w:themeColor="text1"/>
          <w:lang w:val="ru-RU"/>
        </w:rPr>
        <w:t>учетом</w:t>
      </w:r>
      <w:r w:rsidRPr="00DD4DB9">
        <w:rPr>
          <w:color w:val="000000" w:themeColor="text1"/>
        </w:rPr>
        <w:t> </w:t>
      </w:r>
      <w:r w:rsidRPr="00DD4DB9">
        <w:rPr>
          <w:color w:val="000000" w:themeColor="text1"/>
          <w:lang w:val="ru-RU"/>
        </w:rPr>
        <w:t>культурных</w:t>
      </w:r>
      <w:r w:rsidRPr="00DD4DB9">
        <w:rPr>
          <w:color w:val="000000" w:themeColor="text1"/>
        </w:rPr>
        <w:t> </w:t>
      </w:r>
      <w:r w:rsidRPr="00DD4DB9">
        <w:rPr>
          <w:color w:val="000000" w:themeColor="text1"/>
          <w:lang w:val="ru-RU"/>
        </w:rPr>
        <w:t xml:space="preserve">интересов и потребностей различных социально-возрастных групп, создания оптимальных условий для культурно-творческой деятельности, эстетического и художественного воспитания населения развития культурного потенциала и культурного наследия </w:t>
      </w:r>
      <w:r w:rsidR="00BE07CA" w:rsidRPr="00DD4DB9">
        <w:rPr>
          <w:color w:val="000000" w:themeColor="text1"/>
          <w:lang w:val="ru-RU"/>
        </w:rPr>
        <w:t>Усть-Таркского</w:t>
      </w:r>
      <w:r w:rsidRPr="00DD4DB9">
        <w:rPr>
          <w:color w:val="000000" w:themeColor="text1"/>
          <w:lang w:val="ru-RU"/>
        </w:rPr>
        <w:t xml:space="preserve"> района определены следующие направления деятельности:</w:t>
      </w:r>
    </w:p>
    <w:p w14:paraId="671C9BF5" w14:textId="77777777" w:rsidR="00960750" w:rsidRPr="00DD4DB9" w:rsidRDefault="00960750" w:rsidP="00960750">
      <w:pPr>
        <w:pStyle w:val="affffffd"/>
        <w:rPr>
          <w:color w:val="000000" w:themeColor="text1"/>
          <w:lang w:val="ru-RU"/>
        </w:rPr>
      </w:pPr>
      <w:r w:rsidRPr="00DD4DB9">
        <w:rPr>
          <w:color w:val="000000" w:themeColor="text1"/>
          <w:lang w:val="ru-RU"/>
        </w:rPr>
        <w:t xml:space="preserve">- создание условий для формирования и развития нравственных и духовных ценностей населения;   </w:t>
      </w:r>
    </w:p>
    <w:p w14:paraId="4F97EF0E" w14:textId="77777777" w:rsidR="00960750" w:rsidRPr="00DD4DB9" w:rsidRDefault="00960750" w:rsidP="00960750">
      <w:pPr>
        <w:pStyle w:val="affffffd"/>
        <w:rPr>
          <w:color w:val="000000" w:themeColor="text1"/>
          <w:lang w:val="ru-RU"/>
        </w:rPr>
      </w:pPr>
      <w:r w:rsidRPr="00DD4DB9">
        <w:rPr>
          <w:color w:val="000000" w:themeColor="text1"/>
          <w:lang w:val="ru-RU"/>
        </w:rPr>
        <w:t xml:space="preserve">- развитие библиотечной системы, как справочно-библиографической информационной площадки, организации массовых мероприятий и хранения документального фонда;  </w:t>
      </w:r>
    </w:p>
    <w:p w14:paraId="12BAB8E4" w14:textId="77777777" w:rsidR="00960750" w:rsidRPr="00DD4DB9" w:rsidRDefault="00960750" w:rsidP="00960750">
      <w:pPr>
        <w:pStyle w:val="affffffd"/>
        <w:rPr>
          <w:color w:val="000000" w:themeColor="text1"/>
          <w:lang w:val="ru-RU"/>
        </w:rPr>
      </w:pPr>
      <w:r w:rsidRPr="00DD4DB9">
        <w:rPr>
          <w:color w:val="000000" w:themeColor="text1"/>
          <w:lang w:val="ru-RU"/>
        </w:rPr>
        <w:t>-развитие музейного дела с целью накопление и изучение культурного наследия, передача информации населению, используя современные технологии взаимодействия с аудиторией;</w:t>
      </w:r>
    </w:p>
    <w:p w14:paraId="2053BD46" w14:textId="77777777" w:rsidR="00960750" w:rsidRPr="00DD4DB9" w:rsidRDefault="00960750" w:rsidP="00960750">
      <w:pPr>
        <w:pStyle w:val="affffffd"/>
        <w:rPr>
          <w:color w:val="000000" w:themeColor="text1"/>
          <w:lang w:val="ru-RU"/>
        </w:rPr>
      </w:pPr>
      <w:r w:rsidRPr="00DD4DB9">
        <w:rPr>
          <w:color w:val="000000" w:themeColor="text1"/>
          <w:lang w:val="ru-RU"/>
        </w:rPr>
        <w:t>-стимулирование народного творчества и художественной самодеятельности для наиболее полного удовлетворения культурных потребностей населения и его занятий художественной самодеятельностью;</w:t>
      </w:r>
    </w:p>
    <w:p w14:paraId="4790F3FB" w14:textId="77777777" w:rsidR="00960750" w:rsidRPr="00DD4DB9" w:rsidRDefault="00960750" w:rsidP="00960750">
      <w:pPr>
        <w:pStyle w:val="affffffd"/>
        <w:rPr>
          <w:color w:val="000000" w:themeColor="text1"/>
          <w:lang w:val="ru-RU"/>
        </w:rPr>
      </w:pPr>
      <w:r w:rsidRPr="00DD4DB9">
        <w:rPr>
          <w:color w:val="000000" w:themeColor="text1"/>
          <w:lang w:val="ru-RU"/>
        </w:rPr>
        <w:t>-развитие дополнительного образования в сфере культуры по дополнительным программам для детей в области изобразительного, декоративно-прикладного искусства и других искусств;</w:t>
      </w:r>
    </w:p>
    <w:p w14:paraId="1EECBDF3" w14:textId="77777777" w:rsidR="00960750" w:rsidRPr="00DD4DB9" w:rsidRDefault="00960750" w:rsidP="00960750">
      <w:pPr>
        <w:pStyle w:val="affffffd"/>
        <w:rPr>
          <w:color w:val="000000" w:themeColor="text1"/>
          <w:lang w:val="ru-RU"/>
        </w:rPr>
      </w:pPr>
      <w:r w:rsidRPr="00DD4DB9">
        <w:rPr>
          <w:color w:val="000000" w:themeColor="text1"/>
          <w:lang w:val="ru-RU"/>
        </w:rPr>
        <w:t>-развитие выездных форм предоставления культурно-досуговых услуг в удаленных населенных пунктах, на открытых площадках автоклуба, для удовлетворения запросов населения в просветительских, культурно-массовых, агитационных, зрелищных мероприятий;</w:t>
      </w:r>
    </w:p>
    <w:p w14:paraId="7B3FDDFA" w14:textId="77777777" w:rsidR="00960750" w:rsidRPr="00DD4DB9" w:rsidRDefault="00960750" w:rsidP="00960750">
      <w:pPr>
        <w:pStyle w:val="affffffd"/>
        <w:rPr>
          <w:color w:val="000000" w:themeColor="text1"/>
          <w:lang w:val="ru-RU"/>
        </w:rPr>
      </w:pPr>
      <w:r w:rsidRPr="00DD4DB9">
        <w:rPr>
          <w:color w:val="000000" w:themeColor="text1"/>
          <w:lang w:val="ru-RU"/>
        </w:rPr>
        <w:t xml:space="preserve">-подготовка и переподготовка, методическое сопровождение кадров;   </w:t>
      </w:r>
    </w:p>
    <w:p w14:paraId="555EB5F2" w14:textId="5C33C3B1" w:rsidR="00960750" w:rsidRPr="00DD4DB9" w:rsidRDefault="00960750" w:rsidP="00960750">
      <w:pPr>
        <w:pStyle w:val="affffffd"/>
        <w:rPr>
          <w:color w:val="000000" w:themeColor="text1"/>
          <w:lang w:val="ru-RU"/>
        </w:rPr>
      </w:pPr>
      <w:r w:rsidRPr="00DD4DB9">
        <w:rPr>
          <w:color w:val="000000" w:themeColor="text1"/>
          <w:lang w:val="ru-RU"/>
        </w:rPr>
        <w:t>-укрепление материально-технической базы учреждений культуры района.</w:t>
      </w:r>
    </w:p>
    <w:p w14:paraId="677ED0A4" w14:textId="77777777" w:rsidR="00AC5D2E" w:rsidRPr="00DD4DB9" w:rsidRDefault="00AC5D2E" w:rsidP="009247AF">
      <w:pPr>
        <w:pStyle w:val="affffffd"/>
        <w:rPr>
          <w:color w:val="000000" w:themeColor="text1"/>
          <w:lang w:val="ru-RU"/>
        </w:rPr>
      </w:pPr>
      <w:r w:rsidRPr="00DD4DB9">
        <w:rPr>
          <w:color w:val="000000" w:themeColor="text1"/>
          <w:lang w:val="ru-RU"/>
        </w:rPr>
        <w:t>Реформирование сферы в условиях ограниченности средств должно идти по следующим направлениям:</w:t>
      </w:r>
    </w:p>
    <w:p w14:paraId="07170EE1" w14:textId="77777777" w:rsidR="00AC5D2E" w:rsidRPr="00DD4DB9" w:rsidRDefault="00AC5D2E" w:rsidP="009247AF">
      <w:pPr>
        <w:pStyle w:val="affffffd"/>
        <w:rPr>
          <w:color w:val="000000" w:themeColor="text1"/>
          <w:lang w:val="ru-RU"/>
        </w:rPr>
      </w:pPr>
      <w:r w:rsidRPr="00DD4DB9">
        <w:rPr>
          <w:color w:val="000000" w:themeColor="text1"/>
          <w:lang w:val="ru-RU"/>
        </w:rPr>
        <w:t>-</w:t>
      </w:r>
      <w:r w:rsidRPr="00DD4DB9">
        <w:rPr>
          <w:color w:val="000000" w:themeColor="text1"/>
          <w:lang w:val="ru-RU"/>
        </w:rPr>
        <w:tab/>
        <w:t>закрепление минимума услуг учреждений культуры, которые должны предоставляться за счет средств местных бюджетов, на основе минимальных социальных стандартов;</w:t>
      </w:r>
    </w:p>
    <w:p w14:paraId="1AA2856A" w14:textId="77777777" w:rsidR="00AC5D2E" w:rsidRPr="00DD4DB9" w:rsidRDefault="00AC5D2E" w:rsidP="009247AF">
      <w:pPr>
        <w:pStyle w:val="affffffd"/>
        <w:rPr>
          <w:color w:val="000000" w:themeColor="text1"/>
          <w:lang w:val="ru-RU"/>
        </w:rPr>
      </w:pPr>
      <w:r w:rsidRPr="00DD4DB9">
        <w:rPr>
          <w:color w:val="000000" w:themeColor="text1"/>
          <w:lang w:val="ru-RU"/>
        </w:rPr>
        <w:t>-</w:t>
      </w:r>
      <w:r w:rsidRPr="00DD4DB9">
        <w:rPr>
          <w:color w:val="000000" w:themeColor="text1"/>
          <w:lang w:val="ru-RU"/>
        </w:rPr>
        <w:tab/>
        <w:t>реорганизация учреждений для обеспечения их окупаемости, на основе увеличения услуг</w:t>
      </w:r>
      <w:r w:rsidR="007F3EFF" w:rsidRPr="00DD4DB9">
        <w:rPr>
          <w:color w:val="000000" w:themeColor="text1"/>
          <w:lang w:val="ru-RU"/>
        </w:rPr>
        <w:t>,</w:t>
      </w:r>
      <w:r w:rsidRPr="00DD4DB9">
        <w:rPr>
          <w:color w:val="000000" w:themeColor="text1"/>
          <w:lang w:val="ru-RU"/>
        </w:rPr>
        <w:t xml:space="preserve"> предоставляемых населению на платной основе, сверх социальных стандартов;</w:t>
      </w:r>
    </w:p>
    <w:p w14:paraId="67E4E568" w14:textId="77777777" w:rsidR="00AC5D2E" w:rsidRPr="00DD4DB9" w:rsidRDefault="00AC5D2E" w:rsidP="009247AF">
      <w:pPr>
        <w:pStyle w:val="affffffd"/>
        <w:rPr>
          <w:color w:val="000000" w:themeColor="text1"/>
          <w:lang w:val="ru-RU"/>
        </w:rPr>
      </w:pPr>
      <w:r w:rsidRPr="00DD4DB9">
        <w:rPr>
          <w:color w:val="000000" w:themeColor="text1"/>
          <w:lang w:val="ru-RU"/>
        </w:rPr>
        <w:t>-</w:t>
      </w:r>
      <w:r w:rsidRPr="00DD4DB9">
        <w:rPr>
          <w:color w:val="000000" w:themeColor="text1"/>
          <w:lang w:val="ru-RU"/>
        </w:rPr>
        <w:tab/>
        <w:t>развитие всех традиционных видов и новых направлений любительского искусства и народного творчества;</w:t>
      </w:r>
    </w:p>
    <w:p w14:paraId="5341C5EF" w14:textId="77777777" w:rsidR="00AC5D2E" w:rsidRPr="00DD4DB9" w:rsidRDefault="00AC5D2E" w:rsidP="009247AF">
      <w:pPr>
        <w:pStyle w:val="affffffd"/>
        <w:rPr>
          <w:color w:val="000000" w:themeColor="text1"/>
          <w:lang w:val="ru-RU"/>
        </w:rPr>
      </w:pPr>
      <w:r w:rsidRPr="00DD4DB9">
        <w:rPr>
          <w:color w:val="000000" w:themeColor="text1"/>
          <w:lang w:val="ru-RU"/>
        </w:rPr>
        <w:lastRenderedPageBreak/>
        <w:t>-</w:t>
      </w:r>
      <w:r w:rsidRPr="00DD4DB9">
        <w:rPr>
          <w:color w:val="000000" w:themeColor="text1"/>
          <w:lang w:val="ru-RU"/>
        </w:rPr>
        <w:tab/>
        <w:t>восстановление и реставрация памятников истории и культуры и включение их в экскурсионный показ.</w:t>
      </w:r>
    </w:p>
    <w:p w14:paraId="1D534508" w14:textId="77777777" w:rsidR="00AC5D2E" w:rsidRPr="00DD4DB9" w:rsidRDefault="00AC5D2E" w:rsidP="009247AF">
      <w:pPr>
        <w:pStyle w:val="affffffd"/>
        <w:rPr>
          <w:color w:val="000000" w:themeColor="text1"/>
          <w:lang w:val="ru-RU"/>
        </w:rPr>
      </w:pPr>
      <w:r w:rsidRPr="00DD4DB9">
        <w:rPr>
          <w:color w:val="000000" w:themeColor="text1"/>
          <w:lang w:val="ru-RU"/>
        </w:rPr>
        <w:t>В области развития сельских культурно-досуговых учреждений необходимо предусмотреть:</w:t>
      </w:r>
    </w:p>
    <w:p w14:paraId="1E8C0A44" w14:textId="77777777" w:rsidR="00AC5D2E" w:rsidRPr="00DD4DB9" w:rsidRDefault="00AC5D2E" w:rsidP="009247AF">
      <w:pPr>
        <w:pStyle w:val="affffffd"/>
        <w:rPr>
          <w:color w:val="000000" w:themeColor="text1"/>
          <w:lang w:val="ru-RU"/>
        </w:rPr>
      </w:pPr>
      <w:r w:rsidRPr="00DD4DB9">
        <w:rPr>
          <w:color w:val="000000" w:themeColor="text1"/>
          <w:lang w:val="ru-RU"/>
        </w:rPr>
        <w:t>-</w:t>
      </w:r>
      <w:r w:rsidRPr="00DD4DB9">
        <w:rPr>
          <w:color w:val="000000" w:themeColor="text1"/>
          <w:lang w:val="ru-RU"/>
        </w:rPr>
        <w:tab/>
        <w:t>проведение инвентаризации, паспортизации и реструктуризации учреждений культуры;</w:t>
      </w:r>
    </w:p>
    <w:p w14:paraId="7D729BAE" w14:textId="77777777" w:rsidR="00AC5D2E" w:rsidRPr="00DD4DB9" w:rsidRDefault="00AC5D2E" w:rsidP="009247AF">
      <w:pPr>
        <w:pStyle w:val="affffffd"/>
        <w:rPr>
          <w:color w:val="000000" w:themeColor="text1"/>
          <w:lang w:val="ru-RU"/>
        </w:rPr>
      </w:pPr>
      <w:r w:rsidRPr="00DD4DB9">
        <w:rPr>
          <w:color w:val="000000" w:themeColor="text1"/>
          <w:lang w:val="ru-RU"/>
        </w:rPr>
        <w:tab/>
        <w:t>-</w:t>
      </w:r>
      <w:r w:rsidRPr="00DD4DB9">
        <w:rPr>
          <w:color w:val="000000" w:themeColor="text1"/>
          <w:lang w:val="ru-RU"/>
        </w:rPr>
        <w:tab/>
        <w:t>модернизация и техническое перевооружение сельских учреждений культуры, внедрение новых технологий деятельности;</w:t>
      </w:r>
    </w:p>
    <w:p w14:paraId="30CB5F44" w14:textId="77777777" w:rsidR="00AC5D2E" w:rsidRPr="00DD4DB9" w:rsidRDefault="00AC5D2E" w:rsidP="009247AF">
      <w:pPr>
        <w:pStyle w:val="affffffd"/>
        <w:rPr>
          <w:color w:val="000000" w:themeColor="text1"/>
          <w:lang w:val="ru-RU"/>
        </w:rPr>
      </w:pPr>
      <w:r w:rsidRPr="00DD4DB9">
        <w:rPr>
          <w:color w:val="000000" w:themeColor="text1"/>
          <w:lang w:val="ru-RU"/>
        </w:rPr>
        <w:t>-</w:t>
      </w:r>
      <w:r w:rsidRPr="00DD4DB9">
        <w:rPr>
          <w:color w:val="000000" w:themeColor="text1"/>
          <w:lang w:val="ru-RU"/>
        </w:rPr>
        <w:tab/>
        <w:t>развитие мобильных форм культурно-досугового обслуживания сельского населения на базе современных средств доставки в села из учреждений культуры областного центра лучших образцов культуры;</w:t>
      </w:r>
    </w:p>
    <w:p w14:paraId="051293B1" w14:textId="77777777" w:rsidR="00AC5D2E" w:rsidRPr="00DD4DB9" w:rsidRDefault="00AC5D2E" w:rsidP="009247AF">
      <w:pPr>
        <w:pStyle w:val="affffffd"/>
        <w:rPr>
          <w:color w:val="000000" w:themeColor="text1"/>
          <w:lang w:val="ru-RU"/>
        </w:rPr>
      </w:pPr>
      <w:r w:rsidRPr="00DD4DB9">
        <w:rPr>
          <w:color w:val="000000" w:themeColor="text1"/>
          <w:lang w:val="ru-RU"/>
        </w:rPr>
        <w:t>-</w:t>
      </w:r>
      <w:r w:rsidRPr="00DD4DB9">
        <w:rPr>
          <w:color w:val="000000" w:themeColor="text1"/>
          <w:lang w:val="ru-RU"/>
        </w:rPr>
        <w:tab/>
        <w:t>обеспечение сельских учреждений культуры современными специальными автосредствами: автоклубами, библиобусами, передвижной системой кинообслуживания;</w:t>
      </w:r>
    </w:p>
    <w:p w14:paraId="34B89490" w14:textId="77777777" w:rsidR="00AC5D2E" w:rsidRPr="00DD4DB9" w:rsidRDefault="00AC5D2E" w:rsidP="009247AF">
      <w:pPr>
        <w:pStyle w:val="affffffd"/>
        <w:rPr>
          <w:color w:val="000000" w:themeColor="text1"/>
          <w:lang w:val="ru-RU"/>
        </w:rPr>
      </w:pPr>
      <w:r w:rsidRPr="00DD4DB9">
        <w:rPr>
          <w:color w:val="000000" w:themeColor="text1"/>
          <w:lang w:val="ru-RU"/>
        </w:rPr>
        <w:t>-</w:t>
      </w:r>
      <w:r w:rsidRPr="00DD4DB9">
        <w:rPr>
          <w:color w:val="000000" w:themeColor="text1"/>
          <w:lang w:val="ru-RU"/>
        </w:rPr>
        <w:tab/>
        <w:t>привлечение и закрепление на селе специалистов отрасли культуры, улучшение их социального положения, повышение профессиональной квалификации;</w:t>
      </w:r>
    </w:p>
    <w:p w14:paraId="2828390C" w14:textId="77777777" w:rsidR="00AC5D2E" w:rsidRPr="00DD4DB9" w:rsidRDefault="00AC5D2E" w:rsidP="009247AF">
      <w:pPr>
        <w:pStyle w:val="affffffd"/>
        <w:rPr>
          <w:color w:val="000000" w:themeColor="text1"/>
          <w:lang w:val="ru-RU"/>
        </w:rPr>
      </w:pPr>
      <w:r w:rsidRPr="00DD4DB9">
        <w:rPr>
          <w:color w:val="000000" w:themeColor="text1"/>
          <w:lang w:val="ru-RU"/>
        </w:rPr>
        <w:t>-</w:t>
      </w:r>
      <w:r w:rsidRPr="00DD4DB9">
        <w:rPr>
          <w:color w:val="000000" w:themeColor="text1"/>
          <w:lang w:val="ru-RU"/>
        </w:rPr>
        <w:tab/>
        <w:t>возрождение и развитие традиционных форм самодеятельного и художественного творчества, народных промыслов, ремесел, приобщение сельской молодежи к традициям народной культуры, выявление и поддержка индивидуальных талантов и дарований;</w:t>
      </w:r>
    </w:p>
    <w:p w14:paraId="2A2147F2" w14:textId="77777777" w:rsidR="00AC5D2E" w:rsidRPr="00DD4DB9" w:rsidRDefault="00AC5D2E" w:rsidP="009247AF">
      <w:pPr>
        <w:pStyle w:val="affffffd"/>
        <w:rPr>
          <w:color w:val="000000" w:themeColor="text1"/>
          <w:lang w:val="ru-RU"/>
        </w:rPr>
      </w:pPr>
      <w:r w:rsidRPr="00DD4DB9">
        <w:rPr>
          <w:color w:val="000000" w:themeColor="text1"/>
          <w:lang w:val="ru-RU"/>
        </w:rPr>
        <w:t>-</w:t>
      </w:r>
      <w:r w:rsidRPr="00DD4DB9">
        <w:rPr>
          <w:color w:val="000000" w:themeColor="text1"/>
          <w:lang w:val="ru-RU"/>
        </w:rPr>
        <w:tab/>
        <w:t>сохранение историко-культурного наследия, национальных, местных обычаев, традиций, обрядов, фольклора;</w:t>
      </w:r>
    </w:p>
    <w:p w14:paraId="59D1C66F" w14:textId="77777777" w:rsidR="00AC5D2E" w:rsidRPr="00DD4DB9" w:rsidRDefault="00AC5D2E" w:rsidP="009247AF">
      <w:pPr>
        <w:pStyle w:val="affffffd"/>
        <w:rPr>
          <w:color w:val="000000" w:themeColor="text1"/>
          <w:lang w:val="ru-RU"/>
        </w:rPr>
      </w:pPr>
      <w:r w:rsidRPr="00DD4DB9">
        <w:rPr>
          <w:color w:val="000000" w:themeColor="text1"/>
          <w:lang w:val="ru-RU"/>
        </w:rPr>
        <w:t>-</w:t>
      </w:r>
      <w:r w:rsidRPr="00DD4DB9">
        <w:rPr>
          <w:color w:val="000000" w:themeColor="text1"/>
          <w:lang w:val="ru-RU"/>
        </w:rPr>
        <w:tab/>
        <w:t>обеспечение сохранности книжного фонда сельских библиотек, приоритетное пополнение их фондов книгами и периодическими изданиями, повышение доступности к информационным ресурсам библиотек на основе использования электронных каталогов и других компьютерных технологий</w:t>
      </w:r>
    </w:p>
    <w:p w14:paraId="5FB68104" w14:textId="77777777" w:rsidR="00AC5D2E" w:rsidRPr="00DD4DB9" w:rsidRDefault="00AC5D2E" w:rsidP="009247AF">
      <w:pPr>
        <w:pStyle w:val="affffffd"/>
        <w:rPr>
          <w:color w:val="000000" w:themeColor="text1"/>
          <w:lang w:val="ru-RU"/>
        </w:rPr>
      </w:pPr>
      <w:r w:rsidRPr="00DD4DB9">
        <w:rPr>
          <w:color w:val="000000" w:themeColor="text1"/>
          <w:lang w:val="ru-RU"/>
        </w:rPr>
        <w:t>-</w:t>
      </w:r>
      <w:r w:rsidRPr="00DD4DB9">
        <w:rPr>
          <w:color w:val="000000" w:themeColor="text1"/>
          <w:lang w:val="ru-RU"/>
        </w:rPr>
        <w:tab/>
        <w:t>оснащение кинопроката и кинопоказа сельского населения современными киноустановками или системами, обеспечение сельской киносети лучшими отечественными и зарубежными фильмами, в т.ч. на льготных условиях.</w:t>
      </w:r>
    </w:p>
    <w:p w14:paraId="7780577B" w14:textId="77777777" w:rsidR="00AC5D2E" w:rsidRPr="00DD4DB9" w:rsidRDefault="00AC5D2E" w:rsidP="009247AF">
      <w:pPr>
        <w:pStyle w:val="affffffd"/>
        <w:rPr>
          <w:color w:val="000000" w:themeColor="text1"/>
          <w:lang w:val="ru-RU"/>
        </w:rPr>
      </w:pPr>
    </w:p>
    <w:p w14:paraId="11A91281" w14:textId="77777777" w:rsidR="00AC5D2E" w:rsidRPr="00DD4DB9" w:rsidRDefault="00AC5D2E" w:rsidP="009247AF">
      <w:pPr>
        <w:pStyle w:val="affffffd"/>
        <w:rPr>
          <w:color w:val="000000" w:themeColor="text1"/>
          <w:lang w:val="ru-RU"/>
        </w:rPr>
      </w:pPr>
      <w:r w:rsidRPr="00DD4DB9">
        <w:rPr>
          <w:color w:val="000000" w:themeColor="text1"/>
          <w:lang w:val="ru-RU"/>
        </w:rPr>
        <w:t>Прочие виды культурно-бытового обслуживания населения</w:t>
      </w:r>
    </w:p>
    <w:p w14:paraId="1E37AC6B" w14:textId="77777777" w:rsidR="00AC5D2E" w:rsidRPr="00DD4DB9" w:rsidRDefault="00AC5D2E" w:rsidP="009247AF">
      <w:pPr>
        <w:pStyle w:val="affffffd"/>
        <w:rPr>
          <w:color w:val="000000" w:themeColor="text1"/>
          <w:lang w:val="ru-RU"/>
        </w:rPr>
      </w:pPr>
      <w:r w:rsidRPr="00DD4DB9">
        <w:rPr>
          <w:color w:val="000000" w:themeColor="text1"/>
          <w:lang w:val="ru-RU"/>
        </w:rPr>
        <w:t xml:space="preserve">Наиболее массовыми из этих видов обслуживания являются – торговля, общественное питание, платные услуги, включая бытовое обслуживания. </w:t>
      </w:r>
    </w:p>
    <w:p w14:paraId="6021A022" w14:textId="77777777" w:rsidR="00AC5D2E" w:rsidRPr="00DD4DB9" w:rsidRDefault="00AC5D2E" w:rsidP="00960750">
      <w:pPr>
        <w:pStyle w:val="affffffd"/>
        <w:spacing w:before="120" w:after="120"/>
        <w:rPr>
          <w:b/>
          <w:color w:val="000000" w:themeColor="text1"/>
          <w:lang w:val="ru-RU"/>
        </w:rPr>
      </w:pPr>
      <w:r w:rsidRPr="00DD4DB9">
        <w:rPr>
          <w:b/>
          <w:color w:val="000000" w:themeColor="text1"/>
          <w:lang w:val="ru-RU"/>
        </w:rPr>
        <w:t>Предприятия торговли и общественного питания</w:t>
      </w:r>
    </w:p>
    <w:p w14:paraId="050915DE" w14:textId="77777777" w:rsidR="00AC5D2E" w:rsidRPr="00DD4DB9" w:rsidRDefault="00AC5D2E" w:rsidP="009247AF">
      <w:pPr>
        <w:pStyle w:val="affffffd"/>
        <w:rPr>
          <w:color w:val="000000" w:themeColor="text1"/>
          <w:lang w:val="ru-RU"/>
        </w:rPr>
      </w:pPr>
      <w:r w:rsidRPr="00DD4DB9">
        <w:rPr>
          <w:color w:val="000000" w:themeColor="text1"/>
          <w:lang w:val="ru-RU"/>
        </w:rPr>
        <w:t>Для увеличения сети торговли и общественного питания необходимо вести работу:</w:t>
      </w:r>
    </w:p>
    <w:p w14:paraId="48988D23" w14:textId="40B2B37F" w:rsidR="00AC5D2E" w:rsidRPr="00DD4DB9" w:rsidRDefault="00AC5D2E" w:rsidP="009247AF">
      <w:pPr>
        <w:pStyle w:val="affffffd"/>
        <w:rPr>
          <w:color w:val="000000" w:themeColor="text1"/>
          <w:lang w:val="ru-RU"/>
        </w:rPr>
      </w:pPr>
      <w:r w:rsidRPr="00DD4DB9">
        <w:rPr>
          <w:color w:val="000000" w:themeColor="text1"/>
          <w:lang w:val="ru-RU"/>
        </w:rPr>
        <w:t>-</w:t>
      </w:r>
      <w:r w:rsidR="00D264D0" w:rsidRPr="00DD4DB9">
        <w:rPr>
          <w:color w:val="000000" w:themeColor="text1"/>
          <w:lang w:val="ru-RU"/>
        </w:rPr>
        <w:t xml:space="preserve"> </w:t>
      </w:r>
      <w:r w:rsidRPr="00DD4DB9">
        <w:rPr>
          <w:color w:val="000000" w:themeColor="text1"/>
          <w:lang w:val="ru-RU"/>
        </w:rPr>
        <w:t>по созданию торгово-заготовительных комплексов, перевода каждого магазина в режим работы магазин – заготовительный пункт, ориентированный на закупку у населения сельскохозяйственной продукции, лекарственно-технического сырья, изделий народных промыслов;</w:t>
      </w:r>
    </w:p>
    <w:p w14:paraId="1F6B46FE" w14:textId="76668A3A" w:rsidR="00AC5D2E" w:rsidRPr="00DD4DB9" w:rsidRDefault="00AC5D2E" w:rsidP="009247AF">
      <w:pPr>
        <w:pStyle w:val="affffffd"/>
        <w:rPr>
          <w:color w:val="000000" w:themeColor="text1"/>
          <w:lang w:val="ru-RU"/>
        </w:rPr>
      </w:pPr>
      <w:r w:rsidRPr="00DD4DB9">
        <w:rPr>
          <w:color w:val="000000" w:themeColor="text1"/>
          <w:lang w:val="ru-RU"/>
        </w:rPr>
        <w:t>-</w:t>
      </w:r>
      <w:r w:rsidR="00D264D0" w:rsidRPr="00DD4DB9">
        <w:rPr>
          <w:color w:val="000000" w:themeColor="text1"/>
          <w:lang w:val="ru-RU"/>
        </w:rPr>
        <w:t xml:space="preserve"> </w:t>
      </w:r>
      <w:r w:rsidRPr="00DD4DB9">
        <w:rPr>
          <w:color w:val="000000" w:themeColor="text1"/>
          <w:lang w:val="ru-RU"/>
        </w:rPr>
        <w:t>по расширению оборота общественного питания на основе развития сети предприятий быстрого обслуживания, открытия кафетериев в предприятиях розничной торговли, сельских кафе на 20-30 мест, столовых и буфетов в сельских образовательных учреждениях.</w:t>
      </w:r>
    </w:p>
    <w:p w14:paraId="718F387D" w14:textId="76BD58AB" w:rsidR="00AC5D2E" w:rsidRPr="00DD4DB9" w:rsidRDefault="00AC5D2E" w:rsidP="009247AF">
      <w:pPr>
        <w:pStyle w:val="affffffd"/>
        <w:rPr>
          <w:color w:val="000000" w:themeColor="text1"/>
          <w:lang w:val="ru-RU"/>
        </w:rPr>
      </w:pPr>
      <w:r w:rsidRPr="00DD4DB9">
        <w:rPr>
          <w:color w:val="000000" w:themeColor="text1"/>
          <w:lang w:val="ru-RU"/>
        </w:rPr>
        <w:t>Развитие сети придорожного сервиса является одним из условий, определяющих качество экономических, торговых и культурных связей между районом и другими районами</w:t>
      </w:r>
      <w:r w:rsidR="004C05C4" w:rsidRPr="00DD4DB9">
        <w:rPr>
          <w:color w:val="000000" w:themeColor="text1"/>
          <w:lang w:val="ru-RU"/>
        </w:rPr>
        <w:t xml:space="preserve"> </w:t>
      </w:r>
      <w:r w:rsidR="00B82E3D" w:rsidRPr="00DD4DB9">
        <w:rPr>
          <w:color w:val="000000" w:themeColor="text1"/>
          <w:lang w:val="ru-RU"/>
        </w:rPr>
        <w:t>Новосибирской области</w:t>
      </w:r>
      <w:r w:rsidRPr="00DD4DB9">
        <w:rPr>
          <w:color w:val="000000" w:themeColor="text1"/>
          <w:lang w:val="ru-RU"/>
        </w:rPr>
        <w:t xml:space="preserve"> и регионами России. На автомобильных дорогах целесообразно размещение объектов придорожного сервиса.</w:t>
      </w:r>
    </w:p>
    <w:p w14:paraId="1E7718C9" w14:textId="7A68E3A3" w:rsidR="00AC5D2E" w:rsidRPr="00DD4DB9" w:rsidRDefault="00AC5D2E" w:rsidP="009247AF">
      <w:pPr>
        <w:pStyle w:val="affffffd"/>
        <w:rPr>
          <w:color w:val="000000" w:themeColor="text1"/>
          <w:u w:val="single"/>
          <w:lang w:val="ru-RU"/>
        </w:rPr>
      </w:pPr>
      <w:r w:rsidRPr="00DD4DB9">
        <w:rPr>
          <w:color w:val="000000" w:themeColor="text1"/>
          <w:lang w:val="ru-RU"/>
        </w:rPr>
        <w:t>Проектом пред</w:t>
      </w:r>
      <w:r w:rsidR="00946B22" w:rsidRPr="00DD4DB9">
        <w:rPr>
          <w:color w:val="000000" w:themeColor="text1"/>
          <w:lang w:val="ru-RU"/>
        </w:rPr>
        <w:t>лаг</w:t>
      </w:r>
      <w:r w:rsidRPr="00DD4DB9">
        <w:rPr>
          <w:color w:val="000000" w:themeColor="text1"/>
          <w:lang w:val="ru-RU"/>
        </w:rPr>
        <w:t>ается формирование многофункциональных центров (торговля, общепит, рынки, автосервис и прочие объекты придорожного сервиса) – на пересечении главных планировочных осей района, существующих и планируемых, которые благодаря своей функции могут вызвать особый интерес для инвесторов.</w:t>
      </w:r>
    </w:p>
    <w:p w14:paraId="59FE96C8" w14:textId="77777777" w:rsidR="00AC5D2E" w:rsidRPr="00DD4DB9" w:rsidRDefault="00AC5D2E" w:rsidP="009247AF">
      <w:pPr>
        <w:pStyle w:val="affffffd"/>
        <w:rPr>
          <w:color w:val="000000" w:themeColor="text1"/>
          <w:lang w:val="ru-RU"/>
        </w:rPr>
      </w:pPr>
      <w:r w:rsidRPr="00DD4DB9">
        <w:rPr>
          <w:color w:val="000000" w:themeColor="text1"/>
          <w:lang w:val="ru-RU"/>
        </w:rPr>
        <w:t>В целях привлечения инвесторов для создания объектов придорожного сервиса в области действует программа по поддержке малого предпринимательства, которая реализует политику льготного кредитования предприятий малого бизнеса.</w:t>
      </w:r>
    </w:p>
    <w:p w14:paraId="5FCBE3A8" w14:textId="77777777" w:rsidR="00AC5D2E" w:rsidRPr="00DD4DB9" w:rsidRDefault="00AC5D2E" w:rsidP="00D264D0">
      <w:pPr>
        <w:pStyle w:val="affffffd"/>
        <w:spacing w:before="120" w:after="120"/>
        <w:rPr>
          <w:b/>
          <w:color w:val="000000" w:themeColor="text1"/>
          <w:lang w:val="ru-RU"/>
        </w:rPr>
      </w:pPr>
      <w:r w:rsidRPr="00DD4DB9">
        <w:rPr>
          <w:b/>
          <w:color w:val="000000" w:themeColor="text1"/>
          <w:lang w:val="ru-RU"/>
        </w:rPr>
        <w:lastRenderedPageBreak/>
        <w:t>Рынки</w:t>
      </w:r>
    </w:p>
    <w:p w14:paraId="2BE98956" w14:textId="77777777" w:rsidR="00AC5D2E" w:rsidRPr="00DD4DB9" w:rsidRDefault="00AC5D2E" w:rsidP="009247AF">
      <w:pPr>
        <w:pStyle w:val="affffffd"/>
        <w:rPr>
          <w:color w:val="000000" w:themeColor="text1"/>
          <w:lang w:val="ru-RU"/>
        </w:rPr>
      </w:pPr>
      <w:r w:rsidRPr="00DD4DB9">
        <w:rPr>
          <w:color w:val="000000" w:themeColor="text1"/>
          <w:lang w:val="ru-RU"/>
        </w:rPr>
        <w:t>Рынки остаются социально значимыми предприятиями для населения в приобретении товаров по доступным ценам и играют важную роль в предоставлении торговых мест сельхозпроизводителям, представителям крестьянско-фермерских и личных подсобных хозяйств для реализации собственной продукции.</w:t>
      </w:r>
    </w:p>
    <w:p w14:paraId="394671E6" w14:textId="77777777" w:rsidR="00AC5D2E" w:rsidRPr="00DD4DB9" w:rsidRDefault="00AC5D2E" w:rsidP="009247AF">
      <w:pPr>
        <w:pStyle w:val="affffffd"/>
        <w:rPr>
          <w:color w:val="000000" w:themeColor="text1"/>
          <w:lang w:val="ru-RU"/>
        </w:rPr>
      </w:pPr>
      <w:r w:rsidRPr="00DD4DB9">
        <w:rPr>
          <w:color w:val="000000" w:themeColor="text1"/>
          <w:lang w:val="ru-RU"/>
        </w:rPr>
        <w:t>Основным направлением дальнейшего развития рынков является укрепление их материально-технической базы. Проводимые работы по строительству и реконструкции рынков должны быть направлены на создание максимально благоприятных условий для цивилизованной продажи товаров.</w:t>
      </w:r>
    </w:p>
    <w:p w14:paraId="5E8C4D3C" w14:textId="77777777" w:rsidR="00AC5D2E" w:rsidRPr="00DD4DB9" w:rsidRDefault="00AC5D2E" w:rsidP="009247AF">
      <w:pPr>
        <w:pStyle w:val="affffffd"/>
        <w:rPr>
          <w:color w:val="000000" w:themeColor="text1"/>
          <w:lang w:val="ru-RU"/>
        </w:rPr>
      </w:pPr>
      <w:r w:rsidRPr="00DD4DB9">
        <w:rPr>
          <w:color w:val="000000" w:themeColor="text1"/>
          <w:lang w:val="ru-RU"/>
        </w:rPr>
        <w:t>Размещение крупных рынков должно быть привязано к транспортной структуре района.</w:t>
      </w:r>
    </w:p>
    <w:p w14:paraId="75198236" w14:textId="77777777" w:rsidR="00AC5D2E" w:rsidRPr="00DD4DB9" w:rsidRDefault="00AC5D2E" w:rsidP="00D264D0">
      <w:pPr>
        <w:pStyle w:val="affffffd"/>
        <w:spacing w:before="120" w:after="120"/>
        <w:rPr>
          <w:b/>
          <w:color w:val="000000" w:themeColor="text1"/>
          <w:lang w:val="ru-RU"/>
        </w:rPr>
      </w:pPr>
      <w:r w:rsidRPr="00DD4DB9">
        <w:rPr>
          <w:b/>
          <w:color w:val="000000" w:themeColor="text1"/>
          <w:lang w:val="ru-RU"/>
        </w:rPr>
        <w:t>Бытовое обслуживание</w:t>
      </w:r>
    </w:p>
    <w:p w14:paraId="6EA53D23" w14:textId="77777777" w:rsidR="00AC5D2E" w:rsidRPr="00DD4DB9" w:rsidRDefault="00AC5D2E" w:rsidP="009247AF">
      <w:pPr>
        <w:pStyle w:val="affffffd"/>
        <w:rPr>
          <w:color w:val="000000" w:themeColor="text1"/>
          <w:lang w:val="ru-RU"/>
        </w:rPr>
      </w:pPr>
      <w:r w:rsidRPr="00DD4DB9">
        <w:rPr>
          <w:color w:val="000000" w:themeColor="text1"/>
          <w:lang w:val="ru-RU"/>
        </w:rPr>
        <w:t>Бытовое обслуживание населения призвано создать ему комфортные условия за счет рационализации домашнего труда и сокращения затрат времени на эти цели.</w:t>
      </w:r>
    </w:p>
    <w:p w14:paraId="54275ABB" w14:textId="77777777" w:rsidR="00AC5D2E" w:rsidRPr="00DD4DB9" w:rsidRDefault="00AC5D2E" w:rsidP="009247AF">
      <w:pPr>
        <w:pStyle w:val="affffffd"/>
        <w:rPr>
          <w:color w:val="000000" w:themeColor="text1"/>
          <w:lang w:val="ru-RU"/>
        </w:rPr>
      </w:pPr>
      <w:r w:rsidRPr="00DD4DB9">
        <w:rPr>
          <w:color w:val="000000" w:themeColor="text1"/>
          <w:lang w:val="ru-RU"/>
        </w:rPr>
        <w:t>Основными перспективными направлениями развития отрасли являются те, которые зарождаются в настоящее время:</w:t>
      </w:r>
    </w:p>
    <w:p w14:paraId="04D08AE2" w14:textId="46FCC048" w:rsidR="00AC5D2E" w:rsidRPr="00DD4DB9" w:rsidRDefault="00AC5D2E" w:rsidP="009247AF">
      <w:pPr>
        <w:pStyle w:val="affffffd"/>
        <w:rPr>
          <w:color w:val="000000" w:themeColor="text1"/>
          <w:lang w:val="ru-RU"/>
        </w:rPr>
      </w:pPr>
      <w:r w:rsidRPr="00DD4DB9">
        <w:rPr>
          <w:color w:val="000000" w:themeColor="text1"/>
          <w:lang w:val="ru-RU"/>
        </w:rPr>
        <w:t>-</w:t>
      </w:r>
      <w:r w:rsidR="00D264D0" w:rsidRPr="00DD4DB9">
        <w:rPr>
          <w:color w:val="000000" w:themeColor="text1"/>
          <w:lang w:val="ru-RU"/>
        </w:rPr>
        <w:t xml:space="preserve"> </w:t>
      </w:r>
      <w:r w:rsidRPr="00DD4DB9">
        <w:rPr>
          <w:color w:val="000000" w:themeColor="text1"/>
          <w:lang w:val="ru-RU"/>
        </w:rPr>
        <w:t>растет востребованность услуг по ремонту и строительству жилья, дач и гаражей, по ремонту и техническому обслуживанию автомобилей и мотоциклов;</w:t>
      </w:r>
    </w:p>
    <w:p w14:paraId="4F6CB680" w14:textId="0CB20DDA" w:rsidR="00AC5D2E" w:rsidRPr="00DD4DB9" w:rsidRDefault="00AC5D2E" w:rsidP="009247AF">
      <w:pPr>
        <w:pStyle w:val="affffffd"/>
        <w:rPr>
          <w:color w:val="000000" w:themeColor="text1"/>
          <w:lang w:val="ru-RU"/>
        </w:rPr>
      </w:pPr>
      <w:r w:rsidRPr="00DD4DB9">
        <w:rPr>
          <w:color w:val="000000" w:themeColor="text1"/>
          <w:lang w:val="ru-RU"/>
        </w:rPr>
        <w:t>-</w:t>
      </w:r>
      <w:r w:rsidR="00D264D0" w:rsidRPr="00DD4DB9">
        <w:rPr>
          <w:color w:val="000000" w:themeColor="text1"/>
          <w:lang w:val="ru-RU"/>
        </w:rPr>
        <w:t xml:space="preserve"> </w:t>
      </w:r>
      <w:r w:rsidRPr="00DD4DB9">
        <w:rPr>
          <w:color w:val="000000" w:themeColor="text1"/>
          <w:lang w:val="ru-RU"/>
        </w:rPr>
        <w:t xml:space="preserve">развивается «сетевой принцип», когда хозяйствующий субъект имеет несколько предприятий, в которых предоставляется один вид услуг; </w:t>
      </w:r>
    </w:p>
    <w:p w14:paraId="18A22165" w14:textId="57C6B2F4" w:rsidR="00AC5D2E" w:rsidRPr="00DD4DB9" w:rsidRDefault="00AC5D2E" w:rsidP="009247AF">
      <w:pPr>
        <w:pStyle w:val="affffffd"/>
        <w:rPr>
          <w:color w:val="000000" w:themeColor="text1"/>
          <w:lang w:val="ru-RU"/>
        </w:rPr>
      </w:pPr>
      <w:r w:rsidRPr="00DD4DB9">
        <w:rPr>
          <w:color w:val="000000" w:themeColor="text1"/>
          <w:lang w:val="ru-RU"/>
        </w:rPr>
        <w:t>-</w:t>
      </w:r>
      <w:r w:rsidR="00D264D0" w:rsidRPr="00DD4DB9">
        <w:rPr>
          <w:color w:val="000000" w:themeColor="text1"/>
          <w:lang w:val="ru-RU"/>
        </w:rPr>
        <w:t xml:space="preserve"> </w:t>
      </w:r>
      <w:r w:rsidRPr="00DD4DB9">
        <w:rPr>
          <w:color w:val="000000" w:themeColor="text1"/>
          <w:lang w:val="ru-RU"/>
        </w:rPr>
        <w:t>развитие современных технологий, в частности компьютерных, оказыва</w:t>
      </w:r>
      <w:r w:rsidR="004D27C9" w:rsidRPr="00DD4DB9">
        <w:rPr>
          <w:color w:val="000000" w:themeColor="text1"/>
          <w:lang w:val="ru-RU"/>
        </w:rPr>
        <w:t>ет</w:t>
      </w:r>
      <w:r w:rsidRPr="00DD4DB9">
        <w:rPr>
          <w:color w:val="000000" w:themeColor="text1"/>
          <w:lang w:val="ru-RU"/>
        </w:rPr>
        <w:t xml:space="preserve"> влияние не только на стремительный рост новых видов услуг, но и на появление новых форм организации деятельности предприятий сервиса. Например, такой вид услуг, как установка, ремонт и обслуживание компьютерной техники сегодня востребован не только организациями, предприятиями, но и населением. В связи с этим наблюдается значительный рост числа людей, занимающихся данным видом деятельности по месту проживания потребителя.</w:t>
      </w:r>
    </w:p>
    <w:p w14:paraId="1EE7F1D1" w14:textId="77777777" w:rsidR="00AC5D2E" w:rsidRPr="00DD4DB9" w:rsidRDefault="00AC5D2E" w:rsidP="009247AF">
      <w:pPr>
        <w:pStyle w:val="affffffd"/>
        <w:rPr>
          <w:color w:val="000000" w:themeColor="text1"/>
          <w:lang w:val="ru-RU"/>
        </w:rPr>
      </w:pPr>
    </w:p>
    <w:p w14:paraId="43349566" w14:textId="77777777" w:rsidR="007A4C1F" w:rsidRPr="00DD4DB9" w:rsidRDefault="007A4C1F" w:rsidP="009247AF">
      <w:pPr>
        <w:pStyle w:val="affffffd"/>
        <w:rPr>
          <w:color w:val="000000" w:themeColor="text1"/>
          <w:lang w:val="ru-RU"/>
        </w:rPr>
      </w:pPr>
      <w:r w:rsidRPr="00DD4DB9">
        <w:rPr>
          <w:color w:val="000000" w:themeColor="text1"/>
          <w:lang w:val="ru-RU"/>
        </w:rPr>
        <w:t>Конкретный расчет необходимого уровня обеспеченности учреждениями и предприятиями обслуживания, уровня охвата по категориям населения и размеры земельных участков выполняется на последующих стадиях проектирования при получении подробных инвентаризационных данных по всем видам существующих объектов обслуживания, а также необходимой информации по демографическим и социальным показателям.</w:t>
      </w:r>
    </w:p>
    <w:p w14:paraId="535445EA" w14:textId="77777777" w:rsidR="007A4C1F" w:rsidRPr="00DD4DB9" w:rsidRDefault="007A4C1F" w:rsidP="009247AF">
      <w:pPr>
        <w:pStyle w:val="affffffd"/>
        <w:rPr>
          <w:color w:val="000000" w:themeColor="text1"/>
          <w:lang w:val="ru-RU"/>
        </w:rPr>
      </w:pPr>
      <w:r w:rsidRPr="00DD4DB9">
        <w:rPr>
          <w:color w:val="000000" w:themeColor="text1"/>
          <w:lang w:val="ru-RU"/>
        </w:rPr>
        <w:t>Потребности населения в учреждениях и предприятиях обслуживания должны обеспечиваться путем нового строительства и реконструкции существующего фонда.</w:t>
      </w:r>
    </w:p>
    <w:p w14:paraId="630B165F" w14:textId="77777777" w:rsidR="007A4C1F" w:rsidRPr="00DD4DB9" w:rsidRDefault="007A4C1F" w:rsidP="009247AF">
      <w:pPr>
        <w:pStyle w:val="affffffd"/>
        <w:rPr>
          <w:color w:val="000000" w:themeColor="text1"/>
          <w:lang w:val="ru-RU"/>
        </w:rPr>
      </w:pPr>
      <w:r w:rsidRPr="00DD4DB9">
        <w:rPr>
          <w:color w:val="000000" w:themeColor="text1"/>
          <w:lang w:val="ru-RU"/>
        </w:rPr>
        <w:t>Радиусы обслуживания общеобразовательных школ в сельских поселениях принимаются по муниципальным нормативам, а при их отсутствии – по заданию на проектирование.</w:t>
      </w:r>
    </w:p>
    <w:p w14:paraId="3B6617B9" w14:textId="77777777" w:rsidR="007A4C1F" w:rsidRPr="00DD4DB9" w:rsidRDefault="007A4C1F" w:rsidP="009247AF">
      <w:pPr>
        <w:pStyle w:val="affffffd"/>
        <w:rPr>
          <w:color w:val="000000" w:themeColor="text1"/>
          <w:lang w:val="ru-RU"/>
        </w:rPr>
      </w:pPr>
      <w:r w:rsidRPr="00DD4DB9">
        <w:rPr>
          <w:color w:val="000000" w:themeColor="text1"/>
          <w:lang w:val="ru-RU"/>
        </w:rPr>
        <w:t>Доступность поликлиник, амбулаторий, фельдшерско-акушерских пунктов и аптек в сельских поселениях принимается в пределах 30 мин (с использованием транспорта).</w:t>
      </w:r>
    </w:p>
    <w:p w14:paraId="56A8EC8C" w14:textId="77777777" w:rsidR="00AD4A4E" w:rsidRPr="00DD4DB9" w:rsidRDefault="00AD4A4E" w:rsidP="007A4C1F">
      <w:pPr>
        <w:ind w:firstLine="709"/>
        <w:jc w:val="both"/>
        <w:rPr>
          <w:color w:val="000000" w:themeColor="text1"/>
          <w:szCs w:val="24"/>
        </w:rPr>
      </w:pPr>
    </w:p>
    <w:p w14:paraId="2987969F" w14:textId="77777777" w:rsidR="007A4C1F" w:rsidRPr="00DD4DB9" w:rsidRDefault="00C06DB5" w:rsidP="001A0D00">
      <w:pPr>
        <w:pStyle w:val="11"/>
        <w:rPr>
          <w:color w:val="000000" w:themeColor="text1"/>
        </w:rPr>
      </w:pPr>
      <w:bookmarkStart w:id="69" w:name="_Toc213251691"/>
      <w:r w:rsidRPr="00DD4DB9">
        <w:rPr>
          <w:color w:val="000000" w:themeColor="text1"/>
        </w:rPr>
        <w:t>5</w:t>
      </w:r>
      <w:r w:rsidR="007A4C1F" w:rsidRPr="00DD4DB9">
        <w:rPr>
          <w:color w:val="000000" w:themeColor="text1"/>
        </w:rPr>
        <w:t>.</w:t>
      </w:r>
      <w:r w:rsidR="00ED0EFD" w:rsidRPr="00DD4DB9">
        <w:rPr>
          <w:color w:val="000000" w:themeColor="text1"/>
        </w:rPr>
        <w:t>4</w:t>
      </w:r>
      <w:r w:rsidR="007A4C1F" w:rsidRPr="00DD4DB9">
        <w:rPr>
          <w:color w:val="000000" w:themeColor="text1"/>
        </w:rPr>
        <w:t xml:space="preserve"> Рекреационно-туристический комплекс</w:t>
      </w:r>
      <w:bookmarkEnd w:id="69"/>
    </w:p>
    <w:p w14:paraId="51AA0A7B" w14:textId="77777777" w:rsidR="00E75160" w:rsidRPr="00DD4DB9" w:rsidRDefault="00E75160" w:rsidP="00E75160">
      <w:pPr>
        <w:ind w:firstLine="709"/>
        <w:jc w:val="both"/>
        <w:rPr>
          <w:color w:val="000000" w:themeColor="text1"/>
          <w:szCs w:val="24"/>
        </w:rPr>
      </w:pPr>
      <w:r w:rsidRPr="00DD4DB9">
        <w:rPr>
          <w:color w:val="000000" w:themeColor="text1"/>
          <w:szCs w:val="24"/>
        </w:rPr>
        <w:t>Развитие рекреационного комплекса района рассматривается как одно из важных направлений хозяйственной деятельности в системе территориального планирования района. Природные составляющие, объекты истории и культурного наследия, создают хорошие предпосылки развития туризма в районе и рассматриваются в едином комплексе с рекреацией.</w:t>
      </w:r>
    </w:p>
    <w:p w14:paraId="0360FDC9" w14:textId="77777777" w:rsidR="0050493B" w:rsidRPr="00DD4DB9" w:rsidRDefault="0050493B" w:rsidP="0050493B">
      <w:pPr>
        <w:ind w:firstLine="709"/>
        <w:jc w:val="both"/>
        <w:rPr>
          <w:color w:val="000000" w:themeColor="text1"/>
          <w:szCs w:val="24"/>
        </w:rPr>
      </w:pPr>
      <w:r w:rsidRPr="00DD4DB9">
        <w:rPr>
          <w:color w:val="000000" w:themeColor="text1"/>
          <w:szCs w:val="24"/>
        </w:rPr>
        <w:t>Важнейшей задачей управления развитием территорий является раскрытие рекреационного потенциала территории, определение направлений развития туризма, создания привлекательной для туризма системы рекреационно-туристических объектов, центров транспортных связей и инфраструктуры рекреации и туризма, с учетом социально-экономического развития региона и удовлетворения рекреационных потребностей его жителей на долгосрочную перспективу.</w:t>
      </w:r>
    </w:p>
    <w:p w14:paraId="3AF4A71E" w14:textId="77777777" w:rsidR="0050493B" w:rsidRPr="00DD4DB9" w:rsidRDefault="0050493B" w:rsidP="0050493B">
      <w:pPr>
        <w:ind w:firstLine="709"/>
        <w:jc w:val="both"/>
        <w:rPr>
          <w:color w:val="000000" w:themeColor="text1"/>
          <w:szCs w:val="24"/>
        </w:rPr>
      </w:pPr>
      <w:r w:rsidRPr="00DD4DB9">
        <w:rPr>
          <w:color w:val="000000" w:themeColor="text1"/>
          <w:szCs w:val="24"/>
        </w:rPr>
        <w:lastRenderedPageBreak/>
        <w:t xml:space="preserve">Под рекреационным потенциалом понимается вся совокупность природных, культурно-исторических и социально-экономических предпосылок для организации рекреационной деятельности на определенной территории. При этом важно стимулировать соответствующие типы рекреационно-туристического развития, а не просто контролировать туристическое воздействие. Планирование развития туризма должно быть гибким, чтобы реагировать на взаимоотношения между природной окружающей средой и нуждами туристической индустрии в условиях изменяющихся обстоятельств. </w:t>
      </w:r>
    </w:p>
    <w:p w14:paraId="4DEC9611" w14:textId="69A94C0F" w:rsidR="005C2425" w:rsidRPr="00DD4DB9" w:rsidRDefault="002911A9" w:rsidP="005C2425">
      <w:pPr>
        <w:ind w:firstLine="709"/>
        <w:jc w:val="both"/>
        <w:rPr>
          <w:color w:val="000000" w:themeColor="text1"/>
          <w:szCs w:val="24"/>
        </w:rPr>
      </w:pPr>
      <w:r w:rsidRPr="00DD4DB9">
        <w:rPr>
          <w:color w:val="000000" w:themeColor="text1"/>
          <w:szCs w:val="24"/>
        </w:rPr>
        <w:t xml:space="preserve"> </w:t>
      </w:r>
      <w:r w:rsidR="005C2425" w:rsidRPr="00DD4DB9">
        <w:rPr>
          <w:color w:val="000000" w:themeColor="text1"/>
          <w:szCs w:val="24"/>
        </w:rPr>
        <w:t>Усть-Таркский район обладает достаточно высоким потенциалом в сфере туризма и рекреации. Туристско-рекреационный комплекс района представлен 2 бассейнами (с. Козино и с. Еланка). На территории района есть биологический заказник «Усть-Таркский» площадью 82 тыс. га, образованный постановлением Главы администрации Новосибирской области от 22.10.2001. № 981. В заказнике водятся: косуля, лось, медведь, барсук, бобр, норка, ондатра, лисица, заяц, хорь, волк.</w:t>
      </w:r>
    </w:p>
    <w:p w14:paraId="0845E72A" w14:textId="77777777" w:rsidR="005C2425" w:rsidRPr="00DD4DB9" w:rsidRDefault="005C2425" w:rsidP="005C2425">
      <w:pPr>
        <w:ind w:firstLine="709"/>
        <w:jc w:val="both"/>
        <w:rPr>
          <w:color w:val="000000" w:themeColor="text1"/>
          <w:szCs w:val="24"/>
        </w:rPr>
      </w:pPr>
      <w:r w:rsidRPr="00DD4DB9">
        <w:rPr>
          <w:color w:val="000000" w:themeColor="text1"/>
          <w:szCs w:val="24"/>
        </w:rPr>
        <w:t>Наиболее перспективными для развития территорий Усть-Таркского района является следующий вид туризма:</w:t>
      </w:r>
    </w:p>
    <w:p w14:paraId="7CC1F9B1" w14:textId="568A6604" w:rsidR="005C2425" w:rsidRPr="00DD4DB9" w:rsidRDefault="005C2425" w:rsidP="005C2425">
      <w:pPr>
        <w:ind w:firstLine="709"/>
        <w:jc w:val="both"/>
        <w:rPr>
          <w:color w:val="000000" w:themeColor="text1"/>
          <w:szCs w:val="24"/>
        </w:rPr>
      </w:pPr>
      <w:r w:rsidRPr="00DD4DB9">
        <w:rPr>
          <w:color w:val="000000" w:themeColor="text1"/>
          <w:szCs w:val="24"/>
        </w:rPr>
        <w:t>1. Рекреационный туризм (лечебно-оздоровительный туризм) востребован населением в любое время года и базируется на местных рекреационных и бальнеологических ресурсах Усть-Таркского района.</w:t>
      </w:r>
    </w:p>
    <w:p w14:paraId="3894E76C" w14:textId="1ECFE28A" w:rsidR="005C2425" w:rsidRPr="00DD4DB9" w:rsidRDefault="005C2425" w:rsidP="005C2425">
      <w:pPr>
        <w:ind w:firstLine="709"/>
        <w:jc w:val="both"/>
        <w:rPr>
          <w:color w:val="000000" w:themeColor="text1"/>
          <w:szCs w:val="24"/>
        </w:rPr>
      </w:pPr>
      <w:r w:rsidRPr="00DD4DB9">
        <w:rPr>
          <w:color w:val="000000" w:themeColor="text1"/>
          <w:szCs w:val="24"/>
        </w:rPr>
        <w:t>Усть-Таркский район обладает значительными ресурсами для отдыха жителей и гостей района. На берегах реки Омь во время купального сезона можно постоянно наблюдать много отдыхающих – представителей близлежащих районов (Татарский, Венгеровский). Живописная природа, чистый воздух и спокойная ре ка привлекают сюда многих отдыхающих.</w:t>
      </w:r>
    </w:p>
    <w:p w14:paraId="437EF845" w14:textId="77777777" w:rsidR="005C2425" w:rsidRPr="00DD4DB9" w:rsidRDefault="005C2425" w:rsidP="005C2425">
      <w:pPr>
        <w:ind w:firstLine="709"/>
        <w:jc w:val="both"/>
        <w:rPr>
          <w:color w:val="000000" w:themeColor="text1"/>
          <w:szCs w:val="24"/>
        </w:rPr>
      </w:pPr>
      <w:r w:rsidRPr="00DD4DB9">
        <w:rPr>
          <w:color w:val="000000" w:themeColor="text1"/>
          <w:szCs w:val="24"/>
        </w:rPr>
        <w:t>Озера.</w:t>
      </w:r>
    </w:p>
    <w:p w14:paraId="79074754" w14:textId="75F352CF" w:rsidR="005C2425" w:rsidRPr="00DD4DB9" w:rsidRDefault="005C2425" w:rsidP="005C2425">
      <w:pPr>
        <w:ind w:firstLine="709"/>
        <w:jc w:val="both"/>
        <w:rPr>
          <w:color w:val="000000" w:themeColor="text1"/>
          <w:szCs w:val="24"/>
        </w:rPr>
      </w:pPr>
      <w:r w:rsidRPr="00DD4DB9">
        <w:rPr>
          <w:color w:val="000000" w:themeColor="text1"/>
          <w:szCs w:val="24"/>
        </w:rPr>
        <w:t>В районе около 140 озер, в которых водится карась, окунь, сазан, ротан. Гнездятся лебеди, журавли, гуси, утки. Район богат водоемами, в шести из которых водится гаммарус и организована его промысловая добыча. В реках Елань, Омь, Угуйка, Тарка населением района и близлежащих районов ведется любительский лов рыбы. На берегу озер возможна постройка баз отдыха, домиков охотника и рыбака, организация специальных туров. Район, располагая богатыми рекреационными и природными ресурсами, имеет возможность стать местом развития активного отдыха - охоты, рыбной ловли, сбора дикоросов.</w:t>
      </w:r>
    </w:p>
    <w:p w14:paraId="274860AC" w14:textId="72110D63" w:rsidR="005C2425" w:rsidRPr="00DD4DB9" w:rsidRDefault="005C2425" w:rsidP="005C2425">
      <w:pPr>
        <w:ind w:firstLine="709"/>
        <w:jc w:val="both"/>
        <w:rPr>
          <w:color w:val="000000" w:themeColor="text1"/>
          <w:szCs w:val="24"/>
        </w:rPr>
      </w:pPr>
      <w:r w:rsidRPr="00DD4DB9">
        <w:rPr>
          <w:color w:val="000000" w:themeColor="text1"/>
          <w:szCs w:val="24"/>
        </w:rPr>
        <w:t>Достопримечательностью Усть-Таркского района является озеро Угуй. Лечебные свойства сапропеля, которым богато озеро, известны с давних времен. В перспективе – проведение анализа целебных свойств сапропеля и использование его в лечебных целях.</w:t>
      </w:r>
    </w:p>
    <w:p w14:paraId="4D506E9B" w14:textId="777F7C43" w:rsidR="002911A9" w:rsidRPr="00DD4DB9" w:rsidRDefault="005C2425" w:rsidP="005C2425">
      <w:pPr>
        <w:ind w:firstLine="709"/>
        <w:jc w:val="both"/>
        <w:rPr>
          <w:color w:val="000000" w:themeColor="text1"/>
          <w:szCs w:val="24"/>
        </w:rPr>
      </w:pPr>
      <w:r w:rsidRPr="00DD4DB9">
        <w:rPr>
          <w:color w:val="000000" w:themeColor="text1"/>
          <w:szCs w:val="24"/>
        </w:rPr>
        <w:t>К перспективным видам спортивно-приключенческого туризма могут быть отнесены сплавы по водным артериям района; использование пешеходных и конных туристских маршрутов. В зимнее время - лыжные и снегоходные маршруты, охота и рыбная ловля.</w:t>
      </w:r>
    </w:p>
    <w:p w14:paraId="1D2E508C" w14:textId="0F004105" w:rsidR="002911A9" w:rsidRPr="00DD4DB9" w:rsidRDefault="002911A9" w:rsidP="002911A9">
      <w:pPr>
        <w:ind w:firstLine="709"/>
        <w:jc w:val="both"/>
        <w:rPr>
          <w:bCs/>
          <w:color w:val="000000" w:themeColor="text1"/>
          <w:szCs w:val="24"/>
        </w:rPr>
      </w:pPr>
      <w:r w:rsidRPr="00DD4DB9">
        <w:rPr>
          <w:bCs/>
          <w:color w:val="000000" w:themeColor="text1"/>
          <w:szCs w:val="24"/>
        </w:rPr>
        <w:t>Имеются возможности для проведения пляжного туризма, организации пешеходных, вело-, авто-, мото-, конных и комбинированных туристических маршрутов, сбор дикоросов. В зимнее время - лыжные и снегоходные маршруты, а также охота и рыбная ловля.</w:t>
      </w:r>
    </w:p>
    <w:p w14:paraId="14D4CC5A" w14:textId="5A2118AE" w:rsidR="002911A9" w:rsidRPr="00DD4DB9" w:rsidRDefault="002911A9" w:rsidP="002911A9">
      <w:pPr>
        <w:ind w:firstLine="709"/>
        <w:jc w:val="both"/>
        <w:rPr>
          <w:bCs/>
          <w:color w:val="000000" w:themeColor="text1"/>
          <w:szCs w:val="24"/>
        </w:rPr>
      </w:pPr>
      <w:r w:rsidRPr="00DD4DB9">
        <w:rPr>
          <w:bCs/>
          <w:color w:val="000000" w:themeColor="text1"/>
          <w:szCs w:val="24"/>
        </w:rPr>
        <w:t xml:space="preserve"> Привычка туристов проводить отдых на море сменяется в настоящее время предпочтением посещать нетронутые и самобытные в культурном или природном плане уголки. </w:t>
      </w:r>
      <w:r w:rsidRPr="00DD4DB9">
        <w:rPr>
          <w:bCs/>
          <w:iCs/>
          <w:color w:val="000000" w:themeColor="text1"/>
          <w:szCs w:val="24"/>
        </w:rPr>
        <w:t xml:space="preserve">В связи с этим имеется </w:t>
      </w:r>
      <w:r w:rsidRPr="00DD4DB9">
        <w:rPr>
          <w:bCs/>
          <w:color w:val="000000" w:themeColor="text1"/>
          <w:szCs w:val="24"/>
        </w:rPr>
        <w:t>много возможностей для дальнейшего обустройства лечебно-оздоровительных зон, зон отдыха, организации прогулочных, туристических поездок с использованием недорогих малотоннажных современных судов и развития туризма, в том числе по историческим местам района.</w:t>
      </w:r>
    </w:p>
    <w:p w14:paraId="3A612685" w14:textId="77777777" w:rsidR="005C2425" w:rsidRPr="00DD4DB9" w:rsidRDefault="006F1822" w:rsidP="005C2425">
      <w:pPr>
        <w:ind w:firstLine="709"/>
        <w:jc w:val="both"/>
        <w:rPr>
          <w:bCs/>
          <w:color w:val="000000" w:themeColor="text1"/>
          <w:szCs w:val="24"/>
        </w:rPr>
      </w:pPr>
      <w:r w:rsidRPr="00DD4DB9">
        <w:rPr>
          <w:bCs/>
          <w:color w:val="000000" w:themeColor="text1"/>
          <w:szCs w:val="24"/>
        </w:rPr>
        <w:t>Развитие туристической деятельности позволит преобразить инфраструктуру района, но особенно это важно для вовлечения молодежи в туристический бизнес и здоровый образ жизни.</w:t>
      </w:r>
    </w:p>
    <w:p w14:paraId="525AC85D" w14:textId="77777777" w:rsidR="005C2425" w:rsidRPr="005C2425" w:rsidRDefault="005C2425" w:rsidP="004C77A4">
      <w:pPr>
        <w:widowControl w:val="0"/>
        <w:spacing w:before="182" w:after="120"/>
        <w:ind w:left="1389"/>
        <w:rPr>
          <w:sz w:val="26"/>
          <w:szCs w:val="26"/>
          <w:lang w:eastAsia="en-US"/>
        </w:rPr>
      </w:pPr>
      <w:r w:rsidRPr="005C2425">
        <w:rPr>
          <w:rFonts w:eastAsia="Calibri"/>
          <w:b/>
          <w:spacing w:val="-1"/>
          <w:sz w:val="26"/>
          <w:szCs w:val="22"/>
          <w:lang w:eastAsia="en-US"/>
        </w:rPr>
        <w:t xml:space="preserve">Туристические объекты, объекты сервиса </w:t>
      </w:r>
      <w:r w:rsidRPr="005C2425">
        <w:rPr>
          <w:rFonts w:eastAsia="Calibri"/>
          <w:b/>
          <w:sz w:val="26"/>
          <w:szCs w:val="22"/>
          <w:lang w:eastAsia="en-US"/>
        </w:rPr>
        <w:t>и</w:t>
      </w:r>
      <w:r w:rsidRPr="005C2425">
        <w:rPr>
          <w:rFonts w:eastAsia="Calibri"/>
          <w:b/>
          <w:spacing w:val="-1"/>
          <w:sz w:val="26"/>
          <w:szCs w:val="22"/>
          <w:lang w:eastAsia="en-US"/>
        </w:rPr>
        <w:t xml:space="preserve"> инфраструктуры</w:t>
      </w:r>
    </w:p>
    <w:tbl>
      <w:tblPr>
        <w:tblStyle w:val="TableNormal107"/>
        <w:tblW w:w="0" w:type="auto"/>
        <w:jc w:val="center"/>
        <w:tblLayout w:type="fixed"/>
        <w:tblLook w:val="01E0" w:firstRow="1" w:lastRow="1" w:firstColumn="1" w:lastColumn="1" w:noHBand="0" w:noVBand="0"/>
      </w:tblPr>
      <w:tblGrid>
        <w:gridCol w:w="544"/>
        <w:gridCol w:w="1561"/>
        <w:gridCol w:w="1874"/>
        <w:gridCol w:w="1874"/>
        <w:gridCol w:w="1513"/>
        <w:gridCol w:w="2548"/>
      </w:tblGrid>
      <w:tr w:rsidR="005C2425" w:rsidRPr="00DD4DB9" w14:paraId="1B705E6A" w14:textId="77777777" w:rsidTr="00E60263">
        <w:trPr>
          <w:trHeight w:hRule="exact" w:val="290"/>
          <w:jc w:val="center"/>
        </w:trPr>
        <w:tc>
          <w:tcPr>
            <w:tcW w:w="544" w:type="dxa"/>
            <w:tcBorders>
              <w:top w:val="single" w:sz="7" w:space="0" w:color="000000"/>
              <w:left w:val="single" w:sz="7" w:space="0" w:color="000000"/>
              <w:bottom w:val="single" w:sz="7" w:space="0" w:color="000000"/>
              <w:right w:val="single" w:sz="7" w:space="0" w:color="000000"/>
            </w:tcBorders>
            <w:shd w:val="clear" w:color="auto" w:fill="CCCCFF"/>
            <w:vAlign w:val="center"/>
          </w:tcPr>
          <w:p w14:paraId="29BAC3AA" w14:textId="77777777" w:rsidR="005C2425" w:rsidRPr="00DD4DB9" w:rsidRDefault="005C2425" w:rsidP="00E60263">
            <w:pPr>
              <w:spacing w:line="227" w:lineRule="exact"/>
              <w:jc w:val="center"/>
              <w:rPr>
                <w:color w:val="000000" w:themeColor="text1"/>
                <w:sz w:val="20"/>
                <w:szCs w:val="20"/>
              </w:rPr>
            </w:pPr>
            <w:r w:rsidRPr="00DD4DB9">
              <w:rPr>
                <w:rFonts w:hAnsi="Calibri"/>
                <w:b/>
                <w:color w:val="000000" w:themeColor="text1"/>
                <w:sz w:val="20"/>
                <w:szCs w:val="20"/>
              </w:rPr>
              <w:t>1</w:t>
            </w:r>
          </w:p>
        </w:tc>
        <w:tc>
          <w:tcPr>
            <w:tcW w:w="1561" w:type="dxa"/>
            <w:tcBorders>
              <w:top w:val="single" w:sz="7" w:space="0" w:color="000000"/>
              <w:left w:val="single" w:sz="7" w:space="0" w:color="000000"/>
              <w:bottom w:val="single" w:sz="7" w:space="0" w:color="000000"/>
              <w:right w:val="single" w:sz="7" w:space="0" w:color="000000"/>
            </w:tcBorders>
            <w:shd w:val="clear" w:color="auto" w:fill="CCCCFF"/>
            <w:vAlign w:val="center"/>
          </w:tcPr>
          <w:p w14:paraId="7CF11790" w14:textId="77777777" w:rsidR="005C2425" w:rsidRPr="00DD4DB9" w:rsidRDefault="005C2425" w:rsidP="00E60263">
            <w:pPr>
              <w:spacing w:line="227" w:lineRule="exact"/>
              <w:jc w:val="center"/>
              <w:rPr>
                <w:color w:val="000000" w:themeColor="text1"/>
                <w:sz w:val="20"/>
                <w:szCs w:val="20"/>
              </w:rPr>
            </w:pPr>
            <w:r w:rsidRPr="00DD4DB9">
              <w:rPr>
                <w:rFonts w:hAnsi="Calibri"/>
                <w:b/>
                <w:color w:val="000000" w:themeColor="text1"/>
                <w:sz w:val="20"/>
                <w:szCs w:val="20"/>
              </w:rPr>
              <w:t>2</w:t>
            </w:r>
          </w:p>
        </w:tc>
        <w:tc>
          <w:tcPr>
            <w:tcW w:w="1874" w:type="dxa"/>
            <w:tcBorders>
              <w:top w:val="single" w:sz="7" w:space="0" w:color="000000"/>
              <w:left w:val="single" w:sz="7" w:space="0" w:color="000000"/>
              <w:bottom w:val="single" w:sz="7" w:space="0" w:color="000000"/>
              <w:right w:val="single" w:sz="7" w:space="0" w:color="000000"/>
            </w:tcBorders>
            <w:shd w:val="clear" w:color="auto" w:fill="CCCCFF"/>
            <w:vAlign w:val="center"/>
          </w:tcPr>
          <w:p w14:paraId="4821E21A" w14:textId="77777777" w:rsidR="005C2425" w:rsidRPr="00DD4DB9" w:rsidRDefault="005C2425" w:rsidP="00E60263">
            <w:pPr>
              <w:spacing w:line="227" w:lineRule="exact"/>
              <w:jc w:val="center"/>
              <w:rPr>
                <w:color w:val="000000" w:themeColor="text1"/>
                <w:sz w:val="20"/>
                <w:szCs w:val="20"/>
              </w:rPr>
            </w:pPr>
            <w:r w:rsidRPr="00DD4DB9">
              <w:rPr>
                <w:rFonts w:hAnsi="Calibri"/>
                <w:b/>
                <w:color w:val="000000" w:themeColor="text1"/>
                <w:sz w:val="20"/>
                <w:szCs w:val="20"/>
              </w:rPr>
              <w:t>3</w:t>
            </w:r>
          </w:p>
        </w:tc>
        <w:tc>
          <w:tcPr>
            <w:tcW w:w="1874" w:type="dxa"/>
            <w:tcBorders>
              <w:top w:val="single" w:sz="7" w:space="0" w:color="000000"/>
              <w:left w:val="single" w:sz="7" w:space="0" w:color="000000"/>
              <w:bottom w:val="single" w:sz="7" w:space="0" w:color="000000"/>
              <w:right w:val="single" w:sz="7" w:space="0" w:color="000000"/>
            </w:tcBorders>
            <w:shd w:val="clear" w:color="auto" w:fill="CCCCFF"/>
            <w:vAlign w:val="center"/>
          </w:tcPr>
          <w:p w14:paraId="56EBE3C6" w14:textId="77777777" w:rsidR="005C2425" w:rsidRPr="00DD4DB9" w:rsidRDefault="005C2425" w:rsidP="00E60263">
            <w:pPr>
              <w:spacing w:line="227" w:lineRule="exact"/>
              <w:ind w:right="2"/>
              <w:jc w:val="center"/>
              <w:rPr>
                <w:color w:val="000000" w:themeColor="text1"/>
                <w:sz w:val="20"/>
                <w:szCs w:val="20"/>
              </w:rPr>
            </w:pPr>
            <w:r w:rsidRPr="00DD4DB9">
              <w:rPr>
                <w:rFonts w:hAnsi="Calibri"/>
                <w:b/>
                <w:color w:val="000000" w:themeColor="text1"/>
                <w:sz w:val="20"/>
                <w:szCs w:val="20"/>
              </w:rPr>
              <w:t>4</w:t>
            </w:r>
          </w:p>
        </w:tc>
        <w:tc>
          <w:tcPr>
            <w:tcW w:w="1513" w:type="dxa"/>
            <w:tcBorders>
              <w:top w:val="single" w:sz="7" w:space="0" w:color="000000"/>
              <w:left w:val="single" w:sz="7" w:space="0" w:color="000000"/>
              <w:bottom w:val="single" w:sz="7" w:space="0" w:color="000000"/>
              <w:right w:val="single" w:sz="7" w:space="0" w:color="000000"/>
            </w:tcBorders>
            <w:shd w:val="clear" w:color="auto" w:fill="CCCCFF"/>
            <w:vAlign w:val="center"/>
          </w:tcPr>
          <w:p w14:paraId="328E0516" w14:textId="77777777" w:rsidR="005C2425" w:rsidRPr="00DD4DB9" w:rsidRDefault="005C2425" w:rsidP="00E60263">
            <w:pPr>
              <w:spacing w:line="227" w:lineRule="exact"/>
              <w:ind w:right="1"/>
              <w:jc w:val="center"/>
              <w:rPr>
                <w:color w:val="000000" w:themeColor="text1"/>
                <w:sz w:val="20"/>
                <w:szCs w:val="20"/>
              </w:rPr>
            </w:pPr>
            <w:r w:rsidRPr="00DD4DB9">
              <w:rPr>
                <w:rFonts w:hAnsi="Calibri"/>
                <w:b/>
                <w:color w:val="000000" w:themeColor="text1"/>
                <w:sz w:val="20"/>
                <w:szCs w:val="20"/>
              </w:rPr>
              <w:t>5</w:t>
            </w:r>
          </w:p>
        </w:tc>
        <w:tc>
          <w:tcPr>
            <w:tcW w:w="2548" w:type="dxa"/>
            <w:tcBorders>
              <w:top w:val="single" w:sz="7" w:space="0" w:color="000000"/>
              <w:left w:val="single" w:sz="7" w:space="0" w:color="000000"/>
              <w:bottom w:val="single" w:sz="7" w:space="0" w:color="000000"/>
              <w:right w:val="single" w:sz="7" w:space="0" w:color="000000"/>
            </w:tcBorders>
            <w:shd w:val="clear" w:color="auto" w:fill="CCCCFF"/>
            <w:vAlign w:val="center"/>
          </w:tcPr>
          <w:p w14:paraId="0D65F4E3" w14:textId="77777777" w:rsidR="005C2425" w:rsidRPr="00DD4DB9" w:rsidRDefault="005C2425" w:rsidP="00E60263">
            <w:pPr>
              <w:spacing w:line="273" w:lineRule="exact"/>
              <w:ind w:right="1"/>
              <w:jc w:val="center"/>
              <w:rPr>
                <w:color w:val="000000" w:themeColor="text1"/>
                <w:sz w:val="20"/>
                <w:szCs w:val="20"/>
              </w:rPr>
            </w:pPr>
            <w:r w:rsidRPr="00DD4DB9">
              <w:rPr>
                <w:rFonts w:hAnsi="Calibri"/>
                <w:b/>
                <w:color w:val="000000" w:themeColor="text1"/>
                <w:sz w:val="20"/>
                <w:szCs w:val="20"/>
              </w:rPr>
              <w:t>7</w:t>
            </w:r>
          </w:p>
        </w:tc>
      </w:tr>
      <w:tr w:rsidR="005C2425" w:rsidRPr="00DD4DB9" w14:paraId="470A8E52" w14:textId="77777777" w:rsidTr="00E60263">
        <w:trPr>
          <w:trHeight w:hRule="exact" w:val="1261"/>
          <w:jc w:val="center"/>
        </w:trPr>
        <w:tc>
          <w:tcPr>
            <w:tcW w:w="544" w:type="dxa"/>
            <w:tcBorders>
              <w:top w:val="single" w:sz="7" w:space="0" w:color="000000"/>
              <w:left w:val="single" w:sz="7" w:space="0" w:color="000000"/>
              <w:bottom w:val="single" w:sz="7" w:space="0" w:color="000000"/>
              <w:right w:val="single" w:sz="7" w:space="0" w:color="000000"/>
            </w:tcBorders>
            <w:vAlign w:val="center"/>
          </w:tcPr>
          <w:p w14:paraId="40E2D9F5" w14:textId="77777777" w:rsidR="005C2425" w:rsidRPr="00DD4DB9" w:rsidRDefault="005C2425" w:rsidP="00846B24">
            <w:pPr>
              <w:spacing w:line="228" w:lineRule="exact"/>
              <w:jc w:val="center"/>
              <w:rPr>
                <w:color w:val="000000" w:themeColor="text1"/>
                <w:sz w:val="20"/>
                <w:szCs w:val="20"/>
              </w:rPr>
            </w:pPr>
            <w:r w:rsidRPr="00DD4DB9">
              <w:rPr>
                <w:b/>
                <w:bCs/>
                <w:color w:val="000000" w:themeColor="text1"/>
                <w:sz w:val="20"/>
                <w:szCs w:val="20"/>
              </w:rPr>
              <w:lastRenderedPageBreak/>
              <w:t>№</w:t>
            </w:r>
          </w:p>
        </w:tc>
        <w:tc>
          <w:tcPr>
            <w:tcW w:w="1561" w:type="dxa"/>
            <w:tcBorders>
              <w:top w:val="single" w:sz="7" w:space="0" w:color="000000"/>
              <w:left w:val="single" w:sz="7" w:space="0" w:color="000000"/>
              <w:bottom w:val="single" w:sz="7" w:space="0" w:color="000000"/>
              <w:right w:val="single" w:sz="7" w:space="0" w:color="000000"/>
            </w:tcBorders>
            <w:vAlign w:val="center"/>
          </w:tcPr>
          <w:p w14:paraId="59D0507D" w14:textId="293F4BF0" w:rsidR="005C2425" w:rsidRPr="00DD4DB9" w:rsidRDefault="005C2425" w:rsidP="00846B24">
            <w:pPr>
              <w:ind w:left="17" w:right="-20"/>
              <w:jc w:val="center"/>
              <w:rPr>
                <w:color w:val="000000" w:themeColor="text1"/>
                <w:sz w:val="20"/>
                <w:szCs w:val="20"/>
                <w:lang w:val="ru-RU"/>
              </w:rPr>
            </w:pPr>
            <w:r w:rsidRPr="00DD4DB9">
              <w:rPr>
                <w:b/>
                <w:color w:val="000000" w:themeColor="text1"/>
                <w:spacing w:val="-1"/>
                <w:sz w:val="20"/>
                <w:szCs w:val="20"/>
                <w:lang w:val="ru-RU"/>
              </w:rPr>
              <w:t>Название</w:t>
            </w:r>
            <w:r w:rsidRPr="00DD4DB9">
              <w:rPr>
                <w:b/>
                <w:color w:val="000000" w:themeColor="text1"/>
                <w:sz w:val="20"/>
                <w:szCs w:val="20"/>
                <w:lang w:val="ru-RU"/>
              </w:rPr>
              <w:t xml:space="preserve"> </w:t>
            </w:r>
            <w:r w:rsidRPr="00DD4DB9">
              <w:rPr>
                <w:b/>
                <w:color w:val="000000" w:themeColor="text1"/>
                <w:spacing w:val="-1"/>
                <w:sz w:val="20"/>
                <w:szCs w:val="20"/>
                <w:lang w:val="ru-RU"/>
              </w:rPr>
              <w:t>города/</w:t>
            </w:r>
          </w:p>
          <w:p w14:paraId="27ACA600" w14:textId="77777777" w:rsidR="005C2425" w:rsidRPr="00DD4DB9" w:rsidRDefault="005C2425" w:rsidP="00846B24">
            <w:pPr>
              <w:ind w:left="17" w:right="-20"/>
              <w:jc w:val="center"/>
              <w:rPr>
                <w:color w:val="000000" w:themeColor="text1"/>
                <w:sz w:val="20"/>
                <w:szCs w:val="20"/>
                <w:lang w:val="ru-RU"/>
              </w:rPr>
            </w:pPr>
            <w:r w:rsidRPr="00DD4DB9">
              <w:rPr>
                <w:b/>
                <w:color w:val="000000" w:themeColor="text1"/>
                <w:spacing w:val="-1"/>
                <w:sz w:val="20"/>
                <w:szCs w:val="20"/>
                <w:lang w:val="ru-RU"/>
              </w:rPr>
              <w:t>населенного</w:t>
            </w:r>
            <w:r w:rsidRPr="00DD4DB9">
              <w:rPr>
                <w:b/>
                <w:color w:val="000000" w:themeColor="text1"/>
                <w:spacing w:val="20"/>
                <w:sz w:val="20"/>
                <w:szCs w:val="20"/>
                <w:lang w:val="ru-RU"/>
              </w:rPr>
              <w:t xml:space="preserve"> </w:t>
            </w:r>
            <w:r w:rsidRPr="00DD4DB9">
              <w:rPr>
                <w:b/>
                <w:color w:val="000000" w:themeColor="text1"/>
                <w:spacing w:val="-1"/>
                <w:sz w:val="20"/>
                <w:szCs w:val="20"/>
                <w:lang w:val="ru-RU"/>
              </w:rPr>
              <w:t>пункта</w:t>
            </w:r>
          </w:p>
        </w:tc>
        <w:tc>
          <w:tcPr>
            <w:tcW w:w="1874" w:type="dxa"/>
            <w:tcBorders>
              <w:top w:val="single" w:sz="7" w:space="0" w:color="000000"/>
              <w:left w:val="single" w:sz="7" w:space="0" w:color="000000"/>
              <w:bottom w:val="single" w:sz="7" w:space="0" w:color="000000"/>
              <w:right w:val="single" w:sz="7" w:space="0" w:color="000000"/>
            </w:tcBorders>
            <w:vAlign w:val="center"/>
          </w:tcPr>
          <w:p w14:paraId="256918A1" w14:textId="77777777" w:rsidR="005C2425" w:rsidRPr="00DD4DB9" w:rsidRDefault="005C2425" w:rsidP="00846B24">
            <w:pPr>
              <w:ind w:left="17" w:right="-20"/>
              <w:jc w:val="center"/>
              <w:rPr>
                <w:b/>
                <w:color w:val="000000" w:themeColor="text1"/>
                <w:spacing w:val="-1"/>
                <w:sz w:val="20"/>
                <w:szCs w:val="20"/>
                <w:lang w:val="ru-RU"/>
              </w:rPr>
            </w:pPr>
            <w:r w:rsidRPr="00DD4DB9">
              <w:rPr>
                <w:b/>
                <w:color w:val="000000" w:themeColor="text1"/>
                <w:spacing w:val="-1"/>
                <w:sz w:val="20"/>
                <w:szCs w:val="20"/>
                <w:lang w:val="ru-RU"/>
              </w:rPr>
              <w:t>Название объекта туристического показа</w:t>
            </w:r>
          </w:p>
        </w:tc>
        <w:tc>
          <w:tcPr>
            <w:tcW w:w="1874" w:type="dxa"/>
            <w:tcBorders>
              <w:top w:val="single" w:sz="7" w:space="0" w:color="000000"/>
              <w:left w:val="single" w:sz="7" w:space="0" w:color="000000"/>
              <w:bottom w:val="single" w:sz="7" w:space="0" w:color="000000"/>
              <w:right w:val="single" w:sz="7" w:space="0" w:color="000000"/>
            </w:tcBorders>
            <w:vAlign w:val="center"/>
          </w:tcPr>
          <w:p w14:paraId="278314E2" w14:textId="77777777" w:rsidR="00846B24" w:rsidRPr="00DD4DB9" w:rsidRDefault="005C2425" w:rsidP="00846B24">
            <w:pPr>
              <w:ind w:left="17" w:right="-20" w:hanging="38"/>
              <w:jc w:val="center"/>
              <w:rPr>
                <w:b/>
                <w:color w:val="000000" w:themeColor="text1"/>
                <w:spacing w:val="-1"/>
                <w:sz w:val="20"/>
                <w:szCs w:val="20"/>
                <w:lang w:val="ru-RU"/>
              </w:rPr>
            </w:pPr>
            <w:r w:rsidRPr="00DD4DB9">
              <w:rPr>
                <w:b/>
                <w:color w:val="000000" w:themeColor="text1"/>
                <w:spacing w:val="-1"/>
                <w:sz w:val="20"/>
                <w:szCs w:val="20"/>
                <w:lang w:val="ru-RU"/>
              </w:rPr>
              <w:t xml:space="preserve">Тип </w:t>
            </w:r>
          </w:p>
          <w:p w14:paraId="75526E01" w14:textId="77777777" w:rsidR="00846B24" w:rsidRPr="00DD4DB9" w:rsidRDefault="005C2425" w:rsidP="00846B24">
            <w:pPr>
              <w:ind w:left="17" w:right="-20" w:hanging="38"/>
              <w:jc w:val="center"/>
              <w:rPr>
                <w:b/>
                <w:color w:val="000000" w:themeColor="text1"/>
                <w:spacing w:val="-1"/>
                <w:sz w:val="20"/>
                <w:szCs w:val="20"/>
                <w:lang w:val="ru-RU"/>
              </w:rPr>
            </w:pPr>
            <w:r w:rsidRPr="00DD4DB9">
              <w:rPr>
                <w:b/>
                <w:color w:val="000000" w:themeColor="text1"/>
                <w:spacing w:val="-1"/>
                <w:sz w:val="20"/>
                <w:szCs w:val="20"/>
                <w:lang w:val="ru-RU"/>
              </w:rPr>
              <w:t xml:space="preserve">туристического </w:t>
            </w:r>
          </w:p>
          <w:p w14:paraId="4BE2AF08" w14:textId="628DCF31" w:rsidR="005C2425" w:rsidRPr="00DD4DB9" w:rsidRDefault="005C2425" w:rsidP="00846B24">
            <w:pPr>
              <w:ind w:left="17" w:right="-20" w:hanging="38"/>
              <w:jc w:val="center"/>
              <w:rPr>
                <w:b/>
                <w:color w:val="000000" w:themeColor="text1"/>
                <w:spacing w:val="-1"/>
                <w:sz w:val="20"/>
                <w:szCs w:val="20"/>
                <w:lang w:val="ru-RU"/>
              </w:rPr>
            </w:pPr>
            <w:r w:rsidRPr="00DD4DB9">
              <w:rPr>
                <w:b/>
                <w:color w:val="000000" w:themeColor="text1"/>
                <w:spacing w:val="-1"/>
                <w:sz w:val="20"/>
                <w:szCs w:val="20"/>
                <w:lang w:val="ru-RU"/>
              </w:rPr>
              <w:t>объекта</w:t>
            </w:r>
          </w:p>
        </w:tc>
        <w:tc>
          <w:tcPr>
            <w:tcW w:w="1513" w:type="dxa"/>
            <w:tcBorders>
              <w:top w:val="single" w:sz="7" w:space="0" w:color="000000"/>
              <w:left w:val="single" w:sz="7" w:space="0" w:color="000000"/>
              <w:bottom w:val="single" w:sz="7" w:space="0" w:color="000000"/>
              <w:right w:val="single" w:sz="7" w:space="0" w:color="000000"/>
            </w:tcBorders>
            <w:vAlign w:val="center"/>
          </w:tcPr>
          <w:p w14:paraId="526197E1" w14:textId="77777777" w:rsidR="005C2425" w:rsidRPr="00DD4DB9" w:rsidRDefault="005C2425" w:rsidP="00846B24">
            <w:pPr>
              <w:ind w:left="17" w:right="-20" w:hanging="17"/>
              <w:jc w:val="center"/>
              <w:rPr>
                <w:b/>
                <w:color w:val="000000" w:themeColor="text1"/>
                <w:spacing w:val="-1"/>
                <w:sz w:val="20"/>
                <w:szCs w:val="20"/>
                <w:lang w:val="ru-RU"/>
              </w:rPr>
            </w:pPr>
            <w:r w:rsidRPr="00DD4DB9">
              <w:rPr>
                <w:b/>
                <w:color w:val="000000" w:themeColor="text1"/>
                <w:spacing w:val="-1"/>
                <w:sz w:val="20"/>
                <w:szCs w:val="20"/>
                <w:lang w:val="ru-RU"/>
              </w:rPr>
              <w:t>Краткое описа- ние объекта</w:t>
            </w:r>
          </w:p>
        </w:tc>
        <w:tc>
          <w:tcPr>
            <w:tcW w:w="2548" w:type="dxa"/>
            <w:tcBorders>
              <w:top w:val="single" w:sz="7" w:space="0" w:color="000000"/>
              <w:left w:val="single" w:sz="7" w:space="0" w:color="000000"/>
              <w:bottom w:val="single" w:sz="7" w:space="0" w:color="000000"/>
              <w:right w:val="single" w:sz="7" w:space="0" w:color="000000"/>
            </w:tcBorders>
            <w:vAlign w:val="center"/>
          </w:tcPr>
          <w:p w14:paraId="050C61A4" w14:textId="77777777" w:rsidR="005C2425" w:rsidRPr="00DD4DB9" w:rsidRDefault="005C2425" w:rsidP="00846B24">
            <w:pPr>
              <w:spacing w:line="274" w:lineRule="exact"/>
              <w:ind w:left="17" w:right="-20"/>
              <w:jc w:val="center"/>
              <w:rPr>
                <w:b/>
                <w:color w:val="000000" w:themeColor="text1"/>
                <w:spacing w:val="-1"/>
                <w:sz w:val="20"/>
                <w:szCs w:val="20"/>
                <w:lang w:val="ru-RU"/>
              </w:rPr>
            </w:pPr>
            <w:r w:rsidRPr="00DD4DB9">
              <w:rPr>
                <w:b/>
                <w:color w:val="000000" w:themeColor="text1"/>
                <w:spacing w:val="-1"/>
                <w:sz w:val="20"/>
                <w:szCs w:val="20"/>
                <w:lang w:val="ru-RU"/>
              </w:rPr>
              <w:t>Адрес объекта</w:t>
            </w:r>
          </w:p>
        </w:tc>
      </w:tr>
    </w:tbl>
    <w:tbl>
      <w:tblPr>
        <w:tblStyle w:val="TableNormal108"/>
        <w:tblW w:w="9914" w:type="dxa"/>
        <w:jc w:val="center"/>
        <w:tblLayout w:type="fixed"/>
        <w:tblLook w:val="01E0" w:firstRow="1" w:lastRow="1" w:firstColumn="1" w:lastColumn="1" w:noHBand="0" w:noVBand="0"/>
      </w:tblPr>
      <w:tblGrid>
        <w:gridCol w:w="544"/>
        <w:gridCol w:w="1561"/>
        <w:gridCol w:w="1874"/>
        <w:gridCol w:w="1874"/>
        <w:gridCol w:w="1513"/>
        <w:gridCol w:w="2548"/>
      </w:tblGrid>
      <w:tr w:rsidR="00C10957" w:rsidRPr="00DD4DB9" w14:paraId="30722F55" w14:textId="77777777" w:rsidTr="00846B24">
        <w:trPr>
          <w:trHeight w:hRule="exact" w:val="981"/>
          <w:jc w:val="center"/>
        </w:trPr>
        <w:tc>
          <w:tcPr>
            <w:tcW w:w="544" w:type="dxa"/>
            <w:tcBorders>
              <w:top w:val="single" w:sz="7" w:space="0" w:color="000000"/>
              <w:left w:val="single" w:sz="7" w:space="0" w:color="000000"/>
              <w:bottom w:val="single" w:sz="7" w:space="0" w:color="000000"/>
              <w:right w:val="single" w:sz="7" w:space="0" w:color="000000"/>
            </w:tcBorders>
            <w:vAlign w:val="center"/>
          </w:tcPr>
          <w:p w14:paraId="3F3E1FD6" w14:textId="77777777" w:rsidR="004C77A4" w:rsidRPr="00DD4DB9" w:rsidRDefault="004C77A4" w:rsidP="00E60263">
            <w:pPr>
              <w:spacing w:line="225" w:lineRule="exact"/>
              <w:ind w:right="19"/>
              <w:jc w:val="center"/>
              <w:rPr>
                <w:color w:val="000000" w:themeColor="text1"/>
                <w:sz w:val="20"/>
                <w:szCs w:val="20"/>
              </w:rPr>
            </w:pPr>
            <w:r w:rsidRPr="00DD4DB9">
              <w:rPr>
                <w:color w:val="000000" w:themeColor="text1"/>
                <w:sz w:val="20"/>
                <w:szCs w:val="20"/>
              </w:rPr>
              <w:t>1</w:t>
            </w:r>
          </w:p>
        </w:tc>
        <w:tc>
          <w:tcPr>
            <w:tcW w:w="1561" w:type="dxa"/>
            <w:tcBorders>
              <w:top w:val="single" w:sz="7" w:space="0" w:color="000000"/>
              <w:left w:val="single" w:sz="7" w:space="0" w:color="000000"/>
              <w:bottom w:val="single" w:sz="7" w:space="0" w:color="000000"/>
              <w:right w:val="single" w:sz="7" w:space="0" w:color="000000"/>
            </w:tcBorders>
            <w:vAlign w:val="center"/>
          </w:tcPr>
          <w:p w14:paraId="4D583314" w14:textId="77777777" w:rsidR="004C77A4" w:rsidRPr="00DD4DB9" w:rsidRDefault="004C77A4" w:rsidP="00E60263">
            <w:pPr>
              <w:spacing w:line="225" w:lineRule="exact"/>
              <w:ind w:left="21"/>
              <w:jc w:val="center"/>
              <w:rPr>
                <w:color w:val="000000" w:themeColor="text1"/>
                <w:sz w:val="20"/>
                <w:szCs w:val="20"/>
              </w:rPr>
            </w:pPr>
            <w:r w:rsidRPr="00DD4DB9">
              <w:rPr>
                <w:color w:val="000000" w:themeColor="text1"/>
                <w:sz w:val="20"/>
                <w:szCs w:val="20"/>
              </w:rPr>
              <w:t xml:space="preserve">с. </w:t>
            </w:r>
            <w:r w:rsidRPr="00DD4DB9">
              <w:rPr>
                <w:color w:val="000000" w:themeColor="text1"/>
                <w:spacing w:val="-1"/>
                <w:sz w:val="20"/>
                <w:szCs w:val="20"/>
              </w:rPr>
              <w:t>Усть-Тарка</w:t>
            </w:r>
          </w:p>
        </w:tc>
        <w:tc>
          <w:tcPr>
            <w:tcW w:w="1874" w:type="dxa"/>
            <w:tcBorders>
              <w:top w:val="single" w:sz="7" w:space="0" w:color="000000"/>
              <w:left w:val="single" w:sz="7" w:space="0" w:color="000000"/>
              <w:bottom w:val="single" w:sz="7" w:space="0" w:color="000000"/>
              <w:right w:val="single" w:sz="7" w:space="0" w:color="000000"/>
            </w:tcBorders>
            <w:vAlign w:val="center"/>
          </w:tcPr>
          <w:p w14:paraId="4BAC540A" w14:textId="77777777" w:rsidR="004C77A4" w:rsidRPr="00DD4DB9" w:rsidRDefault="004C77A4" w:rsidP="00E60263">
            <w:pPr>
              <w:ind w:left="21" w:right="169" w:firstLine="1"/>
              <w:jc w:val="center"/>
              <w:rPr>
                <w:color w:val="000000" w:themeColor="text1"/>
                <w:sz w:val="20"/>
                <w:szCs w:val="20"/>
              </w:rPr>
            </w:pPr>
            <w:r w:rsidRPr="00DD4DB9">
              <w:rPr>
                <w:color w:val="000000" w:themeColor="text1"/>
                <w:spacing w:val="-1"/>
                <w:sz w:val="20"/>
                <w:szCs w:val="20"/>
              </w:rPr>
              <w:t>Церковь Архангела</w:t>
            </w:r>
            <w:r w:rsidRPr="00DD4DB9">
              <w:rPr>
                <w:color w:val="000000" w:themeColor="text1"/>
                <w:spacing w:val="29"/>
                <w:sz w:val="20"/>
                <w:szCs w:val="20"/>
              </w:rPr>
              <w:t xml:space="preserve"> </w:t>
            </w:r>
            <w:r w:rsidRPr="00DD4DB9">
              <w:rPr>
                <w:color w:val="000000" w:themeColor="text1"/>
                <w:spacing w:val="-1"/>
                <w:sz w:val="20"/>
                <w:szCs w:val="20"/>
              </w:rPr>
              <w:t>Михаила</w:t>
            </w:r>
          </w:p>
        </w:tc>
        <w:tc>
          <w:tcPr>
            <w:tcW w:w="1874" w:type="dxa"/>
            <w:tcBorders>
              <w:top w:val="single" w:sz="7" w:space="0" w:color="000000"/>
              <w:left w:val="single" w:sz="7" w:space="0" w:color="000000"/>
              <w:bottom w:val="single" w:sz="7" w:space="0" w:color="000000"/>
              <w:right w:val="single" w:sz="7" w:space="0" w:color="000000"/>
            </w:tcBorders>
            <w:vAlign w:val="center"/>
          </w:tcPr>
          <w:p w14:paraId="2D20F24E" w14:textId="77777777" w:rsidR="004C77A4" w:rsidRPr="00DD4DB9" w:rsidRDefault="004C77A4" w:rsidP="00E60263">
            <w:pPr>
              <w:ind w:left="20" w:right="170"/>
              <w:jc w:val="center"/>
              <w:rPr>
                <w:color w:val="000000" w:themeColor="text1"/>
                <w:sz w:val="20"/>
                <w:szCs w:val="20"/>
              </w:rPr>
            </w:pPr>
            <w:r w:rsidRPr="00DD4DB9">
              <w:rPr>
                <w:color w:val="000000" w:themeColor="text1"/>
                <w:spacing w:val="-1"/>
                <w:sz w:val="20"/>
                <w:szCs w:val="20"/>
              </w:rPr>
              <w:t xml:space="preserve">Объект </w:t>
            </w:r>
            <w:r w:rsidRPr="00DD4DB9">
              <w:rPr>
                <w:color w:val="000000" w:themeColor="text1"/>
                <w:spacing w:val="-2"/>
                <w:sz w:val="20"/>
                <w:szCs w:val="20"/>
              </w:rPr>
              <w:t>паломниче-</w:t>
            </w:r>
            <w:r w:rsidRPr="00DD4DB9">
              <w:rPr>
                <w:color w:val="000000" w:themeColor="text1"/>
                <w:spacing w:val="20"/>
                <w:sz w:val="20"/>
                <w:szCs w:val="20"/>
              </w:rPr>
              <w:t xml:space="preserve"> </w:t>
            </w:r>
            <w:r w:rsidRPr="00DD4DB9">
              <w:rPr>
                <w:color w:val="000000" w:themeColor="text1"/>
                <w:sz w:val="20"/>
                <w:szCs w:val="20"/>
              </w:rPr>
              <w:t>ства</w:t>
            </w:r>
          </w:p>
        </w:tc>
        <w:tc>
          <w:tcPr>
            <w:tcW w:w="1513" w:type="dxa"/>
            <w:tcBorders>
              <w:top w:val="single" w:sz="7" w:space="0" w:color="000000"/>
              <w:left w:val="single" w:sz="7" w:space="0" w:color="000000"/>
              <w:bottom w:val="single" w:sz="7" w:space="0" w:color="000000"/>
              <w:right w:val="single" w:sz="7" w:space="0" w:color="000000"/>
            </w:tcBorders>
            <w:vAlign w:val="center"/>
          </w:tcPr>
          <w:p w14:paraId="63FC58AD"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Церковь Архан- гела Михаила</w:t>
            </w:r>
          </w:p>
        </w:tc>
        <w:tc>
          <w:tcPr>
            <w:tcW w:w="2548" w:type="dxa"/>
            <w:tcBorders>
              <w:top w:val="single" w:sz="7" w:space="0" w:color="000000"/>
              <w:left w:val="single" w:sz="7" w:space="0" w:color="000000"/>
              <w:bottom w:val="single" w:sz="7" w:space="0" w:color="000000"/>
              <w:right w:val="single" w:sz="7" w:space="0" w:color="000000"/>
            </w:tcBorders>
            <w:vAlign w:val="center"/>
          </w:tcPr>
          <w:p w14:paraId="62E2C37B" w14:textId="77777777" w:rsidR="004C77A4" w:rsidRPr="00DD4DB9" w:rsidRDefault="004C77A4" w:rsidP="00846B24">
            <w:pPr>
              <w:spacing w:line="239" w:lineRule="auto"/>
              <w:ind w:left="20" w:right="46"/>
              <w:jc w:val="center"/>
              <w:rPr>
                <w:color w:val="000000" w:themeColor="text1"/>
                <w:spacing w:val="-1"/>
                <w:sz w:val="20"/>
                <w:szCs w:val="20"/>
                <w:lang w:val="ru-RU"/>
              </w:rPr>
            </w:pPr>
            <w:r w:rsidRPr="00DD4DB9">
              <w:rPr>
                <w:color w:val="000000" w:themeColor="text1"/>
                <w:spacing w:val="-1"/>
                <w:sz w:val="20"/>
                <w:szCs w:val="20"/>
                <w:lang w:val="ru-RU"/>
              </w:rPr>
              <w:t>с. Усть-Тарка ул. Комсо- мольская 84</w:t>
            </w:r>
          </w:p>
        </w:tc>
      </w:tr>
      <w:tr w:rsidR="00C10957" w:rsidRPr="00DD4DB9" w14:paraId="7E7F77F3" w14:textId="77777777" w:rsidTr="00E60263">
        <w:trPr>
          <w:trHeight w:hRule="exact" w:val="916"/>
          <w:jc w:val="center"/>
        </w:trPr>
        <w:tc>
          <w:tcPr>
            <w:tcW w:w="544" w:type="dxa"/>
            <w:tcBorders>
              <w:top w:val="single" w:sz="7" w:space="0" w:color="000000"/>
              <w:left w:val="single" w:sz="7" w:space="0" w:color="000000"/>
              <w:bottom w:val="single" w:sz="7" w:space="0" w:color="000000"/>
              <w:right w:val="single" w:sz="7" w:space="0" w:color="000000"/>
            </w:tcBorders>
            <w:vAlign w:val="center"/>
          </w:tcPr>
          <w:p w14:paraId="278EAE11" w14:textId="77777777" w:rsidR="004C77A4" w:rsidRPr="00DD4DB9" w:rsidRDefault="004C77A4" w:rsidP="00E60263">
            <w:pPr>
              <w:spacing w:line="226" w:lineRule="exact"/>
              <w:ind w:right="19"/>
              <w:jc w:val="center"/>
              <w:rPr>
                <w:color w:val="000000" w:themeColor="text1"/>
                <w:sz w:val="20"/>
                <w:szCs w:val="20"/>
              </w:rPr>
            </w:pPr>
            <w:r w:rsidRPr="00DD4DB9">
              <w:rPr>
                <w:color w:val="000000" w:themeColor="text1"/>
                <w:sz w:val="20"/>
                <w:szCs w:val="20"/>
              </w:rPr>
              <w:t>2</w:t>
            </w:r>
          </w:p>
        </w:tc>
        <w:tc>
          <w:tcPr>
            <w:tcW w:w="1561" w:type="dxa"/>
            <w:tcBorders>
              <w:top w:val="single" w:sz="7" w:space="0" w:color="000000"/>
              <w:left w:val="single" w:sz="7" w:space="0" w:color="000000"/>
              <w:bottom w:val="single" w:sz="7" w:space="0" w:color="000000"/>
              <w:right w:val="single" w:sz="7" w:space="0" w:color="000000"/>
            </w:tcBorders>
            <w:vAlign w:val="center"/>
          </w:tcPr>
          <w:p w14:paraId="27B88204" w14:textId="77777777" w:rsidR="004C77A4" w:rsidRPr="00DD4DB9" w:rsidRDefault="004C77A4" w:rsidP="00E60263">
            <w:pPr>
              <w:spacing w:line="226" w:lineRule="exact"/>
              <w:ind w:left="22"/>
              <w:jc w:val="center"/>
              <w:rPr>
                <w:color w:val="000000" w:themeColor="text1"/>
                <w:sz w:val="20"/>
                <w:szCs w:val="20"/>
              </w:rPr>
            </w:pPr>
            <w:r w:rsidRPr="00DD4DB9">
              <w:rPr>
                <w:color w:val="000000" w:themeColor="text1"/>
                <w:spacing w:val="-1"/>
                <w:sz w:val="20"/>
                <w:szCs w:val="20"/>
              </w:rPr>
              <w:t>с. Усть-Тарка</w:t>
            </w:r>
          </w:p>
        </w:tc>
        <w:tc>
          <w:tcPr>
            <w:tcW w:w="1874" w:type="dxa"/>
            <w:tcBorders>
              <w:top w:val="single" w:sz="7" w:space="0" w:color="000000"/>
              <w:left w:val="single" w:sz="7" w:space="0" w:color="000000"/>
              <w:bottom w:val="single" w:sz="7" w:space="0" w:color="000000"/>
              <w:right w:val="single" w:sz="7" w:space="0" w:color="000000"/>
            </w:tcBorders>
            <w:vAlign w:val="center"/>
          </w:tcPr>
          <w:p w14:paraId="6C60A400" w14:textId="77777777" w:rsidR="004C77A4" w:rsidRPr="00DD4DB9" w:rsidRDefault="004C77A4" w:rsidP="00E60263">
            <w:pPr>
              <w:spacing w:line="226" w:lineRule="exact"/>
              <w:ind w:left="22"/>
              <w:jc w:val="center"/>
              <w:rPr>
                <w:color w:val="000000" w:themeColor="text1"/>
                <w:sz w:val="20"/>
                <w:szCs w:val="20"/>
              </w:rPr>
            </w:pPr>
            <w:r w:rsidRPr="00DD4DB9">
              <w:rPr>
                <w:color w:val="000000" w:themeColor="text1"/>
                <w:spacing w:val="-1"/>
                <w:sz w:val="20"/>
                <w:szCs w:val="20"/>
              </w:rPr>
              <w:t>автостанция</w:t>
            </w:r>
          </w:p>
        </w:tc>
        <w:tc>
          <w:tcPr>
            <w:tcW w:w="1874" w:type="dxa"/>
            <w:tcBorders>
              <w:top w:val="single" w:sz="7" w:space="0" w:color="000000"/>
              <w:left w:val="single" w:sz="7" w:space="0" w:color="000000"/>
              <w:bottom w:val="single" w:sz="7" w:space="0" w:color="000000"/>
              <w:right w:val="single" w:sz="7" w:space="0" w:color="000000"/>
            </w:tcBorders>
            <w:vAlign w:val="center"/>
          </w:tcPr>
          <w:p w14:paraId="528077F4" w14:textId="77777777" w:rsidR="004C77A4" w:rsidRPr="00DD4DB9" w:rsidRDefault="004C77A4" w:rsidP="00E60263">
            <w:pPr>
              <w:spacing w:line="239" w:lineRule="auto"/>
              <w:ind w:left="20" w:right="174"/>
              <w:jc w:val="center"/>
              <w:rPr>
                <w:color w:val="000000" w:themeColor="text1"/>
                <w:sz w:val="20"/>
                <w:szCs w:val="20"/>
                <w:lang w:val="ru-RU"/>
              </w:rPr>
            </w:pPr>
            <w:r w:rsidRPr="00DD4DB9">
              <w:rPr>
                <w:color w:val="000000" w:themeColor="text1"/>
                <w:spacing w:val="-1"/>
                <w:sz w:val="20"/>
                <w:szCs w:val="20"/>
                <w:lang w:val="ru-RU"/>
              </w:rPr>
              <w:t>Объект туристиче-</w:t>
            </w:r>
            <w:r w:rsidRPr="00DD4DB9">
              <w:rPr>
                <w:color w:val="000000" w:themeColor="text1"/>
                <w:spacing w:val="22"/>
                <w:sz w:val="20"/>
                <w:szCs w:val="20"/>
                <w:lang w:val="ru-RU"/>
              </w:rPr>
              <w:t xml:space="preserve"> </w:t>
            </w:r>
            <w:r w:rsidRPr="00DD4DB9">
              <w:rPr>
                <w:color w:val="000000" w:themeColor="text1"/>
                <w:spacing w:val="-1"/>
                <w:sz w:val="20"/>
                <w:szCs w:val="20"/>
                <w:lang w:val="ru-RU"/>
              </w:rPr>
              <w:t>ского</w:t>
            </w:r>
            <w:r w:rsidRPr="00DD4DB9">
              <w:rPr>
                <w:color w:val="000000" w:themeColor="text1"/>
                <w:spacing w:val="1"/>
                <w:sz w:val="20"/>
                <w:szCs w:val="20"/>
                <w:lang w:val="ru-RU"/>
              </w:rPr>
              <w:t xml:space="preserve"> </w:t>
            </w:r>
            <w:r w:rsidRPr="00DD4DB9">
              <w:rPr>
                <w:color w:val="000000" w:themeColor="text1"/>
                <w:spacing w:val="-1"/>
                <w:sz w:val="20"/>
                <w:szCs w:val="20"/>
                <w:lang w:val="ru-RU"/>
              </w:rPr>
              <w:t xml:space="preserve">сервиса </w:t>
            </w:r>
            <w:r w:rsidRPr="00DD4DB9">
              <w:rPr>
                <w:color w:val="000000" w:themeColor="text1"/>
                <w:sz w:val="20"/>
                <w:szCs w:val="20"/>
                <w:lang w:val="ru-RU"/>
              </w:rPr>
              <w:t>и</w:t>
            </w:r>
            <w:r w:rsidRPr="00DD4DB9">
              <w:rPr>
                <w:color w:val="000000" w:themeColor="text1"/>
                <w:spacing w:val="-1"/>
                <w:sz w:val="20"/>
                <w:szCs w:val="20"/>
                <w:lang w:val="ru-RU"/>
              </w:rPr>
              <w:t xml:space="preserve"> ин-</w:t>
            </w:r>
            <w:r w:rsidRPr="00DD4DB9">
              <w:rPr>
                <w:color w:val="000000" w:themeColor="text1"/>
                <w:spacing w:val="25"/>
                <w:sz w:val="20"/>
                <w:szCs w:val="20"/>
                <w:lang w:val="ru-RU"/>
              </w:rPr>
              <w:t xml:space="preserve"> </w:t>
            </w:r>
            <w:r w:rsidRPr="00DD4DB9">
              <w:rPr>
                <w:color w:val="000000" w:themeColor="text1"/>
                <w:spacing w:val="-2"/>
                <w:sz w:val="20"/>
                <w:szCs w:val="20"/>
                <w:lang w:val="ru-RU"/>
              </w:rPr>
              <w:t>фраструктуры</w:t>
            </w:r>
          </w:p>
        </w:tc>
        <w:tc>
          <w:tcPr>
            <w:tcW w:w="1513" w:type="dxa"/>
            <w:tcBorders>
              <w:top w:val="single" w:sz="7" w:space="0" w:color="000000"/>
              <w:left w:val="single" w:sz="7" w:space="0" w:color="000000"/>
              <w:bottom w:val="single" w:sz="7" w:space="0" w:color="000000"/>
              <w:right w:val="single" w:sz="7" w:space="0" w:color="000000"/>
            </w:tcBorders>
            <w:vAlign w:val="center"/>
          </w:tcPr>
          <w:p w14:paraId="2586B178"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автостанция</w:t>
            </w:r>
          </w:p>
        </w:tc>
        <w:tc>
          <w:tcPr>
            <w:tcW w:w="2548" w:type="dxa"/>
            <w:tcBorders>
              <w:top w:val="single" w:sz="7" w:space="0" w:color="000000"/>
              <w:left w:val="single" w:sz="7" w:space="0" w:color="000000"/>
              <w:bottom w:val="single" w:sz="7" w:space="0" w:color="000000"/>
              <w:right w:val="single" w:sz="7" w:space="0" w:color="000000"/>
            </w:tcBorders>
            <w:vAlign w:val="center"/>
          </w:tcPr>
          <w:p w14:paraId="3B531CAA" w14:textId="77777777" w:rsidR="004C77A4" w:rsidRPr="00DD4DB9" w:rsidRDefault="004C77A4" w:rsidP="00846B24">
            <w:pPr>
              <w:spacing w:line="239" w:lineRule="auto"/>
              <w:ind w:left="20" w:right="46"/>
              <w:jc w:val="center"/>
              <w:rPr>
                <w:color w:val="000000" w:themeColor="text1"/>
                <w:spacing w:val="-1"/>
                <w:sz w:val="20"/>
                <w:szCs w:val="20"/>
                <w:lang w:val="ru-RU"/>
              </w:rPr>
            </w:pPr>
            <w:r w:rsidRPr="00DD4DB9">
              <w:rPr>
                <w:color w:val="000000" w:themeColor="text1"/>
                <w:spacing w:val="-1"/>
                <w:sz w:val="20"/>
                <w:szCs w:val="20"/>
                <w:lang w:val="ru-RU"/>
              </w:rPr>
              <w:t>с. Усть-Тарка ул. Комсо- мольская 85</w:t>
            </w:r>
          </w:p>
        </w:tc>
      </w:tr>
      <w:tr w:rsidR="00C10957" w:rsidRPr="00DD4DB9" w14:paraId="5B34A0F3" w14:textId="77777777" w:rsidTr="00846B24">
        <w:trPr>
          <w:trHeight w:hRule="exact" w:val="2057"/>
          <w:jc w:val="center"/>
        </w:trPr>
        <w:tc>
          <w:tcPr>
            <w:tcW w:w="544" w:type="dxa"/>
            <w:tcBorders>
              <w:top w:val="single" w:sz="7" w:space="0" w:color="000000"/>
              <w:left w:val="single" w:sz="7" w:space="0" w:color="000000"/>
              <w:bottom w:val="single" w:sz="7" w:space="0" w:color="000000"/>
              <w:right w:val="single" w:sz="7" w:space="0" w:color="000000"/>
            </w:tcBorders>
            <w:vAlign w:val="center"/>
          </w:tcPr>
          <w:p w14:paraId="7B29AF71" w14:textId="77777777" w:rsidR="004C77A4" w:rsidRPr="00DD4DB9" w:rsidRDefault="004C77A4" w:rsidP="00E60263">
            <w:pPr>
              <w:spacing w:line="225" w:lineRule="exact"/>
              <w:ind w:right="19"/>
              <w:jc w:val="center"/>
              <w:rPr>
                <w:color w:val="000000" w:themeColor="text1"/>
                <w:sz w:val="20"/>
                <w:szCs w:val="20"/>
              </w:rPr>
            </w:pPr>
            <w:r w:rsidRPr="00DD4DB9">
              <w:rPr>
                <w:color w:val="000000" w:themeColor="text1"/>
                <w:sz w:val="20"/>
                <w:szCs w:val="20"/>
              </w:rPr>
              <w:t>3</w:t>
            </w:r>
          </w:p>
        </w:tc>
        <w:tc>
          <w:tcPr>
            <w:tcW w:w="1561" w:type="dxa"/>
            <w:tcBorders>
              <w:top w:val="single" w:sz="7" w:space="0" w:color="000000"/>
              <w:left w:val="single" w:sz="7" w:space="0" w:color="000000"/>
              <w:bottom w:val="single" w:sz="7" w:space="0" w:color="000000"/>
              <w:right w:val="single" w:sz="7" w:space="0" w:color="000000"/>
            </w:tcBorders>
            <w:vAlign w:val="center"/>
          </w:tcPr>
          <w:p w14:paraId="093C8029" w14:textId="77777777" w:rsidR="004C77A4" w:rsidRPr="00DD4DB9" w:rsidRDefault="004C77A4" w:rsidP="00E60263">
            <w:pPr>
              <w:spacing w:line="225" w:lineRule="exact"/>
              <w:ind w:left="21"/>
              <w:jc w:val="center"/>
              <w:rPr>
                <w:color w:val="000000" w:themeColor="text1"/>
                <w:sz w:val="20"/>
                <w:szCs w:val="20"/>
              </w:rPr>
            </w:pPr>
            <w:r w:rsidRPr="00DD4DB9">
              <w:rPr>
                <w:color w:val="000000" w:themeColor="text1"/>
                <w:spacing w:val="-1"/>
                <w:sz w:val="20"/>
                <w:szCs w:val="20"/>
              </w:rPr>
              <w:t>с. Усть-Тарка</w:t>
            </w:r>
          </w:p>
        </w:tc>
        <w:tc>
          <w:tcPr>
            <w:tcW w:w="1874" w:type="dxa"/>
            <w:tcBorders>
              <w:top w:val="single" w:sz="7" w:space="0" w:color="000000"/>
              <w:left w:val="single" w:sz="7" w:space="0" w:color="000000"/>
              <w:bottom w:val="single" w:sz="7" w:space="0" w:color="000000"/>
              <w:right w:val="single" w:sz="7" w:space="0" w:color="000000"/>
            </w:tcBorders>
            <w:vAlign w:val="center"/>
          </w:tcPr>
          <w:p w14:paraId="710D4CFA" w14:textId="77777777" w:rsidR="004C77A4" w:rsidRPr="00DD4DB9" w:rsidRDefault="004C77A4" w:rsidP="00E60263">
            <w:pPr>
              <w:spacing w:line="239" w:lineRule="auto"/>
              <w:ind w:left="21" w:right="256" w:hanging="2"/>
              <w:jc w:val="center"/>
              <w:rPr>
                <w:color w:val="000000" w:themeColor="text1"/>
                <w:sz w:val="20"/>
                <w:szCs w:val="20"/>
                <w:lang w:val="ru-RU"/>
              </w:rPr>
            </w:pPr>
            <w:r w:rsidRPr="00DD4DB9">
              <w:rPr>
                <w:color w:val="000000" w:themeColor="text1"/>
                <w:spacing w:val="-1"/>
                <w:sz w:val="20"/>
                <w:szCs w:val="20"/>
                <w:lang w:val="ru-RU"/>
              </w:rPr>
              <w:t>спортивный ком-</w:t>
            </w:r>
            <w:r w:rsidRPr="00DD4DB9">
              <w:rPr>
                <w:color w:val="000000" w:themeColor="text1"/>
                <w:spacing w:val="25"/>
                <w:sz w:val="20"/>
                <w:szCs w:val="20"/>
                <w:lang w:val="ru-RU"/>
              </w:rPr>
              <w:t xml:space="preserve"> </w:t>
            </w:r>
            <w:r w:rsidRPr="00DD4DB9">
              <w:rPr>
                <w:color w:val="000000" w:themeColor="text1"/>
                <w:spacing w:val="-1"/>
                <w:sz w:val="20"/>
                <w:szCs w:val="20"/>
                <w:lang w:val="ru-RU"/>
              </w:rPr>
              <w:t>плекс МБОУ ДОД</w:t>
            </w:r>
            <w:r w:rsidRPr="00DD4DB9">
              <w:rPr>
                <w:color w:val="000000" w:themeColor="text1"/>
                <w:spacing w:val="22"/>
                <w:sz w:val="20"/>
                <w:szCs w:val="20"/>
                <w:lang w:val="ru-RU"/>
              </w:rPr>
              <w:t xml:space="preserve"> </w:t>
            </w:r>
            <w:r w:rsidRPr="00DD4DB9">
              <w:rPr>
                <w:color w:val="000000" w:themeColor="text1"/>
                <w:spacing w:val="-1"/>
                <w:sz w:val="20"/>
                <w:szCs w:val="20"/>
                <w:lang w:val="ru-RU"/>
              </w:rPr>
              <w:t xml:space="preserve">ДЮСШ </w:t>
            </w:r>
            <w:r w:rsidRPr="00DD4DB9">
              <w:rPr>
                <w:color w:val="000000" w:themeColor="text1"/>
                <w:spacing w:val="-2"/>
                <w:sz w:val="20"/>
                <w:szCs w:val="20"/>
                <w:lang w:val="ru-RU"/>
              </w:rPr>
              <w:t>"Темп"</w:t>
            </w:r>
          </w:p>
        </w:tc>
        <w:tc>
          <w:tcPr>
            <w:tcW w:w="1874" w:type="dxa"/>
            <w:tcBorders>
              <w:top w:val="single" w:sz="7" w:space="0" w:color="000000"/>
              <w:left w:val="single" w:sz="7" w:space="0" w:color="000000"/>
              <w:bottom w:val="single" w:sz="7" w:space="0" w:color="000000"/>
              <w:right w:val="single" w:sz="7" w:space="0" w:color="000000"/>
            </w:tcBorders>
            <w:vAlign w:val="center"/>
          </w:tcPr>
          <w:p w14:paraId="264F19D8" w14:textId="77777777" w:rsidR="004C77A4" w:rsidRPr="00DD4DB9" w:rsidRDefault="004C77A4" w:rsidP="00E60263">
            <w:pPr>
              <w:spacing w:line="239" w:lineRule="auto"/>
              <w:ind w:left="20" w:right="383"/>
              <w:jc w:val="center"/>
              <w:rPr>
                <w:color w:val="000000" w:themeColor="text1"/>
                <w:sz w:val="20"/>
                <w:szCs w:val="20"/>
              </w:rPr>
            </w:pPr>
            <w:r w:rsidRPr="00DD4DB9">
              <w:rPr>
                <w:color w:val="000000" w:themeColor="text1"/>
                <w:spacing w:val="-1"/>
                <w:sz w:val="20"/>
                <w:szCs w:val="20"/>
              </w:rPr>
              <w:t>спортивно-</w:t>
            </w:r>
            <w:r w:rsidRPr="00DD4DB9">
              <w:rPr>
                <w:color w:val="000000" w:themeColor="text1"/>
                <w:spacing w:val="26"/>
                <w:sz w:val="20"/>
                <w:szCs w:val="20"/>
              </w:rPr>
              <w:t xml:space="preserve"> </w:t>
            </w:r>
            <w:r w:rsidRPr="00DD4DB9">
              <w:rPr>
                <w:color w:val="000000" w:themeColor="text1"/>
                <w:spacing w:val="-1"/>
                <w:sz w:val="20"/>
                <w:szCs w:val="20"/>
              </w:rPr>
              <w:t>развлекательный</w:t>
            </w:r>
            <w:r w:rsidRPr="00DD4DB9">
              <w:rPr>
                <w:color w:val="000000" w:themeColor="text1"/>
                <w:spacing w:val="21"/>
                <w:sz w:val="20"/>
                <w:szCs w:val="20"/>
              </w:rPr>
              <w:t xml:space="preserve"> </w:t>
            </w:r>
            <w:r w:rsidRPr="00DD4DB9">
              <w:rPr>
                <w:color w:val="000000" w:themeColor="text1"/>
                <w:spacing w:val="-1"/>
                <w:sz w:val="20"/>
                <w:szCs w:val="20"/>
              </w:rPr>
              <w:t>объект</w:t>
            </w:r>
          </w:p>
        </w:tc>
        <w:tc>
          <w:tcPr>
            <w:tcW w:w="1513" w:type="dxa"/>
            <w:tcBorders>
              <w:top w:val="single" w:sz="7" w:space="0" w:color="000000"/>
              <w:left w:val="single" w:sz="7" w:space="0" w:color="000000"/>
              <w:bottom w:val="single" w:sz="7" w:space="0" w:color="000000"/>
              <w:right w:val="single" w:sz="7" w:space="0" w:color="000000"/>
            </w:tcBorders>
            <w:vAlign w:val="center"/>
          </w:tcPr>
          <w:p w14:paraId="439F333C" w14:textId="77777777" w:rsidR="004C77A4" w:rsidRPr="00DD4DB9" w:rsidRDefault="004C77A4" w:rsidP="00846B24">
            <w:pPr>
              <w:spacing w:line="239" w:lineRule="auto"/>
              <w:ind w:left="20" w:right="46"/>
              <w:jc w:val="center"/>
              <w:rPr>
                <w:color w:val="000000" w:themeColor="text1"/>
                <w:spacing w:val="-1"/>
                <w:sz w:val="20"/>
                <w:szCs w:val="20"/>
                <w:lang w:val="ru-RU"/>
              </w:rPr>
            </w:pPr>
            <w:r w:rsidRPr="00DD4DB9">
              <w:rPr>
                <w:color w:val="000000" w:themeColor="text1"/>
                <w:spacing w:val="-1"/>
                <w:sz w:val="20"/>
                <w:szCs w:val="20"/>
                <w:lang w:val="ru-RU"/>
              </w:rPr>
              <w:t>Тренажерный зал, спортивный зал, гимнастиче- ский зал, бего- вая дорожка, поле для футбо- ла, площадка для стритбола</w:t>
            </w:r>
          </w:p>
        </w:tc>
        <w:tc>
          <w:tcPr>
            <w:tcW w:w="2548" w:type="dxa"/>
            <w:tcBorders>
              <w:top w:val="single" w:sz="7" w:space="0" w:color="000000"/>
              <w:left w:val="single" w:sz="7" w:space="0" w:color="000000"/>
              <w:bottom w:val="single" w:sz="7" w:space="0" w:color="000000"/>
              <w:right w:val="single" w:sz="7" w:space="0" w:color="000000"/>
            </w:tcBorders>
            <w:vAlign w:val="center"/>
          </w:tcPr>
          <w:p w14:paraId="4D7D4E60" w14:textId="77777777" w:rsidR="004C77A4" w:rsidRPr="00DD4DB9" w:rsidRDefault="004C77A4" w:rsidP="00846B24">
            <w:pPr>
              <w:spacing w:line="239" w:lineRule="auto"/>
              <w:ind w:left="20" w:right="46"/>
              <w:jc w:val="center"/>
              <w:rPr>
                <w:color w:val="000000" w:themeColor="text1"/>
                <w:spacing w:val="-1"/>
                <w:sz w:val="20"/>
                <w:szCs w:val="20"/>
                <w:lang w:val="ru-RU"/>
              </w:rPr>
            </w:pPr>
            <w:r w:rsidRPr="00DD4DB9">
              <w:rPr>
                <w:color w:val="000000" w:themeColor="text1"/>
                <w:spacing w:val="-1"/>
                <w:sz w:val="20"/>
                <w:szCs w:val="20"/>
                <w:lang w:val="ru-RU"/>
              </w:rPr>
              <w:t>с. Усть-Тарка ул. Чапаева 26</w:t>
            </w:r>
          </w:p>
        </w:tc>
      </w:tr>
      <w:tr w:rsidR="00C10957" w:rsidRPr="00DD4DB9" w14:paraId="6EA91DCF" w14:textId="77777777" w:rsidTr="00E60263">
        <w:trPr>
          <w:trHeight w:hRule="exact" w:val="916"/>
          <w:jc w:val="center"/>
        </w:trPr>
        <w:tc>
          <w:tcPr>
            <w:tcW w:w="544" w:type="dxa"/>
            <w:tcBorders>
              <w:top w:val="single" w:sz="7" w:space="0" w:color="000000"/>
              <w:left w:val="single" w:sz="7" w:space="0" w:color="000000"/>
              <w:bottom w:val="single" w:sz="7" w:space="0" w:color="000000"/>
              <w:right w:val="single" w:sz="7" w:space="0" w:color="000000"/>
            </w:tcBorders>
            <w:vAlign w:val="center"/>
          </w:tcPr>
          <w:p w14:paraId="0D0F6F95" w14:textId="77777777" w:rsidR="004C77A4" w:rsidRPr="00DD4DB9" w:rsidRDefault="004C77A4" w:rsidP="00E60263">
            <w:pPr>
              <w:spacing w:line="226" w:lineRule="exact"/>
              <w:ind w:right="19"/>
              <w:jc w:val="center"/>
              <w:rPr>
                <w:color w:val="000000" w:themeColor="text1"/>
                <w:sz w:val="20"/>
                <w:szCs w:val="20"/>
              </w:rPr>
            </w:pPr>
            <w:r w:rsidRPr="00DD4DB9">
              <w:rPr>
                <w:color w:val="000000" w:themeColor="text1"/>
                <w:sz w:val="20"/>
                <w:szCs w:val="20"/>
              </w:rPr>
              <w:t>4</w:t>
            </w:r>
          </w:p>
        </w:tc>
        <w:tc>
          <w:tcPr>
            <w:tcW w:w="1561" w:type="dxa"/>
            <w:tcBorders>
              <w:top w:val="single" w:sz="7" w:space="0" w:color="000000"/>
              <w:left w:val="single" w:sz="7" w:space="0" w:color="000000"/>
              <w:bottom w:val="single" w:sz="7" w:space="0" w:color="000000"/>
              <w:right w:val="single" w:sz="7" w:space="0" w:color="000000"/>
            </w:tcBorders>
            <w:vAlign w:val="center"/>
          </w:tcPr>
          <w:p w14:paraId="243870C9" w14:textId="77777777" w:rsidR="004C77A4" w:rsidRPr="00DD4DB9" w:rsidRDefault="004C77A4" w:rsidP="00E60263">
            <w:pPr>
              <w:spacing w:line="226" w:lineRule="exact"/>
              <w:ind w:left="22"/>
              <w:jc w:val="center"/>
              <w:rPr>
                <w:color w:val="000000" w:themeColor="text1"/>
                <w:sz w:val="20"/>
                <w:szCs w:val="20"/>
              </w:rPr>
            </w:pPr>
            <w:r w:rsidRPr="00DD4DB9">
              <w:rPr>
                <w:color w:val="000000" w:themeColor="text1"/>
                <w:spacing w:val="-1"/>
                <w:sz w:val="20"/>
                <w:szCs w:val="20"/>
              </w:rPr>
              <w:t>с. Усть-Тарка</w:t>
            </w:r>
          </w:p>
        </w:tc>
        <w:tc>
          <w:tcPr>
            <w:tcW w:w="1874" w:type="dxa"/>
            <w:tcBorders>
              <w:top w:val="single" w:sz="7" w:space="0" w:color="000000"/>
              <w:left w:val="single" w:sz="7" w:space="0" w:color="000000"/>
              <w:bottom w:val="single" w:sz="7" w:space="0" w:color="000000"/>
              <w:right w:val="single" w:sz="7" w:space="0" w:color="000000"/>
            </w:tcBorders>
            <w:vAlign w:val="center"/>
          </w:tcPr>
          <w:p w14:paraId="244B97B4" w14:textId="77777777" w:rsidR="004C77A4" w:rsidRPr="00DD4DB9" w:rsidRDefault="004C77A4" w:rsidP="00E60263">
            <w:pPr>
              <w:spacing w:line="239" w:lineRule="auto"/>
              <w:ind w:left="21" w:right="32" w:hanging="1"/>
              <w:jc w:val="center"/>
              <w:rPr>
                <w:color w:val="000000" w:themeColor="text1"/>
                <w:sz w:val="20"/>
                <w:szCs w:val="20"/>
                <w:lang w:val="ru-RU"/>
              </w:rPr>
            </w:pPr>
            <w:r w:rsidRPr="00DD4DB9">
              <w:rPr>
                <w:color w:val="000000" w:themeColor="text1"/>
                <w:spacing w:val="-1"/>
                <w:sz w:val="20"/>
                <w:szCs w:val="20"/>
                <w:lang w:val="ru-RU"/>
              </w:rPr>
              <w:t xml:space="preserve">крытая </w:t>
            </w:r>
            <w:r w:rsidRPr="00DD4DB9">
              <w:rPr>
                <w:color w:val="000000" w:themeColor="text1"/>
                <w:spacing w:val="-2"/>
                <w:sz w:val="20"/>
                <w:szCs w:val="20"/>
                <w:lang w:val="ru-RU"/>
              </w:rPr>
              <w:t>хоккейная</w:t>
            </w:r>
            <w:r w:rsidRPr="00DD4DB9">
              <w:rPr>
                <w:color w:val="000000" w:themeColor="text1"/>
                <w:spacing w:val="29"/>
                <w:sz w:val="20"/>
                <w:szCs w:val="20"/>
                <w:lang w:val="ru-RU"/>
              </w:rPr>
              <w:t xml:space="preserve"> </w:t>
            </w:r>
            <w:r w:rsidRPr="00DD4DB9">
              <w:rPr>
                <w:color w:val="000000" w:themeColor="text1"/>
                <w:sz w:val="20"/>
                <w:szCs w:val="20"/>
                <w:lang w:val="ru-RU"/>
              </w:rPr>
              <w:t>площадка</w:t>
            </w:r>
            <w:r w:rsidRPr="00DD4DB9">
              <w:rPr>
                <w:color w:val="000000" w:themeColor="text1"/>
                <w:spacing w:val="48"/>
                <w:sz w:val="20"/>
                <w:szCs w:val="20"/>
                <w:lang w:val="ru-RU"/>
              </w:rPr>
              <w:t xml:space="preserve"> </w:t>
            </w:r>
            <w:r w:rsidRPr="00DD4DB9">
              <w:rPr>
                <w:color w:val="000000" w:themeColor="text1"/>
                <w:spacing w:val="-1"/>
                <w:sz w:val="20"/>
                <w:szCs w:val="20"/>
                <w:lang w:val="ru-RU"/>
              </w:rPr>
              <w:t>МБОУ</w:t>
            </w:r>
            <w:r w:rsidRPr="00DD4DB9">
              <w:rPr>
                <w:color w:val="000000" w:themeColor="text1"/>
                <w:spacing w:val="22"/>
                <w:sz w:val="20"/>
                <w:szCs w:val="20"/>
                <w:lang w:val="ru-RU"/>
              </w:rPr>
              <w:t xml:space="preserve"> </w:t>
            </w:r>
            <w:r w:rsidRPr="00DD4DB9">
              <w:rPr>
                <w:color w:val="000000" w:themeColor="text1"/>
                <w:sz w:val="20"/>
                <w:szCs w:val="20"/>
                <w:lang w:val="ru-RU"/>
              </w:rPr>
              <w:t>ДОД</w:t>
            </w:r>
            <w:r w:rsidRPr="00DD4DB9">
              <w:rPr>
                <w:color w:val="000000" w:themeColor="text1"/>
                <w:spacing w:val="-1"/>
                <w:sz w:val="20"/>
                <w:szCs w:val="20"/>
                <w:lang w:val="ru-RU"/>
              </w:rPr>
              <w:t xml:space="preserve"> ДЮСШ</w:t>
            </w:r>
            <w:r w:rsidRPr="00DD4DB9">
              <w:rPr>
                <w:color w:val="000000" w:themeColor="text1"/>
                <w:spacing w:val="-2"/>
                <w:sz w:val="20"/>
                <w:szCs w:val="20"/>
                <w:lang w:val="ru-RU"/>
              </w:rPr>
              <w:t xml:space="preserve"> </w:t>
            </w:r>
            <w:r w:rsidRPr="00DD4DB9">
              <w:rPr>
                <w:color w:val="000000" w:themeColor="text1"/>
                <w:spacing w:val="-1"/>
                <w:sz w:val="20"/>
                <w:szCs w:val="20"/>
                <w:lang w:val="ru-RU"/>
              </w:rPr>
              <w:t>"Темп"</w:t>
            </w:r>
          </w:p>
        </w:tc>
        <w:tc>
          <w:tcPr>
            <w:tcW w:w="1874" w:type="dxa"/>
            <w:tcBorders>
              <w:top w:val="single" w:sz="7" w:space="0" w:color="000000"/>
              <w:left w:val="single" w:sz="7" w:space="0" w:color="000000"/>
              <w:bottom w:val="single" w:sz="7" w:space="0" w:color="000000"/>
              <w:right w:val="single" w:sz="7" w:space="0" w:color="000000"/>
            </w:tcBorders>
            <w:vAlign w:val="center"/>
          </w:tcPr>
          <w:p w14:paraId="03078F37" w14:textId="77777777" w:rsidR="004C77A4" w:rsidRPr="00DD4DB9" w:rsidRDefault="004C77A4" w:rsidP="00846B24">
            <w:pPr>
              <w:spacing w:line="239" w:lineRule="auto"/>
              <w:ind w:left="20" w:right="46"/>
              <w:jc w:val="center"/>
              <w:rPr>
                <w:color w:val="000000" w:themeColor="text1"/>
                <w:sz w:val="20"/>
                <w:szCs w:val="20"/>
              </w:rPr>
            </w:pPr>
            <w:r w:rsidRPr="00DD4DB9">
              <w:rPr>
                <w:color w:val="000000" w:themeColor="text1"/>
                <w:spacing w:val="-1"/>
                <w:sz w:val="20"/>
                <w:szCs w:val="20"/>
              </w:rPr>
              <w:t>спортивно-</w:t>
            </w:r>
            <w:r w:rsidRPr="00DD4DB9">
              <w:rPr>
                <w:color w:val="000000" w:themeColor="text1"/>
                <w:spacing w:val="26"/>
                <w:sz w:val="20"/>
                <w:szCs w:val="20"/>
              </w:rPr>
              <w:t xml:space="preserve"> </w:t>
            </w:r>
            <w:r w:rsidRPr="00DD4DB9">
              <w:rPr>
                <w:color w:val="000000" w:themeColor="text1"/>
                <w:spacing w:val="-1"/>
                <w:sz w:val="20"/>
                <w:szCs w:val="20"/>
              </w:rPr>
              <w:t>развлекательный</w:t>
            </w:r>
            <w:r w:rsidRPr="00DD4DB9">
              <w:rPr>
                <w:color w:val="000000" w:themeColor="text1"/>
                <w:spacing w:val="21"/>
                <w:sz w:val="20"/>
                <w:szCs w:val="20"/>
              </w:rPr>
              <w:t xml:space="preserve"> </w:t>
            </w:r>
            <w:r w:rsidRPr="00DD4DB9">
              <w:rPr>
                <w:color w:val="000000" w:themeColor="text1"/>
                <w:spacing w:val="-1"/>
                <w:sz w:val="20"/>
                <w:szCs w:val="20"/>
              </w:rPr>
              <w:t>объект</w:t>
            </w:r>
          </w:p>
        </w:tc>
        <w:tc>
          <w:tcPr>
            <w:tcW w:w="1513" w:type="dxa"/>
            <w:tcBorders>
              <w:top w:val="single" w:sz="7" w:space="0" w:color="000000"/>
              <w:left w:val="single" w:sz="7" w:space="0" w:color="000000"/>
              <w:bottom w:val="single" w:sz="7" w:space="0" w:color="000000"/>
              <w:right w:val="single" w:sz="7" w:space="0" w:color="000000"/>
            </w:tcBorders>
            <w:vAlign w:val="center"/>
          </w:tcPr>
          <w:p w14:paraId="540DD4A5"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хоккейная пло- щадка</w:t>
            </w:r>
          </w:p>
        </w:tc>
        <w:tc>
          <w:tcPr>
            <w:tcW w:w="2548" w:type="dxa"/>
            <w:tcBorders>
              <w:top w:val="single" w:sz="7" w:space="0" w:color="000000"/>
              <w:left w:val="single" w:sz="7" w:space="0" w:color="000000"/>
              <w:bottom w:val="single" w:sz="7" w:space="0" w:color="000000"/>
              <w:right w:val="single" w:sz="7" w:space="0" w:color="000000"/>
            </w:tcBorders>
            <w:vAlign w:val="center"/>
          </w:tcPr>
          <w:p w14:paraId="31A3A978" w14:textId="77777777" w:rsidR="004C77A4" w:rsidRPr="00DD4DB9" w:rsidRDefault="004C77A4" w:rsidP="00E60263">
            <w:pPr>
              <w:spacing w:line="226" w:lineRule="exact"/>
              <w:ind w:left="21"/>
              <w:jc w:val="center"/>
              <w:rPr>
                <w:color w:val="000000" w:themeColor="text1"/>
                <w:sz w:val="20"/>
                <w:szCs w:val="20"/>
                <w:lang w:val="ru-RU"/>
              </w:rPr>
            </w:pPr>
            <w:r w:rsidRPr="00DD4DB9">
              <w:rPr>
                <w:color w:val="000000" w:themeColor="text1"/>
                <w:spacing w:val="-1"/>
                <w:sz w:val="20"/>
                <w:szCs w:val="20"/>
                <w:lang w:val="ru-RU"/>
              </w:rPr>
              <w:t>с. Усть-Тарка</w:t>
            </w:r>
            <w:r w:rsidRPr="00DD4DB9">
              <w:rPr>
                <w:color w:val="000000" w:themeColor="text1"/>
                <w:spacing w:val="-3"/>
                <w:sz w:val="20"/>
                <w:szCs w:val="20"/>
                <w:lang w:val="ru-RU"/>
              </w:rPr>
              <w:t xml:space="preserve"> </w:t>
            </w:r>
            <w:r w:rsidRPr="00DD4DB9">
              <w:rPr>
                <w:color w:val="000000" w:themeColor="text1"/>
                <w:spacing w:val="-1"/>
                <w:sz w:val="20"/>
                <w:szCs w:val="20"/>
                <w:lang w:val="ru-RU"/>
              </w:rPr>
              <w:t>ул. Чапаева 43</w:t>
            </w:r>
          </w:p>
        </w:tc>
      </w:tr>
      <w:tr w:rsidR="00C10957" w:rsidRPr="00DD4DB9" w14:paraId="23F630F6" w14:textId="77777777" w:rsidTr="00E60263">
        <w:trPr>
          <w:trHeight w:hRule="exact" w:val="746"/>
          <w:jc w:val="center"/>
        </w:trPr>
        <w:tc>
          <w:tcPr>
            <w:tcW w:w="544" w:type="dxa"/>
            <w:tcBorders>
              <w:top w:val="single" w:sz="7" w:space="0" w:color="000000"/>
              <w:left w:val="single" w:sz="7" w:space="0" w:color="000000"/>
              <w:bottom w:val="single" w:sz="7" w:space="0" w:color="000000"/>
              <w:right w:val="single" w:sz="7" w:space="0" w:color="000000"/>
            </w:tcBorders>
            <w:vAlign w:val="center"/>
          </w:tcPr>
          <w:p w14:paraId="68E97765" w14:textId="77777777" w:rsidR="004C77A4" w:rsidRPr="00DD4DB9" w:rsidRDefault="004C77A4" w:rsidP="00E60263">
            <w:pPr>
              <w:spacing w:line="225" w:lineRule="exact"/>
              <w:ind w:right="19"/>
              <w:jc w:val="center"/>
              <w:rPr>
                <w:color w:val="000000" w:themeColor="text1"/>
                <w:sz w:val="20"/>
                <w:szCs w:val="20"/>
              </w:rPr>
            </w:pPr>
            <w:r w:rsidRPr="00DD4DB9">
              <w:rPr>
                <w:color w:val="000000" w:themeColor="text1"/>
                <w:sz w:val="20"/>
                <w:szCs w:val="20"/>
              </w:rPr>
              <w:t>5</w:t>
            </w:r>
          </w:p>
        </w:tc>
        <w:tc>
          <w:tcPr>
            <w:tcW w:w="1561" w:type="dxa"/>
            <w:tcBorders>
              <w:top w:val="single" w:sz="7" w:space="0" w:color="000000"/>
              <w:left w:val="single" w:sz="7" w:space="0" w:color="000000"/>
              <w:bottom w:val="single" w:sz="7" w:space="0" w:color="000000"/>
              <w:right w:val="single" w:sz="7" w:space="0" w:color="000000"/>
            </w:tcBorders>
            <w:vAlign w:val="center"/>
          </w:tcPr>
          <w:p w14:paraId="5F965ECB" w14:textId="77777777" w:rsidR="004C77A4" w:rsidRPr="00DD4DB9" w:rsidRDefault="004C77A4" w:rsidP="00E60263">
            <w:pPr>
              <w:spacing w:line="225" w:lineRule="exact"/>
              <w:ind w:left="22"/>
              <w:jc w:val="center"/>
              <w:rPr>
                <w:color w:val="000000" w:themeColor="text1"/>
                <w:sz w:val="20"/>
                <w:szCs w:val="20"/>
              </w:rPr>
            </w:pPr>
            <w:r w:rsidRPr="00DD4DB9">
              <w:rPr>
                <w:color w:val="000000" w:themeColor="text1"/>
                <w:spacing w:val="-1"/>
                <w:sz w:val="20"/>
                <w:szCs w:val="20"/>
              </w:rPr>
              <w:t>с. Козино</w:t>
            </w:r>
          </w:p>
        </w:tc>
        <w:tc>
          <w:tcPr>
            <w:tcW w:w="1874" w:type="dxa"/>
            <w:tcBorders>
              <w:top w:val="single" w:sz="7" w:space="0" w:color="000000"/>
              <w:left w:val="single" w:sz="7" w:space="0" w:color="000000"/>
              <w:bottom w:val="single" w:sz="7" w:space="0" w:color="000000"/>
              <w:right w:val="single" w:sz="7" w:space="0" w:color="000000"/>
            </w:tcBorders>
            <w:vAlign w:val="center"/>
          </w:tcPr>
          <w:p w14:paraId="26BF6A50" w14:textId="7123513C" w:rsidR="004C77A4" w:rsidRPr="00DD4DB9" w:rsidRDefault="004C77A4" w:rsidP="00846B24">
            <w:pPr>
              <w:ind w:left="21" w:right="206"/>
              <w:jc w:val="center"/>
              <w:rPr>
                <w:color w:val="000000" w:themeColor="text1"/>
                <w:sz w:val="20"/>
                <w:szCs w:val="20"/>
              </w:rPr>
            </w:pPr>
            <w:r w:rsidRPr="00DD4DB9">
              <w:rPr>
                <w:color w:val="000000" w:themeColor="text1"/>
                <w:spacing w:val="-1"/>
                <w:sz w:val="20"/>
                <w:szCs w:val="20"/>
              </w:rPr>
              <w:t>Плавательный бассейн</w:t>
            </w:r>
          </w:p>
        </w:tc>
        <w:tc>
          <w:tcPr>
            <w:tcW w:w="1874" w:type="dxa"/>
            <w:tcBorders>
              <w:top w:val="single" w:sz="7" w:space="0" w:color="000000"/>
              <w:left w:val="single" w:sz="7" w:space="0" w:color="000000"/>
              <w:bottom w:val="single" w:sz="7" w:space="0" w:color="000000"/>
              <w:right w:val="single" w:sz="7" w:space="0" w:color="000000"/>
            </w:tcBorders>
            <w:vAlign w:val="center"/>
          </w:tcPr>
          <w:p w14:paraId="185E4D5E"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спортивно- развлекательный объект</w:t>
            </w:r>
          </w:p>
        </w:tc>
        <w:tc>
          <w:tcPr>
            <w:tcW w:w="1513" w:type="dxa"/>
            <w:tcBorders>
              <w:top w:val="single" w:sz="7" w:space="0" w:color="000000"/>
              <w:left w:val="single" w:sz="7" w:space="0" w:color="000000"/>
              <w:bottom w:val="single" w:sz="7" w:space="0" w:color="000000"/>
              <w:right w:val="single" w:sz="7" w:space="0" w:color="000000"/>
            </w:tcBorders>
            <w:vAlign w:val="center"/>
          </w:tcPr>
          <w:p w14:paraId="74CABB81"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Плавательный бассейн</w:t>
            </w:r>
          </w:p>
        </w:tc>
        <w:tc>
          <w:tcPr>
            <w:tcW w:w="2548" w:type="dxa"/>
            <w:tcBorders>
              <w:top w:val="single" w:sz="7" w:space="0" w:color="000000"/>
              <w:left w:val="single" w:sz="7" w:space="0" w:color="000000"/>
              <w:bottom w:val="single" w:sz="7" w:space="0" w:color="000000"/>
              <w:right w:val="single" w:sz="7" w:space="0" w:color="000000"/>
            </w:tcBorders>
            <w:vAlign w:val="center"/>
          </w:tcPr>
          <w:p w14:paraId="20883216" w14:textId="77777777" w:rsidR="004C77A4" w:rsidRPr="00DD4DB9" w:rsidRDefault="004C77A4" w:rsidP="00E60263">
            <w:pPr>
              <w:spacing w:line="225" w:lineRule="exact"/>
              <w:ind w:left="21"/>
              <w:jc w:val="center"/>
              <w:rPr>
                <w:color w:val="000000" w:themeColor="text1"/>
                <w:sz w:val="20"/>
                <w:szCs w:val="20"/>
                <w:lang w:val="ru-RU"/>
              </w:rPr>
            </w:pPr>
            <w:r w:rsidRPr="00DD4DB9">
              <w:rPr>
                <w:color w:val="000000" w:themeColor="text1"/>
                <w:spacing w:val="-1"/>
                <w:sz w:val="20"/>
                <w:szCs w:val="20"/>
                <w:lang w:val="ru-RU"/>
              </w:rPr>
              <w:t>с. Козино ул Береговая 1а</w:t>
            </w:r>
          </w:p>
        </w:tc>
      </w:tr>
      <w:tr w:rsidR="00C10957" w:rsidRPr="00DD4DB9" w14:paraId="78539273" w14:textId="77777777" w:rsidTr="00E60263">
        <w:trPr>
          <w:trHeight w:hRule="exact" w:val="748"/>
          <w:jc w:val="center"/>
        </w:trPr>
        <w:tc>
          <w:tcPr>
            <w:tcW w:w="544" w:type="dxa"/>
            <w:tcBorders>
              <w:top w:val="single" w:sz="7" w:space="0" w:color="000000"/>
              <w:left w:val="single" w:sz="7" w:space="0" w:color="000000"/>
              <w:bottom w:val="single" w:sz="7" w:space="0" w:color="000000"/>
              <w:right w:val="single" w:sz="7" w:space="0" w:color="000000"/>
            </w:tcBorders>
            <w:vAlign w:val="center"/>
          </w:tcPr>
          <w:p w14:paraId="36C12555" w14:textId="77777777" w:rsidR="004C77A4" w:rsidRPr="00DD4DB9" w:rsidRDefault="004C77A4" w:rsidP="00E60263">
            <w:pPr>
              <w:spacing w:line="226" w:lineRule="exact"/>
              <w:ind w:right="19"/>
              <w:jc w:val="center"/>
              <w:rPr>
                <w:color w:val="000000" w:themeColor="text1"/>
                <w:sz w:val="20"/>
                <w:szCs w:val="20"/>
              </w:rPr>
            </w:pPr>
            <w:r w:rsidRPr="00DD4DB9">
              <w:rPr>
                <w:color w:val="000000" w:themeColor="text1"/>
                <w:sz w:val="20"/>
                <w:szCs w:val="20"/>
              </w:rPr>
              <w:t>6</w:t>
            </w:r>
          </w:p>
        </w:tc>
        <w:tc>
          <w:tcPr>
            <w:tcW w:w="1561" w:type="dxa"/>
            <w:tcBorders>
              <w:top w:val="single" w:sz="7" w:space="0" w:color="000000"/>
              <w:left w:val="single" w:sz="7" w:space="0" w:color="000000"/>
              <w:bottom w:val="single" w:sz="7" w:space="0" w:color="000000"/>
              <w:right w:val="single" w:sz="7" w:space="0" w:color="000000"/>
            </w:tcBorders>
            <w:vAlign w:val="center"/>
          </w:tcPr>
          <w:p w14:paraId="2AC21129" w14:textId="77777777" w:rsidR="004C77A4" w:rsidRPr="00DD4DB9" w:rsidRDefault="004C77A4" w:rsidP="00E60263">
            <w:pPr>
              <w:spacing w:line="226" w:lineRule="exact"/>
              <w:ind w:left="22"/>
              <w:jc w:val="center"/>
              <w:rPr>
                <w:color w:val="000000" w:themeColor="text1"/>
                <w:sz w:val="20"/>
                <w:szCs w:val="20"/>
              </w:rPr>
            </w:pPr>
            <w:r w:rsidRPr="00DD4DB9">
              <w:rPr>
                <w:color w:val="000000" w:themeColor="text1"/>
                <w:spacing w:val="-1"/>
                <w:sz w:val="20"/>
                <w:szCs w:val="20"/>
              </w:rPr>
              <w:t>с. Еланка</w:t>
            </w:r>
          </w:p>
        </w:tc>
        <w:tc>
          <w:tcPr>
            <w:tcW w:w="1874" w:type="dxa"/>
            <w:tcBorders>
              <w:top w:val="single" w:sz="7" w:space="0" w:color="000000"/>
              <w:left w:val="single" w:sz="7" w:space="0" w:color="000000"/>
              <w:bottom w:val="single" w:sz="7" w:space="0" w:color="000000"/>
              <w:right w:val="single" w:sz="7" w:space="0" w:color="000000"/>
            </w:tcBorders>
            <w:vAlign w:val="center"/>
          </w:tcPr>
          <w:p w14:paraId="72191F38"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Плавательный бас- сейн</w:t>
            </w:r>
          </w:p>
        </w:tc>
        <w:tc>
          <w:tcPr>
            <w:tcW w:w="1874" w:type="dxa"/>
            <w:tcBorders>
              <w:top w:val="single" w:sz="7" w:space="0" w:color="000000"/>
              <w:left w:val="single" w:sz="7" w:space="0" w:color="000000"/>
              <w:bottom w:val="single" w:sz="7" w:space="0" w:color="000000"/>
              <w:right w:val="single" w:sz="7" w:space="0" w:color="000000"/>
            </w:tcBorders>
            <w:vAlign w:val="center"/>
          </w:tcPr>
          <w:p w14:paraId="48CF9291"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спортивно- развлекательный объект</w:t>
            </w:r>
          </w:p>
        </w:tc>
        <w:tc>
          <w:tcPr>
            <w:tcW w:w="1513" w:type="dxa"/>
            <w:tcBorders>
              <w:top w:val="single" w:sz="7" w:space="0" w:color="000000"/>
              <w:left w:val="single" w:sz="7" w:space="0" w:color="000000"/>
              <w:bottom w:val="single" w:sz="7" w:space="0" w:color="000000"/>
              <w:right w:val="single" w:sz="7" w:space="0" w:color="000000"/>
            </w:tcBorders>
            <w:vAlign w:val="center"/>
          </w:tcPr>
          <w:p w14:paraId="5E369BD1"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Плавательный бассейн</w:t>
            </w:r>
          </w:p>
        </w:tc>
        <w:tc>
          <w:tcPr>
            <w:tcW w:w="2548" w:type="dxa"/>
            <w:tcBorders>
              <w:top w:val="single" w:sz="7" w:space="0" w:color="000000"/>
              <w:left w:val="single" w:sz="7" w:space="0" w:color="000000"/>
              <w:bottom w:val="single" w:sz="7" w:space="0" w:color="000000"/>
              <w:right w:val="single" w:sz="7" w:space="0" w:color="000000"/>
            </w:tcBorders>
            <w:vAlign w:val="center"/>
          </w:tcPr>
          <w:p w14:paraId="70048447"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с. Еланка ул. Заводская</w:t>
            </w:r>
          </w:p>
        </w:tc>
      </w:tr>
      <w:tr w:rsidR="00C10957" w:rsidRPr="00DD4DB9" w14:paraId="6C2C1CD0" w14:textId="77777777" w:rsidTr="00E60263">
        <w:trPr>
          <w:trHeight w:hRule="exact" w:val="746"/>
          <w:jc w:val="center"/>
        </w:trPr>
        <w:tc>
          <w:tcPr>
            <w:tcW w:w="544" w:type="dxa"/>
            <w:tcBorders>
              <w:top w:val="single" w:sz="7" w:space="0" w:color="000000"/>
              <w:left w:val="single" w:sz="7" w:space="0" w:color="000000"/>
              <w:bottom w:val="single" w:sz="7" w:space="0" w:color="000000"/>
              <w:right w:val="single" w:sz="7" w:space="0" w:color="000000"/>
            </w:tcBorders>
            <w:vAlign w:val="center"/>
          </w:tcPr>
          <w:p w14:paraId="39262CF4" w14:textId="77777777" w:rsidR="004C77A4" w:rsidRPr="00DD4DB9" w:rsidRDefault="004C77A4" w:rsidP="00E60263">
            <w:pPr>
              <w:spacing w:line="225" w:lineRule="exact"/>
              <w:ind w:right="19"/>
              <w:jc w:val="center"/>
              <w:rPr>
                <w:color w:val="000000" w:themeColor="text1"/>
                <w:sz w:val="20"/>
                <w:szCs w:val="20"/>
              </w:rPr>
            </w:pPr>
            <w:r w:rsidRPr="00DD4DB9">
              <w:rPr>
                <w:color w:val="000000" w:themeColor="text1"/>
                <w:sz w:val="20"/>
                <w:szCs w:val="20"/>
              </w:rPr>
              <w:t>7</w:t>
            </w:r>
          </w:p>
        </w:tc>
        <w:tc>
          <w:tcPr>
            <w:tcW w:w="1561" w:type="dxa"/>
            <w:tcBorders>
              <w:top w:val="single" w:sz="7" w:space="0" w:color="000000"/>
              <w:left w:val="single" w:sz="7" w:space="0" w:color="000000"/>
              <w:bottom w:val="single" w:sz="7" w:space="0" w:color="000000"/>
              <w:right w:val="single" w:sz="7" w:space="0" w:color="000000"/>
            </w:tcBorders>
            <w:vAlign w:val="center"/>
          </w:tcPr>
          <w:p w14:paraId="08976B21" w14:textId="77777777" w:rsidR="004C77A4" w:rsidRPr="00DD4DB9" w:rsidRDefault="004C77A4" w:rsidP="00E60263">
            <w:pPr>
              <w:spacing w:line="225" w:lineRule="exact"/>
              <w:ind w:left="22"/>
              <w:jc w:val="center"/>
              <w:rPr>
                <w:color w:val="000000" w:themeColor="text1"/>
                <w:sz w:val="20"/>
                <w:szCs w:val="20"/>
              </w:rPr>
            </w:pPr>
            <w:r w:rsidRPr="00DD4DB9">
              <w:rPr>
                <w:color w:val="000000" w:themeColor="text1"/>
                <w:spacing w:val="-1"/>
                <w:sz w:val="20"/>
                <w:szCs w:val="20"/>
              </w:rPr>
              <w:t>с. Еланка</w:t>
            </w:r>
          </w:p>
        </w:tc>
        <w:tc>
          <w:tcPr>
            <w:tcW w:w="1874" w:type="dxa"/>
            <w:tcBorders>
              <w:top w:val="single" w:sz="7" w:space="0" w:color="000000"/>
              <w:left w:val="single" w:sz="7" w:space="0" w:color="000000"/>
              <w:bottom w:val="single" w:sz="7" w:space="0" w:color="000000"/>
              <w:right w:val="single" w:sz="7" w:space="0" w:color="000000"/>
            </w:tcBorders>
            <w:vAlign w:val="center"/>
          </w:tcPr>
          <w:p w14:paraId="33F58657"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исторический музей</w:t>
            </w:r>
          </w:p>
        </w:tc>
        <w:tc>
          <w:tcPr>
            <w:tcW w:w="1874" w:type="dxa"/>
            <w:tcBorders>
              <w:top w:val="single" w:sz="7" w:space="0" w:color="000000"/>
              <w:left w:val="single" w:sz="7" w:space="0" w:color="000000"/>
              <w:bottom w:val="single" w:sz="7" w:space="0" w:color="000000"/>
              <w:right w:val="single" w:sz="7" w:space="0" w:color="000000"/>
            </w:tcBorders>
            <w:vAlign w:val="center"/>
          </w:tcPr>
          <w:p w14:paraId="6D2F77AB"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исторический объект</w:t>
            </w:r>
          </w:p>
        </w:tc>
        <w:tc>
          <w:tcPr>
            <w:tcW w:w="1513" w:type="dxa"/>
            <w:tcBorders>
              <w:top w:val="single" w:sz="7" w:space="0" w:color="000000"/>
              <w:left w:val="single" w:sz="7" w:space="0" w:color="000000"/>
              <w:bottom w:val="single" w:sz="7" w:space="0" w:color="000000"/>
              <w:right w:val="single" w:sz="7" w:space="0" w:color="000000"/>
            </w:tcBorders>
            <w:vAlign w:val="center"/>
          </w:tcPr>
          <w:p w14:paraId="510EC093"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исторический музей</w:t>
            </w:r>
          </w:p>
        </w:tc>
        <w:tc>
          <w:tcPr>
            <w:tcW w:w="2548" w:type="dxa"/>
            <w:tcBorders>
              <w:top w:val="single" w:sz="7" w:space="0" w:color="000000"/>
              <w:left w:val="single" w:sz="7" w:space="0" w:color="000000"/>
              <w:bottom w:val="single" w:sz="7" w:space="0" w:color="000000"/>
              <w:right w:val="single" w:sz="7" w:space="0" w:color="000000"/>
            </w:tcBorders>
            <w:vAlign w:val="center"/>
          </w:tcPr>
          <w:p w14:paraId="3DFE9F25"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с. Еланка ул. Костенко 1</w:t>
            </w:r>
          </w:p>
        </w:tc>
      </w:tr>
      <w:tr w:rsidR="00C10957" w:rsidRPr="00DD4DB9" w14:paraId="7BF2C48D" w14:textId="77777777" w:rsidTr="00E60263">
        <w:trPr>
          <w:trHeight w:hRule="exact" w:val="748"/>
          <w:jc w:val="center"/>
        </w:trPr>
        <w:tc>
          <w:tcPr>
            <w:tcW w:w="544" w:type="dxa"/>
            <w:tcBorders>
              <w:top w:val="single" w:sz="7" w:space="0" w:color="000000"/>
              <w:left w:val="single" w:sz="7" w:space="0" w:color="000000"/>
              <w:bottom w:val="single" w:sz="7" w:space="0" w:color="000000"/>
              <w:right w:val="single" w:sz="7" w:space="0" w:color="000000"/>
            </w:tcBorders>
            <w:vAlign w:val="center"/>
          </w:tcPr>
          <w:p w14:paraId="735A579D" w14:textId="77777777" w:rsidR="004C77A4" w:rsidRPr="00DD4DB9" w:rsidRDefault="004C77A4" w:rsidP="00E60263">
            <w:pPr>
              <w:spacing w:line="226" w:lineRule="exact"/>
              <w:ind w:right="19"/>
              <w:jc w:val="center"/>
              <w:rPr>
                <w:color w:val="000000" w:themeColor="text1"/>
                <w:sz w:val="20"/>
                <w:szCs w:val="20"/>
              </w:rPr>
            </w:pPr>
            <w:r w:rsidRPr="00DD4DB9">
              <w:rPr>
                <w:color w:val="000000" w:themeColor="text1"/>
                <w:sz w:val="20"/>
                <w:szCs w:val="20"/>
              </w:rPr>
              <w:t>8</w:t>
            </w:r>
          </w:p>
        </w:tc>
        <w:tc>
          <w:tcPr>
            <w:tcW w:w="1561" w:type="dxa"/>
            <w:tcBorders>
              <w:top w:val="single" w:sz="7" w:space="0" w:color="000000"/>
              <w:left w:val="single" w:sz="7" w:space="0" w:color="000000"/>
              <w:bottom w:val="single" w:sz="7" w:space="0" w:color="000000"/>
              <w:right w:val="single" w:sz="7" w:space="0" w:color="000000"/>
            </w:tcBorders>
            <w:vAlign w:val="center"/>
          </w:tcPr>
          <w:p w14:paraId="6BE00C35" w14:textId="77777777" w:rsidR="004C77A4" w:rsidRPr="00DD4DB9" w:rsidRDefault="004C77A4" w:rsidP="00E60263">
            <w:pPr>
              <w:spacing w:line="226" w:lineRule="exact"/>
              <w:ind w:left="22"/>
              <w:jc w:val="center"/>
              <w:rPr>
                <w:color w:val="000000" w:themeColor="text1"/>
                <w:sz w:val="20"/>
                <w:szCs w:val="20"/>
              </w:rPr>
            </w:pPr>
            <w:r w:rsidRPr="00DD4DB9">
              <w:rPr>
                <w:color w:val="000000" w:themeColor="text1"/>
                <w:spacing w:val="-1"/>
                <w:sz w:val="20"/>
                <w:szCs w:val="20"/>
              </w:rPr>
              <w:t>с. Камышево</w:t>
            </w:r>
          </w:p>
        </w:tc>
        <w:tc>
          <w:tcPr>
            <w:tcW w:w="1874" w:type="dxa"/>
            <w:tcBorders>
              <w:top w:val="single" w:sz="7" w:space="0" w:color="000000"/>
              <w:left w:val="single" w:sz="7" w:space="0" w:color="000000"/>
              <w:bottom w:val="single" w:sz="7" w:space="0" w:color="000000"/>
              <w:right w:val="single" w:sz="7" w:space="0" w:color="000000"/>
            </w:tcBorders>
            <w:vAlign w:val="center"/>
          </w:tcPr>
          <w:p w14:paraId="0D4135EF"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исторический музей</w:t>
            </w:r>
          </w:p>
        </w:tc>
        <w:tc>
          <w:tcPr>
            <w:tcW w:w="1874" w:type="dxa"/>
            <w:tcBorders>
              <w:top w:val="single" w:sz="7" w:space="0" w:color="000000"/>
              <w:left w:val="single" w:sz="7" w:space="0" w:color="000000"/>
              <w:bottom w:val="single" w:sz="7" w:space="0" w:color="000000"/>
              <w:right w:val="single" w:sz="7" w:space="0" w:color="000000"/>
            </w:tcBorders>
            <w:vAlign w:val="center"/>
          </w:tcPr>
          <w:p w14:paraId="19BEBBDD"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исторический объект</w:t>
            </w:r>
          </w:p>
        </w:tc>
        <w:tc>
          <w:tcPr>
            <w:tcW w:w="1513" w:type="dxa"/>
            <w:tcBorders>
              <w:top w:val="single" w:sz="7" w:space="0" w:color="000000"/>
              <w:left w:val="single" w:sz="7" w:space="0" w:color="000000"/>
              <w:bottom w:val="single" w:sz="7" w:space="0" w:color="000000"/>
              <w:right w:val="single" w:sz="7" w:space="0" w:color="000000"/>
            </w:tcBorders>
            <w:vAlign w:val="center"/>
          </w:tcPr>
          <w:p w14:paraId="4539BCF1"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исторический музей</w:t>
            </w:r>
          </w:p>
        </w:tc>
        <w:tc>
          <w:tcPr>
            <w:tcW w:w="2548" w:type="dxa"/>
            <w:tcBorders>
              <w:top w:val="single" w:sz="7" w:space="0" w:color="000000"/>
              <w:left w:val="single" w:sz="7" w:space="0" w:color="000000"/>
              <w:bottom w:val="single" w:sz="7" w:space="0" w:color="000000"/>
              <w:right w:val="single" w:sz="7" w:space="0" w:color="000000"/>
            </w:tcBorders>
            <w:vAlign w:val="center"/>
          </w:tcPr>
          <w:p w14:paraId="5312311B"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с. Камышево Школьная 23а</w:t>
            </w:r>
          </w:p>
        </w:tc>
      </w:tr>
      <w:tr w:rsidR="00C10957" w:rsidRPr="00DD4DB9" w14:paraId="1D492C72" w14:textId="77777777" w:rsidTr="00E60263">
        <w:trPr>
          <w:trHeight w:hRule="exact" w:val="746"/>
          <w:jc w:val="center"/>
        </w:trPr>
        <w:tc>
          <w:tcPr>
            <w:tcW w:w="544" w:type="dxa"/>
            <w:tcBorders>
              <w:top w:val="single" w:sz="7" w:space="0" w:color="000000"/>
              <w:left w:val="single" w:sz="7" w:space="0" w:color="000000"/>
              <w:bottom w:val="single" w:sz="7" w:space="0" w:color="000000"/>
              <w:right w:val="single" w:sz="7" w:space="0" w:color="000000"/>
            </w:tcBorders>
            <w:vAlign w:val="center"/>
          </w:tcPr>
          <w:p w14:paraId="2B6B5D12" w14:textId="77777777" w:rsidR="004C77A4" w:rsidRPr="00DD4DB9" w:rsidRDefault="004C77A4" w:rsidP="00E60263">
            <w:pPr>
              <w:spacing w:line="225" w:lineRule="exact"/>
              <w:ind w:right="19"/>
              <w:jc w:val="center"/>
              <w:rPr>
                <w:color w:val="000000" w:themeColor="text1"/>
                <w:sz w:val="20"/>
                <w:szCs w:val="20"/>
              </w:rPr>
            </w:pPr>
            <w:r w:rsidRPr="00DD4DB9">
              <w:rPr>
                <w:color w:val="000000" w:themeColor="text1"/>
                <w:sz w:val="20"/>
                <w:szCs w:val="20"/>
              </w:rPr>
              <w:t>9</w:t>
            </w:r>
          </w:p>
        </w:tc>
        <w:tc>
          <w:tcPr>
            <w:tcW w:w="1561" w:type="dxa"/>
            <w:tcBorders>
              <w:top w:val="single" w:sz="7" w:space="0" w:color="000000"/>
              <w:left w:val="single" w:sz="7" w:space="0" w:color="000000"/>
              <w:bottom w:val="single" w:sz="7" w:space="0" w:color="000000"/>
              <w:right w:val="single" w:sz="7" w:space="0" w:color="000000"/>
            </w:tcBorders>
            <w:vAlign w:val="center"/>
          </w:tcPr>
          <w:p w14:paraId="50DE3B27" w14:textId="77777777" w:rsidR="004C77A4" w:rsidRPr="00DD4DB9" w:rsidRDefault="004C77A4" w:rsidP="00E60263">
            <w:pPr>
              <w:spacing w:line="225" w:lineRule="exact"/>
              <w:ind w:left="22"/>
              <w:jc w:val="center"/>
              <w:rPr>
                <w:color w:val="000000" w:themeColor="text1"/>
                <w:sz w:val="20"/>
                <w:szCs w:val="20"/>
              </w:rPr>
            </w:pPr>
            <w:r w:rsidRPr="00DD4DB9">
              <w:rPr>
                <w:color w:val="000000" w:themeColor="text1"/>
                <w:spacing w:val="-1"/>
                <w:sz w:val="20"/>
                <w:szCs w:val="20"/>
              </w:rPr>
              <w:t>с. Усть-Тарка</w:t>
            </w:r>
          </w:p>
        </w:tc>
        <w:tc>
          <w:tcPr>
            <w:tcW w:w="1874" w:type="dxa"/>
            <w:tcBorders>
              <w:top w:val="single" w:sz="7" w:space="0" w:color="000000"/>
              <w:left w:val="single" w:sz="7" w:space="0" w:color="000000"/>
              <w:bottom w:val="single" w:sz="7" w:space="0" w:color="000000"/>
              <w:right w:val="single" w:sz="7" w:space="0" w:color="000000"/>
            </w:tcBorders>
            <w:vAlign w:val="center"/>
          </w:tcPr>
          <w:p w14:paraId="7890292C"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Кафе «У Самовара»</w:t>
            </w:r>
          </w:p>
        </w:tc>
        <w:tc>
          <w:tcPr>
            <w:tcW w:w="1874" w:type="dxa"/>
            <w:tcBorders>
              <w:top w:val="single" w:sz="7" w:space="0" w:color="000000"/>
              <w:left w:val="single" w:sz="7" w:space="0" w:color="000000"/>
              <w:bottom w:val="single" w:sz="7" w:space="0" w:color="000000"/>
              <w:right w:val="single" w:sz="7" w:space="0" w:color="000000"/>
            </w:tcBorders>
            <w:vAlign w:val="center"/>
          </w:tcPr>
          <w:p w14:paraId="4D886D4D" w14:textId="77777777" w:rsidR="004C77A4" w:rsidRPr="00DD4DB9" w:rsidRDefault="004C77A4" w:rsidP="00846B24">
            <w:pPr>
              <w:spacing w:line="239" w:lineRule="auto"/>
              <w:ind w:left="20" w:right="46"/>
              <w:jc w:val="center"/>
              <w:rPr>
                <w:color w:val="000000" w:themeColor="text1"/>
                <w:spacing w:val="-1"/>
                <w:sz w:val="20"/>
                <w:szCs w:val="20"/>
                <w:lang w:val="ru-RU"/>
              </w:rPr>
            </w:pPr>
            <w:r w:rsidRPr="00DD4DB9">
              <w:rPr>
                <w:color w:val="000000" w:themeColor="text1"/>
                <w:spacing w:val="-1"/>
                <w:sz w:val="20"/>
                <w:szCs w:val="20"/>
                <w:lang w:val="ru-RU"/>
              </w:rPr>
              <w:t>Объект туристиче- ского сервиса и ин- фраструктуры</w:t>
            </w:r>
          </w:p>
        </w:tc>
        <w:tc>
          <w:tcPr>
            <w:tcW w:w="1513" w:type="dxa"/>
            <w:tcBorders>
              <w:top w:val="single" w:sz="7" w:space="0" w:color="000000"/>
              <w:left w:val="single" w:sz="7" w:space="0" w:color="000000"/>
              <w:bottom w:val="single" w:sz="7" w:space="0" w:color="000000"/>
              <w:right w:val="single" w:sz="7" w:space="0" w:color="000000"/>
            </w:tcBorders>
            <w:vAlign w:val="center"/>
          </w:tcPr>
          <w:p w14:paraId="05D6079B"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кафе</w:t>
            </w:r>
          </w:p>
        </w:tc>
        <w:tc>
          <w:tcPr>
            <w:tcW w:w="2548" w:type="dxa"/>
            <w:tcBorders>
              <w:top w:val="single" w:sz="7" w:space="0" w:color="000000"/>
              <w:left w:val="single" w:sz="7" w:space="0" w:color="000000"/>
              <w:bottom w:val="single" w:sz="7" w:space="0" w:color="000000"/>
              <w:right w:val="single" w:sz="7" w:space="0" w:color="000000"/>
            </w:tcBorders>
            <w:vAlign w:val="center"/>
          </w:tcPr>
          <w:p w14:paraId="7EEE769C" w14:textId="77777777" w:rsidR="004C77A4" w:rsidRPr="00DD4DB9" w:rsidRDefault="004C77A4" w:rsidP="00846B24">
            <w:pPr>
              <w:spacing w:line="239" w:lineRule="auto"/>
              <w:ind w:left="20" w:right="46"/>
              <w:jc w:val="center"/>
              <w:rPr>
                <w:color w:val="000000" w:themeColor="text1"/>
                <w:spacing w:val="-1"/>
                <w:sz w:val="20"/>
                <w:szCs w:val="20"/>
                <w:lang w:val="ru-RU"/>
              </w:rPr>
            </w:pPr>
            <w:r w:rsidRPr="00DD4DB9">
              <w:rPr>
                <w:color w:val="000000" w:themeColor="text1"/>
                <w:spacing w:val="-1"/>
                <w:sz w:val="20"/>
                <w:szCs w:val="20"/>
                <w:lang w:val="ru-RU"/>
              </w:rPr>
              <w:t>с. Усть-Тарка ул. Иванова 3</w:t>
            </w:r>
          </w:p>
        </w:tc>
      </w:tr>
      <w:tr w:rsidR="00C10957" w:rsidRPr="00DD4DB9" w14:paraId="0560EABA" w14:textId="77777777" w:rsidTr="00E60263">
        <w:trPr>
          <w:trHeight w:hRule="exact" w:val="1038"/>
          <w:jc w:val="center"/>
        </w:trPr>
        <w:tc>
          <w:tcPr>
            <w:tcW w:w="544" w:type="dxa"/>
            <w:tcBorders>
              <w:top w:val="single" w:sz="7" w:space="0" w:color="000000"/>
              <w:left w:val="single" w:sz="7" w:space="0" w:color="000000"/>
              <w:bottom w:val="single" w:sz="7" w:space="0" w:color="000000"/>
              <w:right w:val="single" w:sz="7" w:space="0" w:color="000000"/>
            </w:tcBorders>
            <w:vAlign w:val="center"/>
          </w:tcPr>
          <w:p w14:paraId="1B3AC8F0" w14:textId="77777777" w:rsidR="004C77A4" w:rsidRPr="00DD4DB9" w:rsidRDefault="004C77A4" w:rsidP="00846B24">
            <w:pPr>
              <w:spacing w:line="226" w:lineRule="exact"/>
              <w:jc w:val="center"/>
              <w:rPr>
                <w:color w:val="000000" w:themeColor="text1"/>
                <w:sz w:val="20"/>
                <w:szCs w:val="20"/>
              </w:rPr>
            </w:pPr>
            <w:r w:rsidRPr="00DD4DB9">
              <w:rPr>
                <w:color w:val="000000" w:themeColor="text1"/>
                <w:sz w:val="20"/>
                <w:szCs w:val="20"/>
              </w:rPr>
              <w:t>10</w:t>
            </w:r>
          </w:p>
        </w:tc>
        <w:tc>
          <w:tcPr>
            <w:tcW w:w="1561" w:type="dxa"/>
            <w:tcBorders>
              <w:top w:val="single" w:sz="7" w:space="0" w:color="000000"/>
              <w:left w:val="single" w:sz="7" w:space="0" w:color="000000"/>
              <w:bottom w:val="single" w:sz="7" w:space="0" w:color="000000"/>
              <w:right w:val="single" w:sz="7" w:space="0" w:color="000000"/>
            </w:tcBorders>
            <w:vAlign w:val="center"/>
          </w:tcPr>
          <w:p w14:paraId="393B6984" w14:textId="77777777" w:rsidR="004C77A4" w:rsidRPr="00DD4DB9" w:rsidRDefault="004C77A4" w:rsidP="00E60263">
            <w:pPr>
              <w:spacing w:line="226" w:lineRule="exact"/>
              <w:ind w:left="21"/>
              <w:jc w:val="center"/>
              <w:rPr>
                <w:color w:val="000000" w:themeColor="text1"/>
                <w:sz w:val="20"/>
                <w:szCs w:val="20"/>
              </w:rPr>
            </w:pPr>
            <w:r w:rsidRPr="00DD4DB9">
              <w:rPr>
                <w:color w:val="000000" w:themeColor="text1"/>
                <w:spacing w:val="-1"/>
                <w:sz w:val="20"/>
                <w:szCs w:val="20"/>
              </w:rPr>
              <w:t>с. Усть-Тарка</w:t>
            </w:r>
          </w:p>
        </w:tc>
        <w:tc>
          <w:tcPr>
            <w:tcW w:w="1874" w:type="dxa"/>
            <w:tcBorders>
              <w:top w:val="single" w:sz="7" w:space="0" w:color="000000"/>
              <w:left w:val="single" w:sz="7" w:space="0" w:color="000000"/>
              <w:bottom w:val="single" w:sz="7" w:space="0" w:color="000000"/>
              <w:right w:val="single" w:sz="7" w:space="0" w:color="000000"/>
            </w:tcBorders>
            <w:vAlign w:val="center"/>
          </w:tcPr>
          <w:p w14:paraId="374BCDFC"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гостиница</w:t>
            </w:r>
          </w:p>
        </w:tc>
        <w:tc>
          <w:tcPr>
            <w:tcW w:w="1874" w:type="dxa"/>
            <w:tcBorders>
              <w:top w:val="single" w:sz="7" w:space="0" w:color="000000"/>
              <w:left w:val="single" w:sz="7" w:space="0" w:color="000000"/>
              <w:bottom w:val="single" w:sz="7" w:space="0" w:color="000000"/>
              <w:right w:val="single" w:sz="7" w:space="0" w:color="000000"/>
            </w:tcBorders>
            <w:vAlign w:val="center"/>
          </w:tcPr>
          <w:p w14:paraId="722A1F00" w14:textId="77777777" w:rsidR="004C77A4" w:rsidRPr="00DD4DB9" w:rsidRDefault="004C77A4" w:rsidP="00846B24">
            <w:pPr>
              <w:spacing w:line="239" w:lineRule="auto"/>
              <w:ind w:left="20" w:right="46"/>
              <w:jc w:val="center"/>
              <w:rPr>
                <w:color w:val="000000" w:themeColor="text1"/>
                <w:spacing w:val="-1"/>
                <w:sz w:val="20"/>
                <w:szCs w:val="20"/>
                <w:lang w:val="ru-RU"/>
              </w:rPr>
            </w:pPr>
            <w:r w:rsidRPr="00DD4DB9">
              <w:rPr>
                <w:color w:val="000000" w:themeColor="text1"/>
                <w:spacing w:val="-1"/>
                <w:sz w:val="20"/>
                <w:szCs w:val="20"/>
                <w:lang w:val="ru-RU"/>
              </w:rPr>
              <w:t>Объект туристиче- ского сервиса и ин- фраструктуры</w:t>
            </w:r>
          </w:p>
        </w:tc>
        <w:tc>
          <w:tcPr>
            <w:tcW w:w="1513" w:type="dxa"/>
            <w:tcBorders>
              <w:top w:val="single" w:sz="7" w:space="0" w:color="000000"/>
              <w:left w:val="single" w:sz="7" w:space="0" w:color="000000"/>
              <w:bottom w:val="single" w:sz="7" w:space="0" w:color="000000"/>
              <w:right w:val="single" w:sz="7" w:space="0" w:color="000000"/>
            </w:tcBorders>
            <w:vAlign w:val="center"/>
          </w:tcPr>
          <w:p w14:paraId="54F436C3"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гостиница</w:t>
            </w:r>
          </w:p>
        </w:tc>
        <w:tc>
          <w:tcPr>
            <w:tcW w:w="2548" w:type="dxa"/>
            <w:tcBorders>
              <w:top w:val="single" w:sz="7" w:space="0" w:color="000000"/>
              <w:left w:val="single" w:sz="7" w:space="0" w:color="000000"/>
              <w:bottom w:val="single" w:sz="7" w:space="0" w:color="000000"/>
              <w:right w:val="single" w:sz="7" w:space="0" w:color="000000"/>
            </w:tcBorders>
            <w:vAlign w:val="center"/>
          </w:tcPr>
          <w:p w14:paraId="37E5C91B" w14:textId="77777777" w:rsidR="004C77A4" w:rsidRPr="00DD4DB9" w:rsidRDefault="004C77A4" w:rsidP="00846B24">
            <w:pPr>
              <w:spacing w:line="239" w:lineRule="auto"/>
              <w:ind w:left="20" w:right="46"/>
              <w:jc w:val="center"/>
              <w:rPr>
                <w:color w:val="000000" w:themeColor="text1"/>
                <w:spacing w:val="-1"/>
                <w:sz w:val="20"/>
                <w:szCs w:val="20"/>
                <w:lang w:val="ru-RU"/>
              </w:rPr>
            </w:pPr>
            <w:r w:rsidRPr="00DD4DB9">
              <w:rPr>
                <w:color w:val="000000" w:themeColor="text1"/>
                <w:spacing w:val="-1"/>
                <w:sz w:val="20"/>
                <w:szCs w:val="20"/>
                <w:lang w:val="ru-RU"/>
              </w:rPr>
              <w:t>с. Усть-Тарка ул. Дзержин- ского, 12</w:t>
            </w:r>
          </w:p>
        </w:tc>
      </w:tr>
      <w:tr w:rsidR="00C10957" w:rsidRPr="00DD4DB9" w14:paraId="749E02AE" w14:textId="77777777" w:rsidTr="00E60263">
        <w:trPr>
          <w:trHeight w:hRule="exact" w:val="935"/>
          <w:jc w:val="center"/>
        </w:trPr>
        <w:tc>
          <w:tcPr>
            <w:tcW w:w="544" w:type="dxa"/>
            <w:tcBorders>
              <w:top w:val="single" w:sz="7" w:space="0" w:color="000000"/>
              <w:left w:val="single" w:sz="7" w:space="0" w:color="000000"/>
              <w:bottom w:val="single" w:sz="7" w:space="0" w:color="000000"/>
              <w:right w:val="single" w:sz="7" w:space="0" w:color="000000"/>
            </w:tcBorders>
            <w:vAlign w:val="center"/>
          </w:tcPr>
          <w:p w14:paraId="721993D8" w14:textId="77777777" w:rsidR="004C77A4" w:rsidRPr="00DD4DB9" w:rsidRDefault="004C77A4" w:rsidP="00846B24">
            <w:pPr>
              <w:spacing w:line="226" w:lineRule="exact"/>
              <w:jc w:val="center"/>
              <w:rPr>
                <w:color w:val="000000" w:themeColor="text1"/>
                <w:sz w:val="20"/>
                <w:szCs w:val="20"/>
              </w:rPr>
            </w:pPr>
            <w:r w:rsidRPr="00DD4DB9">
              <w:rPr>
                <w:color w:val="000000" w:themeColor="text1"/>
                <w:sz w:val="20"/>
                <w:szCs w:val="20"/>
              </w:rPr>
              <w:t>11</w:t>
            </w:r>
          </w:p>
        </w:tc>
        <w:tc>
          <w:tcPr>
            <w:tcW w:w="1561" w:type="dxa"/>
            <w:tcBorders>
              <w:top w:val="single" w:sz="7" w:space="0" w:color="000000"/>
              <w:left w:val="single" w:sz="7" w:space="0" w:color="000000"/>
              <w:bottom w:val="single" w:sz="7" w:space="0" w:color="000000"/>
              <w:right w:val="single" w:sz="7" w:space="0" w:color="000000"/>
            </w:tcBorders>
            <w:vAlign w:val="center"/>
          </w:tcPr>
          <w:p w14:paraId="5A49C119" w14:textId="77777777" w:rsidR="004C77A4" w:rsidRPr="00DD4DB9" w:rsidRDefault="004C77A4" w:rsidP="00E60263">
            <w:pPr>
              <w:spacing w:line="226" w:lineRule="exact"/>
              <w:ind w:left="21"/>
              <w:jc w:val="center"/>
              <w:rPr>
                <w:color w:val="000000" w:themeColor="text1"/>
                <w:sz w:val="20"/>
                <w:szCs w:val="20"/>
              </w:rPr>
            </w:pPr>
            <w:r w:rsidRPr="00DD4DB9">
              <w:rPr>
                <w:color w:val="000000" w:themeColor="text1"/>
                <w:spacing w:val="-1"/>
                <w:sz w:val="20"/>
                <w:szCs w:val="20"/>
              </w:rPr>
              <w:t>с.</w:t>
            </w:r>
            <w:r w:rsidRPr="00DD4DB9">
              <w:rPr>
                <w:color w:val="000000" w:themeColor="text1"/>
                <w:sz w:val="20"/>
                <w:szCs w:val="20"/>
              </w:rPr>
              <w:t xml:space="preserve"> </w:t>
            </w:r>
            <w:r w:rsidRPr="00DD4DB9">
              <w:rPr>
                <w:color w:val="000000" w:themeColor="text1"/>
                <w:spacing w:val="-1"/>
                <w:sz w:val="20"/>
                <w:szCs w:val="20"/>
              </w:rPr>
              <w:t>Щербаки</w:t>
            </w:r>
          </w:p>
        </w:tc>
        <w:tc>
          <w:tcPr>
            <w:tcW w:w="1874" w:type="dxa"/>
            <w:tcBorders>
              <w:top w:val="single" w:sz="7" w:space="0" w:color="000000"/>
              <w:left w:val="single" w:sz="7" w:space="0" w:color="000000"/>
              <w:bottom w:val="single" w:sz="7" w:space="0" w:color="000000"/>
              <w:right w:val="single" w:sz="7" w:space="0" w:color="000000"/>
            </w:tcBorders>
            <w:vAlign w:val="center"/>
          </w:tcPr>
          <w:p w14:paraId="5A81D132" w14:textId="77777777" w:rsidR="004C77A4" w:rsidRPr="00DD4DB9" w:rsidRDefault="004C77A4" w:rsidP="00846B24">
            <w:pPr>
              <w:spacing w:line="239" w:lineRule="auto"/>
              <w:ind w:left="20" w:right="46"/>
              <w:jc w:val="center"/>
              <w:rPr>
                <w:color w:val="000000" w:themeColor="text1"/>
                <w:spacing w:val="-1"/>
                <w:sz w:val="20"/>
                <w:szCs w:val="20"/>
                <w:lang w:val="ru-RU"/>
              </w:rPr>
            </w:pPr>
            <w:r w:rsidRPr="00DD4DB9">
              <w:rPr>
                <w:color w:val="000000" w:themeColor="text1"/>
                <w:spacing w:val="-1"/>
                <w:sz w:val="20"/>
                <w:szCs w:val="20"/>
                <w:lang w:val="ru-RU"/>
              </w:rPr>
              <w:t>фермерское хозяй- ство пруд "Карп Зеркальный"</w:t>
            </w:r>
          </w:p>
        </w:tc>
        <w:tc>
          <w:tcPr>
            <w:tcW w:w="1874" w:type="dxa"/>
            <w:tcBorders>
              <w:top w:val="single" w:sz="7" w:space="0" w:color="000000"/>
              <w:left w:val="single" w:sz="7" w:space="0" w:color="000000"/>
              <w:bottom w:val="single" w:sz="7" w:space="0" w:color="000000"/>
              <w:right w:val="single" w:sz="7" w:space="0" w:color="000000"/>
            </w:tcBorders>
            <w:vAlign w:val="center"/>
          </w:tcPr>
          <w:p w14:paraId="41434155"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Рекреационный объ- ект</w:t>
            </w:r>
          </w:p>
        </w:tc>
        <w:tc>
          <w:tcPr>
            <w:tcW w:w="1513" w:type="dxa"/>
            <w:tcBorders>
              <w:top w:val="single" w:sz="7" w:space="0" w:color="000000"/>
              <w:left w:val="single" w:sz="7" w:space="0" w:color="000000"/>
              <w:bottom w:val="single" w:sz="7" w:space="0" w:color="000000"/>
              <w:right w:val="single" w:sz="7" w:space="0" w:color="000000"/>
            </w:tcBorders>
            <w:vAlign w:val="center"/>
          </w:tcPr>
          <w:p w14:paraId="4C2E2F5F" w14:textId="77777777" w:rsidR="004C77A4" w:rsidRPr="00DD4DB9" w:rsidRDefault="004C77A4" w:rsidP="00846B24">
            <w:pPr>
              <w:spacing w:line="239" w:lineRule="auto"/>
              <w:ind w:left="20" w:right="46"/>
              <w:jc w:val="center"/>
              <w:rPr>
                <w:color w:val="000000" w:themeColor="text1"/>
                <w:spacing w:val="-1"/>
                <w:sz w:val="20"/>
                <w:szCs w:val="20"/>
                <w:lang w:val="ru-RU"/>
              </w:rPr>
            </w:pPr>
            <w:r w:rsidRPr="00DD4DB9">
              <w:rPr>
                <w:color w:val="000000" w:themeColor="text1"/>
                <w:spacing w:val="-1"/>
                <w:sz w:val="20"/>
                <w:szCs w:val="20"/>
                <w:lang w:val="ru-RU"/>
              </w:rPr>
              <w:t>рыболовные снасти на про- кат, баня, гости- ница.</w:t>
            </w:r>
          </w:p>
        </w:tc>
        <w:tc>
          <w:tcPr>
            <w:tcW w:w="2548" w:type="dxa"/>
            <w:tcBorders>
              <w:top w:val="single" w:sz="7" w:space="0" w:color="000000"/>
              <w:left w:val="single" w:sz="7" w:space="0" w:color="000000"/>
              <w:bottom w:val="single" w:sz="7" w:space="0" w:color="000000"/>
              <w:right w:val="single" w:sz="7" w:space="0" w:color="000000"/>
            </w:tcBorders>
            <w:vAlign w:val="center"/>
          </w:tcPr>
          <w:p w14:paraId="22DC3305" w14:textId="77777777" w:rsidR="004C77A4" w:rsidRPr="00DD4DB9" w:rsidRDefault="004C77A4" w:rsidP="00846B24">
            <w:pPr>
              <w:spacing w:line="239" w:lineRule="auto"/>
              <w:ind w:left="20" w:right="46"/>
              <w:jc w:val="center"/>
              <w:rPr>
                <w:color w:val="000000" w:themeColor="text1"/>
                <w:spacing w:val="-1"/>
                <w:sz w:val="20"/>
                <w:szCs w:val="20"/>
                <w:lang w:val="ru-RU"/>
              </w:rPr>
            </w:pPr>
            <w:r w:rsidRPr="00DD4DB9">
              <w:rPr>
                <w:color w:val="000000" w:themeColor="text1"/>
                <w:spacing w:val="-1"/>
                <w:sz w:val="20"/>
                <w:szCs w:val="20"/>
                <w:lang w:val="ru-RU"/>
              </w:rPr>
              <w:t>между с. Щербаки и д. Бого- словка</w:t>
            </w:r>
          </w:p>
        </w:tc>
      </w:tr>
      <w:tr w:rsidR="00C10957" w:rsidRPr="00DD4DB9" w14:paraId="45382F55" w14:textId="77777777" w:rsidTr="00E60263">
        <w:trPr>
          <w:trHeight w:hRule="exact" w:val="704"/>
          <w:jc w:val="center"/>
        </w:trPr>
        <w:tc>
          <w:tcPr>
            <w:tcW w:w="544" w:type="dxa"/>
            <w:tcBorders>
              <w:top w:val="single" w:sz="7" w:space="0" w:color="000000"/>
              <w:left w:val="single" w:sz="7" w:space="0" w:color="000000"/>
              <w:bottom w:val="single" w:sz="7" w:space="0" w:color="000000"/>
              <w:right w:val="single" w:sz="7" w:space="0" w:color="000000"/>
            </w:tcBorders>
            <w:vAlign w:val="center"/>
          </w:tcPr>
          <w:p w14:paraId="6CD9D26E" w14:textId="77777777" w:rsidR="004C77A4" w:rsidRPr="00DD4DB9" w:rsidRDefault="004C77A4" w:rsidP="00846B24">
            <w:pPr>
              <w:spacing w:line="226" w:lineRule="exact"/>
              <w:jc w:val="center"/>
              <w:rPr>
                <w:color w:val="000000" w:themeColor="text1"/>
                <w:sz w:val="20"/>
                <w:szCs w:val="20"/>
              </w:rPr>
            </w:pPr>
            <w:r w:rsidRPr="00DD4DB9">
              <w:rPr>
                <w:color w:val="000000" w:themeColor="text1"/>
                <w:sz w:val="20"/>
                <w:szCs w:val="20"/>
              </w:rPr>
              <w:t>12</w:t>
            </w:r>
          </w:p>
        </w:tc>
        <w:tc>
          <w:tcPr>
            <w:tcW w:w="1561" w:type="dxa"/>
            <w:tcBorders>
              <w:top w:val="single" w:sz="7" w:space="0" w:color="000000"/>
              <w:left w:val="single" w:sz="7" w:space="0" w:color="000000"/>
              <w:bottom w:val="single" w:sz="7" w:space="0" w:color="000000"/>
              <w:right w:val="single" w:sz="7" w:space="0" w:color="000000"/>
            </w:tcBorders>
            <w:vAlign w:val="center"/>
          </w:tcPr>
          <w:p w14:paraId="7B6AC4A9" w14:textId="77777777" w:rsidR="004C77A4" w:rsidRPr="00DD4DB9" w:rsidRDefault="004C77A4" w:rsidP="00E60263">
            <w:pPr>
              <w:spacing w:line="226" w:lineRule="exact"/>
              <w:ind w:left="21"/>
              <w:jc w:val="center"/>
              <w:rPr>
                <w:color w:val="000000" w:themeColor="text1"/>
                <w:sz w:val="20"/>
                <w:szCs w:val="20"/>
              </w:rPr>
            </w:pPr>
            <w:r w:rsidRPr="00DD4DB9">
              <w:rPr>
                <w:color w:val="000000" w:themeColor="text1"/>
                <w:spacing w:val="-1"/>
                <w:sz w:val="20"/>
                <w:szCs w:val="20"/>
              </w:rPr>
              <w:t>п.</w:t>
            </w:r>
            <w:r w:rsidRPr="00DD4DB9">
              <w:rPr>
                <w:color w:val="000000" w:themeColor="text1"/>
                <w:sz w:val="20"/>
                <w:szCs w:val="20"/>
              </w:rPr>
              <w:t xml:space="preserve"> </w:t>
            </w:r>
            <w:r w:rsidRPr="00DD4DB9">
              <w:rPr>
                <w:color w:val="000000" w:themeColor="text1"/>
                <w:spacing w:val="-1"/>
                <w:sz w:val="20"/>
                <w:szCs w:val="20"/>
              </w:rPr>
              <w:t>Октябрьский</w:t>
            </w:r>
          </w:p>
        </w:tc>
        <w:tc>
          <w:tcPr>
            <w:tcW w:w="1874" w:type="dxa"/>
            <w:tcBorders>
              <w:top w:val="single" w:sz="7" w:space="0" w:color="000000"/>
              <w:left w:val="single" w:sz="7" w:space="0" w:color="000000"/>
              <w:bottom w:val="single" w:sz="7" w:space="0" w:color="000000"/>
              <w:right w:val="single" w:sz="7" w:space="0" w:color="000000"/>
            </w:tcBorders>
            <w:vAlign w:val="center"/>
          </w:tcPr>
          <w:p w14:paraId="4A078D97" w14:textId="77777777" w:rsidR="004C77A4" w:rsidRPr="00DD4DB9" w:rsidRDefault="004C77A4" w:rsidP="00846B24">
            <w:pPr>
              <w:spacing w:line="239" w:lineRule="auto"/>
              <w:ind w:left="20" w:right="46"/>
              <w:jc w:val="center"/>
              <w:rPr>
                <w:color w:val="000000" w:themeColor="text1"/>
                <w:spacing w:val="-1"/>
                <w:sz w:val="20"/>
                <w:szCs w:val="20"/>
                <w:lang w:val="ru-RU"/>
              </w:rPr>
            </w:pPr>
            <w:r w:rsidRPr="00DD4DB9">
              <w:rPr>
                <w:color w:val="000000" w:themeColor="text1"/>
                <w:spacing w:val="-1"/>
                <w:sz w:val="20"/>
                <w:szCs w:val="20"/>
                <w:lang w:val="ru-RU"/>
              </w:rPr>
              <w:t>Часовня во имя Зинаиды Тарсийской</w:t>
            </w:r>
          </w:p>
        </w:tc>
        <w:tc>
          <w:tcPr>
            <w:tcW w:w="1874" w:type="dxa"/>
            <w:tcBorders>
              <w:top w:val="single" w:sz="7" w:space="0" w:color="000000"/>
              <w:left w:val="single" w:sz="7" w:space="0" w:color="000000"/>
              <w:bottom w:val="single" w:sz="7" w:space="0" w:color="000000"/>
              <w:right w:val="single" w:sz="7" w:space="0" w:color="000000"/>
            </w:tcBorders>
            <w:vAlign w:val="center"/>
          </w:tcPr>
          <w:p w14:paraId="1ECFBFFC"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Объект паломниче- ства</w:t>
            </w:r>
          </w:p>
        </w:tc>
        <w:tc>
          <w:tcPr>
            <w:tcW w:w="1513" w:type="dxa"/>
            <w:tcBorders>
              <w:top w:val="single" w:sz="7" w:space="0" w:color="000000"/>
              <w:left w:val="single" w:sz="7" w:space="0" w:color="000000"/>
              <w:bottom w:val="single" w:sz="7" w:space="0" w:color="000000"/>
              <w:right w:val="single" w:sz="7" w:space="0" w:color="000000"/>
            </w:tcBorders>
            <w:vAlign w:val="center"/>
          </w:tcPr>
          <w:p w14:paraId="2304F021" w14:textId="77777777" w:rsidR="004C77A4" w:rsidRPr="00DD4DB9" w:rsidRDefault="004C77A4" w:rsidP="00846B24">
            <w:pPr>
              <w:spacing w:line="239" w:lineRule="auto"/>
              <w:ind w:left="20" w:right="46"/>
              <w:jc w:val="center"/>
              <w:rPr>
                <w:color w:val="000000" w:themeColor="text1"/>
                <w:spacing w:val="-1"/>
                <w:sz w:val="20"/>
                <w:szCs w:val="20"/>
                <w:lang w:val="ru-RU"/>
              </w:rPr>
            </w:pPr>
            <w:r w:rsidRPr="00DD4DB9">
              <w:rPr>
                <w:color w:val="000000" w:themeColor="text1"/>
                <w:spacing w:val="-1"/>
                <w:sz w:val="20"/>
                <w:szCs w:val="20"/>
                <w:lang w:val="ru-RU"/>
              </w:rPr>
              <w:t>Часовня во имя Зинаиды Тар- сийской</w:t>
            </w:r>
          </w:p>
        </w:tc>
        <w:tc>
          <w:tcPr>
            <w:tcW w:w="2548" w:type="dxa"/>
            <w:tcBorders>
              <w:top w:val="single" w:sz="7" w:space="0" w:color="000000"/>
              <w:left w:val="single" w:sz="7" w:space="0" w:color="000000"/>
              <w:bottom w:val="single" w:sz="7" w:space="0" w:color="000000"/>
              <w:right w:val="single" w:sz="7" w:space="0" w:color="000000"/>
            </w:tcBorders>
            <w:vAlign w:val="center"/>
          </w:tcPr>
          <w:p w14:paraId="0F7CE3B4" w14:textId="77777777" w:rsidR="004C77A4" w:rsidRPr="00DD4DB9" w:rsidRDefault="004C77A4" w:rsidP="00846B24">
            <w:pPr>
              <w:spacing w:line="239" w:lineRule="auto"/>
              <w:ind w:left="20" w:right="46"/>
              <w:jc w:val="center"/>
              <w:rPr>
                <w:color w:val="000000" w:themeColor="text1"/>
                <w:spacing w:val="-1"/>
                <w:sz w:val="20"/>
                <w:szCs w:val="20"/>
              </w:rPr>
            </w:pPr>
            <w:r w:rsidRPr="00DD4DB9">
              <w:rPr>
                <w:color w:val="000000" w:themeColor="text1"/>
                <w:spacing w:val="-1"/>
                <w:sz w:val="20"/>
                <w:szCs w:val="20"/>
              </w:rPr>
              <w:t>пос. Октябрьский</w:t>
            </w:r>
          </w:p>
        </w:tc>
      </w:tr>
    </w:tbl>
    <w:p w14:paraId="6CC9A517" w14:textId="5E535624" w:rsidR="004B5F1A" w:rsidRPr="00C10957" w:rsidRDefault="004B5F1A" w:rsidP="004B5F1A">
      <w:pPr>
        <w:spacing w:before="120" w:after="120"/>
        <w:ind w:firstLine="709"/>
        <w:jc w:val="both"/>
        <w:rPr>
          <w:color w:val="000000" w:themeColor="text1"/>
          <w:szCs w:val="24"/>
        </w:rPr>
      </w:pPr>
      <w:r w:rsidRPr="004B5F1A">
        <w:rPr>
          <w:b/>
          <w:color w:val="000000" w:themeColor="text1"/>
          <w:szCs w:val="24"/>
          <w:lang w:val="en-US"/>
        </w:rPr>
        <w:t>Гостиниц</w:t>
      </w:r>
      <w:r w:rsidR="00C10957">
        <w:rPr>
          <w:b/>
          <w:color w:val="000000" w:themeColor="text1"/>
          <w:szCs w:val="24"/>
        </w:rPr>
        <w:t>а</w:t>
      </w:r>
    </w:p>
    <w:tbl>
      <w:tblPr>
        <w:tblStyle w:val="TableNormal109"/>
        <w:tblW w:w="8098" w:type="dxa"/>
        <w:jc w:val="center"/>
        <w:tblLayout w:type="fixed"/>
        <w:tblLook w:val="01E0" w:firstRow="1" w:lastRow="1" w:firstColumn="1" w:lastColumn="1" w:noHBand="0" w:noVBand="0"/>
      </w:tblPr>
      <w:tblGrid>
        <w:gridCol w:w="3058"/>
        <w:gridCol w:w="2700"/>
        <w:gridCol w:w="2340"/>
      </w:tblGrid>
      <w:tr w:rsidR="00C10957" w:rsidRPr="00DD4DB9" w14:paraId="22E54E8F" w14:textId="77777777" w:rsidTr="00DF003C">
        <w:trPr>
          <w:trHeight w:hRule="exact" w:val="470"/>
          <w:jc w:val="center"/>
        </w:trPr>
        <w:tc>
          <w:tcPr>
            <w:tcW w:w="3058" w:type="dxa"/>
            <w:tcBorders>
              <w:top w:val="single" w:sz="5" w:space="0" w:color="000000"/>
              <w:left w:val="single" w:sz="5" w:space="0" w:color="000000"/>
              <w:bottom w:val="single" w:sz="5" w:space="0" w:color="000000"/>
              <w:right w:val="single" w:sz="5" w:space="0" w:color="000000"/>
            </w:tcBorders>
            <w:vAlign w:val="center"/>
          </w:tcPr>
          <w:p w14:paraId="10C402DE" w14:textId="77777777" w:rsidR="00DF003C" w:rsidRPr="00DD4DB9" w:rsidRDefault="00DF003C" w:rsidP="00DF003C">
            <w:pPr>
              <w:ind w:left="52" w:right="255"/>
              <w:jc w:val="center"/>
              <w:rPr>
                <w:color w:val="000000" w:themeColor="text1"/>
                <w:spacing w:val="-1"/>
                <w:sz w:val="20"/>
              </w:rPr>
            </w:pPr>
            <w:r w:rsidRPr="00DD4DB9">
              <w:rPr>
                <w:color w:val="000000" w:themeColor="text1"/>
                <w:spacing w:val="-1"/>
                <w:sz w:val="20"/>
              </w:rPr>
              <w:t>Наименование</w:t>
            </w:r>
          </w:p>
        </w:tc>
        <w:tc>
          <w:tcPr>
            <w:tcW w:w="2700" w:type="dxa"/>
            <w:tcBorders>
              <w:top w:val="single" w:sz="5" w:space="0" w:color="000000"/>
              <w:left w:val="single" w:sz="5" w:space="0" w:color="000000"/>
              <w:bottom w:val="single" w:sz="5" w:space="0" w:color="000000"/>
              <w:right w:val="single" w:sz="5" w:space="0" w:color="000000"/>
            </w:tcBorders>
            <w:vAlign w:val="center"/>
          </w:tcPr>
          <w:p w14:paraId="4AAEBB1E" w14:textId="77777777" w:rsidR="00DF003C" w:rsidRPr="00DD4DB9" w:rsidRDefault="00DF003C" w:rsidP="00DF003C">
            <w:pPr>
              <w:ind w:left="52" w:right="255"/>
              <w:jc w:val="center"/>
              <w:rPr>
                <w:color w:val="000000" w:themeColor="text1"/>
                <w:spacing w:val="-1"/>
                <w:sz w:val="20"/>
              </w:rPr>
            </w:pPr>
            <w:r w:rsidRPr="00DD4DB9">
              <w:rPr>
                <w:color w:val="000000" w:themeColor="text1"/>
                <w:spacing w:val="-1"/>
                <w:sz w:val="20"/>
              </w:rPr>
              <w:t>Адрес</w:t>
            </w:r>
          </w:p>
        </w:tc>
        <w:tc>
          <w:tcPr>
            <w:tcW w:w="2340" w:type="dxa"/>
            <w:tcBorders>
              <w:top w:val="single" w:sz="5" w:space="0" w:color="000000"/>
              <w:left w:val="single" w:sz="5" w:space="0" w:color="000000"/>
              <w:bottom w:val="single" w:sz="5" w:space="0" w:color="000000"/>
              <w:right w:val="single" w:sz="5" w:space="0" w:color="000000"/>
            </w:tcBorders>
            <w:vAlign w:val="center"/>
          </w:tcPr>
          <w:p w14:paraId="2C4D37C7" w14:textId="77777777" w:rsidR="00DF003C" w:rsidRPr="00DD4DB9" w:rsidRDefault="00DF003C" w:rsidP="00DF003C">
            <w:pPr>
              <w:ind w:left="52" w:right="255"/>
              <w:jc w:val="center"/>
              <w:rPr>
                <w:color w:val="000000" w:themeColor="text1"/>
                <w:sz w:val="20"/>
              </w:rPr>
            </w:pPr>
            <w:r w:rsidRPr="00DD4DB9">
              <w:rPr>
                <w:color w:val="000000" w:themeColor="text1"/>
                <w:spacing w:val="-1"/>
                <w:sz w:val="20"/>
              </w:rPr>
              <w:t>Количество</w:t>
            </w:r>
            <w:r w:rsidRPr="00DD4DB9">
              <w:rPr>
                <w:color w:val="000000" w:themeColor="text1"/>
                <w:sz w:val="20"/>
              </w:rPr>
              <w:t xml:space="preserve"> </w:t>
            </w:r>
            <w:r w:rsidRPr="00DD4DB9">
              <w:rPr>
                <w:color w:val="000000" w:themeColor="text1"/>
                <w:spacing w:val="-2"/>
                <w:sz w:val="20"/>
              </w:rPr>
              <w:t>номеров,</w:t>
            </w:r>
            <w:r w:rsidRPr="00DD4DB9">
              <w:rPr>
                <w:color w:val="000000" w:themeColor="text1"/>
                <w:spacing w:val="27"/>
                <w:sz w:val="20"/>
              </w:rPr>
              <w:t xml:space="preserve"> </w:t>
            </w:r>
            <w:r w:rsidRPr="00DD4DB9">
              <w:rPr>
                <w:color w:val="000000" w:themeColor="text1"/>
                <w:spacing w:val="-1"/>
                <w:sz w:val="20"/>
              </w:rPr>
              <w:t>мест</w:t>
            </w:r>
          </w:p>
        </w:tc>
      </w:tr>
      <w:tr w:rsidR="00C10957" w:rsidRPr="00DD4DB9" w14:paraId="04E2622A" w14:textId="77777777" w:rsidTr="00DF003C">
        <w:trPr>
          <w:trHeight w:hRule="exact" w:val="470"/>
          <w:jc w:val="center"/>
        </w:trPr>
        <w:tc>
          <w:tcPr>
            <w:tcW w:w="3058" w:type="dxa"/>
            <w:tcBorders>
              <w:top w:val="single" w:sz="5" w:space="0" w:color="000000"/>
              <w:left w:val="single" w:sz="5" w:space="0" w:color="000000"/>
              <w:bottom w:val="single" w:sz="5" w:space="0" w:color="000000"/>
              <w:right w:val="single" w:sz="5" w:space="0" w:color="000000"/>
            </w:tcBorders>
            <w:vAlign w:val="center"/>
          </w:tcPr>
          <w:p w14:paraId="577820E6" w14:textId="77777777" w:rsidR="00DF003C" w:rsidRPr="00DD4DB9" w:rsidRDefault="00DF003C" w:rsidP="00DF003C">
            <w:pPr>
              <w:ind w:left="52" w:right="255"/>
              <w:jc w:val="center"/>
              <w:rPr>
                <w:color w:val="000000" w:themeColor="text1"/>
                <w:spacing w:val="-1"/>
                <w:sz w:val="20"/>
              </w:rPr>
            </w:pPr>
            <w:r w:rsidRPr="00DD4DB9">
              <w:rPr>
                <w:color w:val="000000" w:themeColor="text1"/>
                <w:spacing w:val="-1"/>
                <w:sz w:val="20"/>
              </w:rPr>
              <w:t xml:space="preserve">Гостиница </w:t>
            </w:r>
          </w:p>
          <w:p w14:paraId="52038F1A" w14:textId="645B2C53" w:rsidR="00DF003C" w:rsidRPr="00DD4DB9" w:rsidRDefault="00DF003C" w:rsidP="00DF003C">
            <w:pPr>
              <w:ind w:left="52" w:right="255"/>
              <w:jc w:val="center"/>
              <w:rPr>
                <w:color w:val="000000" w:themeColor="text1"/>
                <w:spacing w:val="-1"/>
                <w:sz w:val="20"/>
              </w:rPr>
            </w:pPr>
            <w:r w:rsidRPr="00DD4DB9">
              <w:rPr>
                <w:color w:val="000000" w:themeColor="text1"/>
                <w:spacing w:val="-1"/>
                <w:sz w:val="20"/>
              </w:rPr>
              <w:t>«Жемчужина Сибири»</w:t>
            </w:r>
          </w:p>
        </w:tc>
        <w:tc>
          <w:tcPr>
            <w:tcW w:w="2700" w:type="dxa"/>
            <w:tcBorders>
              <w:top w:val="single" w:sz="5" w:space="0" w:color="000000"/>
              <w:left w:val="single" w:sz="5" w:space="0" w:color="000000"/>
              <w:bottom w:val="single" w:sz="5" w:space="0" w:color="000000"/>
              <w:right w:val="single" w:sz="5" w:space="0" w:color="000000"/>
            </w:tcBorders>
            <w:vAlign w:val="center"/>
          </w:tcPr>
          <w:p w14:paraId="4A8A878C" w14:textId="77777777" w:rsidR="00DF003C" w:rsidRPr="00DD4DB9" w:rsidRDefault="00DF003C" w:rsidP="00DF003C">
            <w:pPr>
              <w:ind w:left="52" w:right="255"/>
              <w:jc w:val="center"/>
              <w:rPr>
                <w:color w:val="000000" w:themeColor="text1"/>
                <w:spacing w:val="-1"/>
                <w:sz w:val="20"/>
                <w:lang w:val="ru-RU"/>
              </w:rPr>
            </w:pPr>
            <w:r w:rsidRPr="00DD4DB9">
              <w:rPr>
                <w:color w:val="000000" w:themeColor="text1"/>
                <w:spacing w:val="-1"/>
                <w:sz w:val="20"/>
                <w:lang w:val="ru-RU"/>
              </w:rPr>
              <w:t xml:space="preserve">С.Усть-Тарка </w:t>
            </w:r>
          </w:p>
          <w:p w14:paraId="6D95B966" w14:textId="57148DA3" w:rsidR="00DF003C" w:rsidRPr="00DD4DB9" w:rsidRDefault="00DF003C" w:rsidP="00DF003C">
            <w:pPr>
              <w:ind w:left="52" w:right="255"/>
              <w:jc w:val="center"/>
              <w:rPr>
                <w:color w:val="000000" w:themeColor="text1"/>
                <w:spacing w:val="-1"/>
                <w:sz w:val="20"/>
                <w:lang w:val="ru-RU"/>
              </w:rPr>
            </w:pPr>
            <w:r w:rsidRPr="00DD4DB9">
              <w:rPr>
                <w:color w:val="000000" w:themeColor="text1"/>
                <w:spacing w:val="-1"/>
                <w:sz w:val="20"/>
                <w:lang w:val="ru-RU"/>
              </w:rPr>
              <w:t>ул.Почтовая д 2в</w:t>
            </w:r>
          </w:p>
        </w:tc>
        <w:tc>
          <w:tcPr>
            <w:tcW w:w="2340" w:type="dxa"/>
            <w:tcBorders>
              <w:top w:val="single" w:sz="5" w:space="0" w:color="000000"/>
              <w:left w:val="single" w:sz="5" w:space="0" w:color="000000"/>
              <w:bottom w:val="single" w:sz="5" w:space="0" w:color="000000"/>
              <w:right w:val="single" w:sz="5" w:space="0" w:color="000000"/>
            </w:tcBorders>
            <w:vAlign w:val="center"/>
          </w:tcPr>
          <w:p w14:paraId="23F67FE8" w14:textId="77777777" w:rsidR="00DF003C" w:rsidRPr="00DD4DB9" w:rsidRDefault="00DF003C" w:rsidP="00DF003C">
            <w:pPr>
              <w:ind w:left="52" w:right="255"/>
              <w:jc w:val="center"/>
              <w:rPr>
                <w:color w:val="000000" w:themeColor="text1"/>
                <w:spacing w:val="-1"/>
                <w:sz w:val="20"/>
              </w:rPr>
            </w:pPr>
            <w:r w:rsidRPr="00DD4DB9">
              <w:rPr>
                <w:color w:val="000000" w:themeColor="text1"/>
                <w:spacing w:val="-1"/>
                <w:sz w:val="20"/>
              </w:rPr>
              <w:t>7 номеров -  15 мест</w:t>
            </w:r>
          </w:p>
        </w:tc>
      </w:tr>
    </w:tbl>
    <w:p w14:paraId="29203667" w14:textId="5438425F" w:rsidR="004B5F1A" w:rsidRPr="00571D94" w:rsidRDefault="00C10957" w:rsidP="00C10957">
      <w:pPr>
        <w:tabs>
          <w:tab w:val="left" w:pos="1653"/>
        </w:tabs>
        <w:ind w:firstLine="709"/>
        <w:jc w:val="both"/>
        <w:rPr>
          <w:color w:val="000000" w:themeColor="text1"/>
          <w:szCs w:val="24"/>
        </w:rPr>
      </w:pPr>
      <w:r>
        <w:rPr>
          <w:color w:val="000000" w:themeColor="text1"/>
          <w:szCs w:val="24"/>
        </w:rPr>
        <w:tab/>
      </w:r>
    </w:p>
    <w:p w14:paraId="7B972F1F" w14:textId="05E5DCEA" w:rsidR="003F2F0F" w:rsidRPr="00DD4DB9" w:rsidRDefault="003F2F0F" w:rsidP="003F2F0F">
      <w:pPr>
        <w:ind w:firstLine="709"/>
        <w:jc w:val="both"/>
        <w:rPr>
          <w:color w:val="000000" w:themeColor="text1"/>
          <w:szCs w:val="24"/>
        </w:rPr>
      </w:pPr>
      <w:r w:rsidRPr="00DD4DB9">
        <w:rPr>
          <w:color w:val="000000" w:themeColor="text1"/>
          <w:szCs w:val="24"/>
        </w:rPr>
        <w:lastRenderedPageBreak/>
        <w:t>Современная туристическая индустрия является одной из крупнейших высокодоходных и наиболее динамично развивающихся отраслей.</w:t>
      </w:r>
    </w:p>
    <w:p w14:paraId="50FD01B5" w14:textId="71F7A548" w:rsidR="003F2F0F" w:rsidRPr="00DD4DB9" w:rsidRDefault="003F2F0F" w:rsidP="003F2F0F">
      <w:pPr>
        <w:ind w:firstLine="709"/>
        <w:jc w:val="both"/>
        <w:rPr>
          <w:color w:val="000000" w:themeColor="text1"/>
          <w:szCs w:val="24"/>
        </w:rPr>
      </w:pPr>
      <w:r w:rsidRPr="00DD4DB9">
        <w:rPr>
          <w:color w:val="000000" w:themeColor="text1"/>
          <w:szCs w:val="24"/>
        </w:rPr>
        <w:t>Туристическую отрасль выгодно отличают следующие факторы: небольшие первоначальные инвестиции; быстрый срок окупаемости и достаточно высокий уровень рентабельности проектов; быстрорастущий спрос на туристические услуги.</w:t>
      </w:r>
    </w:p>
    <w:p w14:paraId="0D9EEE81" w14:textId="77777777" w:rsidR="003F2F0F" w:rsidRPr="00DD4DB9" w:rsidRDefault="003F2F0F" w:rsidP="003F2F0F">
      <w:pPr>
        <w:ind w:firstLine="709"/>
        <w:jc w:val="both"/>
        <w:rPr>
          <w:color w:val="000000" w:themeColor="text1"/>
          <w:szCs w:val="24"/>
        </w:rPr>
      </w:pPr>
      <w:r w:rsidRPr="00DD4DB9">
        <w:rPr>
          <w:color w:val="000000" w:themeColor="text1"/>
          <w:szCs w:val="24"/>
        </w:rPr>
        <w:t>Причиной столь успешного развития отрасли является социальноэкономический эффект, получаемый в результате развития туризма:</w:t>
      </w:r>
    </w:p>
    <w:p w14:paraId="25308143" w14:textId="388951C0" w:rsidR="003F2F0F" w:rsidRPr="00DD4DB9" w:rsidRDefault="003F2F0F" w:rsidP="003F2F0F">
      <w:pPr>
        <w:ind w:firstLine="709"/>
        <w:jc w:val="both"/>
        <w:rPr>
          <w:color w:val="000000" w:themeColor="text1"/>
          <w:szCs w:val="24"/>
        </w:rPr>
      </w:pPr>
      <w:r w:rsidRPr="00DD4DB9">
        <w:rPr>
          <w:color w:val="000000" w:themeColor="text1"/>
          <w:szCs w:val="24"/>
        </w:rPr>
        <w:t>-</w:t>
      </w:r>
      <w:r w:rsidR="00C23864" w:rsidRPr="00DD4DB9">
        <w:rPr>
          <w:color w:val="000000" w:themeColor="text1"/>
          <w:szCs w:val="24"/>
        </w:rPr>
        <w:t xml:space="preserve"> </w:t>
      </w:r>
      <w:r w:rsidRPr="00DD4DB9">
        <w:rPr>
          <w:color w:val="000000" w:themeColor="text1"/>
          <w:szCs w:val="24"/>
        </w:rPr>
        <w:t>туризм создает рабочие места в секторе туризма и в смежных с ним отраслях; стимулирует развитие внутренних подотраслей</w:t>
      </w:r>
      <w:r w:rsidRPr="00DD4DB9">
        <w:rPr>
          <w:color w:val="000000" w:themeColor="text1"/>
          <w:szCs w:val="24"/>
        </w:rPr>
        <w:tab/>
        <w:t xml:space="preserve">гостиничнотуристического, транспортного и ресторанного бизнеса, экскурсионноинформационных служб, </w:t>
      </w:r>
      <w:r w:rsidRPr="00DD4DB9">
        <w:rPr>
          <w:color w:val="000000" w:themeColor="text1"/>
          <w:szCs w:val="24"/>
        </w:rPr>
        <w:tab/>
        <w:t xml:space="preserve">туристско-развлекательных, </w:t>
      </w:r>
      <w:r w:rsidRPr="00DD4DB9">
        <w:rPr>
          <w:color w:val="000000" w:themeColor="text1"/>
          <w:szCs w:val="24"/>
        </w:rPr>
        <w:tab/>
        <w:t>спортивно</w:t>
      </w:r>
      <w:r w:rsidRPr="00DD4DB9">
        <w:rPr>
          <w:color w:val="000000" w:themeColor="text1"/>
          <w:szCs w:val="24"/>
        </w:rPr>
        <w:tab/>
        <w:t xml:space="preserve"> оздоровительных комплексов;</w:t>
      </w:r>
    </w:p>
    <w:p w14:paraId="50DBBC3C" w14:textId="5A59DD4C" w:rsidR="003F2F0F" w:rsidRPr="00DD4DB9" w:rsidRDefault="003F2F0F" w:rsidP="003F2F0F">
      <w:pPr>
        <w:ind w:firstLine="709"/>
        <w:jc w:val="both"/>
        <w:rPr>
          <w:color w:val="000000" w:themeColor="text1"/>
          <w:szCs w:val="24"/>
        </w:rPr>
      </w:pPr>
      <w:r w:rsidRPr="00DD4DB9">
        <w:rPr>
          <w:color w:val="000000" w:themeColor="text1"/>
          <w:szCs w:val="24"/>
        </w:rPr>
        <w:t>-</w:t>
      </w:r>
      <w:r w:rsidR="00C23864" w:rsidRPr="00DD4DB9">
        <w:rPr>
          <w:color w:val="000000" w:themeColor="text1"/>
          <w:szCs w:val="24"/>
        </w:rPr>
        <w:t xml:space="preserve"> </w:t>
      </w:r>
      <w:r w:rsidRPr="00DD4DB9">
        <w:rPr>
          <w:color w:val="000000" w:themeColor="text1"/>
          <w:szCs w:val="24"/>
        </w:rPr>
        <w:t>способствует притоку в район дополнительных денежных средств; стимулирует инвестиции в местную туриндустрию, способствуя увеличению налогооблагаемой базы и доходов бюджета;</w:t>
      </w:r>
    </w:p>
    <w:p w14:paraId="18D11BEC" w14:textId="6E65BA57" w:rsidR="003F2F0F" w:rsidRPr="00DD4DB9" w:rsidRDefault="003F2F0F" w:rsidP="003F2F0F">
      <w:pPr>
        <w:ind w:firstLine="709"/>
        <w:jc w:val="both"/>
        <w:rPr>
          <w:color w:val="000000" w:themeColor="text1"/>
          <w:szCs w:val="24"/>
        </w:rPr>
      </w:pPr>
      <w:r w:rsidRPr="00DD4DB9">
        <w:rPr>
          <w:color w:val="000000" w:themeColor="text1"/>
          <w:szCs w:val="24"/>
        </w:rPr>
        <w:t>-</w:t>
      </w:r>
      <w:r w:rsidR="00C23864" w:rsidRPr="00DD4DB9">
        <w:rPr>
          <w:color w:val="000000" w:themeColor="text1"/>
          <w:szCs w:val="24"/>
        </w:rPr>
        <w:t xml:space="preserve"> </w:t>
      </w:r>
      <w:r w:rsidRPr="00DD4DB9">
        <w:rPr>
          <w:color w:val="000000" w:themeColor="text1"/>
          <w:szCs w:val="24"/>
        </w:rPr>
        <w:t>стимулирует модернизацию местных инфраструктур транспорта и связи и других базовых систем;</w:t>
      </w:r>
    </w:p>
    <w:p w14:paraId="2928E335" w14:textId="568F42A1" w:rsidR="003F2F0F" w:rsidRPr="00DD4DB9" w:rsidRDefault="003F2F0F" w:rsidP="003F2F0F">
      <w:pPr>
        <w:ind w:firstLine="709"/>
        <w:jc w:val="both"/>
        <w:rPr>
          <w:color w:val="000000" w:themeColor="text1"/>
          <w:szCs w:val="24"/>
        </w:rPr>
      </w:pPr>
      <w:r w:rsidRPr="00DD4DB9">
        <w:rPr>
          <w:color w:val="000000" w:themeColor="text1"/>
          <w:szCs w:val="24"/>
        </w:rPr>
        <w:t>-</w:t>
      </w:r>
      <w:r w:rsidR="00C23864" w:rsidRPr="00DD4DB9">
        <w:rPr>
          <w:color w:val="000000" w:themeColor="text1"/>
          <w:szCs w:val="24"/>
        </w:rPr>
        <w:t xml:space="preserve"> </w:t>
      </w:r>
      <w:r w:rsidRPr="00DD4DB9">
        <w:rPr>
          <w:color w:val="000000" w:themeColor="text1"/>
          <w:szCs w:val="24"/>
        </w:rPr>
        <w:t>способствует сохранению и восстановлению историко-культурного и природного наследия района;   стимулирует возрождение и развитие традиционных народных промыслов и ремесел; изготовление сувенирной продукции;   экологически устойчивый туризм способствует продуктивному экоориентированному</w:t>
      </w:r>
      <w:r w:rsidRPr="00DD4DB9">
        <w:rPr>
          <w:color w:val="000000" w:themeColor="text1"/>
          <w:szCs w:val="24"/>
        </w:rPr>
        <w:tab/>
        <w:t>использованию</w:t>
      </w:r>
      <w:r w:rsidRPr="00DD4DB9">
        <w:rPr>
          <w:color w:val="000000" w:themeColor="text1"/>
          <w:szCs w:val="24"/>
        </w:rPr>
        <w:tab/>
        <w:t>земель,</w:t>
      </w:r>
      <w:r w:rsidRPr="00DD4DB9">
        <w:rPr>
          <w:color w:val="000000" w:themeColor="text1"/>
          <w:szCs w:val="24"/>
        </w:rPr>
        <w:tab/>
        <w:t>не</w:t>
      </w:r>
      <w:r w:rsidRPr="00DD4DB9">
        <w:rPr>
          <w:color w:val="000000" w:themeColor="text1"/>
          <w:szCs w:val="24"/>
        </w:rPr>
        <w:tab/>
        <w:t>имеющих сельскохозяйственного значения, что позволяет сохранить естественную флору на больших площадях, а также демонстрирует большое значение природных и культурных ресурсов для экономического и социального благосостояния общества;</w:t>
      </w:r>
    </w:p>
    <w:p w14:paraId="641392A6" w14:textId="5E58BC8C" w:rsidR="003F2F0F" w:rsidRPr="00DD4DB9" w:rsidRDefault="00C23864" w:rsidP="003F2F0F">
      <w:pPr>
        <w:ind w:firstLine="709"/>
        <w:jc w:val="both"/>
        <w:rPr>
          <w:color w:val="000000" w:themeColor="text1"/>
          <w:szCs w:val="24"/>
        </w:rPr>
      </w:pPr>
      <w:r w:rsidRPr="00DD4DB9">
        <w:rPr>
          <w:color w:val="000000" w:themeColor="text1"/>
          <w:szCs w:val="24"/>
        </w:rPr>
        <w:t xml:space="preserve">- </w:t>
      </w:r>
      <w:r w:rsidR="003F2F0F" w:rsidRPr="00DD4DB9">
        <w:rPr>
          <w:color w:val="000000" w:themeColor="text1"/>
          <w:szCs w:val="24"/>
        </w:rPr>
        <w:t>формирует имидж района.</w:t>
      </w:r>
    </w:p>
    <w:p w14:paraId="318C5B18" w14:textId="1FF51B3F" w:rsidR="004D27A3" w:rsidRPr="00DD4DB9" w:rsidRDefault="004D27A3" w:rsidP="00166BD5">
      <w:pPr>
        <w:ind w:firstLine="709"/>
        <w:jc w:val="both"/>
        <w:rPr>
          <w:color w:val="000000" w:themeColor="text1"/>
          <w:szCs w:val="24"/>
        </w:rPr>
      </w:pPr>
    </w:p>
    <w:p w14:paraId="708F7890" w14:textId="77777777" w:rsidR="00E75160" w:rsidRPr="00DD4DB9" w:rsidRDefault="00C06DB5" w:rsidP="001A0D00">
      <w:pPr>
        <w:pStyle w:val="11"/>
        <w:rPr>
          <w:color w:val="000000" w:themeColor="text1"/>
        </w:rPr>
      </w:pPr>
      <w:bookmarkStart w:id="70" w:name="Преамбула"/>
      <w:bookmarkStart w:id="71" w:name="_Toc206824861"/>
      <w:bookmarkStart w:id="72" w:name="_Toc212361291"/>
      <w:bookmarkStart w:id="73" w:name="_Toc212361390"/>
      <w:bookmarkStart w:id="74" w:name="_Toc230959541"/>
      <w:bookmarkStart w:id="75" w:name="_Toc234052899"/>
      <w:bookmarkStart w:id="76" w:name="_Toc353895249"/>
      <w:bookmarkStart w:id="77" w:name="_Toc213251692"/>
      <w:bookmarkEnd w:id="70"/>
      <w:r w:rsidRPr="00DD4DB9">
        <w:rPr>
          <w:color w:val="000000" w:themeColor="text1"/>
        </w:rPr>
        <w:t>6</w:t>
      </w:r>
      <w:r w:rsidR="00E75160" w:rsidRPr="00DD4DB9">
        <w:rPr>
          <w:color w:val="000000" w:themeColor="text1"/>
        </w:rPr>
        <w:t xml:space="preserve">. </w:t>
      </w:r>
      <w:bookmarkEnd w:id="71"/>
      <w:bookmarkEnd w:id="72"/>
      <w:bookmarkEnd w:id="73"/>
      <w:r w:rsidR="00E75160" w:rsidRPr="00DD4DB9">
        <w:rPr>
          <w:color w:val="000000" w:themeColor="text1"/>
        </w:rPr>
        <w:t>Комплексная оценка территории</w:t>
      </w:r>
      <w:bookmarkEnd w:id="74"/>
      <w:bookmarkEnd w:id="75"/>
      <w:bookmarkEnd w:id="76"/>
      <w:bookmarkEnd w:id="77"/>
    </w:p>
    <w:p w14:paraId="4B112C24" w14:textId="77777777" w:rsidR="00E75160" w:rsidRPr="00DD4DB9" w:rsidRDefault="00E75160" w:rsidP="009247AF">
      <w:pPr>
        <w:pStyle w:val="affffffd"/>
        <w:rPr>
          <w:color w:val="000000" w:themeColor="text1"/>
          <w:lang w:val="ru-RU"/>
        </w:rPr>
      </w:pPr>
      <w:r w:rsidRPr="00DD4DB9">
        <w:rPr>
          <w:color w:val="000000" w:themeColor="text1"/>
          <w:lang w:val="ru-RU"/>
        </w:rPr>
        <w:t>Комплексная оценка, являясь важным элементом анализа территории, определяет территориальные и природные ресурсы для развития основных видов хозяйственного использования территории: сельского хозяйства, рекреационной деятельности, природоохранной деятельности, промышленного и гражданского строительства.</w:t>
      </w:r>
    </w:p>
    <w:p w14:paraId="6CD7366B" w14:textId="77777777" w:rsidR="00E75160" w:rsidRPr="00DD4DB9" w:rsidRDefault="00E75160" w:rsidP="009247AF">
      <w:pPr>
        <w:pStyle w:val="affffffd"/>
        <w:rPr>
          <w:color w:val="000000" w:themeColor="text1"/>
          <w:lang w:val="ru-RU"/>
        </w:rPr>
      </w:pPr>
      <w:r w:rsidRPr="00DD4DB9">
        <w:rPr>
          <w:color w:val="000000" w:themeColor="text1"/>
          <w:lang w:val="ru-RU"/>
        </w:rPr>
        <w:t>Оценка территории района для уточнения и изменения границ поселений проводилась с учетом границ существовавших сельских округов, исторически сложившихся земель населенных пунктов, прилегающих земель общего пользования, территорий традиционного природопользования населения, рекреационных земель, земель для развития поселений, местных традиций и сложившейся социальной инфраструктурой.</w:t>
      </w:r>
    </w:p>
    <w:p w14:paraId="174FA2CE" w14:textId="77777777" w:rsidR="00E75160" w:rsidRPr="00DD4DB9" w:rsidRDefault="00E75160" w:rsidP="009247AF">
      <w:pPr>
        <w:pStyle w:val="affffffd"/>
        <w:rPr>
          <w:color w:val="000000" w:themeColor="text1"/>
          <w:lang w:val="ru-RU"/>
        </w:rPr>
      </w:pPr>
      <w:r w:rsidRPr="00DD4DB9">
        <w:rPr>
          <w:color w:val="000000" w:themeColor="text1"/>
          <w:lang w:val="ru-RU"/>
        </w:rPr>
        <w:t xml:space="preserve">Комплексная оценка проведена на основе анализа: </w:t>
      </w:r>
    </w:p>
    <w:p w14:paraId="65257D18" w14:textId="5935C891" w:rsidR="00E75160" w:rsidRPr="00DD4DB9" w:rsidRDefault="00E75160" w:rsidP="009247AF">
      <w:pPr>
        <w:pStyle w:val="affffffd"/>
        <w:rPr>
          <w:color w:val="000000" w:themeColor="text1"/>
          <w:lang w:val="ru-RU"/>
        </w:rPr>
      </w:pPr>
      <w:r w:rsidRPr="00DD4DB9">
        <w:rPr>
          <w:color w:val="000000" w:themeColor="text1"/>
          <w:lang w:val="ru-RU"/>
        </w:rPr>
        <w:t>-</w:t>
      </w:r>
      <w:r w:rsidR="00FD7D3B" w:rsidRPr="00DD4DB9">
        <w:rPr>
          <w:color w:val="000000" w:themeColor="text1"/>
          <w:lang w:val="ru-RU"/>
        </w:rPr>
        <w:t xml:space="preserve"> </w:t>
      </w:r>
      <w:r w:rsidRPr="00DD4DB9">
        <w:rPr>
          <w:color w:val="000000" w:themeColor="text1"/>
          <w:lang w:val="ru-RU"/>
        </w:rPr>
        <w:t>природных факторов;</w:t>
      </w:r>
    </w:p>
    <w:p w14:paraId="6A3CEDC3" w14:textId="14365B57" w:rsidR="00E75160" w:rsidRPr="00DD4DB9" w:rsidRDefault="00E75160" w:rsidP="009247AF">
      <w:pPr>
        <w:pStyle w:val="affffffd"/>
        <w:rPr>
          <w:color w:val="000000" w:themeColor="text1"/>
          <w:lang w:val="ru-RU"/>
        </w:rPr>
      </w:pPr>
      <w:r w:rsidRPr="00DD4DB9">
        <w:rPr>
          <w:color w:val="000000" w:themeColor="text1"/>
          <w:lang w:val="ru-RU"/>
        </w:rPr>
        <w:t>-</w:t>
      </w:r>
      <w:r w:rsidR="00FD7D3B" w:rsidRPr="00DD4DB9">
        <w:rPr>
          <w:color w:val="000000" w:themeColor="text1"/>
          <w:lang w:val="ru-RU"/>
        </w:rPr>
        <w:t xml:space="preserve"> </w:t>
      </w:r>
      <w:r w:rsidRPr="00DD4DB9">
        <w:rPr>
          <w:color w:val="000000" w:themeColor="text1"/>
          <w:lang w:val="ru-RU"/>
        </w:rPr>
        <w:t>ресурсно-сырьевого потенциала;</w:t>
      </w:r>
    </w:p>
    <w:p w14:paraId="3E7A4F32" w14:textId="298ADC5B" w:rsidR="00E75160" w:rsidRPr="00DD4DB9" w:rsidRDefault="00E75160" w:rsidP="009247AF">
      <w:pPr>
        <w:pStyle w:val="affffffd"/>
        <w:rPr>
          <w:color w:val="000000" w:themeColor="text1"/>
          <w:lang w:val="ru-RU"/>
        </w:rPr>
      </w:pPr>
      <w:r w:rsidRPr="00DD4DB9">
        <w:rPr>
          <w:color w:val="000000" w:themeColor="text1"/>
          <w:lang w:val="ru-RU"/>
        </w:rPr>
        <w:t>-</w:t>
      </w:r>
      <w:r w:rsidR="00FD7D3B" w:rsidRPr="00DD4DB9">
        <w:rPr>
          <w:color w:val="000000" w:themeColor="text1"/>
          <w:lang w:val="ru-RU"/>
        </w:rPr>
        <w:t xml:space="preserve"> </w:t>
      </w:r>
      <w:r w:rsidRPr="00DD4DB9">
        <w:rPr>
          <w:color w:val="000000" w:themeColor="text1"/>
          <w:lang w:val="ru-RU"/>
        </w:rPr>
        <w:t>экологического состояния природной среды;</w:t>
      </w:r>
    </w:p>
    <w:p w14:paraId="753D0694" w14:textId="25D4B1D2" w:rsidR="00E75160" w:rsidRPr="00DD4DB9" w:rsidRDefault="00E75160" w:rsidP="009247AF">
      <w:pPr>
        <w:pStyle w:val="affffffd"/>
        <w:rPr>
          <w:color w:val="000000" w:themeColor="text1"/>
          <w:lang w:val="ru-RU"/>
        </w:rPr>
      </w:pPr>
      <w:r w:rsidRPr="00DD4DB9">
        <w:rPr>
          <w:color w:val="000000" w:themeColor="text1"/>
          <w:lang w:val="ru-RU"/>
        </w:rPr>
        <w:t>-</w:t>
      </w:r>
      <w:r w:rsidR="00FD7D3B" w:rsidRPr="00DD4DB9">
        <w:rPr>
          <w:color w:val="000000" w:themeColor="text1"/>
          <w:lang w:val="ru-RU"/>
        </w:rPr>
        <w:t xml:space="preserve"> </w:t>
      </w:r>
      <w:r w:rsidRPr="00DD4DB9">
        <w:rPr>
          <w:color w:val="000000" w:themeColor="text1"/>
          <w:lang w:val="ru-RU"/>
        </w:rPr>
        <w:t>транспортной обеспеченности территории;</w:t>
      </w:r>
    </w:p>
    <w:p w14:paraId="41325EAA" w14:textId="529A04FF" w:rsidR="00E75160" w:rsidRPr="00DD4DB9" w:rsidRDefault="00E75160" w:rsidP="009247AF">
      <w:pPr>
        <w:pStyle w:val="affffffd"/>
        <w:rPr>
          <w:color w:val="000000" w:themeColor="text1"/>
          <w:lang w:val="ru-RU"/>
        </w:rPr>
      </w:pPr>
      <w:r w:rsidRPr="00DD4DB9">
        <w:rPr>
          <w:color w:val="000000" w:themeColor="text1"/>
          <w:lang w:val="ru-RU"/>
        </w:rPr>
        <w:t>-</w:t>
      </w:r>
      <w:r w:rsidR="00FD7D3B" w:rsidRPr="00DD4DB9">
        <w:rPr>
          <w:color w:val="000000" w:themeColor="text1"/>
          <w:lang w:val="ru-RU"/>
        </w:rPr>
        <w:t xml:space="preserve"> </w:t>
      </w:r>
      <w:r w:rsidRPr="00DD4DB9">
        <w:rPr>
          <w:color w:val="000000" w:themeColor="text1"/>
          <w:lang w:val="ru-RU"/>
        </w:rPr>
        <w:t>планировочных условий;</w:t>
      </w:r>
    </w:p>
    <w:p w14:paraId="4466862F" w14:textId="1B941D84" w:rsidR="00E75160" w:rsidRPr="00DD4DB9" w:rsidRDefault="00E75160" w:rsidP="009247AF">
      <w:pPr>
        <w:pStyle w:val="affffffd"/>
        <w:rPr>
          <w:color w:val="000000" w:themeColor="text1"/>
          <w:lang w:val="ru-RU"/>
        </w:rPr>
      </w:pPr>
      <w:r w:rsidRPr="00DD4DB9">
        <w:rPr>
          <w:color w:val="000000" w:themeColor="text1"/>
          <w:lang w:val="ru-RU"/>
        </w:rPr>
        <w:t>-</w:t>
      </w:r>
      <w:r w:rsidR="00FD7D3B" w:rsidRPr="00DD4DB9">
        <w:rPr>
          <w:color w:val="000000" w:themeColor="text1"/>
          <w:lang w:val="ru-RU"/>
        </w:rPr>
        <w:t xml:space="preserve"> </w:t>
      </w:r>
      <w:r w:rsidRPr="00DD4DB9">
        <w:rPr>
          <w:color w:val="000000" w:themeColor="text1"/>
          <w:lang w:val="ru-RU"/>
        </w:rPr>
        <w:t>системы расселения;</w:t>
      </w:r>
    </w:p>
    <w:p w14:paraId="2C369E87" w14:textId="6B334964" w:rsidR="00E75160" w:rsidRPr="00DD4DB9" w:rsidRDefault="00E75160" w:rsidP="009247AF">
      <w:pPr>
        <w:pStyle w:val="affffffd"/>
        <w:rPr>
          <w:color w:val="000000" w:themeColor="text1"/>
          <w:lang w:val="ru-RU"/>
        </w:rPr>
      </w:pPr>
      <w:r w:rsidRPr="00DD4DB9">
        <w:rPr>
          <w:color w:val="000000" w:themeColor="text1"/>
          <w:lang w:val="ru-RU"/>
        </w:rPr>
        <w:t>-</w:t>
      </w:r>
      <w:r w:rsidR="00FD7D3B" w:rsidRPr="00DD4DB9">
        <w:rPr>
          <w:color w:val="000000" w:themeColor="text1"/>
          <w:lang w:val="ru-RU"/>
        </w:rPr>
        <w:t xml:space="preserve"> </w:t>
      </w:r>
      <w:r w:rsidRPr="00DD4DB9">
        <w:rPr>
          <w:color w:val="000000" w:themeColor="text1"/>
          <w:lang w:val="ru-RU"/>
        </w:rPr>
        <w:t>градостроительной освоенности территории;</w:t>
      </w:r>
    </w:p>
    <w:p w14:paraId="466C78A2" w14:textId="179B75A9" w:rsidR="00E75160" w:rsidRPr="00DD4DB9" w:rsidRDefault="00E75160" w:rsidP="009247AF">
      <w:pPr>
        <w:pStyle w:val="affffffd"/>
        <w:rPr>
          <w:color w:val="000000" w:themeColor="text1"/>
          <w:lang w:val="ru-RU"/>
        </w:rPr>
      </w:pPr>
      <w:r w:rsidRPr="00DD4DB9">
        <w:rPr>
          <w:color w:val="000000" w:themeColor="text1"/>
          <w:lang w:val="ru-RU"/>
        </w:rPr>
        <w:t>-</w:t>
      </w:r>
      <w:r w:rsidR="00FD7D3B" w:rsidRPr="00DD4DB9">
        <w:rPr>
          <w:color w:val="000000" w:themeColor="text1"/>
          <w:lang w:val="ru-RU"/>
        </w:rPr>
        <w:t xml:space="preserve"> </w:t>
      </w:r>
      <w:r w:rsidRPr="00DD4DB9">
        <w:rPr>
          <w:color w:val="000000" w:themeColor="text1"/>
          <w:lang w:val="ru-RU"/>
        </w:rPr>
        <w:t>степени хозяйственной освоенности территории.</w:t>
      </w:r>
    </w:p>
    <w:p w14:paraId="4A5CC5A7" w14:textId="77777777" w:rsidR="00E75160" w:rsidRPr="00DD4DB9" w:rsidRDefault="00E75160" w:rsidP="009247AF">
      <w:pPr>
        <w:pStyle w:val="affffffd"/>
        <w:rPr>
          <w:color w:val="000000" w:themeColor="text1"/>
          <w:lang w:val="ru-RU"/>
        </w:rPr>
      </w:pPr>
      <w:r w:rsidRPr="00DD4DB9">
        <w:rPr>
          <w:color w:val="000000" w:themeColor="text1"/>
          <w:lang w:val="ru-RU"/>
        </w:rPr>
        <w:t>Главная задача комплексной оценки территории – показать, определенные ограничения для градостроительной деятельности, благоприятные условия и предпосылки для хозяйственного освоения территории и территории под рекреационное использование.</w:t>
      </w:r>
    </w:p>
    <w:p w14:paraId="64177999" w14:textId="77777777" w:rsidR="00E75160" w:rsidRPr="00DD4DB9" w:rsidRDefault="00E75160" w:rsidP="009247AF">
      <w:pPr>
        <w:pStyle w:val="affffffd"/>
        <w:rPr>
          <w:color w:val="000000" w:themeColor="text1"/>
          <w:lang w:val="ru-RU"/>
        </w:rPr>
      </w:pPr>
      <w:r w:rsidRPr="00DD4DB9">
        <w:rPr>
          <w:color w:val="000000" w:themeColor="text1"/>
          <w:lang w:val="ru-RU"/>
        </w:rPr>
        <w:t>Выбор территории для того или иного вида деятельности определяется потребностями района в целом, экономико-географическим положением, его хозяйственными особенностями, природными условиями, ресурсами и возможностями их освоения.</w:t>
      </w:r>
    </w:p>
    <w:p w14:paraId="73A0CBEE" w14:textId="77777777" w:rsidR="00982BF4" w:rsidRPr="00DD4DB9" w:rsidRDefault="00E75160" w:rsidP="009247AF">
      <w:pPr>
        <w:pStyle w:val="affffffd"/>
        <w:rPr>
          <w:color w:val="000000" w:themeColor="text1"/>
          <w:lang w:val="ru-RU"/>
        </w:rPr>
      </w:pPr>
      <w:r w:rsidRPr="00DD4DB9">
        <w:rPr>
          <w:color w:val="000000" w:themeColor="text1"/>
          <w:lang w:val="ru-RU"/>
        </w:rPr>
        <w:lastRenderedPageBreak/>
        <w:t>Для каждого вида использования территориальных ресурсов была сделана оценка природных и планировочных условий, в результате которой выделены территории с наиболее благоприятными и неблагоприятными условиями для различных видов хозяйственной деятельности.</w:t>
      </w:r>
    </w:p>
    <w:p w14:paraId="7ABC5222" w14:textId="77777777" w:rsidR="00E75160" w:rsidRPr="00DD4DB9" w:rsidRDefault="00E75160" w:rsidP="009247AF">
      <w:pPr>
        <w:pStyle w:val="affffffd"/>
        <w:rPr>
          <w:color w:val="000000" w:themeColor="text1"/>
          <w:lang w:val="ru-RU"/>
        </w:rPr>
      </w:pPr>
      <w:r w:rsidRPr="00DD4DB9">
        <w:rPr>
          <w:color w:val="000000" w:themeColor="text1"/>
          <w:lang w:val="ru-RU"/>
        </w:rPr>
        <w:t xml:space="preserve">Серьёзное внимание уделено зонам с особыми условиями использования территории, обусловленных действиями природно-экологических и санитарно-гигиенических, а также инженерно-геологических ограничений, представляющих определённые препятствия к осуществлению тех или иных функций. </w:t>
      </w:r>
    </w:p>
    <w:p w14:paraId="631C5760" w14:textId="2827F9DB" w:rsidR="00E54296" w:rsidRPr="00DD4DB9" w:rsidRDefault="00E54296" w:rsidP="00E54296">
      <w:pPr>
        <w:pStyle w:val="affffffd"/>
        <w:spacing w:before="100" w:beforeAutospacing="1" w:after="120"/>
        <w:jc w:val="center"/>
        <w:rPr>
          <w:b/>
          <w:color w:val="000000" w:themeColor="text1"/>
          <w:lang w:val="ru-RU"/>
        </w:rPr>
      </w:pPr>
      <w:r w:rsidRPr="00DD4DB9">
        <w:rPr>
          <w:b/>
          <w:color w:val="000000" w:themeColor="text1"/>
          <w:lang w:val="ru-RU"/>
        </w:rPr>
        <w:t>Обеспечение пространственного развития района с высоким уровнем социального и инфраструктурного развития</w:t>
      </w:r>
    </w:p>
    <w:p w14:paraId="0C324818" w14:textId="168EABD9" w:rsidR="00E54296" w:rsidRPr="00DD4DB9" w:rsidRDefault="00E54296" w:rsidP="00E54296">
      <w:pPr>
        <w:pStyle w:val="affffffd"/>
        <w:rPr>
          <w:color w:val="000000" w:themeColor="text1"/>
          <w:lang w:val="ru-RU"/>
        </w:rPr>
      </w:pPr>
      <w:r w:rsidRPr="00DD4DB9">
        <w:rPr>
          <w:color w:val="000000" w:themeColor="text1"/>
          <w:lang w:val="ru-RU"/>
        </w:rPr>
        <w:t>Для сбалансированного пространственного развития района необходимо расширение и обновление социальной и инженерной инфраструктуры</w:t>
      </w:r>
      <w:r w:rsidR="0046381C" w:rsidRPr="00DD4DB9">
        <w:rPr>
          <w:color w:val="000000" w:themeColor="text1"/>
          <w:lang w:val="ru-RU"/>
        </w:rPr>
        <w:t>.</w:t>
      </w:r>
      <w:r w:rsidRPr="00DD4DB9">
        <w:rPr>
          <w:color w:val="000000" w:themeColor="text1"/>
          <w:lang w:val="ru-RU"/>
        </w:rPr>
        <w:t xml:space="preserve"> </w:t>
      </w:r>
    </w:p>
    <w:p w14:paraId="7A6373C7" w14:textId="31B741F3" w:rsidR="00E85994" w:rsidRPr="00DD4DB9" w:rsidRDefault="00E85994" w:rsidP="00E54296">
      <w:pPr>
        <w:pStyle w:val="affffffd"/>
        <w:rPr>
          <w:color w:val="000000" w:themeColor="text1"/>
          <w:lang w:val="ru-RU"/>
        </w:rPr>
      </w:pPr>
      <w:r w:rsidRPr="00DD4DB9">
        <w:rPr>
          <w:color w:val="000000" w:themeColor="text1"/>
          <w:lang w:val="ru-RU"/>
        </w:rPr>
        <w:t>Функционально-планировочный каркас территории района содержит транспортные коридоры и примыкающие к ним локальные планировочные образования. На специфику расселения Усть-Таркского района оказывает значительное влияние расположение такой важнейшей планировочной оси, как региональных дорог «К-20» Усть-Тарка – Татарск, «К-22» Куйбышев - Венгерово - гр. Омской области. Наличие такого крупного элемента опорного каркаса территории является основной зоной социально-экономической активности района.</w:t>
      </w:r>
    </w:p>
    <w:p w14:paraId="00048AD4" w14:textId="41598B82" w:rsidR="00E54296" w:rsidRPr="00DD4DB9" w:rsidRDefault="00E54296" w:rsidP="00E54296">
      <w:pPr>
        <w:pStyle w:val="affffffd"/>
        <w:rPr>
          <w:color w:val="000000" w:themeColor="text1"/>
          <w:lang w:val="ru-RU"/>
        </w:rPr>
      </w:pPr>
      <w:r w:rsidRPr="00DD4DB9">
        <w:rPr>
          <w:color w:val="000000" w:themeColor="text1"/>
          <w:lang w:val="ru-RU"/>
        </w:rPr>
        <w:t xml:space="preserve">Именно в зоне транспортного коридора, образованного этими магистралями, планируется развитие новых производств, а также расширение существующих предприятий и развитие объектов агропромышленного комплекса, комплексное жилищное строительство (в том числе элитное домостроение). </w:t>
      </w:r>
    </w:p>
    <w:p w14:paraId="657B9D1D" w14:textId="787BA9C3" w:rsidR="00E54296" w:rsidRPr="00DD4DB9" w:rsidRDefault="00E54296" w:rsidP="00E54296">
      <w:pPr>
        <w:pStyle w:val="affffffd"/>
        <w:rPr>
          <w:color w:val="000000" w:themeColor="text1"/>
          <w:lang w:val="ru-RU"/>
        </w:rPr>
      </w:pPr>
      <w:r w:rsidRPr="00DD4DB9">
        <w:rPr>
          <w:color w:val="000000" w:themeColor="text1"/>
          <w:lang w:val="ru-RU"/>
        </w:rPr>
        <w:t xml:space="preserve">Кроме того, к зонам интенсивного развития отнесена также зона туристско-рекреационного профиля – Дубровинская рекреационная зона, где предлагается организовать лечебно-оздоровительную деятельность. </w:t>
      </w:r>
    </w:p>
    <w:p w14:paraId="52473BAC" w14:textId="77777777" w:rsidR="00E54296" w:rsidRPr="00DD4DB9" w:rsidRDefault="00E54296" w:rsidP="00E54296">
      <w:pPr>
        <w:pStyle w:val="affffffd"/>
        <w:rPr>
          <w:color w:val="000000" w:themeColor="text1"/>
          <w:lang w:val="ru-RU"/>
        </w:rPr>
      </w:pPr>
      <w:r w:rsidRPr="00DD4DB9">
        <w:rPr>
          <w:color w:val="000000" w:themeColor="text1"/>
          <w:lang w:val="ru-RU"/>
        </w:rPr>
        <w:t xml:space="preserve">В части регулирования градостроительной деятельности необходимо обеспечить все поселения района актуальными документами территориального планирования, градостроительного зонирования, проектами планировок и межевания. </w:t>
      </w:r>
    </w:p>
    <w:p w14:paraId="11C92308" w14:textId="77777777" w:rsidR="00E54296" w:rsidRPr="00DD4DB9" w:rsidRDefault="00E54296" w:rsidP="00E54296">
      <w:pPr>
        <w:pStyle w:val="affffffd"/>
        <w:rPr>
          <w:color w:val="000000" w:themeColor="text1"/>
          <w:lang w:val="ru-RU"/>
        </w:rPr>
      </w:pPr>
      <w:r w:rsidRPr="00DD4DB9">
        <w:rPr>
          <w:color w:val="000000" w:themeColor="text1"/>
          <w:lang w:val="ru-RU"/>
        </w:rPr>
        <w:t xml:space="preserve">Большое внимание будет уделено обеспечению развития экономического потенциала района, созданию условий для роста доходов жителей района, в том числе за счет поддержки семейных предприятий, фермеров. </w:t>
      </w:r>
    </w:p>
    <w:p w14:paraId="6C51B2CF" w14:textId="77777777" w:rsidR="00E54296" w:rsidRPr="00DD4DB9" w:rsidRDefault="00E54296" w:rsidP="00E54296">
      <w:pPr>
        <w:pStyle w:val="affffffd"/>
        <w:rPr>
          <w:color w:val="000000" w:themeColor="text1"/>
          <w:lang w:val="ru-RU"/>
        </w:rPr>
      </w:pPr>
      <w:r w:rsidRPr="00DD4DB9">
        <w:rPr>
          <w:color w:val="000000" w:themeColor="text1"/>
          <w:lang w:val="ru-RU"/>
        </w:rPr>
        <w:t>Для обеспечения сбалансированного развития систем коммунальной инфраструктуры с учетом перспективных потребностей необходимо развитие потенциала жилищно-коммунального хозяйства, развития дорожно-транспортной инфраструктуры.</w:t>
      </w:r>
    </w:p>
    <w:p w14:paraId="334103A1" w14:textId="44D919C4" w:rsidR="00E75160" w:rsidRPr="00DD4DB9" w:rsidRDefault="00E75160" w:rsidP="009247AF">
      <w:pPr>
        <w:pStyle w:val="affffffd"/>
        <w:rPr>
          <w:color w:val="000000" w:themeColor="text1"/>
          <w:lang w:val="ru-RU"/>
        </w:rPr>
      </w:pPr>
      <w:r w:rsidRPr="00DD4DB9">
        <w:rPr>
          <w:color w:val="000000" w:themeColor="text1"/>
          <w:lang w:val="ru-RU"/>
        </w:rPr>
        <w:t>В результате комплексного анализа территории</w:t>
      </w:r>
      <w:r w:rsidR="00E96C23" w:rsidRPr="00DD4DB9">
        <w:rPr>
          <w:color w:val="000000" w:themeColor="text1"/>
          <w:lang w:val="ru-RU"/>
        </w:rPr>
        <w:t xml:space="preserve"> </w:t>
      </w:r>
      <w:r w:rsidR="00BE07CA" w:rsidRPr="00DD4DB9">
        <w:rPr>
          <w:color w:val="000000" w:themeColor="text1"/>
          <w:lang w:val="ru-RU"/>
        </w:rPr>
        <w:t>Усть-Таркского</w:t>
      </w:r>
      <w:r w:rsidR="00B82E3D" w:rsidRPr="00DD4DB9">
        <w:rPr>
          <w:color w:val="000000" w:themeColor="text1"/>
          <w:lang w:val="ru-RU"/>
        </w:rPr>
        <w:t xml:space="preserve"> района</w:t>
      </w:r>
      <w:r w:rsidR="00E85994" w:rsidRPr="00DD4DB9">
        <w:rPr>
          <w:color w:val="000000" w:themeColor="text1"/>
          <w:lang w:val="ru-RU"/>
        </w:rPr>
        <w:t xml:space="preserve"> </w:t>
      </w:r>
      <w:r w:rsidRPr="00DD4DB9">
        <w:rPr>
          <w:color w:val="000000" w:themeColor="text1"/>
          <w:lang w:val="ru-RU"/>
        </w:rPr>
        <w:t>выделены следующие территории:</w:t>
      </w:r>
    </w:p>
    <w:p w14:paraId="60350603" w14:textId="1A07EF71" w:rsidR="00E75160" w:rsidRPr="00DD4DB9" w:rsidRDefault="00E75160" w:rsidP="009247AF">
      <w:pPr>
        <w:pStyle w:val="affffffd"/>
        <w:rPr>
          <w:color w:val="000000" w:themeColor="text1"/>
          <w:lang w:val="ru-RU"/>
        </w:rPr>
      </w:pPr>
      <w:r w:rsidRPr="00DD4DB9">
        <w:rPr>
          <w:color w:val="000000" w:themeColor="text1"/>
          <w:lang w:val="ru-RU"/>
        </w:rPr>
        <w:t>территории градостроительного освоения;</w:t>
      </w:r>
    </w:p>
    <w:p w14:paraId="6D3488B7" w14:textId="77777777" w:rsidR="00E75160" w:rsidRPr="00DD4DB9" w:rsidRDefault="00E75160" w:rsidP="009247AF">
      <w:pPr>
        <w:pStyle w:val="affffffd"/>
        <w:rPr>
          <w:color w:val="000000" w:themeColor="text1"/>
          <w:lang w:val="ru-RU"/>
        </w:rPr>
      </w:pPr>
      <w:r w:rsidRPr="00DD4DB9">
        <w:rPr>
          <w:color w:val="000000" w:themeColor="text1"/>
          <w:lang w:val="ru-RU"/>
        </w:rPr>
        <w:t>территории благоприятные для сельскохозяйственного освоения;</w:t>
      </w:r>
    </w:p>
    <w:p w14:paraId="72F8E3C5" w14:textId="77777777" w:rsidR="00E75160" w:rsidRPr="00DD4DB9" w:rsidRDefault="00E75160" w:rsidP="009247AF">
      <w:pPr>
        <w:pStyle w:val="affffffd"/>
        <w:rPr>
          <w:color w:val="000000" w:themeColor="text1"/>
          <w:lang w:val="ru-RU"/>
        </w:rPr>
      </w:pPr>
      <w:r w:rsidRPr="00DD4DB9">
        <w:rPr>
          <w:color w:val="000000" w:themeColor="text1"/>
          <w:lang w:val="ru-RU"/>
        </w:rPr>
        <w:t>территории благоприятные для рекреационного использования;</w:t>
      </w:r>
    </w:p>
    <w:p w14:paraId="5146F74C" w14:textId="77777777" w:rsidR="00E75160" w:rsidRPr="00DD4DB9" w:rsidRDefault="00E75160" w:rsidP="009247AF">
      <w:pPr>
        <w:pStyle w:val="affffffd"/>
        <w:rPr>
          <w:color w:val="000000" w:themeColor="text1"/>
          <w:lang w:val="ru-RU"/>
        </w:rPr>
      </w:pPr>
      <w:r w:rsidRPr="00DD4DB9">
        <w:rPr>
          <w:color w:val="000000" w:themeColor="text1"/>
          <w:lang w:val="ru-RU"/>
        </w:rPr>
        <w:t>территории с особыми условиями использования;</w:t>
      </w:r>
    </w:p>
    <w:p w14:paraId="2A8A0CD5" w14:textId="77777777" w:rsidR="00E75160" w:rsidRPr="00DD4DB9" w:rsidRDefault="00E75160" w:rsidP="009247AF">
      <w:pPr>
        <w:pStyle w:val="affffffd"/>
        <w:rPr>
          <w:color w:val="000000" w:themeColor="text1"/>
          <w:lang w:val="ru-RU"/>
        </w:rPr>
      </w:pPr>
      <w:r w:rsidRPr="00DD4DB9">
        <w:rPr>
          <w:color w:val="000000" w:themeColor="text1"/>
          <w:lang w:val="ru-RU"/>
        </w:rPr>
        <w:t>Кроме того, по результатам комплексной оценки:</w:t>
      </w:r>
    </w:p>
    <w:p w14:paraId="0D1B0247" w14:textId="77777777" w:rsidR="00E75160" w:rsidRPr="00DD4DB9" w:rsidRDefault="00E75160" w:rsidP="009247AF">
      <w:pPr>
        <w:pStyle w:val="affffffd"/>
        <w:rPr>
          <w:color w:val="000000" w:themeColor="text1"/>
          <w:lang w:val="ru-RU"/>
        </w:rPr>
      </w:pPr>
      <w:r w:rsidRPr="00DD4DB9">
        <w:rPr>
          <w:color w:val="000000" w:themeColor="text1"/>
          <w:lang w:val="ru-RU"/>
        </w:rPr>
        <w:t>предложены возможные направления развития района и определены точки экономического роста;</w:t>
      </w:r>
    </w:p>
    <w:p w14:paraId="6033086D" w14:textId="16C534DC" w:rsidR="00E75160" w:rsidRPr="00DD4DB9" w:rsidRDefault="00E75160" w:rsidP="009247AF">
      <w:pPr>
        <w:pStyle w:val="affffffd"/>
        <w:rPr>
          <w:color w:val="000000" w:themeColor="text1"/>
          <w:lang w:val="ru-RU"/>
        </w:rPr>
      </w:pPr>
      <w:r w:rsidRPr="00DD4DB9">
        <w:rPr>
          <w:color w:val="000000" w:themeColor="text1"/>
          <w:lang w:val="ru-RU"/>
        </w:rPr>
        <w:t>определены факторы возникновения рисков при чрезвычайных ситуациях природного и техногенного характера</w:t>
      </w:r>
      <w:r w:rsidR="00E85994" w:rsidRPr="00DD4DB9">
        <w:rPr>
          <w:color w:val="000000" w:themeColor="text1"/>
          <w:lang w:val="ru-RU"/>
        </w:rPr>
        <w:t>.</w:t>
      </w:r>
    </w:p>
    <w:p w14:paraId="20D72500" w14:textId="77777777" w:rsidR="0047653A" w:rsidRPr="00DD4DB9" w:rsidRDefault="0047653A" w:rsidP="008B65E4">
      <w:pPr>
        <w:pStyle w:val="TimesNewRomanCYR12"/>
      </w:pPr>
    </w:p>
    <w:p w14:paraId="78B33DF3" w14:textId="4976F68A" w:rsidR="00072414" w:rsidRPr="00DD4DB9" w:rsidRDefault="00C06DB5" w:rsidP="001A0D00">
      <w:pPr>
        <w:pStyle w:val="11"/>
        <w:rPr>
          <w:color w:val="000000" w:themeColor="text1"/>
        </w:rPr>
      </w:pPr>
      <w:bookmarkStart w:id="78" w:name="_Toc206824863"/>
      <w:bookmarkStart w:id="79" w:name="_Toc212361293"/>
      <w:bookmarkStart w:id="80" w:name="_Toc212361392"/>
      <w:bookmarkStart w:id="81" w:name="_Toc230959543"/>
      <w:bookmarkStart w:id="82" w:name="_Toc234052901"/>
      <w:bookmarkStart w:id="83" w:name="_Toc353895251"/>
      <w:bookmarkStart w:id="84" w:name="_Toc213251693"/>
      <w:r w:rsidRPr="00DD4DB9">
        <w:rPr>
          <w:color w:val="000000" w:themeColor="text1"/>
        </w:rPr>
        <w:t>7</w:t>
      </w:r>
      <w:r w:rsidR="00072414" w:rsidRPr="00DD4DB9">
        <w:rPr>
          <w:color w:val="000000" w:themeColor="text1"/>
        </w:rPr>
        <w:t xml:space="preserve">. </w:t>
      </w:r>
      <w:r w:rsidR="00A64FCF" w:rsidRPr="00DD4DB9">
        <w:rPr>
          <w:color w:val="000000" w:themeColor="text1"/>
        </w:rPr>
        <w:t>Т</w:t>
      </w:r>
      <w:r w:rsidR="00072414" w:rsidRPr="00DD4DB9">
        <w:rPr>
          <w:color w:val="000000" w:themeColor="text1"/>
        </w:rPr>
        <w:t>ранспортная инфраструктура.</w:t>
      </w:r>
      <w:bookmarkEnd w:id="84"/>
      <w:r w:rsidR="00072414" w:rsidRPr="00DD4DB9">
        <w:rPr>
          <w:color w:val="000000" w:themeColor="text1"/>
        </w:rPr>
        <w:t xml:space="preserve"> </w:t>
      </w:r>
      <w:bookmarkEnd w:id="78"/>
      <w:bookmarkEnd w:id="79"/>
      <w:bookmarkEnd w:id="80"/>
      <w:bookmarkEnd w:id="81"/>
      <w:bookmarkEnd w:id="82"/>
      <w:bookmarkEnd w:id="83"/>
    </w:p>
    <w:p w14:paraId="0F5C8206" w14:textId="4A3B0BCB" w:rsidR="00072414" w:rsidRPr="00DD4DB9" w:rsidRDefault="00072414" w:rsidP="009247AF">
      <w:pPr>
        <w:pStyle w:val="affffffd"/>
        <w:rPr>
          <w:color w:val="000000" w:themeColor="text1"/>
          <w:lang w:val="ru-RU"/>
        </w:rPr>
      </w:pPr>
      <w:r w:rsidRPr="00DD4DB9">
        <w:rPr>
          <w:color w:val="000000" w:themeColor="text1"/>
          <w:lang w:val="ru-RU"/>
        </w:rPr>
        <w:t xml:space="preserve">Одним из основных направлений развития транспортных систем является создание условий для интеграции России в мировую транспортную систему. </w:t>
      </w:r>
    </w:p>
    <w:p w14:paraId="6AF4E5A3" w14:textId="5CE1A5FE" w:rsidR="00072414" w:rsidRPr="00DD4DB9" w:rsidRDefault="00072414" w:rsidP="009247AF">
      <w:pPr>
        <w:pStyle w:val="affffffd"/>
        <w:rPr>
          <w:color w:val="000000" w:themeColor="text1"/>
          <w:lang w:val="ru-RU"/>
        </w:rPr>
      </w:pPr>
      <w:r w:rsidRPr="00DD4DB9">
        <w:rPr>
          <w:color w:val="000000" w:themeColor="text1"/>
          <w:lang w:val="ru-RU"/>
        </w:rPr>
        <w:lastRenderedPageBreak/>
        <w:t>В основе создания транспортной инфраструктуры</w:t>
      </w:r>
      <w:r w:rsidR="004C05C4" w:rsidRPr="00DD4DB9">
        <w:rPr>
          <w:color w:val="000000" w:themeColor="text1"/>
          <w:lang w:val="ru-RU"/>
        </w:rPr>
        <w:t xml:space="preserve"> </w:t>
      </w:r>
      <w:r w:rsidR="00BE07CA" w:rsidRPr="00DD4DB9">
        <w:rPr>
          <w:color w:val="000000" w:themeColor="text1"/>
          <w:lang w:val="ru-RU"/>
        </w:rPr>
        <w:t>Усть-Таркского</w:t>
      </w:r>
      <w:r w:rsidR="00B82E3D" w:rsidRPr="00DD4DB9">
        <w:rPr>
          <w:color w:val="000000" w:themeColor="text1"/>
          <w:lang w:val="ru-RU"/>
        </w:rPr>
        <w:t xml:space="preserve"> района</w:t>
      </w:r>
      <w:r w:rsidRPr="00DD4DB9">
        <w:rPr>
          <w:color w:val="000000" w:themeColor="text1"/>
          <w:lang w:val="ru-RU"/>
        </w:rPr>
        <w:t xml:space="preserve"> лежит развитие опорной транспортной сети</w:t>
      </w:r>
      <w:r w:rsidR="008864F6" w:rsidRPr="00DD4DB9">
        <w:rPr>
          <w:color w:val="000000" w:themeColor="text1"/>
          <w:lang w:val="ru-RU"/>
        </w:rPr>
        <w:t xml:space="preserve"> </w:t>
      </w:r>
      <w:r w:rsidR="00B82E3D" w:rsidRPr="00DD4DB9">
        <w:rPr>
          <w:color w:val="000000" w:themeColor="text1"/>
          <w:lang w:val="ru-RU"/>
        </w:rPr>
        <w:t>Новосибирской области</w:t>
      </w:r>
      <w:r w:rsidRPr="00DD4DB9">
        <w:rPr>
          <w:color w:val="000000" w:themeColor="text1"/>
          <w:lang w:val="ru-RU"/>
        </w:rPr>
        <w:t>, одним из основных элементов которой, является система международных и национальных транспортных коридоров. Целью настоящих проектных предложений является максимальная увязка общих стратегических задач с интересами территории и усиление внутреннего транспортного каркаса с повышением качества транспортного обслуживания населения района.</w:t>
      </w:r>
    </w:p>
    <w:p w14:paraId="5E9B77C7" w14:textId="2C306339" w:rsidR="00B43C2C" w:rsidRPr="00DD4DB9" w:rsidRDefault="00B43C2C" w:rsidP="00B43C2C">
      <w:pPr>
        <w:pStyle w:val="affffffd"/>
        <w:rPr>
          <w:color w:val="000000" w:themeColor="text1"/>
          <w:lang w:val="ru-RU"/>
        </w:rPr>
      </w:pPr>
      <w:r w:rsidRPr="00DD4DB9">
        <w:rPr>
          <w:color w:val="000000" w:themeColor="text1"/>
          <w:lang w:val="ru-RU"/>
        </w:rPr>
        <w:t xml:space="preserve">Дорожно-транспортный комплекс </w:t>
      </w:r>
      <w:r w:rsidR="00BE07CA" w:rsidRPr="00DD4DB9">
        <w:rPr>
          <w:color w:val="000000" w:themeColor="text1"/>
          <w:lang w:val="ru-RU"/>
        </w:rPr>
        <w:t>Усть-Таркского</w:t>
      </w:r>
      <w:r w:rsidRPr="00DD4DB9">
        <w:rPr>
          <w:color w:val="000000" w:themeColor="text1"/>
          <w:lang w:val="ru-RU"/>
        </w:rPr>
        <w:t xml:space="preserve"> района относится к числу важнейших отраслей жизнеобеспечения района, от функционирования которого зависит качество жизни населения, эффективность работы других отраслей экономики области и возможность использования ее социально-экономического потенциала.</w:t>
      </w:r>
    </w:p>
    <w:p w14:paraId="501A86AA" w14:textId="4D89063C" w:rsidR="00BF7A21" w:rsidRPr="00DD4DB9" w:rsidRDefault="00BF7A21" w:rsidP="009247AF">
      <w:pPr>
        <w:pStyle w:val="affffffd"/>
        <w:rPr>
          <w:color w:val="000000" w:themeColor="text1"/>
          <w:lang w:val="ru-RU"/>
        </w:rPr>
      </w:pPr>
      <w:r w:rsidRPr="00DD4DB9">
        <w:rPr>
          <w:color w:val="000000" w:themeColor="text1"/>
          <w:lang w:val="ru-RU"/>
        </w:rPr>
        <w:t xml:space="preserve">Внешние транспортно-экономические связи </w:t>
      </w:r>
      <w:r w:rsidR="00BE07CA" w:rsidRPr="00DD4DB9">
        <w:rPr>
          <w:color w:val="000000" w:themeColor="text1"/>
          <w:lang w:val="ru-RU"/>
        </w:rPr>
        <w:t>Усть-Таркского</w:t>
      </w:r>
      <w:r w:rsidR="00B82E3D" w:rsidRPr="00DD4DB9">
        <w:rPr>
          <w:color w:val="000000" w:themeColor="text1"/>
          <w:lang w:val="ru-RU"/>
        </w:rPr>
        <w:t xml:space="preserve"> района</w:t>
      </w:r>
      <w:r w:rsidRPr="00DD4DB9">
        <w:rPr>
          <w:color w:val="000000" w:themeColor="text1"/>
          <w:lang w:val="ru-RU"/>
        </w:rPr>
        <w:t xml:space="preserve"> осуществляются автомобильным</w:t>
      </w:r>
      <w:r w:rsidR="0047582E" w:rsidRPr="00DD4DB9">
        <w:rPr>
          <w:color w:val="000000" w:themeColor="text1"/>
          <w:lang w:val="ru-RU"/>
        </w:rPr>
        <w:t xml:space="preserve"> </w:t>
      </w:r>
      <w:r w:rsidRPr="00DD4DB9">
        <w:rPr>
          <w:color w:val="000000" w:themeColor="text1"/>
          <w:lang w:val="ru-RU"/>
        </w:rPr>
        <w:t xml:space="preserve">транспортом. </w:t>
      </w:r>
    </w:p>
    <w:p w14:paraId="388604BF" w14:textId="530E14C7" w:rsidR="00061FF1" w:rsidRPr="00DD4DB9" w:rsidRDefault="0047582E" w:rsidP="00061FF1">
      <w:pPr>
        <w:pStyle w:val="affffffd"/>
        <w:rPr>
          <w:color w:val="000000" w:themeColor="text1"/>
          <w:lang w:val="ru-RU"/>
        </w:rPr>
      </w:pPr>
      <w:r w:rsidRPr="00DD4DB9">
        <w:rPr>
          <w:color w:val="000000" w:themeColor="text1"/>
          <w:lang w:val="ru-RU"/>
        </w:rPr>
        <w:t>В</w:t>
      </w:r>
      <w:r w:rsidR="00BF7A21" w:rsidRPr="00DD4DB9">
        <w:rPr>
          <w:color w:val="000000" w:themeColor="text1"/>
          <w:lang w:val="ru-RU"/>
        </w:rPr>
        <w:t xml:space="preserve">оздушный транспорт на территории </w:t>
      </w:r>
      <w:r w:rsidR="00BE07CA" w:rsidRPr="00DD4DB9">
        <w:rPr>
          <w:color w:val="000000" w:themeColor="text1"/>
          <w:lang w:val="ru-RU"/>
        </w:rPr>
        <w:t>Усть-Таркского</w:t>
      </w:r>
      <w:r w:rsidR="00B82E3D" w:rsidRPr="00DD4DB9">
        <w:rPr>
          <w:color w:val="000000" w:themeColor="text1"/>
          <w:lang w:val="ru-RU"/>
        </w:rPr>
        <w:t xml:space="preserve"> района</w:t>
      </w:r>
      <w:r w:rsidR="00BF7A21" w:rsidRPr="00DD4DB9">
        <w:rPr>
          <w:color w:val="000000" w:themeColor="text1"/>
          <w:lang w:val="ru-RU"/>
        </w:rPr>
        <w:t xml:space="preserve"> отсутствует.</w:t>
      </w:r>
      <w:r w:rsidR="00061FF1" w:rsidRPr="00DD4DB9">
        <w:rPr>
          <w:color w:val="000000" w:themeColor="text1"/>
          <w:sz w:val="28"/>
          <w:lang w:val="ru-RU"/>
        </w:rPr>
        <w:t xml:space="preserve"> </w:t>
      </w:r>
      <w:r w:rsidR="00061FF1" w:rsidRPr="00DD4DB9">
        <w:rPr>
          <w:color w:val="000000" w:themeColor="text1"/>
          <w:lang w:val="ru-RU"/>
        </w:rPr>
        <w:t>Ближайший аэропорт в</w:t>
      </w:r>
      <w:r w:rsidR="00061FF1" w:rsidRPr="00DD4DB9">
        <w:rPr>
          <w:color w:val="000000" w:themeColor="text1"/>
        </w:rPr>
        <w:t> </w:t>
      </w:r>
      <w:r w:rsidR="00061FF1" w:rsidRPr="00DD4DB9">
        <w:rPr>
          <w:color w:val="000000" w:themeColor="text1"/>
          <w:lang w:val="ru-RU"/>
        </w:rPr>
        <w:t>Новосибирске – внутрироссийский и международные терминалы.</w:t>
      </w:r>
    </w:p>
    <w:p w14:paraId="1D598E4A" w14:textId="686F5E9C" w:rsidR="00952C9E" w:rsidRPr="00DD4DB9" w:rsidRDefault="0095403E" w:rsidP="0095403E">
      <w:pPr>
        <w:pStyle w:val="30"/>
        <w:tabs>
          <w:tab w:val="left" w:pos="1600"/>
          <w:tab w:val="center" w:pos="4878"/>
        </w:tabs>
        <w:jc w:val="left"/>
        <w:rPr>
          <w:color w:val="000000" w:themeColor="text1"/>
        </w:rPr>
      </w:pPr>
      <w:r w:rsidRPr="00DD4DB9">
        <w:rPr>
          <w:rStyle w:val="31"/>
          <w:b/>
          <w:color w:val="000000" w:themeColor="text1"/>
        </w:rPr>
        <w:tab/>
      </w:r>
      <w:r w:rsidRPr="00DD4DB9">
        <w:rPr>
          <w:rStyle w:val="31"/>
          <w:b/>
          <w:color w:val="000000" w:themeColor="text1"/>
        </w:rPr>
        <w:tab/>
      </w:r>
      <w:bookmarkStart w:id="85" w:name="_Toc213251694"/>
      <w:r w:rsidR="00952C9E" w:rsidRPr="00DD4DB9">
        <w:rPr>
          <w:rStyle w:val="31"/>
          <w:b/>
          <w:color w:val="000000" w:themeColor="text1"/>
        </w:rPr>
        <w:t>7.1 Желе</w:t>
      </w:r>
      <w:r w:rsidR="00952C9E" w:rsidRPr="00DD4DB9">
        <w:rPr>
          <w:color w:val="000000" w:themeColor="text1"/>
        </w:rPr>
        <w:t>знодорожный транспорт</w:t>
      </w:r>
      <w:bookmarkEnd w:id="85"/>
    </w:p>
    <w:p w14:paraId="76EFB164" w14:textId="59BD1AD9" w:rsidR="00B179DB" w:rsidRPr="00DD4DB9" w:rsidRDefault="00B179DB" w:rsidP="00B179DB">
      <w:pPr>
        <w:pStyle w:val="affffffd"/>
        <w:rPr>
          <w:color w:val="000000" w:themeColor="text1"/>
          <w:lang w:val="ru-RU"/>
        </w:rPr>
      </w:pPr>
      <w:r w:rsidRPr="00DD4DB9">
        <w:rPr>
          <w:color w:val="000000" w:themeColor="text1"/>
          <w:lang w:val="ru-RU"/>
        </w:rPr>
        <w:t>Железных дорог, проходящих по территории Усть-Таркского района Новосибирской области, нет. Ближайшая к селу Усть-Тарка железнодорожная станция — Татарская, она находится в 45 км от административного центра района.</w:t>
      </w:r>
    </w:p>
    <w:p w14:paraId="181AA17D" w14:textId="77777777" w:rsidR="00072414" w:rsidRPr="00DD4DB9" w:rsidRDefault="00C06DB5" w:rsidP="00952C9E">
      <w:pPr>
        <w:keepNext/>
        <w:spacing w:before="120" w:after="120"/>
        <w:ind w:firstLine="709"/>
        <w:contextualSpacing/>
        <w:jc w:val="center"/>
        <w:outlineLvl w:val="2"/>
        <w:rPr>
          <w:b/>
          <w:bCs/>
          <w:color w:val="000000" w:themeColor="text1"/>
          <w:szCs w:val="24"/>
        </w:rPr>
      </w:pPr>
      <w:bookmarkStart w:id="86" w:name="_Toc213251695"/>
      <w:r w:rsidRPr="00DD4DB9">
        <w:rPr>
          <w:b/>
          <w:bCs/>
          <w:color w:val="000000" w:themeColor="text1"/>
          <w:szCs w:val="24"/>
        </w:rPr>
        <w:t>7</w:t>
      </w:r>
      <w:r w:rsidR="00072414" w:rsidRPr="00DD4DB9">
        <w:rPr>
          <w:b/>
          <w:bCs/>
          <w:color w:val="000000" w:themeColor="text1"/>
          <w:szCs w:val="24"/>
        </w:rPr>
        <w:t>.</w:t>
      </w:r>
      <w:r w:rsidR="00952C9E" w:rsidRPr="00DD4DB9">
        <w:rPr>
          <w:b/>
          <w:bCs/>
          <w:color w:val="000000" w:themeColor="text1"/>
          <w:szCs w:val="24"/>
        </w:rPr>
        <w:t>2</w:t>
      </w:r>
      <w:r w:rsidR="00072414" w:rsidRPr="00DD4DB9">
        <w:rPr>
          <w:b/>
          <w:bCs/>
          <w:color w:val="000000" w:themeColor="text1"/>
          <w:szCs w:val="24"/>
        </w:rPr>
        <w:t xml:space="preserve"> Автомобильный транспорт</w:t>
      </w:r>
      <w:bookmarkEnd w:id="86"/>
    </w:p>
    <w:p w14:paraId="50B20775" w14:textId="117CC710" w:rsidR="0040448F" w:rsidRPr="00DD4DB9" w:rsidRDefault="0040448F" w:rsidP="00C10E3C">
      <w:pPr>
        <w:pStyle w:val="affffffd"/>
        <w:rPr>
          <w:color w:val="000000" w:themeColor="text1"/>
          <w:lang w:val="ru-RU"/>
        </w:rPr>
      </w:pPr>
      <w:r w:rsidRPr="00DD4DB9">
        <w:rPr>
          <w:color w:val="000000" w:themeColor="text1"/>
          <w:lang w:val="ru-RU"/>
        </w:rPr>
        <w:t>А</w:t>
      </w:r>
      <w:r w:rsidR="00072414" w:rsidRPr="00DD4DB9">
        <w:rPr>
          <w:color w:val="000000" w:themeColor="text1"/>
          <w:lang w:val="ru-RU"/>
        </w:rPr>
        <w:t xml:space="preserve">втодорожная сеть района представлена линейными участками существующих региональных </w:t>
      </w:r>
      <w:r w:rsidR="00084133" w:rsidRPr="00DD4DB9">
        <w:rPr>
          <w:color w:val="000000" w:themeColor="text1"/>
          <w:lang w:val="ru-RU"/>
        </w:rPr>
        <w:t xml:space="preserve">и </w:t>
      </w:r>
      <w:r w:rsidR="00072414" w:rsidRPr="00DD4DB9">
        <w:rPr>
          <w:color w:val="000000" w:themeColor="text1"/>
          <w:lang w:val="ru-RU"/>
        </w:rPr>
        <w:t>межмуниципальных дорог, а также дорогами местного значения, обеспечивающими пространственное единство территории и равномерность распределения транспортных потоков по сети.</w:t>
      </w:r>
      <w:r w:rsidRPr="00DD4DB9">
        <w:rPr>
          <w:color w:val="000000" w:themeColor="text1"/>
          <w:lang w:val="ru-RU"/>
        </w:rPr>
        <w:t xml:space="preserve"> </w:t>
      </w:r>
    </w:p>
    <w:p w14:paraId="07CB8EC5" w14:textId="77E93A91" w:rsidR="008B5155" w:rsidRPr="00DD4DB9" w:rsidRDefault="00B179DB" w:rsidP="00983DE1">
      <w:pPr>
        <w:pStyle w:val="affffffd"/>
        <w:rPr>
          <w:color w:val="000000" w:themeColor="text1"/>
          <w:lang w:val="ru-RU"/>
        </w:rPr>
      </w:pPr>
      <w:r w:rsidRPr="00DD4DB9">
        <w:rPr>
          <w:color w:val="000000" w:themeColor="text1"/>
          <w:lang w:val="ru-RU"/>
        </w:rPr>
        <w:t>Ключевым элементом планировочной структуры района является с. Усть-Тарко и с. Щербаки. Узловыми элементами второго порядка являются такие населенные пункты, как п. Октябрьский, с. Еланка, с. Камышево, с. Козино, с. Кушаги, с. Новоникольск, с. Новосилиш, с. Победа, с. Угуй, с. Усть-Тарка, с. Щербаки,</w:t>
      </w:r>
      <w:r w:rsidR="008B5155" w:rsidRPr="00DD4DB9">
        <w:rPr>
          <w:color w:val="000000" w:themeColor="text1"/>
          <w:lang w:val="ru-RU"/>
        </w:rPr>
        <w:t xml:space="preserve"> </w:t>
      </w:r>
      <w:r w:rsidRPr="00DD4DB9">
        <w:rPr>
          <w:color w:val="000000" w:themeColor="text1"/>
          <w:lang w:val="ru-RU"/>
        </w:rPr>
        <w:t xml:space="preserve">с. Яркуль-Матюшкино, с. Яркуль. </w:t>
      </w:r>
    </w:p>
    <w:p w14:paraId="4978BC3E" w14:textId="35C97459" w:rsidR="008B5155" w:rsidRPr="00DD4DB9" w:rsidRDefault="008B5155" w:rsidP="00983DE1">
      <w:pPr>
        <w:pStyle w:val="affffffd"/>
        <w:rPr>
          <w:color w:val="000000" w:themeColor="text1"/>
          <w:lang w:val="ru-RU"/>
        </w:rPr>
      </w:pPr>
      <w:r w:rsidRPr="00DD4DB9">
        <w:rPr>
          <w:color w:val="000000" w:themeColor="text1"/>
          <w:lang w:val="ru-RU"/>
        </w:rPr>
        <w:t>Линейными элементами опорного каркаса второго порядка являются автомобильные дороги межмуниципального значения:</w:t>
      </w:r>
    </w:p>
    <w:p w14:paraId="71329BF8" w14:textId="77777777" w:rsidR="008B5155" w:rsidRPr="00DD4DB9" w:rsidRDefault="008B5155" w:rsidP="008B5155">
      <w:pPr>
        <w:pStyle w:val="affffffd"/>
        <w:rPr>
          <w:color w:val="000000" w:themeColor="text1"/>
          <w:lang w:val="ru-RU"/>
        </w:rPr>
      </w:pPr>
      <w:r w:rsidRPr="00DD4DB9">
        <w:rPr>
          <w:color w:val="000000" w:themeColor="text1"/>
          <w:lang w:val="ru-RU"/>
        </w:rPr>
        <w:t>1. 186 км а/д «К-22» - Петрово (в гр. района).</w:t>
      </w:r>
    </w:p>
    <w:p w14:paraId="3D965B8D" w14:textId="77777777" w:rsidR="008B5155" w:rsidRPr="00DD4DB9" w:rsidRDefault="008B5155" w:rsidP="008B5155">
      <w:pPr>
        <w:pStyle w:val="affffffd"/>
        <w:rPr>
          <w:color w:val="000000" w:themeColor="text1"/>
          <w:lang w:val="ru-RU"/>
        </w:rPr>
      </w:pPr>
      <w:r w:rsidRPr="00DD4DB9">
        <w:rPr>
          <w:color w:val="000000" w:themeColor="text1"/>
          <w:lang w:val="ru-RU"/>
        </w:rPr>
        <w:t>2. 24 км а/д «Н-2806» - Яркуль – Мартыново.</w:t>
      </w:r>
    </w:p>
    <w:p w14:paraId="0C8159A5" w14:textId="4C42FDC6" w:rsidR="008B5155" w:rsidRPr="00DD4DB9" w:rsidRDefault="008B5155" w:rsidP="008B5155">
      <w:pPr>
        <w:pStyle w:val="affffffd"/>
        <w:rPr>
          <w:color w:val="000000" w:themeColor="text1"/>
          <w:lang w:val="ru-RU"/>
        </w:rPr>
      </w:pPr>
      <w:r w:rsidRPr="00DD4DB9">
        <w:rPr>
          <w:color w:val="000000" w:themeColor="text1"/>
          <w:lang w:val="ru-RU"/>
        </w:rPr>
        <w:t>3. 17 км а/д «Н-2807» – Яркуль.</w:t>
      </w:r>
    </w:p>
    <w:p w14:paraId="315E79D4" w14:textId="77777777" w:rsidR="008B5155" w:rsidRPr="00DD4DB9" w:rsidRDefault="000F2E1E" w:rsidP="00983DE1">
      <w:pPr>
        <w:pStyle w:val="affffffd"/>
        <w:rPr>
          <w:color w:val="000000" w:themeColor="text1"/>
          <w:lang w:val="ru-RU"/>
        </w:rPr>
      </w:pPr>
      <w:r w:rsidRPr="00DD4DB9">
        <w:rPr>
          <w:color w:val="000000" w:themeColor="text1"/>
          <w:lang w:val="ru-RU"/>
        </w:rPr>
        <w:t>Практически все населенные пункты района соединены с районным центром автобусными маршрутами.</w:t>
      </w:r>
    </w:p>
    <w:p w14:paraId="235F64A9" w14:textId="7A818110" w:rsidR="000F2E1E" w:rsidRPr="00DD4DB9" w:rsidRDefault="008B5155" w:rsidP="00983DE1">
      <w:pPr>
        <w:pStyle w:val="affffffd"/>
        <w:rPr>
          <w:rFonts w:eastAsiaTheme="minorHAnsi" w:cstheme="minorBidi"/>
          <w:color w:val="000000" w:themeColor="text1"/>
          <w:lang w:val="ru-RU" w:eastAsia="en-US"/>
        </w:rPr>
      </w:pPr>
      <w:r w:rsidRPr="00DD4DB9">
        <w:rPr>
          <w:rFonts w:eastAsiaTheme="minorHAnsi" w:cstheme="minorBidi"/>
          <w:color w:val="000000" w:themeColor="text1"/>
          <w:lang w:val="ru-RU" w:eastAsia="en-US"/>
        </w:rPr>
        <w:t>Одной из важнейших задач СТП Усть-Таркского района является подготовка предложений по формированию эффективной транспортной сети Усть-Таркского района, поскольку отсутствие (или недостаточное наличие) межрегиональных, региональных и местных транспортных коридоров создает значительные сложности в развитии и востребованности Усть-Таркского района.</w:t>
      </w:r>
      <w:r w:rsidR="000F2E1E" w:rsidRPr="00DD4DB9">
        <w:rPr>
          <w:rFonts w:eastAsiaTheme="minorHAnsi" w:cstheme="minorBidi"/>
          <w:color w:val="000000" w:themeColor="text1"/>
          <w:lang w:val="ru-RU" w:eastAsia="en-US"/>
        </w:rPr>
        <w:t xml:space="preserve"> </w:t>
      </w:r>
    </w:p>
    <w:p w14:paraId="37BC79A7" w14:textId="7FDC9B65" w:rsidR="004D5FFD" w:rsidRPr="00DD4DB9" w:rsidRDefault="0040448F" w:rsidP="008B65E4">
      <w:pPr>
        <w:pStyle w:val="TimesNewRomanCYR12"/>
      </w:pPr>
      <w:r w:rsidRPr="00DD4DB9">
        <w:t>Перечень основных автомобильных дорог общего пользования</w:t>
      </w:r>
      <w:r w:rsidR="00D05102" w:rsidRPr="00DD4DB9">
        <w:t xml:space="preserve"> </w:t>
      </w:r>
      <w:r w:rsidR="00D05102" w:rsidRPr="00DD4DB9">
        <w:rPr>
          <w:lang w:eastAsia="en-US"/>
        </w:rPr>
        <w:t>регионального и</w:t>
      </w:r>
      <w:r w:rsidRPr="00DD4DB9">
        <w:t xml:space="preserve"> </w:t>
      </w:r>
      <w:r w:rsidR="00200A36" w:rsidRPr="00DD4DB9">
        <w:t>межмуниципального</w:t>
      </w:r>
      <w:r w:rsidRPr="00DD4DB9">
        <w:t xml:space="preserve"> значения</w:t>
      </w:r>
      <w:r w:rsidR="00E96C23" w:rsidRPr="00DD4DB9">
        <w:t xml:space="preserve"> </w:t>
      </w:r>
      <w:r w:rsidR="00BE07CA" w:rsidRPr="00DD4DB9">
        <w:t>Усть-Таркского</w:t>
      </w:r>
      <w:r w:rsidR="00B82E3D" w:rsidRPr="00DD4DB9">
        <w:t xml:space="preserve"> района</w:t>
      </w:r>
      <w:r w:rsidRPr="00DD4DB9">
        <w:t xml:space="preserve"> представлен в таблиц</w:t>
      </w:r>
      <w:r w:rsidR="00546EB2" w:rsidRPr="00DD4DB9">
        <w:t>е</w:t>
      </w:r>
      <w:r w:rsidR="00210B2D" w:rsidRPr="00DD4DB9">
        <w:t>.</w:t>
      </w:r>
    </w:p>
    <w:p w14:paraId="27D8C0AE" w14:textId="77777777" w:rsidR="00BB66D8" w:rsidRPr="00571D94" w:rsidRDefault="00BB66D8" w:rsidP="00BB66D8">
      <w:pPr>
        <w:pStyle w:val="affffffd"/>
        <w:ind w:firstLine="425"/>
        <w:jc w:val="center"/>
        <w:rPr>
          <w:color w:val="000000" w:themeColor="text1"/>
          <w:lang w:val="ru-RU"/>
        </w:rPr>
      </w:pPr>
      <w:r w:rsidRPr="00571D94">
        <w:rPr>
          <w:color w:val="000000" w:themeColor="text1"/>
          <w:lang w:val="ru-RU"/>
        </w:rPr>
        <w:t xml:space="preserve">ПЕРЕЧЕНЬ АВТОМОБИЛЬНЫХ ДОРОГ ОБЩЕГО ПОЛЬЗОВАНИЯ </w:t>
      </w:r>
    </w:p>
    <w:p w14:paraId="2BCDC792" w14:textId="77777777" w:rsidR="00D05102" w:rsidRDefault="00D05102" w:rsidP="00BB66D8">
      <w:pPr>
        <w:pStyle w:val="affffffd"/>
        <w:ind w:firstLine="425"/>
        <w:jc w:val="center"/>
        <w:rPr>
          <w:color w:val="000000" w:themeColor="text1"/>
          <w:lang w:val="ru-RU"/>
        </w:rPr>
      </w:pPr>
      <w:r w:rsidRPr="00D05102">
        <w:rPr>
          <w:color w:val="000000" w:themeColor="text1"/>
          <w:lang w:val="ru-RU"/>
        </w:rPr>
        <w:t>РЕГИОНАЛЬНОГО</w:t>
      </w:r>
      <w:r>
        <w:rPr>
          <w:color w:val="000000" w:themeColor="text1"/>
          <w:lang w:val="ru-RU"/>
        </w:rPr>
        <w:t xml:space="preserve"> И</w:t>
      </w:r>
      <w:r w:rsidRPr="00D05102">
        <w:rPr>
          <w:color w:val="000000" w:themeColor="text1"/>
          <w:lang w:val="ru-RU"/>
        </w:rPr>
        <w:t xml:space="preserve"> </w:t>
      </w:r>
      <w:r w:rsidR="00BB66D8" w:rsidRPr="00571D94">
        <w:rPr>
          <w:color w:val="000000" w:themeColor="text1"/>
          <w:lang w:val="ru-RU"/>
        </w:rPr>
        <w:t>МЕЖМУНИЦИПАЛЬНОГО ЗНАЧЕНИЯ</w:t>
      </w:r>
      <w:r>
        <w:rPr>
          <w:color w:val="000000" w:themeColor="text1"/>
          <w:lang w:val="ru-RU"/>
        </w:rPr>
        <w:t xml:space="preserve"> </w:t>
      </w:r>
    </w:p>
    <w:p w14:paraId="41649FB7" w14:textId="259A4ECD" w:rsidR="00BB66D8" w:rsidRPr="00571D94" w:rsidRDefault="00D05102" w:rsidP="00BB66D8">
      <w:pPr>
        <w:pStyle w:val="affffffd"/>
        <w:ind w:firstLine="425"/>
        <w:jc w:val="center"/>
        <w:rPr>
          <w:color w:val="000000" w:themeColor="text1"/>
          <w:lang w:val="ru-RU"/>
        </w:rPr>
      </w:pPr>
      <w:r w:rsidRPr="00D05102">
        <w:rPr>
          <w:color w:val="000000" w:themeColor="text1"/>
          <w:lang w:val="ru-RU"/>
        </w:rPr>
        <w:t xml:space="preserve">УСТЬ-ТАРКСКОГО РАЙОНА </w:t>
      </w:r>
    </w:p>
    <w:p w14:paraId="418B2A56" w14:textId="5FFB8E71" w:rsidR="00E3306B" w:rsidRDefault="00E3306B" w:rsidP="00BB66D8">
      <w:pPr>
        <w:pStyle w:val="affffffd"/>
        <w:ind w:firstLine="425"/>
        <w:jc w:val="center"/>
        <w:rPr>
          <w:color w:val="000000" w:themeColor="text1"/>
          <w:lang w:val="ru-RU"/>
        </w:rPr>
      </w:pPr>
    </w:p>
    <w:tbl>
      <w:tblPr>
        <w:tblW w:w="10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524"/>
        <w:gridCol w:w="1568"/>
        <w:gridCol w:w="1048"/>
        <w:gridCol w:w="2616"/>
        <w:gridCol w:w="521"/>
        <w:gridCol w:w="2098"/>
      </w:tblGrid>
      <w:tr w:rsidR="00210B2D" w:rsidRPr="00DD4DB9" w14:paraId="24C8636A" w14:textId="77777777" w:rsidTr="00FB42BA">
        <w:trPr>
          <w:trHeight w:val="454"/>
          <w:jc w:val="center"/>
        </w:trPr>
        <w:tc>
          <w:tcPr>
            <w:tcW w:w="2616" w:type="dxa"/>
            <w:gridSpan w:val="2"/>
            <w:vAlign w:val="center"/>
          </w:tcPr>
          <w:p w14:paraId="69CA73E0"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Nп/п</w:t>
            </w:r>
          </w:p>
        </w:tc>
        <w:tc>
          <w:tcPr>
            <w:tcW w:w="2616" w:type="dxa"/>
            <w:gridSpan w:val="2"/>
            <w:vAlign w:val="center"/>
          </w:tcPr>
          <w:p w14:paraId="16CC4B9E"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Идентификационныйномер</w:t>
            </w:r>
          </w:p>
        </w:tc>
        <w:tc>
          <w:tcPr>
            <w:tcW w:w="2616" w:type="dxa"/>
            <w:vAlign w:val="center"/>
          </w:tcPr>
          <w:p w14:paraId="367DADD0" w14:textId="2BA2E42D"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Наименование автомобильной дороги</w:t>
            </w:r>
          </w:p>
        </w:tc>
        <w:tc>
          <w:tcPr>
            <w:tcW w:w="2619" w:type="dxa"/>
            <w:gridSpan w:val="2"/>
            <w:vAlign w:val="center"/>
          </w:tcPr>
          <w:p w14:paraId="0E81CDFF"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Учетный номер(код)</w:t>
            </w:r>
          </w:p>
        </w:tc>
      </w:tr>
      <w:tr w:rsidR="00210B2D" w:rsidRPr="00DD4DB9" w14:paraId="4DBBEAB9" w14:textId="77777777" w:rsidTr="00FB42BA">
        <w:trPr>
          <w:trHeight w:val="454"/>
          <w:jc w:val="center"/>
        </w:trPr>
        <w:tc>
          <w:tcPr>
            <w:tcW w:w="10467" w:type="dxa"/>
            <w:gridSpan w:val="7"/>
            <w:vAlign w:val="center"/>
          </w:tcPr>
          <w:p w14:paraId="4AF5AB5D" w14:textId="49FDD1CB" w:rsidR="00D05102" w:rsidRPr="00DD4DB9" w:rsidRDefault="00D05102"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Автомобильные дороги регионального значения:</w:t>
            </w:r>
          </w:p>
        </w:tc>
      </w:tr>
      <w:tr w:rsidR="00210B2D" w:rsidRPr="00DD4DB9" w14:paraId="7B172282" w14:textId="77777777" w:rsidTr="00FB42BA">
        <w:trPr>
          <w:trHeight w:val="454"/>
          <w:jc w:val="center"/>
        </w:trPr>
        <w:tc>
          <w:tcPr>
            <w:tcW w:w="2092" w:type="dxa"/>
          </w:tcPr>
          <w:p w14:paraId="3D28902D" w14:textId="5235F787" w:rsidR="00D05102" w:rsidRPr="00DD4DB9" w:rsidRDefault="00D05102"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64</w:t>
            </w:r>
          </w:p>
        </w:tc>
        <w:tc>
          <w:tcPr>
            <w:tcW w:w="2092" w:type="dxa"/>
            <w:gridSpan w:val="2"/>
          </w:tcPr>
          <w:p w14:paraId="582FE770" w14:textId="7B65C8D6" w:rsidR="00D05102" w:rsidRPr="00DD4DB9" w:rsidRDefault="00D05102"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 xml:space="preserve">50 ОП РЗ 50К-20 </w:t>
            </w:r>
          </w:p>
        </w:tc>
        <w:tc>
          <w:tcPr>
            <w:tcW w:w="4185" w:type="dxa"/>
            <w:gridSpan w:val="3"/>
          </w:tcPr>
          <w:p w14:paraId="40CE8C67" w14:textId="0AD6BD52" w:rsidR="00D05102" w:rsidRPr="00DD4DB9" w:rsidRDefault="00D05102"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 xml:space="preserve">Усть-Тарка - Татарск </w:t>
            </w:r>
          </w:p>
        </w:tc>
        <w:tc>
          <w:tcPr>
            <w:tcW w:w="2098" w:type="dxa"/>
          </w:tcPr>
          <w:p w14:paraId="4EED27A7" w14:textId="6B29A4C4" w:rsidR="00D05102" w:rsidRPr="00DD4DB9" w:rsidRDefault="00D05102"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 xml:space="preserve">К-20 </w:t>
            </w:r>
          </w:p>
        </w:tc>
      </w:tr>
      <w:tr w:rsidR="00210B2D" w:rsidRPr="00DD4DB9" w14:paraId="45F50BDC" w14:textId="77777777" w:rsidTr="00FB42BA">
        <w:trPr>
          <w:trHeight w:val="454"/>
          <w:jc w:val="center"/>
        </w:trPr>
        <w:tc>
          <w:tcPr>
            <w:tcW w:w="2092" w:type="dxa"/>
          </w:tcPr>
          <w:p w14:paraId="27517B9C" w14:textId="1ED58403" w:rsidR="00D05102" w:rsidRPr="00DD4DB9" w:rsidRDefault="00D05102"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lastRenderedPageBreak/>
              <w:t>65</w:t>
            </w:r>
          </w:p>
        </w:tc>
        <w:tc>
          <w:tcPr>
            <w:tcW w:w="2092" w:type="dxa"/>
            <w:gridSpan w:val="2"/>
          </w:tcPr>
          <w:p w14:paraId="7BFFCF35" w14:textId="00362CB4" w:rsidR="00D05102" w:rsidRPr="00DD4DB9" w:rsidRDefault="00D05102"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 xml:space="preserve">50 ОП РЗ 50К-22 </w:t>
            </w:r>
          </w:p>
        </w:tc>
        <w:tc>
          <w:tcPr>
            <w:tcW w:w="4185" w:type="dxa"/>
            <w:gridSpan w:val="3"/>
          </w:tcPr>
          <w:p w14:paraId="1FBD25A8" w14:textId="395D9F0D" w:rsidR="00D05102" w:rsidRPr="00DD4DB9" w:rsidRDefault="00D05102"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 xml:space="preserve">Куйбышев - Венгерово - гр. Омской области (старый Московский тракт) </w:t>
            </w:r>
          </w:p>
        </w:tc>
        <w:tc>
          <w:tcPr>
            <w:tcW w:w="2098" w:type="dxa"/>
          </w:tcPr>
          <w:p w14:paraId="365A6C2F" w14:textId="57AB8F43" w:rsidR="00D05102" w:rsidRPr="00DD4DB9" w:rsidRDefault="00D05102"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 xml:space="preserve">К-22 </w:t>
            </w:r>
          </w:p>
        </w:tc>
      </w:tr>
      <w:tr w:rsidR="00210B2D" w:rsidRPr="00DD4DB9" w14:paraId="7643D4ED" w14:textId="77777777" w:rsidTr="00FB42BA">
        <w:trPr>
          <w:trHeight w:val="454"/>
          <w:jc w:val="center"/>
        </w:trPr>
        <w:tc>
          <w:tcPr>
            <w:tcW w:w="10467" w:type="dxa"/>
            <w:gridSpan w:val="7"/>
            <w:vAlign w:val="center"/>
          </w:tcPr>
          <w:p w14:paraId="1965ED0D" w14:textId="60B10CB8" w:rsidR="00D05102" w:rsidRPr="00DD4DB9" w:rsidRDefault="00D05102"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Автомобильные дороги межмуниципального значения</w:t>
            </w:r>
          </w:p>
        </w:tc>
      </w:tr>
      <w:tr w:rsidR="00210B2D" w:rsidRPr="00DD4DB9" w14:paraId="7EF6EA25" w14:textId="77777777" w:rsidTr="00FB42BA">
        <w:trPr>
          <w:trHeight w:val="454"/>
          <w:jc w:val="center"/>
        </w:trPr>
        <w:tc>
          <w:tcPr>
            <w:tcW w:w="2092" w:type="dxa"/>
            <w:vAlign w:val="center"/>
          </w:tcPr>
          <w:p w14:paraId="2BEF0C37"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799</w:t>
            </w:r>
          </w:p>
        </w:tc>
        <w:tc>
          <w:tcPr>
            <w:tcW w:w="2092" w:type="dxa"/>
            <w:gridSpan w:val="2"/>
            <w:vAlign w:val="center"/>
          </w:tcPr>
          <w:p w14:paraId="0CB45494" w14:textId="225C5924"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МЗ50К-20п1</w:t>
            </w:r>
          </w:p>
        </w:tc>
        <w:tc>
          <w:tcPr>
            <w:tcW w:w="4185" w:type="dxa"/>
            <w:gridSpan w:val="3"/>
            <w:vAlign w:val="center"/>
          </w:tcPr>
          <w:p w14:paraId="7D1D66E3" w14:textId="4BD4806F"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Подъезд к ХПП /4 км/</w:t>
            </w:r>
          </w:p>
        </w:tc>
        <w:tc>
          <w:tcPr>
            <w:tcW w:w="2098" w:type="dxa"/>
            <w:vAlign w:val="center"/>
          </w:tcPr>
          <w:p w14:paraId="6C010A59" w14:textId="325011AB"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К-20п1</w:t>
            </w:r>
          </w:p>
        </w:tc>
      </w:tr>
      <w:tr w:rsidR="00210B2D" w:rsidRPr="00DD4DB9" w14:paraId="39DDA173" w14:textId="77777777" w:rsidTr="00FB42BA">
        <w:trPr>
          <w:trHeight w:val="454"/>
          <w:jc w:val="center"/>
        </w:trPr>
        <w:tc>
          <w:tcPr>
            <w:tcW w:w="2092" w:type="dxa"/>
            <w:vAlign w:val="center"/>
          </w:tcPr>
          <w:p w14:paraId="61818A58"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800</w:t>
            </w:r>
          </w:p>
        </w:tc>
        <w:tc>
          <w:tcPr>
            <w:tcW w:w="2092" w:type="dxa"/>
            <w:gridSpan w:val="2"/>
            <w:vAlign w:val="center"/>
          </w:tcPr>
          <w:p w14:paraId="41A54A61" w14:textId="44C2A3D0"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МЗ50Н-2801</w:t>
            </w:r>
          </w:p>
        </w:tc>
        <w:tc>
          <w:tcPr>
            <w:tcW w:w="4185" w:type="dxa"/>
            <w:gridSpan w:val="3"/>
            <w:vAlign w:val="center"/>
          </w:tcPr>
          <w:p w14:paraId="7D23411A" w14:textId="7A134278"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194 км а/д "К-22" - Козино</w:t>
            </w:r>
          </w:p>
        </w:tc>
        <w:tc>
          <w:tcPr>
            <w:tcW w:w="2098" w:type="dxa"/>
            <w:vAlign w:val="center"/>
          </w:tcPr>
          <w:p w14:paraId="4C8588CB" w14:textId="4FE9E29D"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Н-2801</w:t>
            </w:r>
          </w:p>
        </w:tc>
      </w:tr>
      <w:tr w:rsidR="00210B2D" w:rsidRPr="00DD4DB9" w14:paraId="7C4D7A06" w14:textId="77777777" w:rsidTr="00FB42BA">
        <w:trPr>
          <w:trHeight w:val="454"/>
          <w:jc w:val="center"/>
        </w:trPr>
        <w:tc>
          <w:tcPr>
            <w:tcW w:w="2092" w:type="dxa"/>
            <w:vAlign w:val="center"/>
          </w:tcPr>
          <w:p w14:paraId="06877A1E"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801</w:t>
            </w:r>
          </w:p>
        </w:tc>
        <w:tc>
          <w:tcPr>
            <w:tcW w:w="2092" w:type="dxa"/>
            <w:gridSpan w:val="2"/>
            <w:vAlign w:val="center"/>
          </w:tcPr>
          <w:p w14:paraId="1664935D" w14:textId="5AA785F6"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МЗ50Н-2802</w:t>
            </w:r>
          </w:p>
        </w:tc>
        <w:tc>
          <w:tcPr>
            <w:tcW w:w="4185" w:type="dxa"/>
            <w:gridSpan w:val="3"/>
            <w:vAlign w:val="center"/>
          </w:tcPr>
          <w:p w14:paraId="2B760EAF" w14:textId="67CB21E8"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186 км а/д "К-22" - Петрово (в гр. района)</w:t>
            </w:r>
          </w:p>
        </w:tc>
        <w:tc>
          <w:tcPr>
            <w:tcW w:w="2098" w:type="dxa"/>
            <w:vAlign w:val="center"/>
          </w:tcPr>
          <w:p w14:paraId="6B1E1661" w14:textId="76E09E90"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Н-2802</w:t>
            </w:r>
          </w:p>
        </w:tc>
      </w:tr>
      <w:tr w:rsidR="00210B2D" w:rsidRPr="00DD4DB9" w14:paraId="0432DCA6" w14:textId="77777777" w:rsidTr="00FB42BA">
        <w:trPr>
          <w:trHeight w:val="454"/>
          <w:jc w:val="center"/>
        </w:trPr>
        <w:tc>
          <w:tcPr>
            <w:tcW w:w="2092" w:type="dxa"/>
            <w:vAlign w:val="center"/>
          </w:tcPr>
          <w:p w14:paraId="434F42DF"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802</w:t>
            </w:r>
          </w:p>
        </w:tc>
        <w:tc>
          <w:tcPr>
            <w:tcW w:w="2092" w:type="dxa"/>
            <w:gridSpan w:val="2"/>
            <w:vAlign w:val="center"/>
          </w:tcPr>
          <w:p w14:paraId="52C5473E" w14:textId="222FFFFD"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МЗ50Н-2803</w:t>
            </w:r>
          </w:p>
        </w:tc>
        <w:tc>
          <w:tcPr>
            <w:tcW w:w="4185" w:type="dxa"/>
            <w:gridSpan w:val="3"/>
            <w:vAlign w:val="center"/>
          </w:tcPr>
          <w:p w14:paraId="754AF461" w14:textId="267C4230"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187 км а/д "К-22" - Резино</w:t>
            </w:r>
          </w:p>
        </w:tc>
        <w:tc>
          <w:tcPr>
            <w:tcW w:w="2098" w:type="dxa"/>
            <w:vAlign w:val="center"/>
          </w:tcPr>
          <w:p w14:paraId="578E2BCB" w14:textId="0803E489"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Н-2803</w:t>
            </w:r>
          </w:p>
        </w:tc>
      </w:tr>
      <w:tr w:rsidR="00210B2D" w:rsidRPr="00DD4DB9" w14:paraId="19F407CB" w14:textId="77777777" w:rsidTr="00FB42BA">
        <w:trPr>
          <w:trHeight w:val="454"/>
          <w:jc w:val="center"/>
        </w:trPr>
        <w:tc>
          <w:tcPr>
            <w:tcW w:w="2092" w:type="dxa"/>
            <w:vAlign w:val="center"/>
          </w:tcPr>
          <w:p w14:paraId="2E476DE0"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803</w:t>
            </w:r>
          </w:p>
        </w:tc>
        <w:tc>
          <w:tcPr>
            <w:tcW w:w="2092" w:type="dxa"/>
            <w:gridSpan w:val="2"/>
            <w:vAlign w:val="center"/>
          </w:tcPr>
          <w:p w14:paraId="054EEC3E" w14:textId="18631EFC"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МЗ50Н-2804</w:t>
            </w:r>
          </w:p>
        </w:tc>
        <w:tc>
          <w:tcPr>
            <w:tcW w:w="4185" w:type="dxa"/>
            <w:gridSpan w:val="3"/>
            <w:vAlign w:val="center"/>
          </w:tcPr>
          <w:p w14:paraId="3FC9AD09" w14:textId="2DA85A6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24 км а/д "Н-2802" - Новоникольск</w:t>
            </w:r>
          </w:p>
        </w:tc>
        <w:tc>
          <w:tcPr>
            <w:tcW w:w="2098" w:type="dxa"/>
            <w:vAlign w:val="center"/>
          </w:tcPr>
          <w:p w14:paraId="37001A0C" w14:textId="2EA0E561"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Н-2804</w:t>
            </w:r>
          </w:p>
        </w:tc>
      </w:tr>
      <w:tr w:rsidR="00210B2D" w:rsidRPr="00DD4DB9" w14:paraId="1C4A93B6" w14:textId="77777777" w:rsidTr="00FB42BA">
        <w:trPr>
          <w:trHeight w:val="454"/>
          <w:jc w:val="center"/>
        </w:trPr>
        <w:tc>
          <w:tcPr>
            <w:tcW w:w="2092" w:type="dxa"/>
            <w:vAlign w:val="center"/>
          </w:tcPr>
          <w:p w14:paraId="41DBAA86"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804</w:t>
            </w:r>
          </w:p>
        </w:tc>
        <w:tc>
          <w:tcPr>
            <w:tcW w:w="2092" w:type="dxa"/>
            <w:gridSpan w:val="2"/>
            <w:vAlign w:val="center"/>
          </w:tcPr>
          <w:p w14:paraId="23299DDD" w14:textId="6D8C8A69"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МЗ50Н-2805</w:t>
            </w:r>
          </w:p>
        </w:tc>
        <w:tc>
          <w:tcPr>
            <w:tcW w:w="4185" w:type="dxa"/>
            <w:gridSpan w:val="3"/>
            <w:vAlign w:val="center"/>
          </w:tcPr>
          <w:p w14:paraId="0E99F032" w14:textId="43A6C59F"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163 км а/д "К-22" - Верхнеомка</w:t>
            </w:r>
          </w:p>
        </w:tc>
        <w:tc>
          <w:tcPr>
            <w:tcW w:w="2098" w:type="dxa"/>
            <w:vAlign w:val="center"/>
          </w:tcPr>
          <w:p w14:paraId="42A05786" w14:textId="6FF838C1"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Н-2805</w:t>
            </w:r>
          </w:p>
        </w:tc>
      </w:tr>
      <w:tr w:rsidR="00210B2D" w:rsidRPr="00DD4DB9" w14:paraId="6D5AE64C" w14:textId="77777777" w:rsidTr="00FB42BA">
        <w:trPr>
          <w:trHeight w:val="454"/>
          <w:jc w:val="center"/>
        </w:trPr>
        <w:tc>
          <w:tcPr>
            <w:tcW w:w="2092" w:type="dxa"/>
            <w:vAlign w:val="center"/>
          </w:tcPr>
          <w:p w14:paraId="74117366"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805</w:t>
            </w:r>
          </w:p>
        </w:tc>
        <w:tc>
          <w:tcPr>
            <w:tcW w:w="2092" w:type="dxa"/>
            <w:gridSpan w:val="2"/>
            <w:vAlign w:val="center"/>
          </w:tcPr>
          <w:p w14:paraId="5C84F86E" w14:textId="20A635B5"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МЗ50Н-2806</w:t>
            </w:r>
          </w:p>
        </w:tc>
        <w:tc>
          <w:tcPr>
            <w:tcW w:w="4185" w:type="dxa"/>
            <w:gridSpan w:val="3"/>
            <w:vAlign w:val="center"/>
          </w:tcPr>
          <w:p w14:paraId="743B6ED9" w14:textId="23672251"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17 км а/д "Н-2802" - Новосилиш - Угуй</w:t>
            </w:r>
          </w:p>
        </w:tc>
        <w:tc>
          <w:tcPr>
            <w:tcW w:w="2098" w:type="dxa"/>
            <w:vAlign w:val="center"/>
          </w:tcPr>
          <w:p w14:paraId="27186156" w14:textId="469C54CB"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Н-2806</w:t>
            </w:r>
          </w:p>
        </w:tc>
      </w:tr>
      <w:tr w:rsidR="00210B2D" w:rsidRPr="00DD4DB9" w14:paraId="16A6878E" w14:textId="77777777" w:rsidTr="00FB42BA">
        <w:trPr>
          <w:trHeight w:val="454"/>
          <w:jc w:val="center"/>
        </w:trPr>
        <w:tc>
          <w:tcPr>
            <w:tcW w:w="2092" w:type="dxa"/>
            <w:vAlign w:val="center"/>
          </w:tcPr>
          <w:p w14:paraId="5341EB71"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806</w:t>
            </w:r>
          </w:p>
        </w:tc>
        <w:tc>
          <w:tcPr>
            <w:tcW w:w="2092" w:type="dxa"/>
            <w:gridSpan w:val="2"/>
            <w:vAlign w:val="center"/>
          </w:tcPr>
          <w:p w14:paraId="22F23561" w14:textId="77777777" w:rsidR="00E3306B" w:rsidRPr="00DD4DB9" w:rsidRDefault="00E3306B" w:rsidP="001C33F8">
            <w:pPr>
              <w:autoSpaceDE w:val="0"/>
              <w:autoSpaceDN w:val="0"/>
              <w:adjustRightInd w:val="0"/>
              <w:ind w:left="-78" w:right="-3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МЗ50Н-2806п1</w:t>
            </w:r>
          </w:p>
        </w:tc>
        <w:tc>
          <w:tcPr>
            <w:tcW w:w="4185" w:type="dxa"/>
            <w:gridSpan w:val="3"/>
            <w:vAlign w:val="center"/>
          </w:tcPr>
          <w:p w14:paraId="40F69039" w14:textId="766DC1A4"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Подъезд к с. Новосилиш /35 км/</w:t>
            </w:r>
          </w:p>
        </w:tc>
        <w:tc>
          <w:tcPr>
            <w:tcW w:w="2098" w:type="dxa"/>
            <w:vAlign w:val="center"/>
          </w:tcPr>
          <w:p w14:paraId="4E07A735" w14:textId="6BAA9EDF"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Н-2806п1</w:t>
            </w:r>
          </w:p>
        </w:tc>
      </w:tr>
      <w:tr w:rsidR="00210B2D" w:rsidRPr="00DD4DB9" w14:paraId="5596AE4B" w14:textId="77777777" w:rsidTr="00FB42BA">
        <w:trPr>
          <w:trHeight w:val="454"/>
          <w:jc w:val="center"/>
        </w:trPr>
        <w:tc>
          <w:tcPr>
            <w:tcW w:w="2092" w:type="dxa"/>
            <w:vAlign w:val="center"/>
          </w:tcPr>
          <w:p w14:paraId="0DAB0A43"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807</w:t>
            </w:r>
          </w:p>
        </w:tc>
        <w:tc>
          <w:tcPr>
            <w:tcW w:w="2092" w:type="dxa"/>
            <w:gridSpan w:val="2"/>
            <w:vAlign w:val="center"/>
          </w:tcPr>
          <w:p w14:paraId="75B55E3D" w14:textId="0B9DB93E"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МЗ50Н-2807</w:t>
            </w:r>
          </w:p>
        </w:tc>
        <w:tc>
          <w:tcPr>
            <w:tcW w:w="4185" w:type="dxa"/>
            <w:gridSpan w:val="3"/>
            <w:vAlign w:val="center"/>
          </w:tcPr>
          <w:p w14:paraId="49ED4950" w14:textId="3CD8261D"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24 км а/д "Н-2806" - Яркуль - Мартыново</w:t>
            </w:r>
          </w:p>
        </w:tc>
        <w:tc>
          <w:tcPr>
            <w:tcW w:w="2098" w:type="dxa"/>
            <w:vAlign w:val="center"/>
          </w:tcPr>
          <w:p w14:paraId="2F226558" w14:textId="4B3AEEEA"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Н-2807</w:t>
            </w:r>
          </w:p>
        </w:tc>
      </w:tr>
      <w:tr w:rsidR="00210B2D" w:rsidRPr="00DD4DB9" w14:paraId="18134545" w14:textId="77777777" w:rsidTr="00FB42BA">
        <w:trPr>
          <w:trHeight w:val="454"/>
          <w:jc w:val="center"/>
        </w:trPr>
        <w:tc>
          <w:tcPr>
            <w:tcW w:w="2092" w:type="dxa"/>
            <w:vAlign w:val="center"/>
          </w:tcPr>
          <w:p w14:paraId="10A95E79"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808</w:t>
            </w:r>
          </w:p>
        </w:tc>
        <w:tc>
          <w:tcPr>
            <w:tcW w:w="2092" w:type="dxa"/>
            <w:gridSpan w:val="2"/>
            <w:vAlign w:val="center"/>
          </w:tcPr>
          <w:p w14:paraId="4C99F8A9" w14:textId="2EEC72AE"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МЗ50Н-2808</w:t>
            </w:r>
          </w:p>
        </w:tc>
        <w:tc>
          <w:tcPr>
            <w:tcW w:w="4185" w:type="dxa"/>
            <w:gridSpan w:val="3"/>
            <w:vAlign w:val="center"/>
          </w:tcPr>
          <w:p w14:paraId="49E547C8" w14:textId="3FF857BA"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36 км а/д "Н-2806" - Новосилиш - Октябрьский</w:t>
            </w:r>
          </w:p>
        </w:tc>
        <w:tc>
          <w:tcPr>
            <w:tcW w:w="2098" w:type="dxa"/>
            <w:vAlign w:val="center"/>
          </w:tcPr>
          <w:p w14:paraId="7BFF9C11" w14:textId="354A3E3B"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Н-2808</w:t>
            </w:r>
          </w:p>
        </w:tc>
      </w:tr>
      <w:tr w:rsidR="00210B2D" w:rsidRPr="00DD4DB9" w14:paraId="56996562" w14:textId="77777777" w:rsidTr="00FB42BA">
        <w:trPr>
          <w:trHeight w:val="454"/>
          <w:jc w:val="center"/>
        </w:trPr>
        <w:tc>
          <w:tcPr>
            <w:tcW w:w="2092" w:type="dxa"/>
            <w:vAlign w:val="center"/>
          </w:tcPr>
          <w:p w14:paraId="7C186A42"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810</w:t>
            </w:r>
          </w:p>
        </w:tc>
        <w:tc>
          <w:tcPr>
            <w:tcW w:w="2092" w:type="dxa"/>
            <w:gridSpan w:val="2"/>
            <w:vAlign w:val="center"/>
          </w:tcPr>
          <w:p w14:paraId="4FB160A2" w14:textId="7C423818"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МЗ50Н-2811</w:t>
            </w:r>
          </w:p>
        </w:tc>
        <w:tc>
          <w:tcPr>
            <w:tcW w:w="4185" w:type="dxa"/>
            <w:gridSpan w:val="3"/>
            <w:vAlign w:val="center"/>
          </w:tcPr>
          <w:p w14:paraId="62D50E07" w14:textId="136EE8AF"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2 км а/д "К-20" - Михайловка</w:t>
            </w:r>
          </w:p>
        </w:tc>
        <w:tc>
          <w:tcPr>
            <w:tcW w:w="2098" w:type="dxa"/>
            <w:vAlign w:val="center"/>
          </w:tcPr>
          <w:p w14:paraId="228800F4" w14:textId="20E12DB6"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Н-2811</w:t>
            </w:r>
          </w:p>
        </w:tc>
      </w:tr>
      <w:tr w:rsidR="00210B2D" w:rsidRPr="00DD4DB9" w14:paraId="1306173E" w14:textId="77777777" w:rsidTr="00FB42BA">
        <w:trPr>
          <w:trHeight w:val="454"/>
          <w:jc w:val="center"/>
        </w:trPr>
        <w:tc>
          <w:tcPr>
            <w:tcW w:w="2092" w:type="dxa"/>
            <w:vAlign w:val="center"/>
          </w:tcPr>
          <w:p w14:paraId="55D34B26"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811</w:t>
            </w:r>
          </w:p>
        </w:tc>
        <w:tc>
          <w:tcPr>
            <w:tcW w:w="2092" w:type="dxa"/>
            <w:gridSpan w:val="2"/>
            <w:vAlign w:val="center"/>
          </w:tcPr>
          <w:p w14:paraId="25F6D5E3" w14:textId="79A35211"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МЗ50Н-2812</w:t>
            </w:r>
          </w:p>
        </w:tc>
        <w:tc>
          <w:tcPr>
            <w:tcW w:w="4185" w:type="dxa"/>
            <w:gridSpan w:val="3"/>
            <w:vAlign w:val="center"/>
          </w:tcPr>
          <w:p w14:paraId="09781A38" w14:textId="099043CD"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215 км а/д "К-22" - Еланка - Покровка</w:t>
            </w:r>
          </w:p>
        </w:tc>
        <w:tc>
          <w:tcPr>
            <w:tcW w:w="2098" w:type="dxa"/>
            <w:vAlign w:val="center"/>
          </w:tcPr>
          <w:p w14:paraId="5F928506" w14:textId="7E85B90E"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Н-2812</w:t>
            </w:r>
          </w:p>
        </w:tc>
      </w:tr>
      <w:tr w:rsidR="00210B2D" w:rsidRPr="00DD4DB9" w14:paraId="3E0713DE" w14:textId="77777777" w:rsidTr="00FB42BA">
        <w:trPr>
          <w:trHeight w:val="454"/>
          <w:jc w:val="center"/>
        </w:trPr>
        <w:tc>
          <w:tcPr>
            <w:tcW w:w="2092" w:type="dxa"/>
            <w:vAlign w:val="center"/>
          </w:tcPr>
          <w:p w14:paraId="6BB653C0"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812</w:t>
            </w:r>
          </w:p>
        </w:tc>
        <w:tc>
          <w:tcPr>
            <w:tcW w:w="2092" w:type="dxa"/>
            <w:gridSpan w:val="2"/>
            <w:vAlign w:val="center"/>
          </w:tcPr>
          <w:p w14:paraId="4CB7EFB9" w14:textId="6B194705"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МЗ50Н-2813</w:t>
            </w:r>
          </w:p>
        </w:tc>
        <w:tc>
          <w:tcPr>
            <w:tcW w:w="4185" w:type="dxa"/>
            <w:gridSpan w:val="3"/>
            <w:vAlign w:val="center"/>
          </w:tcPr>
          <w:p w14:paraId="47747987" w14:textId="43C66B40"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11 км а/д "Н-2812" - Николо-Гавриловка</w:t>
            </w:r>
          </w:p>
        </w:tc>
        <w:tc>
          <w:tcPr>
            <w:tcW w:w="2098" w:type="dxa"/>
            <w:vAlign w:val="center"/>
          </w:tcPr>
          <w:p w14:paraId="5A670A68" w14:textId="2E0D4766"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Н-2813</w:t>
            </w:r>
          </w:p>
        </w:tc>
      </w:tr>
      <w:tr w:rsidR="00210B2D" w:rsidRPr="00DD4DB9" w14:paraId="4FEBA036" w14:textId="77777777" w:rsidTr="00FB42BA">
        <w:trPr>
          <w:trHeight w:val="454"/>
          <w:jc w:val="center"/>
        </w:trPr>
        <w:tc>
          <w:tcPr>
            <w:tcW w:w="2092" w:type="dxa"/>
            <w:vAlign w:val="center"/>
          </w:tcPr>
          <w:p w14:paraId="30920E8E"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813</w:t>
            </w:r>
          </w:p>
        </w:tc>
        <w:tc>
          <w:tcPr>
            <w:tcW w:w="2092" w:type="dxa"/>
            <w:gridSpan w:val="2"/>
            <w:vAlign w:val="center"/>
          </w:tcPr>
          <w:p w14:paraId="6E452E6E" w14:textId="4E78E30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МЗ50Н-2814</w:t>
            </w:r>
          </w:p>
        </w:tc>
        <w:tc>
          <w:tcPr>
            <w:tcW w:w="4185" w:type="dxa"/>
            <w:gridSpan w:val="3"/>
            <w:vAlign w:val="center"/>
          </w:tcPr>
          <w:p w14:paraId="6F1331C9" w14:textId="0EAA6E9E"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11 км а/д "К-20" - Богословка - 12 км а/д "Н-2805"</w:t>
            </w:r>
          </w:p>
        </w:tc>
        <w:tc>
          <w:tcPr>
            <w:tcW w:w="2098" w:type="dxa"/>
            <w:vAlign w:val="center"/>
          </w:tcPr>
          <w:p w14:paraId="4E69E7BA" w14:textId="3B626C8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Н-2814</w:t>
            </w:r>
          </w:p>
        </w:tc>
      </w:tr>
      <w:tr w:rsidR="00210B2D" w:rsidRPr="00DD4DB9" w14:paraId="793FA373" w14:textId="77777777" w:rsidTr="00FB42BA">
        <w:trPr>
          <w:trHeight w:val="454"/>
          <w:jc w:val="center"/>
        </w:trPr>
        <w:tc>
          <w:tcPr>
            <w:tcW w:w="2092" w:type="dxa"/>
            <w:vAlign w:val="center"/>
          </w:tcPr>
          <w:p w14:paraId="1D6E2910"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814</w:t>
            </w:r>
          </w:p>
        </w:tc>
        <w:tc>
          <w:tcPr>
            <w:tcW w:w="2092" w:type="dxa"/>
            <w:gridSpan w:val="2"/>
            <w:vAlign w:val="center"/>
          </w:tcPr>
          <w:p w14:paraId="2629FE71" w14:textId="49EA5BAC"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МЗ50Н-2815</w:t>
            </w:r>
          </w:p>
        </w:tc>
        <w:tc>
          <w:tcPr>
            <w:tcW w:w="4185" w:type="dxa"/>
            <w:gridSpan w:val="3"/>
            <w:vAlign w:val="center"/>
          </w:tcPr>
          <w:p w14:paraId="3412EE4C" w14:textId="3ECBAD2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Кушаги - Мураши</w:t>
            </w:r>
          </w:p>
        </w:tc>
        <w:tc>
          <w:tcPr>
            <w:tcW w:w="2098" w:type="dxa"/>
            <w:vAlign w:val="center"/>
          </w:tcPr>
          <w:p w14:paraId="554CAAC1" w14:textId="26BE7894"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Н-2815</w:t>
            </w:r>
          </w:p>
        </w:tc>
      </w:tr>
      <w:tr w:rsidR="00210B2D" w:rsidRPr="00DD4DB9" w14:paraId="6EC23CC2" w14:textId="77777777" w:rsidTr="00FB42BA">
        <w:trPr>
          <w:trHeight w:val="454"/>
          <w:jc w:val="center"/>
        </w:trPr>
        <w:tc>
          <w:tcPr>
            <w:tcW w:w="2092" w:type="dxa"/>
            <w:vAlign w:val="center"/>
          </w:tcPr>
          <w:p w14:paraId="196E5DDA"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815</w:t>
            </w:r>
          </w:p>
        </w:tc>
        <w:tc>
          <w:tcPr>
            <w:tcW w:w="2092" w:type="dxa"/>
            <w:gridSpan w:val="2"/>
            <w:vAlign w:val="center"/>
          </w:tcPr>
          <w:p w14:paraId="3A133D67" w14:textId="74247D36"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МЗ50Н-2816</w:t>
            </w:r>
          </w:p>
        </w:tc>
        <w:tc>
          <w:tcPr>
            <w:tcW w:w="4185" w:type="dxa"/>
            <w:gridSpan w:val="3"/>
            <w:vAlign w:val="center"/>
          </w:tcPr>
          <w:p w14:paraId="0F275DA8" w14:textId="36E46A58"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Угуй - Чичканка</w:t>
            </w:r>
          </w:p>
        </w:tc>
        <w:tc>
          <w:tcPr>
            <w:tcW w:w="2098" w:type="dxa"/>
            <w:vAlign w:val="center"/>
          </w:tcPr>
          <w:p w14:paraId="7440A336" w14:textId="73D070D5"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Н-2816</w:t>
            </w:r>
          </w:p>
        </w:tc>
      </w:tr>
      <w:tr w:rsidR="00210B2D" w:rsidRPr="00DD4DB9" w14:paraId="662627E8" w14:textId="77777777" w:rsidTr="00FB42BA">
        <w:trPr>
          <w:trHeight w:val="454"/>
          <w:jc w:val="center"/>
        </w:trPr>
        <w:tc>
          <w:tcPr>
            <w:tcW w:w="2092" w:type="dxa"/>
            <w:vAlign w:val="center"/>
          </w:tcPr>
          <w:p w14:paraId="2CA1DF48"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816</w:t>
            </w:r>
          </w:p>
        </w:tc>
        <w:tc>
          <w:tcPr>
            <w:tcW w:w="2092" w:type="dxa"/>
            <w:gridSpan w:val="2"/>
            <w:vAlign w:val="center"/>
          </w:tcPr>
          <w:p w14:paraId="58FF89EC" w14:textId="1E85846E"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МЗ50Н-2817</w:t>
            </w:r>
          </w:p>
        </w:tc>
        <w:tc>
          <w:tcPr>
            <w:tcW w:w="4185" w:type="dxa"/>
            <w:gridSpan w:val="3"/>
            <w:vAlign w:val="center"/>
          </w:tcPr>
          <w:p w14:paraId="5E5B087C" w14:textId="03363CEB"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Яркуль - Воробьево</w:t>
            </w:r>
          </w:p>
        </w:tc>
        <w:tc>
          <w:tcPr>
            <w:tcW w:w="2098" w:type="dxa"/>
            <w:vAlign w:val="center"/>
          </w:tcPr>
          <w:p w14:paraId="65617082" w14:textId="52CBA563"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Н-2817</w:t>
            </w:r>
          </w:p>
        </w:tc>
      </w:tr>
      <w:tr w:rsidR="00210B2D" w:rsidRPr="00DD4DB9" w14:paraId="1E94A93D" w14:textId="77777777" w:rsidTr="00FB42BA">
        <w:trPr>
          <w:trHeight w:val="454"/>
          <w:jc w:val="center"/>
        </w:trPr>
        <w:tc>
          <w:tcPr>
            <w:tcW w:w="2092" w:type="dxa"/>
            <w:vAlign w:val="center"/>
          </w:tcPr>
          <w:p w14:paraId="60D5D2B6"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817</w:t>
            </w:r>
          </w:p>
        </w:tc>
        <w:tc>
          <w:tcPr>
            <w:tcW w:w="2092" w:type="dxa"/>
            <w:gridSpan w:val="2"/>
            <w:vAlign w:val="center"/>
          </w:tcPr>
          <w:p w14:paraId="06016B62" w14:textId="6994B2A3"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МЗ50Н-2818</w:t>
            </w:r>
          </w:p>
        </w:tc>
        <w:tc>
          <w:tcPr>
            <w:tcW w:w="4185" w:type="dxa"/>
            <w:gridSpan w:val="3"/>
            <w:vAlign w:val="center"/>
          </w:tcPr>
          <w:p w14:paraId="7F814B37" w14:textId="089608BC"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Октябрьский - Дубровино</w:t>
            </w:r>
          </w:p>
        </w:tc>
        <w:tc>
          <w:tcPr>
            <w:tcW w:w="2098" w:type="dxa"/>
            <w:vAlign w:val="center"/>
          </w:tcPr>
          <w:p w14:paraId="1E2F7B29" w14:textId="7ED9CEE3"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Н-2818</w:t>
            </w:r>
          </w:p>
        </w:tc>
      </w:tr>
      <w:tr w:rsidR="00210B2D" w:rsidRPr="00DD4DB9" w14:paraId="36672DAA" w14:textId="77777777" w:rsidTr="00FB42BA">
        <w:trPr>
          <w:trHeight w:val="454"/>
          <w:jc w:val="center"/>
        </w:trPr>
        <w:tc>
          <w:tcPr>
            <w:tcW w:w="2092" w:type="dxa"/>
            <w:vAlign w:val="center"/>
          </w:tcPr>
          <w:p w14:paraId="482D5EBA"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818</w:t>
            </w:r>
          </w:p>
        </w:tc>
        <w:tc>
          <w:tcPr>
            <w:tcW w:w="2092" w:type="dxa"/>
            <w:gridSpan w:val="2"/>
            <w:vAlign w:val="center"/>
          </w:tcPr>
          <w:p w14:paraId="0F97F00C" w14:textId="04E2DC52"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МЗ50Н-2819</w:t>
            </w:r>
          </w:p>
        </w:tc>
        <w:tc>
          <w:tcPr>
            <w:tcW w:w="4185" w:type="dxa"/>
            <w:gridSpan w:val="3"/>
            <w:vAlign w:val="center"/>
          </w:tcPr>
          <w:p w14:paraId="52E0B41B" w14:textId="0E2AE10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59 км а/д "Н-2802" - Мирный</w:t>
            </w:r>
          </w:p>
        </w:tc>
        <w:tc>
          <w:tcPr>
            <w:tcW w:w="2098" w:type="dxa"/>
            <w:vAlign w:val="center"/>
          </w:tcPr>
          <w:p w14:paraId="116A4F0C" w14:textId="1E07759A"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Н-2819</w:t>
            </w:r>
          </w:p>
        </w:tc>
      </w:tr>
      <w:tr w:rsidR="00210B2D" w:rsidRPr="00DD4DB9" w14:paraId="641F2493" w14:textId="77777777" w:rsidTr="00FB42BA">
        <w:trPr>
          <w:trHeight w:val="454"/>
          <w:jc w:val="center"/>
        </w:trPr>
        <w:tc>
          <w:tcPr>
            <w:tcW w:w="2092" w:type="dxa"/>
            <w:vAlign w:val="center"/>
          </w:tcPr>
          <w:p w14:paraId="2F4FB657"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819</w:t>
            </w:r>
          </w:p>
        </w:tc>
        <w:tc>
          <w:tcPr>
            <w:tcW w:w="2092" w:type="dxa"/>
            <w:gridSpan w:val="2"/>
            <w:vAlign w:val="center"/>
          </w:tcPr>
          <w:p w14:paraId="2012EA72" w14:textId="1F37674B"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МЗ50Н-2820</w:t>
            </w:r>
          </w:p>
        </w:tc>
        <w:tc>
          <w:tcPr>
            <w:tcW w:w="4185" w:type="dxa"/>
            <w:gridSpan w:val="3"/>
            <w:vAlign w:val="center"/>
          </w:tcPr>
          <w:p w14:paraId="10B8CBCB" w14:textId="2B8273A0"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Яркуль-Матюшкино - Майский</w:t>
            </w:r>
          </w:p>
        </w:tc>
        <w:tc>
          <w:tcPr>
            <w:tcW w:w="2098" w:type="dxa"/>
            <w:vAlign w:val="center"/>
          </w:tcPr>
          <w:p w14:paraId="1C6EDCF3" w14:textId="469A90A0"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Н-2820</w:t>
            </w:r>
          </w:p>
        </w:tc>
      </w:tr>
      <w:tr w:rsidR="00210B2D" w:rsidRPr="00DD4DB9" w14:paraId="3A714930" w14:textId="77777777" w:rsidTr="00FB42BA">
        <w:trPr>
          <w:trHeight w:val="454"/>
          <w:jc w:val="center"/>
        </w:trPr>
        <w:tc>
          <w:tcPr>
            <w:tcW w:w="2092" w:type="dxa"/>
            <w:tcBorders>
              <w:top w:val="single" w:sz="4" w:space="0" w:color="auto"/>
              <w:left w:val="single" w:sz="4" w:space="0" w:color="auto"/>
              <w:bottom w:val="single" w:sz="4" w:space="0" w:color="auto"/>
              <w:right w:val="single" w:sz="4" w:space="0" w:color="auto"/>
            </w:tcBorders>
            <w:vAlign w:val="center"/>
          </w:tcPr>
          <w:p w14:paraId="19CB147D"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820</w:t>
            </w:r>
          </w:p>
        </w:tc>
        <w:tc>
          <w:tcPr>
            <w:tcW w:w="2092" w:type="dxa"/>
            <w:gridSpan w:val="2"/>
            <w:tcBorders>
              <w:top w:val="single" w:sz="4" w:space="0" w:color="auto"/>
              <w:left w:val="single" w:sz="4" w:space="0" w:color="auto"/>
              <w:bottom w:val="single" w:sz="4" w:space="0" w:color="auto"/>
              <w:right w:val="single" w:sz="4" w:space="0" w:color="auto"/>
            </w:tcBorders>
            <w:vAlign w:val="center"/>
          </w:tcPr>
          <w:p w14:paraId="1EDDC745" w14:textId="32AB1940"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МЗ50Н-2821</w:t>
            </w:r>
          </w:p>
        </w:tc>
        <w:tc>
          <w:tcPr>
            <w:tcW w:w="4185" w:type="dxa"/>
            <w:gridSpan w:val="3"/>
            <w:tcBorders>
              <w:top w:val="single" w:sz="4" w:space="0" w:color="auto"/>
              <w:left w:val="single" w:sz="4" w:space="0" w:color="auto"/>
              <w:bottom w:val="single" w:sz="4" w:space="0" w:color="auto"/>
              <w:right w:val="single" w:sz="4" w:space="0" w:color="auto"/>
            </w:tcBorders>
            <w:vAlign w:val="center"/>
          </w:tcPr>
          <w:p w14:paraId="3D325CF6" w14:textId="68F47EE5"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Яркуль-Матюшкино - Новоалександровка</w:t>
            </w:r>
          </w:p>
        </w:tc>
        <w:tc>
          <w:tcPr>
            <w:tcW w:w="2098" w:type="dxa"/>
            <w:tcBorders>
              <w:top w:val="single" w:sz="4" w:space="0" w:color="auto"/>
              <w:left w:val="single" w:sz="4" w:space="0" w:color="auto"/>
              <w:bottom w:val="single" w:sz="4" w:space="0" w:color="auto"/>
              <w:right w:val="single" w:sz="4" w:space="0" w:color="auto"/>
            </w:tcBorders>
            <w:vAlign w:val="center"/>
          </w:tcPr>
          <w:p w14:paraId="50251A5D" w14:textId="06B4FE72"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Н-2821</w:t>
            </w:r>
          </w:p>
        </w:tc>
      </w:tr>
      <w:tr w:rsidR="00210B2D" w:rsidRPr="00DD4DB9" w14:paraId="7706F631" w14:textId="77777777" w:rsidTr="00FB42BA">
        <w:trPr>
          <w:trHeight w:val="454"/>
          <w:jc w:val="center"/>
        </w:trPr>
        <w:tc>
          <w:tcPr>
            <w:tcW w:w="2092" w:type="dxa"/>
            <w:tcBorders>
              <w:top w:val="single" w:sz="4" w:space="0" w:color="auto"/>
              <w:left w:val="single" w:sz="4" w:space="0" w:color="auto"/>
              <w:bottom w:val="single" w:sz="4" w:space="0" w:color="auto"/>
              <w:right w:val="single" w:sz="4" w:space="0" w:color="auto"/>
            </w:tcBorders>
            <w:vAlign w:val="center"/>
          </w:tcPr>
          <w:p w14:paraId="27118364"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821</w:t>
            </w:r>
          </w:p>
        </w:tc>
        <w:tc>
          <w:tcPr>
            <w:tcW w:w="2092" w:type="dxa"/>
            <w:gridSpan w:val="2"/>
            <w:tcBorders>
              <w:top w:val="single" w:sz="4" w:space="0" w:color="auto"/>
              <w:left w:val="single" w:sz="4" w:space="0" w:color="auto"/>
              <w:bottom w:val="single" w:sz="4" w:space="0" w:color="auto"/>
              <w:right w:val="single" w:sz="4" w:space="0" w:color="auto"/>
            </w:tcBorders>
            <w:vAlign w:val="center"/>
          </w:tcPr>
          <w:p w14:paraId="65EA5BB5" w14:textId="68921A6D"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МЗ50Н-2822</w:t>
            </w:r>
          </w:p>
        </w:tc>
        <w:tc>
          <w:tcPr>
            <w:tcW w:w="4185" w:type="dxa"/>
            <w:gridSpan w:val="3"/>
            <w:tcBorders>
              <w:top w:val="single" w:sz="4" w:space="0" w:color="auto"/>
              <w:left w:val="single" w:sz="4" w:space="0" w:color="auto"/>
              <w:bottom w:val="single" w:sz="4" w:space="0" w:color="auto"/>
              <w:right w:val="single" w:sz="4" w:space="0" w:color="auto"/>
            </w:tcBorders>
            <w:vAlign w:val="center"/>
          </w:tcPr>
          <w:p w14:paraId="6ACD1A6C" w14:textId="480CBE95"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165 км а/д "К-22" - Камышево</w:t>
            </w:r>
          </w:p>
        </w:tc>
        <w:tc>
          <w:tcPr>
            <w:tcW w:w="2098" w:type="dxa"/>
            <w:tcBorders>
              <w:top w:val="single" w:sz="4" w:space="0" w:color="auto"/>
              <w:left w:val="single" w:sz="4" w:space="0" w:color="auto"/>
              <w:bottom w:val="single" w:sz="4" w:space="0" w:color="auto"/>
              <w:right w:val="single" w:sz="4" w:space="0" w:color="auto"/>
            </w:tcBorders>
            <w:vAlign w:val="center"/>
          </w:tcPr>
          <w:p w14:paraId="597BA21C" w14:textId="2BF8450E"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Н-2822</w:t>
            </w:r>
          </w:p>
        </w:tc>
      </w:tr>
      <w:tr w:rsidR="00210B2D" w:rsidRPr="00DD4DB9" w14:paraId="55942DFA" w14:textId="77777777" w:rsidTr="00FB42BA">
        <w:trPr>
          <w:trHeight w:val="454"/>
          <w:jc w:val="center"/>
        </w:trPr>
        <w:tc>
          <w:tcPr>
            <w:tcW w:w="2092" w:type="dxa"/>
            <w:tcBorders>
              <w:top w:val="single" w:sz="4" w:space="0" w:color="auto"/>
              <w:left w:val="single" w:sz="4" w:space="0" w:color="auto"/>
              <w:bottom w:val="single" w:sz="4" w:space="0" w:color="auto"/>
              <w:right w:val="single" w:sz="4" w:space="0" w:color="auto"/>
            </w:tcBorders>
            <w:vAlign w:val="center"/>
          </w:tcPr>
          <w:p w14:paraId="611FB6D3"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822</w:t>
            </w:r>
          </w:p>
        </w:tc>
        <w:tc>
          <w:tcPr>
            <w:tcW w:w="2092" w:type="dxa"/>
            <w:gridSpan w:val="2"/>
            <w:tcBorders>
              <w:top w:val="single" w:sz="4" w:space="0" w:color="auto"/>
              <w:left w:val="single" w:sz="4" w:space="0" w:color="auto"/>
              <w:bottom w:val="single" w:sz="4" w:space="0" w:color="auto"/>
              <w:right w:val="single" w:sz="4" w:space="0" w:color="auto"/>
            </w:tcBorders>
            <w:vAlign w:val="center"/>
          </w:tcPr>
          <w:p w14:paraId="18B5B4C4" w14:textId="6E7DE54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МЗ50Н-2823</w:t>
            </w:r>
          </w:p>
        </w:tc>
        <w:tc>
          <w:tcPr>
            <w:tcW w:w="4185" w:type="dxa"/>
            <w:gridSpan w:val="3"/>
            <w:tcBorders>
              <w:top w:val="single" w:sz="4" w:space="0" w:color="auto"/>
              <w:left w:val="single" w:sz="4" w:space="0" w:color="auto"/>
              <w:bottom w:val="single" w:sz="4" w:space="0" w:color="auto"/>
              <w:right w:val="single" w:sz="4" w:space="0" w:color="auto"/>
            </w:tcBorders>
            <w:vAlign w:val="center"/>
          </w:tcPr>
          <w:p w14:paraId="0DE47D33" w14:textId="6ED1C1A9"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17 км а/д "Н-2807" - Яркуль</w:t>
            </w:r>
          </w:p>
        </w:tc>
        <w:tc>
          <w:tcPr>
            <w:tcW w:w="2098" w:type="dxa"/>
            <w:tcBorders>
              <w:top w:val="single" w:sz="4" w:space="0" w:color="auto"/>
              <w:left w:val="single" w:sz="4" w:space="0" w:color="auto"/>
              <w:bottom w:val="single" w:sz="4" w:space="0" w:color="auto"/>
              <w:right w:val="single" w:sz="4" w:space="0" w:color="auto"/>
            </w:tcBorders>
            <w:vAlign w:val="center"/>
          </w:tcPr>
          <w:p w14:paraId="11A3D7A2" w14:textId="7FFF6DBF"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Н-2823</w:t>
            </w:r>
          </w:p>
        </w:tc>
      </w:tr>
      <w:tr w:rsidR="00210B2D" w:rsidRPr="00DD4DB9" w14:paraId="35A15FFD" w14:textId="77777777" w:rsidTr="00FB42BA">
        <w:trPr>
          <w:trHeight w:val="454"/>
          <w:jc w:val="center"/>
        </w:trPr>
        <w:tc>
          <w:tcPr>
            <w:tcW w:w="2092" w:type="dxa"/>
            <w:tcBorders>
              <w:top w:val="single" w:sz="4" w:space="0" w:color="auto"/>
              <w:left w:val="single" w:sz="4" w:space="0" w:color="auto"/>
              <w:bottom w:val="single" w:sz="4" w:space="0" w:color="auto"/>
              <w:right w:val="single" w:sz="4" w:space="0" w:color="auto"/>
            </w:tcBorders>
            <w:vAlign w:val="center"/>
          </w:tcPr>
          <w:p w14:paraId="30B4BEA4" w14:textId="77777777"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823</w:t>
            </w:r>
          </w:p>
        </w:tc>
        <w:tc>
          <w:tcPr>
            <w:tcW w:w="2092" w:type="dxa"/>
            <w:gridSpan w:val="2"/>
            <w:tcBorders>
              <w:top w:val="single" w:sz="4" w:space="0" w:color="auto"/>
              <w:left w:val="single" w:sz="4" w:space="0" w:color="auto"/>
              <w:bottom w:val="single" w:sz="4" w:space="0" w:color="auto"/>
              <w:right w:val="single" w:sz="4" w:space="0" w:color="auto"/>
            </w:tcBorders>
            <w:vAlign w:val="center"/>
          </w:tcPr>
          <w:p w14:paraId="210265DB" w14:textId="0522343F"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50 ОП МЗ50Н-2824</w:t>
            </w:r>
          </w:p>
        </w:tc>
        <w:tc>
          <w:tcPr>
            <w:tcW w:w="4185" w:type="dxa"/>
            <w:gridSpan w:val="3"/>
            <w:tcBorders>
              <w:top w:val="single" w:sz="4" w:space="0" w:color="auto"/>
              <w:left w:val="single" w:sz="4" w:space="0" w:color="auto"/>
              <w:bottom w:val="single" w:sz="4" w:space="0" w:color="auto"/>
              <w:right w:val="single" w:sz="4" w:space="0" w:color="auto"/>
            </w:tcBorders>
            <w:vAlign w:val="center"/>
          </w:tcPr>
          <w:p w14:paraId="740A58F3" w14:textId="0C3B121B"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194 км а/д "К-22" - Тарка</w:t>
            </w:r>
          </w:p>
        </w:tc>
        <w:tc>
          <w:tcPr>
            <w:tcW w:w="2098" w:type="dxa"/>
            <w:tcBorders>
              <w:top w:val="single" w:sz="4" w:space="0" w:color="auto"/>
              <w:left w:val="single" w:sz="4" w:space="0" w:color="auto"/>
              <w:bottom w:val="single" w:sz="4" w:space="0" w:color="auto"/>
              <w:right w:val="single" w:sz="4" w:space="0" w:color="auto"/>
            </w:tcBorders>
            <w:vAlign w:val="center"/>
          </w:tcPr>
          <w:p w14:paraId="4C034CAD" w14:textId="513258A5" w:rsidR="00E3306B" w:rsidRPr="00DD4DB9" w:rsidRDefault="00E3306B" w:rsidP="00210B2D">
            <w:pPr>
              <w:autoSpaceDE w:val="0"/>
              <w:autoSpaceDN w:val="0"/>
              <w:adjustRightInd w:val="0"/>
              <w:jc w:val="center"/>
              <w:rPr>
                <w:rFonts w:eastAsiaTheme="minorHAnsi"/>
                <w:color w:val="000000" w:themeColor="text1"/>
                <w:sz w:val="20"/>
                <w:lang w:eastAsia="en-US"/>
              </w:rPr>
            </w:pPr>
            <w:r w:rsidRPr="00DD4DB9">
              <w:rPr>
                <w:rFonts w:eastAsiaTheme="minorHAnsi"/>
                <w:color w:val="000000" w:themeColor="text1"/>
                <w:sz w:val="20"/>
                <w:lang w:eastAsia="en-US"/>
              </w:rPr>
              <w:t>Н-2824</w:t>
            </w:r>
          </w:p>
        </w:tc>
      </w:tr>
    </w:tbl>
    <w:p w14:paraId="6EAD04C7" w14:textId="77777777" w:rsidR="0039370E" w:rsidRPr="00F84F45" w:rsidRDefault="006B78E0" w:rsidP="006B78E0">
      <w:pPr>
        <w:pStyle w:val="affffffd"/>
        <w:tabs>
          <w:tab w:val="left" w:pos="7084"/>
        </w:tabs>
        <w:rPr>
          <w:color w:val="000000" w:themeColor="text1"/>
          <w:lang w:val="ru-RU"/>
        </w:rPr>
      </w:pPr>
      <w:r w:rsidRPr="00DD4DB9">
        <w:rPr>
          <w:color w:val="000000" w:themeColor="text1"/>
          <w:lang w:val="ru-RU"/>
        </w:rPr>
        <w:t xml:space="preserve">Для автомобильных дорог, за исключением автомобильных дорог, расположенных в границах населённых пунктов, устанавливаются придорожные полосы.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придорожной полосой автомобильной дороги является территория, которая прилегает с обеих сторон к полосе отвода автомобильной дороги, и в границах которых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w:t>
      </w:r>
      <w:r w:rsidRPr="00DD4DB9">
        <w:rPr>
          <w:color w:val="000000" w:themeColor="text1"/>
          <w:lang w:val="ru-RU"/>
        </w:rPr>
        <w:lastRenderedPageBreak/>
        <w:t>реконструкции, капитального ремонта, содержания автомобильной дороги, её сохранности с учётом перспектив развития автомобильной дороги</w:t>
      </w:r>
      <w:r w:rsidR="002161E2" w:rsidRPr="00F84F45">
        <w:rPr>
          <w:color w:val="000000" w:themeColor="text1"/>
          <w:lang w:val="ru-RU"/>
        </w:rPr>
        <w:tab/>
      </w:r>
    </w:p>
    <w:p w14:paraId="6F6A6D20" w14:textId="77777777" w:rsidR="00623E96" w:rsidRPr="00F84F45" w:rsidRDefault="00623E96" w:rsidP="008B65E4">
      <w:pPr>
        <w:pStyle w:val="TimesNewRomanCYR12"/>
      </w:pPr>
    </w:p>
    <w:p w14:paraId="60E96906" w14:textId="2325427F" w:rsidR="00025758" w:rsidRPr="00F84F45" w:rsidRDefault="00C06DB5" w:rsidP="001A0D00">
      <w:pPr>
        <w:pStyle w:val="11"/>
        <w:rPr>
          <w:color w:val="000000" w:themeColor="text1"/>
        </w:rPr>
      </w:pPr>
      <w:bookmarkStart w:id="87" w:name="_Toc213251696"/>
      <w:r w:rsidRPr="00F84F45">
        <w:rPr>
          <w:color w:val="000000" w:themeColor="text1"/>
        </w:rPr>
        <w:t>8</w:t>
      </w:r>
      <w:r w:rsidR="00025758" w:rsidRPr="00F84F45">
        <w:rPr>
          <w:color w:val="000000" w:themeColor="text1"/>
        </w:rPr>
        <w:t xml:space="preserve">. </w:t>
      </w:r>
      <w:r w:rsidR="00A64FCF" w:rsidRPr="00F84F45">
        <w:rPr>
          <w:color w:val="000000" w:themeColor="text1"/>
        </w:rPr>
        <w:t>Инженер</w:t>
      </w:r>
      <w:r w:rsidR="00025758" w:rsidRPr="00F84F45">
        <w:rPr>
          <w:color w:val="000000" w:themeColor="text1"/>
        </w:rPr>
        <w:t>ная инфраструктура.</w:t>
      </w:r>
      <w:bookmarkEnd w:id="87"/>
      <w:r w:rsidR="00025758" w:rsidRPr="00F84F45">
        <w:rPr>
          <w:color w:val="000000" w:themeColor="text1"/>
        </w:rPr>
        <w:t xml:space="preserve"> </w:t>
      </w:r>
    </w:p>
    <w:p w14:paraId="756EE384" w14:textId="77777777" w:rsidR="00DD739A" w:rsidRPr="00571D94" w:rsidRDefault="00C06DB5" w:rsidP="004C6857">
      <w:pPr>
        <w:pStyle w:val="30"/>
        <w:rPr>
          <w:color w:val="000000" w:themeColor="text1"/>
        </w:rPr>
      </w:pPr>
      <w:bookmarkStart w:id="88" w:name="_Toc213251697"/>
      <w:r w:rsidRPr="00571D94">
        <w:rPr>
          <w:color w:val="000000" w:themeColor="text1"/>
        </w:rPr>
        <w:t>8</w:t>
      </w:r>
      <w:r w:rsidR="00DD739A" w:rsidRPr="00571D94">
        <w:rPr>
          <w:color w:val="000000" w:themeColor="text1"/>
        </w:rPr>
        <w:t>.1. Водоснабжение</w:t>
      </w:r>
      <w:bookmarkEnd w:id="88"/>
    </w:p>
    <w:p w14:paraId="3A1B4513" w14:textId="2FF8D880" w:rsidR="00DD739A" w:rsidRPr="00DD4DB9" w:rsidRDefault="00240FED" w:rsidP="00673595">
      <w:pPr>
        <w:ind w:firstLine="426"/>
        <w:jc w:val="both"/>
        <w:rPr>
          <w:bCs/>
          <w:color w:val="000000" w:themeColor="text1"/>
          <w:szCs w:val="24"/>
        </w:rPr>
      </w:pPr>
      <w:r w:rsidRPr="00DD4DB9">
        <w:rPr>
          <w:bCs/>
          <w:color w:val="000000" w:themeColor="text1"/>
          <w:szCs w:val="24"/>
        </w:rPr>
        <w:t xml:space="preserve">Источником водоснабжения </w:t>
      </w:r>
      <w:r w:rsidR="00BE07CA" w:rsidRPr="00DD4DB9">
        <w:rPr>
          <w:bCs/>
          <w:color w:val="000000" w:themeColor="text1"/>
          <w:szCs w:val="24"/>
        </w:rPr>
        <w:t>Усть-Таркского</w:t>
      </w:r>
      <w:r w:rsidRPr="00DD4DB9">
        <w:rPr>
          <w:bCs/>
          <w:color w:val="000000" w:themeColor="text1"/>
          <w:szCs w:val="24"/>
        </w:rPr>
        <w:t xml:space="preserve"> района являются подземные воды из артезианских скважин.</w:t>
      </w:r>
      <w:r w:rsidR="001A3478" w:rsidRPr="00DD4DB9">
        <w:rPr>
          <w:bCs/>
          <w:color w:val="000000" w:themeColor="text1"/>
          <w:szCs w:val="24"/>
        </w:rPr>
        <w:t xml:space="preserve"> </w:t>
      </w:r>
      <w:r w:rsidR="00DD739A" w:rsidRPr="00DD4DB9">
        <w:rPr>
          <w:bCs/>
          <w:color w:val="000000" w:themeColor="text1"/>
          <w:szCs w:val="24"/>
        </w:rPr>
        <w:t>Хозяйственно-питьевое водоснабжение</w:t>
      </w:r>
      <w:r w:rsidR="00147BC2" w:rsidRPr="00DD4DB9">
        <w:rPr>
          <w:bCs/>
          <w:color w:val="000000" w:themeColor="text1"/>
          <w:szCs w:val="24"/>
        </w:rPr>
        <w:t xml:space="preserve"> в поселениях</w:t>
      </w:r>
      <w:r w:rsidR="00E96C23" w:rsidRPr="00DD4DB9">
        <w:rPr>
          <w:bCs/>
          <w:color w:val="000000" w:themeColor="text1"/>
          <w:szCs w:val="24"/>
        </w:rPr>
        <w:t xml:space="preserve"> </w:t>
      </w:r>
      <w:r w:rsidR="00BE07CA" w:rsidRPr="00DD4DB9">
        <w:rPr>
          <w:bCs/>
          <w:color w:val="000000" w:themeColor="text1"/>
          <w:szCs w:val="24"/>
        </w:rPr>
        <w:t>Усть-Таркского</w:t>
      </w:r>
      <w:r w:rsidR="00B82E3D" w:rsidRPr="00DD4DB9">
        <w:rPr>
          <w:bCs/>
          <w:color w:val="000000" w:themeColor="text1"/>
          <w:szCs w:val="24"/>
        </w:rPr>
        <w:t xml:space="preserve"> района</w:t>
      </w:r>
      <w:r w:rsidR="00DD739A" w:rsidRPr="00DD4DB9">
        <w:rPr>
          <w:bCs/>
          <w:color w:val="000000" w:themeColor="text1"/>
          <w:szCs w:val="24"/>
        </w:rPr>
        <w:t xml:space="preserve"> осуществляется </w:t>
      </w:r>
      <w:r w:rsidR="00996E74" w:rsidRPr="00DD4DB9">
        <w:rPr>
          <w:bCs/>
          <w:color w:val="000000" w:themeColor="text1"/>
          <w:szCs w:val="24"/>
        </w:rPr>
        <w:t>из</w:t>
      </w:r>
      <w:r w:rsidR="00DD739A" w:rsidRPr="00DD4DB9">
        <w:rPr>
          <w:bCs/>
          <w:color w:val="000000" w:themeColor="text1"/>
          <w:szCs w:val="24"/>
        </w:rPr>
        <w:t xml:space="preserve"> подземных источников.</w:t>
      </w:r>
      <w:r w:rsidR="00147BC2" w:rsidRPr="00DD4DB9">
        <w:rPr>
          <w:bCs/>
          <w:color w:val="000000" w:themeColor="text1"/>
          <w:szCs w:val="24"/>
        </w:rPr>
        <w:t xml:space="preserve"> В поселениях района есть территории, охваченные централизованным водоснабжением и есть т</w:t>
      </w:r>
      <w:r w:rsidR="007360F1" w:rsidRPr="00DD4DB9">
        <w:rPr>
          <w:bCs/>
          <w:color w:val="000000" w:themeColor="text1"/>
          <w:szCs w:val="24"/>
        </w:rPr>
        <w:t xml:space="preserve">ерритории, без централизованного водоснабжения. </w:t>
      </w:r>
      <w:r w:rsidR="004539D9" w:rsidRPr="00DD4DB9">
        <w:rPr>
          <w:color w:val="000000" w:themeColor="text1"/>
        </w:rPr>
        <w:t xml:space="preserve"> </w:t>
      </w:r>
      <w:r w:rsidR="004539D9" w:rsidRPr="00DD4DB9">
        <w:rPr>
          <w:bCs/>
          <w:color w:val="000000" w:themeColor="text1"/>
          <w:szCs w:val="24"/>
        </w:rPr>
        <w:t>Система</w:t>
      </w:r>
      <w:r w:rsidR="00147BC2" w:rsidRPr="00DD4DB9">
        <w:rPr>
          <w:bCs/>
          <w:color w:val="000000" w:themeColor="text1"/>
          <w:szCs w:val="24"/>
        </w:rPr>
        <w:t xml:space="preserve"> централизованного</w:t>
      </w:r>
      <w:r w:rsidR="004539D9" w:rsidRPr="00DD4DB9">
        <w:rPr>
          <w:bCs/>
          <w:color w:val="000000" w:themeColor="text1"/>
          <w:szCs w:val="24"/>
        </w:rPr>
        <w:t xml:space="preserve"> водоснабжения принята объединенная хозяйственно-противопожарная. Система подачи воды – централизованная напорная.</w:t>
      </w:r>
      <w:r w:rsidR="007360F1" w:rsidRPr="00DD4DB9">
        <w:rPr>
          <w:bCs/>
          <w:color w:val="000000" w:themeColor="text1"/>
          <w:szCs w:val="24"/>
        </w:rPr>
        <w:t xml:space="preserve"> В качестве водоснабжения на территориях без централизованного водоснабжения используют воду из водоразборных колонок и из шахтных колодцев частного владения.</w:t>
      </w:r>
    </w:p>
    <w:p w14:paraId="02199893" w14:textId="1F809D04" w:rsidR="00673595" w:rsidRPr="00DD4DB9" w:rsidRDefault="00673595" w:rsidP="00673595">
      <w:pPr>
        <w:ind w:firstLine="426"/>
        <w:jc w:val="both"/>
        <w:rPr>
          <w:bCs/>
          <w:color w:val="000000" w:themeColor="text1"/>
          <w:szCs w:val="24"/>
        </w:rPr>
      </w:pPr>
      <w:r w:rsidRPr="00DD4DB9">
        <w:rPr>
          <w:bCs/>
          <w:color w:val="000000" w:themeColor="text1"/>
          <w:szCs w:val="24"/>
        </w:rPr>
        <w:t>Централизованной системой водоснабжения называют комплекс технологически связанных сооружений и устройств, обеспечивающих снабжение водой всех потребителей в любое время суток в необходимом количестве и с требуемым качеством.</w:t>
      </w:r>
    </w:p>
    <w:p w14:paraId="2AFEF1F9" w14:textId="0331373A" w:rsidR="00673595" w:rsidRPr="00DD4DB9" w:rsidRDefault="00673595" w:rsidP="00673595">
      <w:pPr>
        <w:ind w:firstLine="426"/>
        <w:jc w:val="both"/>
        <w:rPr>
          <w:bCs/>
          <w:color w:val="000000" w:themeColor="text1"/>
          <w:szCs w:val="24"/>
        </w:rPr>
      </w:pPr>
      <w:r w:rsidRPr="00DD4DB9">
        <w:rPr>
          <w:bCs/>
          <w:color w:val="000000" w:themeColor="text1"/>
          <w:szCs w:val="24"/>
        </w:rPr>
        <w:t>Задачами систем централизованного водоснабжения являются:</w:t>
      </w:r>
    </w:p>
    <w:p w14:paraId="119598FC" w14:textId="798D052E" w:rsidR="00673595" w:rsidRPr="00DD4DB9" w:rsidRDefault="00673595" w:rsidP="00673595">
      <w:pPr>
        <w:jc w:val="both"/>
        <w:rPr>
          <w:bCs/>
          <w:color w:val="000000" w:themeColor="text1"/>
          <w:szCs w:val="24"/>
        </w:rPr>
      </w:pPr>
      <w:r w:rsidRPr="00DD4DB9">
        <w:rPr>
          <w:bCs/>
          <w:color w:val="000000" w:themeColor="text1"/>
          <w:szCs w:val="24"/>
        </w:rPr>
        <w:t>- добыча воды из природных источников;</w:t>
      </w:r>
    </w:p>
    <w:p w14:paraId="331AAFA0" w14:textId="2E29F27B" w:rsidR="00673595" w:rsidRPr="00DD4DB9" w:rsidRDefault="00673595" w:rsidP="00673595">
      <w:pPr>
        <w:jc w:val="both"/>
        <w:rPr>
          <w:bCs/>
          <w:color w:val="000000" w:themeColor="text1"/>
          <w:szCs w:val="24"/>
        </w:rPr>
      </w:pPr>
      <w:r w:rsidRPr="00DD4DB9">
        <w:rPr>
          <w:bCs/>
          <w:color w:val="000000" w:themeColor="text1"/>
          <w:szCs w:val="24"/>
        </w:rPr>
        <w:t>- подача воды к местам обработки и очистки;</w:t>
      </w:r>
    </w:p>
    <w:p w14:paraId="21D049D2" w14:textId="5D0F4423" w:rsidR="00673595" w:rsidRPr="00DD4DB9" w:rsidRDefault="00673595" w:rsidP="00673595">
      <w:pPr>
        <w:jc w:val="both"/>
        <w:rPr>
          <w:bCs/>
          <w:color w:val="000000" w:themeColor="text1"/>
          <w:szCs w:val="24"/>
        </w:rPr>
      </w:pPr>
      <w:r w:rsidRPr="00DD4DB9">
        <w:rPr>
          <w:bCs/>
          <w:color w:val="000000" w:themeColor="text1"/>
          <w:szCs w:val="24"/>
        </w:rPr>
        <w:t>- подача воды в водопроводную сеть к потребителям.</w:t>
      </w:r>
    </w:p>
    <w:p w14:paraId="4F38C0A4" w14:textId="7FD7054C" w:rsidR="00673595" w:rsidRPr="00DD4DB9" w:rsidRDefault="00673595" w:rsidP="00673595">
      <w:pPr>
        <w:ind w:firstLine="426"/>
        <w:jc w:val="both"/>
        <w:rPr>
          <w:bCs/>
          <w:color w:val="000000" w:themeColor="text1"/>
          <w:szCs w:val="24"/>
        </w:rPr>
      </w:pPr>
      <w:r w:rsidRPr="00DD4DB9">
        <w:rPr>
          <w:bCs/>
          <w:color w:val="000000" w:themeColor="text1"/>
          <w:szCs w:val="24"/>
        </w:rPr>
        <w:t>Система</w:t>
      </w:r>
      <w:r w:rsidR="001A3478" w:rsidRPr="00DD4DB9">
        <w:rPr>
          <w:bCs/>
          <w:color w:val="000000" w:themeColor="text1"/>
          <w:szCs w:val="24"/>
        </w:rPr>
        <w:t xml:space="preserve"> централизованного</w:t>
      </w:r>
      <w:r w:rsidRPr="00DD4DB9">
        <w:rPr>
          <w:bCs/>
          <w:color w:val="000000" w:themeColor="text1"/>
          <w:szCs w:val="24"/>
        </w:rPr>
        <w:t xml:space="preserve"> водоснабжения представляет собой целый ряд взаимосвязанных сооружений и устройств. Все они работают в особом режиме, со своими гидравлическими, физико-химическими и микробиологическими процессами, протекающими в различные сроки.</w:t>
      </w:r>
    </w:p>
    <w:p w14:paraId="3D7F4951" w14:textId="77777777" w:rsidR="00673595" w:rsidRPr="00DD4DB9" w:rsidRDefault="00673595" w:rsidP="00673595">
      <w:pPr>
        <w:ind w:firstLine="426"/>
        <w:jc w:val="both"/>
        <w:rPr>
          <w:bCs/>
          <w:color w:val="000000" w:themeColor="text1"/>
          <w:szCs w:val="24"/>
        </w:rPr>
      </w:pPr>
      <w:r w:rsidRPr="00DD4DB9">
        <w:rPr>
          <w:bCs/>
          <w:color w:val="000000" w:themeColor="text1"/>
          <w:szCs w:val="24"/>
        </w:rPr>
        <w:t>Основными потребителями воды являются население, учреждения социального, культурного, бытового обслуживания, промышленные предприятия и коммерческие организации.</w:t>
      </w:r>
    </w:p>
    <w:p w14:paraId="664E8DA2" w14:textId="4AF38D19" w:rsidR="00673595" w:rsidRPr="00DD4DB9" w:rsidRDefault="00673595" w:rsidP="00673595">
      <w:pPr>
        <w:ind w:firstLine="426"/>
        <w:jc w:val="both"/>
        <w:rPr>
          <w:bCs/>
          <w:color w:val="000000" w:themeColor="text1"/>
          <w:szCs w:val="24"/>
        </w:rPr>
      </w:pPr>
      <w:r w:rsidRPr="00DD4DB9">
        <w:rPr>
          <w:bCs/>
          <w:color w:val="000000" w:themeColor="text1"/>
          <w:szCs w:val="24"/>
        </w:rPr>
        <w:t xml:space="preserve">Водоснабжение потребителей городаосуществляют </w:t>
      </w:r>
      <w:r w:rsidR="005227D3" w:rsidRPr="00DD4DB9">
        <w:rPr>
          <w:color w:val="000000" w:themeColor="text1"/>
          <w:szCs w:val="24"/>
        </w:rPr>
        <w:t>МУП «Щербаковское ЖКХ».</w:t>
      </w:r>
    </w:p>
    <w:p w14:paraId="3C6E36F2" w14:textId="24DD38D0" w:rsidR="00351867" w:rsidRPr="00DD4DB9" w:rsidRDefault="00B37F48" w:rsidP="008C69CD">
      <w:pPr>
        <w:ind w:firstLine="426"/>
        <w:jc w:val="both"/>
        <w:rPr>
          <w:bCs/>
          <w:color w:val="000000" w:themeColor="text1"/>
          <w:szCs w:val="24"/>
        </w:rPr>
      </w:pPr>
      <w:r w:rsidRPr="00DD4DB9">
        <w:rPr>
          <w:bCs/>
          <w:color w:val="000000" w:themeColor="text1"/>
          <w:szCs w:val="24"/>
        </w:rPr>
        <w:t>Водоснабжение осуществляется из артезианских скважин. Подача воды производится электрическими насосами производительностью 6-10 куб.</w:t>
      </w:r>
      <w:r w:rsidR="008C69CD" w:rsidRPr="00DD4DB9">
        <w:rPr>
          <w:bCs/>
          <w:color w:val="000000" w:themeColor="text1"/>
          <w:szCs w:val="24"/>
        </w:rPr>
        <w:t xml:space="preserve"> </w:t>
      </w:r>
      <w:r w:rsidRPr="00DD4DB9">
        <w:rPr>
          <w:bCs/>
          <w:color w:val="000000" w:themeColor="text1"/>
          <w:szCs w:val="24"/>
        </w:rPr>
        <w:t>м/час, с накоплением в башнях Рожновского и подачей потребителям по магистральным сетям в т.ч. и на водонапорные колонки.</w:t>
      </w:r>
    </w:p>
    <w:p w14:paraId="55D95250" w14:textId="77777777" w:rsidR="008C69CD" w:rsidRDefault="008C69CD" w:rsidP="008C69CD">
      <w:pPr>
        <w:ind w:firstLine="426"/>
        <w:jc w:val="both"/>
        <w:rPr>
          <w:bCs/>
          <w:color w:val="000000" w:themeColor="text1"/>
          <w:szCs w:val="24"/>
        </w:rPr>
      </w:pPr>
    </w:p>
    <w:p w14:paraId="61766EE4" w14:textId="23B26B31" w:rsidR="00351867" w:rsidRPr="008C69CD" w:rsidRDefault="00351867" w:rsidP="00351867">
      <w:pPr>
        <w:ind w:firstLine="709"/>
        <w:jc w:val="both"/>
        <w:rPr>
          <w:b/>
          <w:bCs/>
          <w:color w:val="000000" w:themeColor="text1"/>
          <w:szCs w:val="24"/>
        </w:rPr>
      </w:pPr>
      <w:r w:rsidRPr="008C69CD">
        <w:rPr>
          <w:b/>
          <w:bCs/>
          <w:color w:val="000000" w:themeColor="text1"/>
          <w:szCs w:val="24"/>
        </w:rPr>
        <w:t>Объекты центральной системы водоснабжения поселений Усть-Таркского района</w:t>
      </w:r>
    </w:p>
    <w:p w14:paraId="157B35CB" w14:textId="77777777" w:rsidR="00351867" w:rsidRDefault="00351867" w:rsidP="00612FFE">
      <w:pPr>
        <w:ind w:firstLine="709"/>
        <w:jc w:val="both"/>
        <w:rPr>
          <w:bCs/>
          <w:color w:val="000000" w:themeColor="text1"/>
          <w:szCs w:val="24"/>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
        <w:gridCol w:w="1350"/>
        <w:gridCol w:w="1701"/>
        <w:gridCol w:w="1418"/>
        <w:gridCol w:w="1417"/>
        <w:gridCol w:w="1276"/>
        <w:gridCol w:w="1134"/>
        <w:gridCol w:w="992"/>
        <w:gridCol w:w="993"/>
      </w:tblGrid>
      <w:tr w:rsidR="00351867" w:rsidRPr="00DD4DB9" w14:paraId="77A991AB" w14:textId="77777777" w:rsidTr="008C69CD">
        <w:trPr>
          <w:trHeight w:val="1099"/>
          <w:jc w:val="center"/>
        </w:trPr>
        <w:tc>
          <w:tcPr>
            <w:tcW w:w="351" w:type="dxa"/>
            <w:vMerge w:val="restart"/>
            <w:shd w:val="clear" w:color="auto" w:fill="auto"/>
            <w:vAlign w:val="center"/>
            <w:hideMark/>
          </w:tcPr>
          <w:p w14:paraId="5F87E34B" w14:textId="77777777" w:rsidR="00351867" w:rsidRPr="00DD4DB9" w:rsidRDefault="00351867" w:rsidP="00351867">
            <w:pPr>
              <w:ind w:left="-107" w:right="-42"/>
              <w:jc w:val="center"/>
              <w:rPr>
                <w:color w:val="000000" w:themeColor="text1"/>
                <w:sz w:val="20"/>
              </w:rPr>
            </w:pPr>
            <w:r w:rsidRPr="00DD4DB9">
              <w:rPr>
                <w:color w:val="000000" w:themeColor="text1"/>
                <w:sz w:val="20"/>
              </w:rPr>
              <w:t>№ п/п</w:t>
            </w:r>
          </w:p>
        </w:tc>
        <w:tc>
          <w:tcPr>
            <w:tcW w:w="1350" w:type="dxa"/>
            <w:vMerge w:val="restart"/>
            <w:shd w:val="clear" w:color="auto" w:fill="auto"/>
            <w:vAlign w:val="center"/>
            <w:hideMark/>
          </w:tcPr>
          <w:p w14:paraId="7B278DA2" w14:textId="77777777" w:rsidR="00351867" w:rsidRPr="00DD4DB9" w:rsidRDefault="00351867" w:rsidP="00351867">
            <w:pPr>
              <w:ind w:left="-107" w:right="-42"/>
              <w:jc w:val="center"/>
              <w:rPr>
                <w:color w:val="000000" w:themeColor="text1"/>
                <w:sz w:val="20"/>
              </w:rPr>
            </w:pPr>
            <w:r w:rsidRPr="00DD4DB9">
              <w:rPr>
                <w:color w:val="000000" w:themeColor="text1"/>
                <w:sz w:val="20"/>
              </w:rPr>
              <w:t>Наименование МО</w:t>
            </w:r>
          </w:p>
        </w:tc>
        <w:tc>
          <w:tcPr>
            <w:tcW w:w="1701" w:type="dxa"/>
            <w:vMerge w:val="restart"/>
            <w:shd w:val="clear" w:color="auto" w:fill="auto"/>
            <w:vAlign w:val="center"/>
            <w:hideMark/>
          </w:tcPr>
          <w:p w14:paraId="37717471" w14:textId="77777777" w:rsidR="00351867" w:rsidRPr="00DD4DB9" w:rsidRDefault="00351867" w:rsidP="00351867">
            <w:pPr>
              <w:ind w:left="-107" w:right="-42"/>
              <w:jc w:val="center"/>
              <w:rPr>
                <w:color w:val="000000" w:themeColor="text1"/>
                <w:sz w:val="20"/>
              </w:rPr>
            </w:pPr>
            <w:r w:rsidRPr="00DD4DB9">
              <w:rPr>
                <w:color w:val="000000" w:themeColor="text1"/>
                <w:sz w:val="20"/>
              </w:rPr>
              <w:t>Принадлежность источника к ЦСВ</w:t>
            </w:r>
          </w:p>
        </w:tc>
        <w:tc>
          <w:tcPr>
            <w:tcW w:w="1418" w:type="dxa"/>
            <w:vMerge w:val="restart"/>
            <w:shd w:val="clear" w:color="auto" w:fill="auto"/>
            <w:vAlign w:val="center"/>
            <w:hideMark/>
          </w:tcPr>
          <w:p w14:paraId="168CDECE" w14:textId="77777777" w:rsidR="00351867" w:rsidRPr="00DD4DB9" w:rsidRDefault="00351867" w:rsidP="00351867">
            <w:pPr>
              <w:ind w:left="-107" w:right="-42"/>
              <w:jc w:val="center"/>
              <w:rPr>
                <w:color w:val="000000" w:themeColor="text1"/>
                <w:sz w:val="20"/>
              </w:rPr>
            </w:pPr>
            <w:r w:rsidRPr="00DD4DB9">
              <w:rPr>
                <w:color w:val="000000" w:themeColor="text1"/>
                <w:sz w:val="20"/>
              </w:rPr>
              <w:t>Наименование источника</w:t>
            </w:r>
          </w:p>
        </w:tc>
        <w:tc>
          <w:tcPr>
            <w:tcW w:w="1417" w:type="dxa"/>
            <w:vMerge w:val="restart"/>
            <w:shd w:val="clear" w:color="auto" w:fill="auto"/>
            <w:vAlign w:val="center"/>
            <w:hideMark/>
          </w:tcPr>
          <w:p w14:paraId="354C50D0" w14:textId="77777777" w:rsidR="00351867" w:rsidRPr="00DD4DB9" w:rsidRDefault="00351867" w:rsidP="00351867">
            <w:pPr>
              <w:ind w:left="-109" w:right="-42"/>
              <w:jc w:val="center"/>
              <w:rPr>
                <w:color w:val="000000" w:themeColor="text1"/>
                <w:sz w:val="18"/>
                <w:szCs w:val="18"/>
              </w:rPr>
            </w:pPr>
            <w:r w:rsidRPr="00DD4DB9">
              <w:rPr>
                <w:color w:val="000000" w:themeColor="text1"/>
                <w:sz w:val="18"/>
                <w:szCs w:val="18"/>
              </w:rPr>
              <w:t>Географические координаты источника</w:t>
            </w:r>
          </w:p>
        </w:tc>
        <w:tc>
          <w:tcPr>
            <w:tcW w:w="1276" w:type="dxa"/>
            <w:vMerge w:val="restart"/>
            <w:shd w:val="clear" w:color="auto" w:fill="auto"/>
            <w:vAlign w:val="center"/>
            <w:hideMark/>
          </w:tcPr>
          <w:p w14:paraId="4BC51C72" w14:textId="77777777" w:rsidR="00351867" w:rsidRPr="00DD4DB9" w:rsidRDefault="00351867" w:rsidP="00351867">
            <w:pPr>
              <w:ind w:left="-105" w:right="-105"/>
              <w:jc w:val="center"/>
              <w:rPr>
                <w:color w:val="000000" w:themeColor="text1"/>
                <w:sz w:val="18"/>
                <w:szCs w:val="18"/>
              </w:rPr>
            </w:pPr>
            <w:r w:rsidRPr="00DD4DB9">
              <w:rPr>
                <w:color w:val="000000" w:themeColor="text1"/>
                <w:sz w:val="18"/>
                <w:szCs w:val="18"/>
              </w:rPr>
              <w:t>Наличие санитарно-эпидемиологического заключения на использование водного объекта в целях хозяйственно-питьевого водо</w:t>
            </w:r>
          </w:p>
          <w:p w14:paraId="63E115EE" w14:textId="77777777" w:rsidR="00351867" w:rsidRPr="00DD4DB9" w:rsidRDefault="00351867" w:rsidP="00351867">
            <w:pPr>
              <w:ind w:left="-105" w:right="-105"/>
              <w:jc w:val="center"/>
              <w:rPr>
                <w:color w:val="000000" w:themeColor="text1"/>
                <w:sz w:val="20"/>
              </w:rPr>
            </w:pPr>
            <w:r w:rsidRPr="00DD4DB9">
              <w:rPr>
                <w:color w:val="000000" w:themeColor="text1"/>
                <w:sz w:val="18"/>
                <w:szCs w:val="18"/>
              </w:rPr>
              <w:t>снабжения</w:t>
            </w:r>
          </w:p>
        </w:tc>
        <w:tc>
          <w:tcPr>
            <w:tcW w:w="3119" w:type="dxa"/>
            <w:gridSpan w:val="3"/>
            <w:shd w:val="clear" w:color="auto" w:fill="auto"/>
            <w:vAlign w:val="center"/>
            <w:hideMark/>
          </w:tcPr>
          <w:p w14:paraId="4D134777" w14:textId="77777777" w:rsidR="00351867" w:rsidRPr="00DD4DB9" w:rsidRDefault="00351867" w:rsidP="00351867">
            <w:pPr>
              <w:ind w:left="-249" w:right="-42"/>
              <w:jc w:val="center"/>
              <w:rPr>
                <w:color w:val="000000" w:themeColor="text1"/>
                <w:sz w:val="20"/>
              </w:rPr>
            </w:pPr>
            <w:r w:rsidRPr="00DD4DB9">
              <w:rPr>
                <w:color w:val="000000" w:themeColor="text1"/>
                <w:sz w:val="20"/>
              </w:rPr>
              <w:t>Лицензия на право пользования недрами для добычи подземных вод</w:t>
            </w:r>
          </w:p>
        </w:tc>
      </w:tr>
      <w:tr w:rsidR="00351867" w:rsidRPr="00DD4DB9" w14:paraId="7D40DCF3" w14:textId="77777777" w:rsidTr="00351867">
        <w:trPr>
          <w:trHeight w:val="761"/>
          <w:jc w:val="center"/>
        </w:trPr>
        <w:tc>
          <w:tcPr>
            <w:tcW w:w="351" w:type="dxa"/>
            <w:vMerge/>
            <w:vAlign w:val="center"/>
            <w:hideMark/>
          </w:tcPr>
          <w:p w14:paraId="3F464D79" w14:textId="77777777" w:rsidR="00351867" w:rsidRPr="00DD4DB9" w:rsidRDefault="00351867" w:rsidP="00351867">
            <w:pPr>
              <w:ind w:left="-249" w:right="-42"/>
              <w:jc w:val="center"/>
              <w:rPr>
                <w:color w:val="000000" w:themeColor="text1"/>
                <w:sz w:val="20"/>
              </w:rPr>
            </w:pPr>
          </w:p>
        </w:tc>
        <w:tc>
          <w:tcPr>
            <w:tcW w:w="1350" w:type="dxa"/>
            <w:vMerge/>
            <w:vAlign w:val="center"/>
            <w:hideMark/>
          </w:tcPr>
          <w:p w14:paraId="0716FAA5" w14:textId="77777777" w:rsidR="00351867" w:rsidRPr="00DD4DB9" w:rsidRDefault="00351867" w:rsidP="00351867">
            <w:pPr>
              <w:ind w:left="-249" w:right="-42"/>
              <w:jc w:val="center"/>
              <w:rPr>
                <w:color w:val="000000" w:themeColor="text1"/>
                <w:sz w:val="20"/>
              </w:rPr>
            </w:pPr>
          </w:p>
        </w:tc>
        <w:tc>
          <w:tcPr>
            <w:tcW w:w="1701" w:type="dxa"/>
            <w:vMerge/>
            <w:vAlign w:val="center"/>
            <w:hideMark/>
          </w:tcPr>
          <w:p w14:paraId="179A3DB2" w14:textId="77777777" w:rsidR="00351867" w:rsidRPr="00DD4DB9" w:rsidRDefault="00351867" w:rsidP="00351867">
            <w:pPr>
              <w:ind w:left="-249" w:right="-42"/>
              <w:jc w:val="center"/>
              <w:rPr>
                <w:color w:val="000000" w:themeColor="text1"/>
                <w:sz w:val="20"/>
              </w:rPr>
            </w:pPr>
          </w:p>
        </w:tc>
        <w:tc>
          <w:tcPr>
            <w:tcW w:w="1418" w:type="dxa"/>
            <w:vMerge/>
            <w:vAlign w:val="center"/>
            <w:hideMark/>
          </w:tcPr>
          <w:p w14:paraId="133DA085" w14:textId="77777777" w:rsidR="00351867" w:rsidRPr="00DD4DB9" w:rsidRDefault="00351867" w:rsidP="00351867">
            <w:pPr>
              <w:ind w:left="-249" w:right="-42"/>
              <w:jc w:val="center"/>
              <w:rPr>
                <w:color w:val="000000" w:themeColor="text1"/>
                <w:sz w:val="20"/>
              </w:rPr>
            </w:pPr>
          </w:p>
        </w:tc>
        <w:tc>
          <w:tcPr>
            <w:tcW w:w="1417" w:type="dxa"/>
            <w:vMerge/>
            <w:vAlign w:val="center"/>
            <w:hideMark/>
          </w:tcPr>
          <w:p w14:paraId="3E43D367" w14:textId="77777777" w:rsidR="00351867" w:rsidRPr="00DD4DB9" w:rsidRDefault="00351867" w:rsidP="00351867">
            <w:pPr>
              <w:ind w:left="-249" w:right="-42"/>
              <w:jc w:val="center"/>
              <w:rPr>
                <w:color w:val="000000" w:themeColor="text1"/>
                <w:sz w:val="20"/>
              </w:rPr>
            </w:pPr>
          </w:p>
        </w:tc>
        <w:tc>
          <w:tcPr>
            <w:tcW w:w="1276" w:type="dxa"/>
            <w:vMerge/>
            <w:vAlign w:val="center"/>
            <w:hideMark/>
          </w:tcPr>
          <w:p w14:paraId="4B11DC07" w14:textId="77777777" w:rsidR="00351867" w:rsidRPr="00DD4DB9" w:rsidRDefault="00351867" w:rsidP="00351867">
            <w:pPr>
              <w:ind w:left="-249" w:right="-42"/>
              <w:jc w:val="center"/>
              <w:rPr>
                <w:color w:val="000000" w:themeColor="text1"/>
                <w:sz w:val="20"/>
              </w:rPr>
            </w:pPr>
          </w:p>
        </w:tc>
        <w:tc>
          <w:tcPr>
            <w:tcW w:w="1134" w:type="dxa"/>
            <w:shd w:val="clear" w:color="auto" w:fill="auto"/>
            <w:vAlign w:val="center"/>
            <w:hideMark/>
          </w:tcPr>
          <w:p w14:paraId="0732C892" w14:textId="77777777" w:rsidR="00351867" w:rsidRPr="00DD4DB9" w:rsidRDefault="00351867" w:rsidP="00351867">
            <w:pPr>
              <w:ind w:left="-108" w:right="-108"/>
              <w:jc w:val="center"/>
              <w:rPr>
                <w:color w:val="000000" w:themeColor="text1"/>
                <w:sz w:val="20"/>
              </w:rPr>
            </w:pPr>
            <w:r w:rsidRPr="00DD4DB9">
              <w:rPr>
                <w:color w:val="000000" w:themeColor="text1"/>
                <w:sz w:val="20"/>
              </w:rPr>
              <w:t>П</w:t>
            </w:r>
            <w:r w:rsidRPr="00DD4DB9">
              <w:rPr>
                <w:color w:val="000000" w:themeColor="text1"/>
                <w:sz w:val="18"/>
                <w:szCs w:val="18"/>
              </w:rPr>
              <w:t>ользователь</w:t>
            </w:r>
          </w:p>
        </w:tc>
        <w:tc>
          <w:tcPr>
            <w:tcW w:w="992" w:type="dxa"/>
            <w:shd w:val="clear" w:color="auto" w:fill="auto"/>
            <w:vAlign w:val="center"/>
            <w:hideMark/>
          </w:tcPr>
          <w:p w14:paraId="42453C37" w14:textId="77777777" w:rsidR="00351867" w:rsidRPr="00DD4DB9" w:rsidRDefault="00351867" w:rsidP="00351867">
            <w:pPr>
              <w:ind w:left="-108" w:right="-108"/>
              <w:jc w:val="center"/>
              <w:rPr>
                <w:color w:val="000000" w:themeColor="text1"/>
                <w:sz w:val="18"/>
                <w:szCs w:val="18"/>
              </w:rPr>
            </w:pPr>
            <w:r w:rsidRPr="00DD4DB9">
              <w:rPr>
                <w:color w:val="000000" w:themeColor="text1"/>
                <w:sz w:val="20"/>
              </w:rPr>
              <w:t>Реквизиты лицензии</w:t>
            </w:r>
          </w:p>
        </w:tc>
        <w:tc>
          <w:tcPr>
            <w:tcW w:w="993" w:type="dxa"/>
            <w:shd w:val="clear" w:color="auto" w:fill="auto"/>
            <w:vAlign w:val="center"/>
            <w:hideMark/>
          </w:tcPr>
          <w:p w14:paraId="7523E624" w14:textId="77777777" w:rsidR="00351867" w:rsidRPr="00DD4DB9" w:rsidRDefault="00351867" w:rsidP="00351867">
            <w:pPr>
              <w:ind w:left="-105" w:right="-42"/>
              <w:jc w:val="center"/>
              <w:rPr>
                <w:color w:val="000000" w:themeColor="text1"/>
                <w:sz w:val="20"/>
              </w:rPr>
            </w:pPr>
            <w:r w:rsidRPr="00DD4DB9">
              <w:rPr>
                <w:color w:val="000000" w:themeColor="text1"/>
                <w:sz w:val="20"/>
              </w:rPr>
              <w:t>Срок действия</w:t>
            </w:r>
          </w:p>
        </w:tc>
      </w:tr>
      <w:tr w:rsidR="00351867" w:rsidRPr="00DD4DB9" w14:paraId="7E181963" w14:textId="77777777" w:rsidTr="001F57D8">
        <w:trPr>
          <w:trHeight w:val="201"/>
          <w:jc w:val="center"/>
        </w:trPr>
        <w:tc>
          <w:tcPr>
            <w:tcW w:w="351" w:type="dxa"/>
            <w:shd w:val="clear" w:color="auto" w:fill="auto"/>
            <w:vAlign w:val="center"/>
            <w:hideMark/>
          </w:tcPr>
          <w:p w14:paraId="3C694971" w14:textId="77777777" w:rsidR="00351867" w:rsidRPr="00DD4DB9" w:rsidRDefault="00351867" w:rsidP="00351867">
            <w:pPr>
              <w:ind w:left="-249"/>
              <w:jc w:val="center"/>
              <w:rPr>
                <w:color w:val="000000" w:themeColor="text1"/>
                <w:sz w:val="18"/>
                <w:szCs w:val="18"/>
              </w:rPr>
            </w:pPr>
          </w:p>
        </w:tc>
        <w:tc>
          <w:tcPr>
            <w:tcW w:w="1350" w:type="dxa"/>
            <w:shd w:val="clear" w:color="auto" w:fill="auto"/>
            <w:vAlign w:val="center"/>
            <w:hideMark/>
          </w:tcPr>
          <w:p w14:paraId="2E3354EF" w14:textId="77777777" w:rsidR="00351867" w:rsidRPr="00DD4DB9" w:rsidRDefault="00351867" w:rsidP="00351867">
            <w:pPr>
              <w:ind w:left="-249"/>
              <w:jc w:val="center"/>
              <w:rPr>
                <w:color w:val="000000" w:themeColor="text1"/>
                <w:sz w:val="18"/>
                <w:szCs w:val="18"/>
              </w:rPr>
            </w:pPr>
            <w:r w:rsidRPr="00DD4DB9">
              <w:rPr>
                <w:color w:val="000000" w:themeColor="text1"/>
                <w:sz w:val="18"/>
                <w:szCs w:val="18"/>
              </w:rPr>
              <w:t>2</w:t>
            </w:r>
          </w:p>
        </w:tc>
        <w:tc>
          <w:tcPr>
            <w:tcW w:w="1701" w:type="dxa"/>
            <w:shd w:val="clear" w:color="auto" w:fill="auto"/>
            <w:vAlign w:val="center"/>
            <w:hideMark/>
          </w:tcPr>
          <w:p w14:paraId="024E2959" w14:textId="77777777" w:rsidR="00351867" w:rsidRPr="00DD4DB9" w:rsidRDefault="00351867" w:rsidP="00351867">
            <w:pPr>
              <w:ind w:left="-249"/>
              <w:jc w:val="center"/>
              <w:rPr>
                <w:color w:val="000000" w:themeColor="text1"/>
                <w:sz w:val="18"/>
                <w:szCs w:val="18"/>
              </w:rPr>
            </w:pPr>
            <w:r w:rsidRPr="00DD4DB9">
              <w:rPr>
                <w:color w:val="000000" w:themeColor="text1"/>
                <w:sz w:val="18"/>
                <w:szCs w:val="18"/>
              </w:rPr>
              <w:t>3</w:t>
            </w:r>
          </w:p>
        </w:tc>
        <w:tc>
          <w:tcPr>
            <w:tcW w:w="1418" w:type="dxa"/>
            <w:shd w:val="clear" w:color="auto" w:fill="auto"/>
            <w:vAlign w:val="center"/>
            <w:hideMark/>
          </w:tcPr>
          <w:p w14:paraId="0B94EA9E" w14:textId="77777777" w:rsidR="00351867" w:rsidRPr="00DD4DB9" w:rsidRDefault="00351867" w:rsidP="00351867">
            <w:pPr>
              <w:ind w:left="-249"/>
              <w:jc w:val="center"/>
              <w:rPr>
                <w:color w:val="000000" w:themeColor="text1"/>
                <w:sz w:val="18"/>
                <w:szCs w:val="18"/>
              </w:rPr>
            </w:pPr>
            <w:r w:rsidRPr="00DD4DB9">
              <w:rPr>
                <w:color w:val="000000" w:themeColor="text1"/>
                <w:sz w:val="18"/>
                <w:szCs w:val="18"/>
              </w:rPr>
              <w:t>5</w:t>
            </w:r>
          </w:p>
        </w:tc>
        <w:tc>
          <w:tcPr>
            <w:tcW w:w="1417" w:type="dxa"/>
            <w:shd w:val="clear" w:color="auto" w:fill="auto"/>
            <w:vAlign w:val="center"/>
            <w:hideMark/>
          </w:tcPr>
          <w:p w14:paraId="6AF9541D" w14:textId="77777777" w:rsidR="00351867" w:rsidRPr="00DD4DB9" w:rsidRDefault="00351867" w:rsidP="00351867">
            <w:pPr>
              <w:ind w:left="-249"/>
              <w:jc w:val="center"/>
              <w:rPr>
                <w:color w:val="000000" w:themeColor="text1"/>
                <w:sz w:val="18"/>
                <w:szCs w:val="18"/>
              </w:rPr>
            </w:pPr>
            <w:r w:rsidRPr="00DD4DB9">
              <w:rPr>
                <w:color w:val="000000" w:themeColor="text1"/>
                <w:sz w:val="18"/>
                <w:szCs w:val="18"/>
              </w:rPr>
              <w:t>6</w:t>
            </w:r>
          </w:p>
        </w:tc>
        <w:tc>
          <w:tcPr>
            <w:tcW w:w="1276" w:type="dxa"/>
            <w:shd w:val="clear" w:color="auto" w:fill="auto"/>
            <w:vAlign w:val="center"/>
            <w:hideMark/>
          </w:tcPr>
          <w:p w14:paraId="7A1CCD84" w14:textId="77777777" w:rsidR="00351867" w:rsidRPr="00DD4DB9" w:rsidRDefault="00351867" w:rsidP="00351867">
            <w:pPr>
              <w:ind w:left="-249"/>
              <w:jc w:val="center"/>
              <w:rPr>
                <w:color w:val="000000" w:themeColor="text1"/>
                <w:sz w:val="18"/>
                <w:szCs w:val="18"/>
              </w:rPr>
            </w:pPr>
            <w:r w:rsidRPr="00DD4DB9">
              <w:rPr>
                <w:color w:val="000000" w:themeColor="text1"/>
                <w:sz w:val="18"/>
                <w:szCs w:val="18"/>
              </w:rPr>
              <w:t>8</w:t>
            </w:r>
          </w:p>
        </w:tc>
        <w:tc>
          <w:tcPr>
            <w:tcW w:w="1134" w:type="dxa"/>
            <w:shd w:val="clear" w:color="auto" w:fill="auto"/>
            <w:vAlign w:val="center"/>
            <w:hideMark/>
          </w:tcPr>
          <w:p w14:paraId="3E052EB9" w14:textId="77777777" w:rsidR="00351867" w:rsidRPr="00DD4DB9" w:rsidRDefault="00351867" w:rsidP="00351867">
            <w:pPr>
              <w:ind w:left="-249"/>
              <w:jc w:val="center"/>
              <w:rPr>
                <w:color w:val="000000" w:themeColor="text1"/>
                <w:sz w:val="18"/>
                <w:szCs w:val="18"/>
              </w:rPr>
            </w:pPr>
            <w:r w:rsidRPr="00DD4DB9">
              <w:rPr>
                <w:color w:val="000000" w:themeColor="text1"/>
                <w:sz w:val="18"/>
                <w:szCs w:val="18"/>
              </w:rPr>
              <w:t>9</w:t>
            </w:r>
          </w:p>
        </w:tc>
        <w:tc>
          <w:tcPr>
            <w:tcW w:w="992" w:type="dxa"/>
            <w:shd w:val="clear" w:color="auto" w:fill="auto"/>
            <w:vAlign w:val="center"/>
            <w:hideMark/>
          </w:tcPr>
          <w:p w14:paraId="67DE4D17" w14:textId="77777777" w:rsidR="00351867" w:rsidRPr="00DD4DB9" w:rsidRDefault="00351867" w:rsidP="00351867">
            <w:pPr>
              <w:ind w:left="-249"/>
              <w:jc w:val="center"/>
              <w:rPr>
                <w:color w:val="000000" w:themeColor="text1"/>
                <w:sz w:val="18"/>
                <w:szCs w:val="18"/>
              </w:rPr>
            </w:pPr>
            <w:r w:rsidRPr="00DD4DB9">
              <w:rPr>
                <w:color w:val="000000" w:themeColor="text1"/>
                <w:sz w:val="18"/>
                <w:szCs w:val="18"/>
              </w:rPr>
              <w:t>11</w:t>
            </w:r>
          </w:p>
        </w:tc>
        <w:tc>
          <w:tcPr>
            <w:tcW w:w="993" w:type="dxa"/>
            <w:shd w:val="clear" w:color="auto" w:fill="auto"/>
            <w:vAlign w:val="center"/>
            <w:hideMark/>
          </w:tcPr>
          <w:p w14:paraId="56405C0C" w14:textId="77777777" w:rsidR="00351867" w:rsidRPr="00DD4DB9" w:rsidRDefault="00351867" w:rsidP="00351867">
            <w:pPr>
              <w:ind w:left="-105"/>
              <w:jc w:val="center"/>
              <w:rPr>
                <w:color w:val="000000" w:themeColor="text1"/>
                <w:sz w:val="18"/>
                <w:szCs w:val="18"/>
              </w:rPr>
            </w:pPr>
            <w:r w:rsidRPr="00DD4DB9">
              <w:rPr>
                <w:color w:val="000000" w:themeColor="text1"/>
                <w:sz w:val="18"/>
                <w:szCs w:val="18"/>
              </w:rPr>
              <w:t>12</w:t>
            </w:r>
          </w:p>
        </w:tc>
      </w:tr>
      <w:tr w:rsidR="00351867" w:rsidRPr="00DD4DB9" w14:paraId="601C03F0" w14:textId="77777777" w:rsidTr="00351867">
        <w:trPr>
          <w:trHeight w:val="960"/>
          <w:jc w:val="center"/>
        </w:trPr>
        <w:tc>
          <w:tcPr>
            <w:tcW w:w="351" w:type="dxa"/>
            <w:shd w:val="clear" w:color="auto" w:fill="auto"/>
            <w:vAlign w:val="center"/>
            <w:hideMark/>
          </w:tcPr>
          <w:p w14:paraId="7D92F3C8" w14:textId="77777777" w:rsidR="00351867" w:rsidRPr="00DD4DB9" w:rsidRDefault="00351867" w:rsidP="00351867">
            <w:pPr>
              <w:ind w:left="-107" w:right="-42"/>
              <w:jc w:val="center"/>
              <w:rPr>
                <w:color w:val="000000" w:themeColor="text1"/>
                <w:sz w:val="20"/>
              </w:rPr>
            </w:pPr>
            <w:r w:rsidRPr="00DD4DB9">
              <w:rPr>
                <w:color w:val="000000" w:themeColor="text1"/>
                <w:sz w:val="20"/>
              </w:rPr>
              <w:t>1</w:t>
            </w:r>
          </w:p>
        </w:tc>
        <w:tc>
          <w:tcPr>
            <w:tcW w:w="1350" w:type="dxa"/>
            <w:shd w:val="clear" w:color="auto" w:fill="auto"/>
            <w:vAlign w:val="center"/>
            <w:hideMark/>
          </w:tcPr>
          <w:p w14:paraId="099F3393" w14:textId="77777777" w:rsidR="00351867" w:rsidRPr="00DD4DB9" w:rsidRDefault="00351867" w:rsidP="00351867">
            <w:pPr>
              <w:ind w:left="-178" w:right="-42"/>
              <w:jc w:val="center"/>
              <w:rPr>
                <w:color w:val="000000" w:themeColor="text1"/>
                <w:sz w:val="20"/>
              </w:rPr>
            </w:pPr>
            <w:r w:rsidRPr="00DD4DB9">
              <w:rPr>
                <w:color w:val="000000" w:themeColor="text1"/>
                <w:sz w:val="20"/>
              </w:rPr>
              <w:t>д Богословка</w:t>
            </w:r>
          </w:p>
        </w:tc>
        <w:tc>
          <w:tcPr>
            <w:tcW w:w="1701" w:type="dxa"/>
            <w:shd w:val="clear" w:color="auto" w:fill="auto"/>
            <w:vAlign w:val="center"/>
            <w:hideMark/>
          </w:tcPr>
          <w:p w14:paraId="3B8A41E1" w14:textId="47593D3A" w:rsidR="00351867" w:rsidRPr="00DD4DB9" w:rsidRDefault="00351867" w:rsidP="001F57D8">
            <w:pPr>
              <w:ind w:left="-107" w:right="-42"/>
              <w:jc w:val="center"/>
              <w:rPr>
                <w:color w:val="000000" w:themeColor="text1"/>
                <w:sz w:val="20"/>
              </w:rPr>
            </w:pPr>
            <w:r w:rsidRPr="00DD4DB9">
              <w:rPr>
                <w:color w:val="000000" w:themeColor="text1"/>
                <w:sz w:val="20"/>
              </w:rPr>
              <w:t xml:space="preserve">д. Богословка Усть-Таркского сельсовета Усть-Таркского района </w:t>
            </w:r>
          </w:p>
        </w:tc>
        <w:tc>
          <w:tcPr>
            <w:tcW w:w="1418" w:type="dxa"/>
            <w:shd w:val="clear" w:color="auto" w:fill="auto"/>
            <w:vAlign w:val="center"/>
            <w:hideMark/>
          </w:tcPr>
          <w:p w14:paraId="420E2669"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33E46389" w14:textId="77777777" w:rsidR="00351867" w:rsidRPr="00DD4DB9" w:rsidRDefault="00351867" w:rsidP="00351867">
            <w:pPr>
              <w:ind w:left="-249" w:right="-42"/>
              <w:jc w:val="center"/>
              <w:rPr>
                <w:color w:val="000000" w:themeColor="text1"/>
                <w:sz w:val="20"/>
              </w:rPr>
            </w:pPr>
          </w:p>
        </w:tc>
        <w:tc>
          <w:tcPr>
            <w:tcW w:w="1276" w:type="dxa"/>
            <w:shd w:val="clear" w:color="auto" w:fill="auto"/>
            <w:vAlign w:val="center"/>
            <w:hideMark/>
          </w:tcPr>
          <w:p w14:paraId="5BCB4CFE"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21559E64" w14:textId="77777777" w:rsidR="00351867" w:rsidRPr="00DD4DB9" w:rsidRDefault="00351867" w:rsidP="00351867">
            <w:pPr>
              <w:ind w:left="-249" w:right="-42"/>
              <w:jc w:val="center"/>
              <w:rPr>
                <w:color w:val="000000" w:themeColor="text1"/>
                <w:sz w:val="20"/>
              </w:rPr>
            </w:pPr>
          </w:p>
        </w:tc>
        <w:tc>
          <w:tcPr>
            <w:tcW w:w="992" w:type="dxa"/>
            <w:shd w:val="clear" w:color="auto" w:fill="auto"/>
            <w:vAlign w:val="center"/>
            <w:hideMark/>
          </w:tcPr>
          <w:p w14:paraId="6CAA2E4E" w14:textId="77777777" w:rsidR="00351867" w:rsidRPr="00DD4DB9" w:rsidRDefault="00351867" w:rsidP="00351867">
            <w:pPr>
              <w:ind w:left="-249" w:right="-42"/>
              <w:jc w:val="center"/>
              <w:rPr>
                <w:color w:val="000000" w:themeColor="text1"/>
                <w:sz w:val="20"/>
              </w:rPr>
            </w:pPr>
          </w:p>
        </w:tc>
        <w:tc>
          <w:tcPr>
            <w:tcW w:w="993" w:type="dxa"/>
            <w:shd w:val="clear" w:color="auto" w:fill="auto"/>
            <w:vAlign w:val="center"/>
            <w:hideMark/>
          </w:tcPr>
          <w:p w14:paraId="57BF4738" w14:textId="77777777" w:rsidR="00351867" w:rsidRPr="00DD4DB9" w:rsidRDefault="00351867" w:rsidP="00351867">
            <w:pPr>
              <w:ind w:left="-105" w:right="-42"/>
              <w:jc w:val="center"/>
              <w:rPr>
                <w:color w:val="000000" w:themeColor="text1"/>
                <w:sz w:val="20"/>
              </w:rPr>
            </w:pPr>
          </w:p>
        </w:tc>
      </w:tr>
      <w:tr w:rsidR="00351867" w:rsidRPr="00DD4DB9" w14:paraId="021E9898" w14:textId="77777777" w:rsidTr="00351867">
        <w:trPr>
          <w:trHeight w:val="960"/>
          <w:jc w:val="center"/>
        </w:trPr>
        <w:tc>
          <w:tcPr>
            <w:tcW w:w="351" w:type="dxa"/>
            <w:shd w:val="clear" w:color="auto" w:fill="auto"/>
            <w:vAlign w:val="center"/>
            <w:hideMark/>
          </w:tcPr>
          <w:p w14:paraId="2DCFEACD" w14:textId="77777777" w:rsidR="00351867" w:rsidRPr="00DD4DB9" w:rsidRDefault="00351867" w:rsidP="00351867">
            <w:pPr>
              <w:ind w:left="-107" w:right="-42"/>
              <w:jc w:val="center"/>
              <w:rPr>
                <w:color w:val="000000" w:themeColor="text1"/>
                <w:sz w:val="20"/>
              </w:rPr>
            </w:pPr>
            <w:r w:rsidRPr="00DD4DB9">
              <w:rPr>
                <w:color w:val="000000" w:themeColor="text1"/>
                <w:sz w:val="20"/>
              </w:rPr>
              <w:lastRenderedPageBreak/>
              <w:t>2</w:t>
            </w:r>
          </w:p>
        </w:tc>
        <w:tc>
          <w:tcPr>
            <w:tcW w:w="1350" w:type="dxa"/>
            <w:shd w:val="clear" w:color="auto" w:fill="auto"/>
            <w:vAlign w:val="center"/>
            <w:hideMark/>
          </w:tcPr>
          <w:p w14:paraId="1C6F816F" w14:textId="77777777" w:rsidR="00351867" w:rsidRPr="00DD4DB9" w:rsidRDefault="00351867" w:rsidP="00351867">
            <w:pPr>
              <w:ind w:left="-178" w:right="-42"/>
              <w:jc w:val="center"/>
              <w:rPr>
                <w:color w:val="000000" w:themeColor="text1"/>
                <w:sz w:val="20"/>
              </w:rPr>
            </w:pPr>
            <w:r w:rsidRPr="00DD4DB9">
              <w:rPr>
                <w:color w:val="000000" w:themeColor="text1"/>
                <w:sz w:val="20"/>
              </w:rPr>
              <w:t>д Воробьево</w:t>
            </w:r>
          </w:p>
        </w:tc>
        <w:tc>
          <w:tcPr>
            <w:tcW w:w="1701" w:type="dxa"/>
            <w:shd w:val="clear" w:color="auto" w:fill="auto"/>
            <w:vAlign w:val="center"/>
            <w:hideMark/>
          </w:tcPr>
          <w:p w14:paraId="7CC53352" w14:textId="77777777" w:rsidR="00351867" w:rsidRPr="00DD4DB9" w:rsidRDefault="00351867" w:rsidP="00351867">
            <w:pPr>
              <w:ind w:left="-107" w:right="-42"/>
              <w:jc w:val="center"/>
              <w:rPr>
                <w:color w:val="000000" w:themeColor="text1"/>
                <w:sz w:val="20"/>
              </w:rPr>
            </w:pPr>
            <w:r w:rsidRPr="00DD4DB9">
              <w:rPr>
                <w:color w:val="000000" w:themeColor="text1"/>
                <w:sz w:val="20"/>
              </w:rPr>
              <w:t>д.Воробьево Яркульского сельсовета Усть-Таркского района</w:t>
            </w:r>
          </w:p>
        </w:tc>
        <w:tc>
          <w:tcPr>
            <w:tcW w:w="1418" w:type="dxa"/>
            <w:shd w:val="clear" w:color="auto" w:fill="auto"/>
            <w:vAlign w:val="center"/>
            <w:hideMark/>
          </w:tcPr>
          <w:p w14:paraId="344ED33E"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4F0AAE24" w14:textId="77777777" w:rsidR="00351867" w:rsidRPr="00DD4DB9" w:rsidRDefault="00351867" w:rsidP="00351867">
            <w:pPr>
              <w:ind w:left="-249" w:right="-42"/>
              <w:jc w:val="center"/>
              <w:rPr>
                <w:color w:val="000000" w:themeColor="text1"/>
                <w:sz w:val="20"/>
              </w:rPr>
            </w:pPr>
          </w:p>
        </w:tc>
        <w:tc>
          <w:tcPr>
            <w:tcW w:w="1276" w:type="dxa"/>
            <w:shd w:val="clear" w:color="auto" w:fill="auto"/>
            <w:vAlign w:val="center"/>
            <w:hideMark/>
          </w:tcPr>
          <w:p w14:paraId="67C772E4"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698F9088" w14:textId="77777777" w:rsidR="00351867" w:rsidRPr="00DD4DB9" w:rsidRDefault="00351867" w:rsidP="00351867">
            <w:pPr>
              <w:ind w:left="-108" w:right="-42"/>
              <w:jc w:val="center"/>
              <w:rPr>
                <w:color w:val="000000" w:themeColor="text1"/>
                <w:sz w:val="18"/>
                <w:szCs w:val="18"/>
              </w:rPr>
            </w:pPr>
            <w:r w:rsidRPr="00DD4DB9">
              <w:rPr>
                <w:color w:val="000000" w:themeColor="text1"/>
                <w:sz w:val="18"/>
                <w:szCs w:val="18"/>
              </w:rPr>
              <w:t>Закрытое акционерное общество "Родина"</w:t>
            </w:r>
          </w:p>
        </w:tc>
        <w:tc>
          <w:tcPr>
            <w:tcW w:w="992" w:type="dxa"/>
            <w:shd w:val="clear" w:color="auto" w:fill="auto"/>
            <w:vAlign w:val="center"/>
            <w:hideMark/>
          </w:tcPr>
          <w:p w14:paraId="43A8AD56" w14:textId="77777777" w:rsidR="00351867" w:rsidRPr="00DD4DB9" w:rsidRDefault="00351867" w:rsidP="00351867">
            <w:pPr>
              <w:ind w:left="-106" w:right="-42"/>
              <w:jc w:val="center"/>
              <w:rPr>
                <w:color w:val="000000" w:themeColor="text1"/>
                <w:sz w:val="20"/>
              </w:rPr>
            </w:pPr>
            <w:r w:rsidRPr="00DD4DB9">
              <w:rPr>
                <w:color w:val="000000" w:themeColor="text1"/>
                <w:sz w:val="20"/>
              </w:rPr>
              <w:t>НОВ 01688 ВЭ</w:t>
            </w:r>
          </w:p>
        </w:tc>
        <w:tc>
          <w:tcPr>
            <w:tcW w:w="993" w:type="dxa"/>
            <w:shd w:val="clear" w:color="auto" w:fill="auto"/>
            <w:vAlign w:val="center"/>
            <w:hideMark/>
          </w:tcPr>
          <w:p w14:paraId="390EA6B7" w14:textId="77777777" w:rsidR="00351867" w:rsidRPr="00DD4DB9" w:rsidRDefault="00351867" w:rsidP="00351867">
            <w:pPr>
              <w:ind w:left="-105" w:right="-42"/>
              <w:jc w:val="center"/>
              <w:rPr>
                <w:color w:val="000000" w:themeColor="text1"/>
                <w:sz w:val="20"/>
              </w:rPr>
            </w:pPr>
            <w:r w:rsidRPr="00DD4DB9">
              <w:rPr>
                <w:color w:val="000000" w:themeColor="text1"/>
                <w:sz w:val="20"/>
              </w:rPr>
              <w:t>07.02.2031</w:t>
            </w:r>
          </w:p>
        </w:tc>
      </w:tr>
      <w:tr w:rsidR="00351867" w:rsidRPr="00DD4DB9" w14:paraId="683C1DE5" w14:textId="77777777" w:rsidTr="00351867">
        <w:trPr>
          <w:trHeight w:val="960"/>
          <w:jc w:val="center"/>
        </w:trPr>
        <w:tc>
          <w:tcPr>
            <w:tcW w:w="351" w:type="dxa"/>
            <w:shd w:val="clear" w:color="auto" w:fill="auto"/>
            <w:vAlign w:val="center"/>
            <w:hideMark/>
          </w:tcPr>
          <w:p w14:paraId="6AD0B816" w14:textId="77777777" w:rsidR="00351867" w:rsidRPr="00DD4DB9" w:rsidRDefault="00351867" w:rsidP="00351867">
            <w:pPr>
              <w:ind w:left="-107" w:right="-42"/>
              <w:jc w:val="center"/>
              <w:rPr>
                <w:color w:val="000000" w:themeColor="text1"/>
                <w:sz w:val="20"/>
              </w:rPr>
            </w:pPr>
            <w:r w:rsidRPr="00DD4DB9">
              <w:rPr>
                <w:color w:val="000000" w:themeColor="text1"/>
                <w:sz w:val="20"/>
              </w:rPr>
              <w:t>3</w:t>
            </w:r>
          </w:p>
        </w:tc>
        <w:tc>
          <w:tcPr>
            <w:tcW w:w="1350" w:type="dxa"/>
            <w:shd w:val="clear" w:color="auto" w:fill="auto"/>
            <w:vAlign w:val="center"/>
            <w:hideMark/>
          </w:tcPr>
          <w:p w14:paraId="64331F06" w14:textId="77777777" w:rsidR="00351867" w:rsidRPr="00DD4DB9" w:rsidRDefault="00351867" w:rsidP="00351867">
            <w:pPr>
              <w:ind w:left="-36" w:right="-42"/>
              <w:jc w:val="center"/>
              <w:rPr>
                <w:color w:val="000000" w:themeColor="text1"/>
                <w:sz w:val="20"/>
              </w:rPr>
            </w:pPr>
            <w:r w:rsidRPr="00DD4DB9">
              <w:rPr>
                <w:color w:val="000000" w:themeColor="text1"/>
                <w:sz w:val="20"/>
              </w:rPr>
              <w:t>д Красноникольск</w:t>
            </w:r>
          </w:p>
        </w:tc>
        <w:tc>
          <w:tcPr>
            <w:tcW w:w="1701" w:type="dxa"/>
            <w:shd w:val="clear" w:color="auto" w:fill="auto"/>
            <w:vAlign w:val="center"/>
            <w:hideMark/>
          </w:tcPr>
          <w:p w14:paraId="183A23D7" w14:textId="77777777" w:rsidR="00351867" w:rsidRPr="00DD4DB9" w:rsidRDefault="00351867" w:rsidP="00351867">
            <w:pPr>
              <w:ind w:left="-107" w:right="-42"/>
              <w:jc w:val="center"/>
              <w:rPr>
                <w:color w:val="000000" w:themeColor="text1"/>
                <w:sz w:val="20"/>
              </w:rPr>
            </w:pPr>
            <w:r w:rsidRPr="00DD4DB9">
              <w:rPr>
                <w:color w:val="000000" w:themeColor="text1"/>
                <w:sz w:val="20"/>
              </w:rPr>
              <w:t>д.Красноникольское Еланского сельсовета Усть-Таркского района</w:t>
            </w:r>
          </w:p>
        </w:tc>
        <w:tc>
          <w:tcPr>
            <w:tcW w:w="1418" w:type="dxa"/>
            <w:shd w:val="clear" w:color="auto" w:fill="auto"/>
            <w:vAlign w:val="center"/>
            <w:hideMark/>
          </w:tcPr>
          <w:p w14:paraId="097DAFD9"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35CFC8E9" w14:textId="77777777" w:rsidR="00351867" w:rsidRPr="00DD4DB9" w:rsidRDefault="00351867" w:rsidP="00351867">
            <w:pPr>
              <w:ind w:left="-249" w:right="-42"/>
              <w:jc w:val="center"/>
              <w:rPr>
                <w:color w:val="000000" w:themeColor="text1"/>
                <w:sz w:val="20"/>
              </w:rPr>
            </w:pPr>
          </w:p>
        </w:tc>
        <w:tc>
          <w:tcPr>
            <w:tcW w:w="1276" w:type="dxa"/>
            <w:shd w:val="clear" w:color="auto" w:fill="auto"/>
            <w:vAlign w:val="center"/>
            <w:hideMark/>
          </w:tcPr>
          <w:p w14:paraId="7F5B6B82"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71384466" w14:textId="77777777" w:rsidR="00351867" w:rsidRPr="00DD4DB9" w:rsidRDefault="00351867" w:rsidP="00351867">
            <w:pPr>
              <w:ind w:left="-249" w:right="-42"/>
              <w:jc w:val="center"/>
              <w:rPr>
                <w:color w:val="000000" w:themeColor="text1"/>
                <w:sz w:val="20"/>
              </w:rPr>
            </w:pPr>
          </w:p>
        </w:tc>
        <w:tc>
          <w:tcPr>
            <w:tcW w:w="992" w:type="dxa"/>
            <w:shd w:val="clear" w:color="auto" w:fill="auto"/>
            <w:vAlign w:val="center"/>
            <w:hideMark/>
          </w:tcPr>
          <w:p w14:paraId="16A4E5BB" w14:textId="77777777" w:rsidR="00351867" w:rsidRPr="00DD4DB9" w:rsidRDefault="00351867" w:rsidP="00351867">
            <w:pPr>
              <w:ind w:left="-249" w:right="-42"/>
              <w:jc w:val="center"/>
              <w:rPr>
                <w:color w:val="000000" w:themeColor="text1"/>
                <w:sz w:val="20"/>
              </w:rPr>
            </w:pPr>
          </w:p>
        </w:tc>
        <w:tc>
          <w:tcPr>
            <w:tcW w:w="993" w:type="dxa"/>
            <w:shd w:val="clear" w:color="auto" w:fill="auto"/>
            <w:vAlign w:val="center"/>
            <w:hideMark/>
          </w:tcPr>
          <w:p w14:paraId="4F0E0755" w14:textId="77777777" w:rsidR="00351867" w:rsidRPr="00DD4DB9" w:rsidRDefault="00351867" w:rsidP="00351867">
            <w:pPr>
              <w:ind w:left="-105" w:right="-42"/>
              <w:jc w:val="center"/>
              <w:rPr>
                <w:color w:val="000000" w:themeColor="text1"/>
                <w:sz w:val="20"/>
              </w:rPr>
            </w:pPr>
          </w:p>
        </w:tc>
      </w:tr>
      <w:tr w:rsidR="00351867" w:rsidRPr="00DD4DB9" w14:paraId="4EC32AAB" w14:textId="77777777" w:rsidTr="00351867">
        <w:trPr>
          <w:trHeight w:val="1308"/>
          <w:jc w:val="center"/>
        </w:trPr>
        <w:tc>
          <w:tcPr>
            <w:tcW w:w="351" w:type="dxa"/>
            <w:shd w:val="clear" w:color="auto" w:fill="auto"/>
            <w:vAlign w:val="center"/>
            <w:hideMark/>
          </w:tcPr>
          <w:p w14:paraId="6553C81C" w14:textId="77777777" w:rsidR="00351867" w:rsidRPr="00DD4DB9" w:rsidRDefault="00351867" w:rsidP="00351867">
            <w:pPr>
              <w:ind w:left="-107" w:right="-42"/>
              <w:jc w:val="center"/>
              <w:rPr>
                <w:color w:val="000000" w:themeColor="text1"/>
                <w:sz w:val="20"/>
              </w:rPr>
            </w:pPr>
            <w:r w:rsidRPr="00DD4DB9">
              <w:rPr>
                <w:color w:val="000000" w:themeColor="text1"/>
                <w:sz w:val="20"/>
              </w:rPr>
              <w:t>4</w:t>
            </w:r>
          </w:p>
        </w:tc>
        <w:tc>
          <w:tcPr>
            <w:tcW w:w="1350" w:type="dxa"/>
            <w:shd w:val="clear" w:color="auto" w:fill="auto"/>
            <w:vAlign w:val="center"/>
            <w:hideMark/>
          </w:tcPr>
          <w:p w14:paraId="5A30C5EB" w14:textId="77777777" w:rsidR="00351867" w:rsidRPr="00DD4DB9" w:rsidRDefault="00351867" w:rsidP="00351867">
            <w:pPr>
              <w:ind w:left="-36" w:right="-42"/>
              <w:jc w:val="center"/>
              <w:rPr>
                <w:color w:val="000000" w:themeColor="text1"/>
                <w:sz w:val="20"/>
              </w:rPr>
            </w:pPr>
            <w:r w:rsidRPr="00DD4DB9">
              <w:rPr>
                <w:color w:val="000000" w:themeColor="text1"/>
                <w:sz w:val="20"/>
              </w:rPr>
              <w:t>д Михайловка</w:t>
            </w:r>
          </w:p>
        </w:tc>
        <w:tc>
          <w:tcPr>
            <w:tcW w:w="1701" w:type="dxa"/>
            <w:shd w:val="clear" w:color="auto" w:fill="auto"/>
            <w:vAlign w:val="center"/>
            <w:hideMark/>
          </w:tcPr>
          <w:p w14:paraId="1C25A9DB" w14:textId="77777777" w:rsidR="00351867" w:rsidRPr="00DD4DB9" w:rsidRDefault="00351867" w:rsidP="00351867">
            <w:pPr>
              <w:ind w:left="-107" w:right="-42"/>
              <w:jc w:val="center"/>
              <w:rPr>
                <w:color w:val="000000" w:themeColor="text1"/>
                <w:sz w:val="20"/>
              </w:rPr>
            </w:pPr>
            <w:r w:rsidRPr="00DD4DB9">
              <w:rPr>
                <w:color w:val="000000" w:themeColor="text1"/>
                <w:sz w:val="20"/>
              </w:rPr>
              <w:t>д. Михайловка Щербаковского сельсовета Усть-Таркского района</w:t>
            </w:r>
          </w:p>
        </w:tc>
        <w:tc>
          <w:tcPr>
            <w:tcW w:w="1418" w:type="dxa"/>
            <w:shd w:val="clear" w:color="auto" w:fill="auto"/>
            <w:vAlign w:val="center"/>
            <w:hideMark/>
          </w:tcPr>
          <w:p w14:paraId="6BF1F618"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3C7AF81F" w14:textId="77777777" w:rsidR="00351867" w:rsidRPr="00DD4DB9" w:rsidRDefault="00351867" w:rsidP="00351867">
            <w:pPr>
              <w:ind w:left="-249" w:right="-42"/>
              <w:jc w:val="center"/>
              <w:rPr>
                <w:color w:val="000000" w:themeColor="text1"/>
                <w:sz w:val="20"/>
              </w:rPr>
            </w:pPr>
            <w:r w:rsidRPr="00DD4DB9">
              <w:rPr>
                <w:color w:val="000000" w:themeColor="text1"/>
                <w:sz w:val="20"/>
              </w:rPr>
              <w:t>55.3972,</w:t>
            </w:r>
          </w:p>
          <w:p w14:paraId="548D8B69" w14:textId="77777777" w:rsidR="00351867" w:rsidRPr="00DD4DB9" w:rsidRDefault="00351867" w:rsidP="00351867">
            <w:pPr>
              <w:ind w:left="-249" w:right="-42"/>
              <w:jc w:val="center"/>
              <w:rPr>
                <w:color w:val="000000" w:themeColor="text1"/>
                <w:sz w:val="20"/>
              </w:rPr>
            </w:pPr>
            <w:r w:rsidRPr="00DD4DB9">
              <w:rPr>
                <w:color w:val="000000" w:themeColor="text1"/>
                <w:sz w:val="20"/>
              </w:rPr>
              <w:t>75.3443</w:t>
            </w:r>
          </w:p>
        </w:tc>
        <w:tc>
          <w:tcPr>
            <w:tcW w:w="1276" w:type="dxa"/>
            <w:shd w:val="clear" w:color="auto" w:fill="auto"/>
            <w:vAlign w:val="center"/>
            <w:hideMark/>
          </w:tcPr>
          <w:p w14:paraId="552A264B"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4D0BDB58" w14:textId="7D0EBA82" w:rsidR="00351867" w:rsidRPr="00DD4DB9" w:rsidRDefault="00351867" w:rsidP="001F57D8">
            <w:pPr>
              <w:ind w:left="-108" w:right="-42"/>
              <w:jc w:val="center"/>
              <w:rPr>
                <w:color w:val="000000" w:themeColor="text1"/>
                <w:sz w:val="18"/>
                <w:szCs w:val="18"/>
              </w:rPr>
            </w:pPr>
            <w:r w:rsidRPr="00DD4DB9">
              <w:rPr>
                <w:color w:val="000000" w:themeColor="text1"/>
                <w:sz w:val="18"/>
                <w:szCs w:val="18"/>
              </w:rPr>
              <w:t xml:space="preserve">Администрация Щербаковского сельсовета Усть-Таркского района </w:t>
            </w:r>
          </w:p>
        </w:tc>
        <w:tc>
          <w:tcPr>
            <w:tcW w:w="992" w:type="dxa"/>
            <w:shd w:val="clear" w:color="auto" w:fill="auto"/>
            <w:vAlign w:val="center"/>
            <w:hideMark/>
          </w:tcPr>
          <w:p w14:paraId="5AEA9F7A" w14:textId="77777777" w:rsidR="00351867" w:rsidRPr="00DD4DB9" w:rsidRDefault="00351867" w:rsidP="00351867">
            <w:pPr>
              <w:ind w:left="-106" w:right="-42"/>
              <w:jc w:val="center"/>
              <w:rPr>
                <w:color w:val="000000" w:themeColor="text1"/>
                <w:sz w:val="20"/>
              </w:rPr>
            </w:pPr>
            <w:r w:rsidRPr="00DD4DB9">
              <w:rPr>
                <w:color w:val="000000" w:themeColor="text1"/>
                <w:sz w:val="20"/>
              </w:rPr>
              <w:t>НОВ 02583 ВЭ</w:t>
            </w:r>
          </w:p>
        </w:tc>
        <w:tc>
          <w:tcPr>
            <w:tcW w:w="993" w:type="dxa"/>
            <w:shd w:val="clear" w:color="auto" w:fill="auto"/>
            <w:vAlign w:val="center"/>
            <w:hideMark/>
          </w:tcPr>
          <w:p w14:paraId="75F4E35C" w14:textId="77777777" w:rsidR="00351867" w:rsidRPr="00DD4DB9" w:rsidRDefault="00351867" w:rsidP="00351867">
            <w:pPr>
              <w:ind w:left="-105" w:right="-42"/>
              <w:jc w:val="center"/>
              <w:rPr>
                <w:color w:val="000000" w:themeColor="text1"/>
                <w:sz w:val="20"/>
              </w:rPr>
            </w:pPr>
            <w:r w:rsidRPr="00DD4DB9">
              <w:rPr>
                <w:color w:val="000000" w:themeColor="text1"/>
                <w:sz w:val="20"/>
              </w:rPr>
              <w:t>06.11.2037</w:t>
            </w:r>
          </w:p>
        </w:tc>
      </w:tr>
      <w:tr w:rsidR="00351867" w:rsidRPr="00DD4DB9" w14:paraId="2A941774" w14:textId="77777777" w:rsidTr="00351867">
        <w:trPr>
          <w:trHeight w:val="960"/>
          <w:jc w:val="center"/>
        </w:trPr>
        <w:tc>
          <w:tcPr>
            <w:tcW w:w="351" w:type="dxa"/>
            <w:shd w:val="clear" w:color="auto" w:fill="auto"/>
            <w:vAlign w:val="center"/>
            <w:hideMark/>
          </w:tcPr>
          <w:p w14:paraId="3048D1D7" w14:textId="77777777" w:rsidR="00351867" w:rsidRPr="00DD4DB9" w:rsidRDefault="00351867" w:rsidP="00351867">
            <w:pPr>
              <w:ind w:left="-107" w:right="-42"/>
              <w:jc w:val="center"/>
              <w:rPr>
                <w:color w:val="000000" w:themeColor="text1"/>
                <w:sz w:val="20"/>
              </w:rPr>
            </w:pPr>
            <w:r w:rsidRPr="00DD4DB9">
              <w:rPr>
                <w:color w:val="000000" w:themeColor="text1"/>
                <w:sz w:val="20"/>
              </w:rPr>
              <w:t>5</w:t>
            </w:r>
          </w:p>
        </w:tc>
        <w:tc>
          <w:tcPr>
            <w:tcW w:w="1350" w:type="dxa"/>
            <w:shd w:val="clear" w:color="auto" w:fill="auto"/>
            <w:vAlign w:val="center"/>
            <w:hideMark/>
          </w:tcPr>
          <w:p w14:paraId="74A6F846" w14:textId="77777777" w:rsidR="00351867" w:rsidRPr="00DD4DB9" w:rsidRDefault="00351867" w:rsidP="00351867">
            <w:pPr>
              <w:ind w:left="-36" w:right="-42"/>
              <w:jc w:val="center"/>
              <w:rPr>
                <w:color w:val="000000" w:themeColor="text1"/>
                <w:sz w:val="20"/>
              </w:rPr>
            </w:pPr>
            <w:r w:rsidRPr="00DD4DB9">
              <w:rPr>
                <w:color w:val="000000" w:themeColor="text1"/>
                <w:sz w:val="20"/>
              </w:rPr>
              <w:t>д. Николо-Гавриловка</w:t>
            </w:r>
          </w:p>
        </w:tc>
        <w:tc>
          <w:tcPr>
            <w:tcW w:w="1701" w:type="dxa"/>
            <w:shd w:val="clear" w:color="auto" w:fill="auto"/>
            <w:vAlign w:val="center"/>
            <w:hideMark/>
          </w:tcPr>
          <w:p w14:paraId="448F8719" w14:textId="77777777" w:rsidR="00351867" w:rsidRPr="00DD4DB9" w:rsidRDefault="00351867" w:rsidP="00351867">
            <w:pPr>
              <w:ind w:left="-107" w:right="-42"/>
              <w:jc w:val="center"/>
              <w:rPr>
                <w:color w:val="000000" w:themeColor="text1"/>
                <w:sz w:val="20"/>
              </w:rPr>
            </w:pPr>
            <w:r w:rsidRPr="00DD4DB9">
              <w:rPr>
                <w:color w:val="000000" w:themeColor="text1"/>
                <w:sz w:val="20"/>
              </w:rPr>
              <w:t>д. Николо-Гавриловка Еланского сельсовета Усть-Таркского района</w:t>
            </w:r>
          </w:p>
        </w:tc>
        <w:tc>
          <w:tcPr>
            <w:tcW w:w="1418" w:type="dxa"/>
            <w:shd w:val="clear" w:color="auto" w:fill="auto"/>
            <w:vAlign w:val="center"/>
            <w:hideMark/>
          </w:tcPr>
          <w:p w14:paraId="513E92B0" w14:textId="77777777" w:rsidR="00351867" w:rsidRPr="00DD4DB9" w:rsidRDefault="00351867" w:rsidP="00351867">
            <w:pPr>
              <w:ind w:left="-249" w:right="-42"/>
              <w:jc w:val="center"/>
              <w:rPr>
                <w:color w:val="000000" w:themeColor="text1"/>
                <w:sz w:val="20"/>
              </w:rPr>
            </w:pPr>
            <w:r w:rsidRPr="00DD4DB9">
              <w:rPr>
                <w:color w:val="000000" w:themeColor="text1"/>
                <w:sz w:val="20"/>
              </w:rPr>
              <w:t>Водонапорная скважина</w:t>
            </w:r>
          </w:p>
        </w:tc>
        <w:tc>
          <w:tcPr>
            <w:tcW w:w="1417" w:type="dxa"/>
            <w:shd w:val="clear" w:color="auto" w:fill="auto"/>
            <w:vAlign w:val="center"/>
            <w:hideMark/>
          </w:tcPr>
          <w:p w14:paraId="688E4426" w14:textId="77777777" w:rsidR="00351867" w:rsidRPr="00DD4DB9" w:rsidRDefault="00351867" w:rsidP="00351867">
            <w:pPr>
              <w:ind w:left="-249" w:right="-42"/>
              <w:jc w:val="center"/>
              <w:rPr>
                <w:color w:val="000000" w:themeColor="text1"/>
                <w:sz w:val="20"/>
              </w:rPr>
            </w:pPr>
            <w:r w:rsidRPr="00DD4DB9">
              <w:rPr>
                <w:color w:val="000000" w:themeColor="text1"/>
                <w:sz w:val="20"/>
              </w:rPr>
              <w:t>55.004869,</w:t>
            </w:r>
          </w:p>
          <w:p w14:paraId="34D95A52" w14:textId="77777777" w:rsidR="00351867" w:rsidRPr="00DD4DB9" w:rsidRDefault="00351867" w:rsidP="00351867">
            <w:pPr>
              <w:ind w:left="-249" w:right="-42"/>
              <w:jc w:val="center"/>
              <w:rPr>
                <w:color w:val="000000" w:themeColor="text1"/>
                <w:sz w:val="20"/>
              </w:rPr>
            </w:pPr>
            <w:r w:rsidRPr="00DD4DB9">
              <w:rPr>
                <w:color w:val="000000" w:themeColor="text1"/>
                <w:sz w:val="20"/>
              </w:rPr>
              <w:t>75.004695</w:t>
            </w:r>
          </w:p>
        </w:tc>
        <w:tc>
          <w:tcPr>
            <w:tcW w:w="1276" w:type="dxa"/>
            <w:shd w:val="clear" w:color="auto" w:fill="auto"/>
            <w:vAlign w:val="center"/>
            <w:hideMark/>
          </w:tcPr>
          <w:p w14:paraId="116AC094"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476A9780" w14:textId="77777777" w:rsidR="00351867" w:rsidRPr="00DD4DB9" w:rsidRDefault="00351867" w:rsidP="00351867">
            <w:pPr>
              <w:ind w:left="-249" w:right="-42"/>
              <w:jc w:val="center"/>
              <w:rPr>
                <w:color w:val="000000" w:themeColor="text1"/>
                <w:sz w:val="18"/>
                <w:szCs w:val="18"/>
              </w:rPr>
            </w:pPr>
          </w:p>
        </w:tc>
        <w:tc>
          <w:tcPr>
            <w:tcW w:w="992" w:type="dxa"/>
            <w:shd w:val="clear" w:color="auto" w:fill="auto"/>
            <w:vAlign w:val="center"/>
            <w:hideMark/>
          </w:tcPr>
          <w:p w14:paraId="5F42EA02" w14:textId="77777777" w:rsidR="00351867" w:rsidRPr="00DD4DB9" w:rsidRDefault="00351867" w:rsidP="00351867">
            <w:pPr>
              <w:ind w:left="-249" w:right="-42"/>
              <w:jc w:val="center"/>
              <w:rPr>
                <w:color w:val="000000" w:themeColor="text1"/>
                <w:sz w:val="20"/>
              </w:rPr>
            </w:pPr>
          </w:p>
        </w:tc>
        <w:tc>
          <w:tcPr>
            <w:tcW w:w="993" w:type="dxa"/>
            <w:shd w:val="clear" w:color="auto" w:fill="auto"/>
            <w:vAlign w:val="center"/>
            <w:hideMark/>
          </w:tcPr>
          <w:p w14:paraId="251826C5" w14:textId="77777777" w:rsidR="00351867" w:rsidRPr="00DD4DB9" w:rsidRDefault="00351867" w:rsidP="00351867">
            <w:pPr>
              <w:ind w:left="-105" w:right="-42"/>
              <w:jc w:val="center"/>
              <w:rPr>
                <w:color w:val="000000" w:themeColor="text1"/>
                <w:sz w:val="20"/>
              </w:rPr>
            </w:pPr>
          </w:p>
        </w:tc>
      </w:tr>
      <w:tr w:rsidR="00351867" w:rsidRPr="00DD4DB9" w14:paraId="0AEBB8C2" w14:textId="77777777" w:rsidTr="00351867">
        <w:trPr>
          <w:trHeight w:val="1674"/>
          <w:jc w:val="center"/>
        </w:trPr>
        <w:tc>
          <w:tcPr>
            <w:tcW w:w="351" w:type="dxa"/>
            <w:shd w:val="clear" w:color="auto" w:fill="auto"/>
            <w:vAlign w:val="center"/>
            <w:hideMark/>
          </w:tcPr>
          <w:p w14:paraId="0E548659" w14:textId="77777777" w:rsidR="00351867" w:rsidRPr="00DD4DB9" w:rsidRDefault="00351867" w:rsidP="00351867">
            <w:pPr>
              <w:ind w:left="-107" w:right="-42"/>
              <w:jc w:val="center"/>
              <w:rPr>
                <w:color w:val="000000" w:themeColor="text1"/>
                <w:sz w:val="20"/>
              </w:rPr>
            </w:pPr>
            <w:r w:rsidRPr="00DD4DB9">
              <w:rPr>
                <w:color w:val="000000" w:themeColor="text1"/>
                <w:sz w:val="20"/>
              </w:rPr>
              <w:t>6</w:t>
            </w:r>
          </w:p>
        </w:tc>
        <w:tc>
          <w:tcPr>
            <w:tcW w:w="1350" w:type="dxa"/>
            <w:shd w:val="clear" w:color="auto" w:fill="auto"/>
            <w:vAlign w:val="center"/>
            <w:hideMark/>
          </w:tcPr>
          <w:p w14:paraId="5BB2C990" w14:textId="77777777" w:rsidR="00351867" w:rsidRPr="00DD4DB9" w:rsidRDefault="00351867" w:rsidP="00351867">
            <w:pPr>
              <w:ind w:left="-36" w:right="-42"/>
              <w:jc w:val="center"/>
              <w:rPr>
                <w:color w:val="000000" w:themeColor="text1"/>
                <w:sz w:val="20"/>
              </w:rPr>
            </w:pPr>
            <w:r w:rsidRPr="00DD4DB9">
              <w:rPr>
                <w:color w:val="000000" w:themeColor="text1"/>
                <w:sz w:val="20"/>
              </w:rPr>
              <w:t>д Новоалександровка</w:t>
            </w:r>
          </w:p>
        </w:tc>
        <w:tc>
          <w:tcPr>
            <w:tcW w:w="1701" w:type="dxa"/>
            <w:shd w:val="clear" w:color="auto" w:fill="auto"/>
            <w:vAlign w:val="center"/>
            <w:hideMark/>
          </w:tcPr>
          <w:p w14:paraId="74EB9338" w14:textId="19C06529" w:rsidR="00351867" w:rsidRPr="00DD4DB9" w:rsidRDefault="00351867" w:rsidP="001F57D8">
            <w:pPr>
              <w:ind w:left="-107" w:right="-42"/>
              <w:jc w:val="center"/>
              <w:rPr>
                <w:color w:val="000000" w:themeColor="text1"/>
                <w:sz w:val="20"/>
              </w:rPr>
            </w:pPr>
            <w:r w:rsidRPr="00DD4DB9">
              <w:rPr>
                <w:color w:val="000000" w:themeColor="text1"/>
                <w:sz w:val="20"/>
              </w:rPr>
              <w:t xml:space="preserve">д. Новоалександровка Яркуль-Матюшкинского сельсовета Усть-Таркского района </w:t>
            </w:r>
          </w:p>
        </w:tc>
        <w:tc>
          <w:tcPr>
            <w:tcW w:w="1418" w:type="dxa"/>
            <w:shd w:val="clear" w:color="auto" w:fill="auto"/>
            <w:vAlign w:val="center"/>
            <w:hideMark/>
          </w:tcPr>
          <w:p w14:paraId="0C7BB97E" w14:textId="77777777" w:rsidR="00351867" w:rsidRPr="00DD4DB9" w:rsidRDefault="00351867" w:rsidP="00351867">
            <w:pPr>
              <w:ind w:left="-249" w:right="-42"/>
              <w:jc w:val="center"/>
              <w:rPr>
                <w:color w:val="000000" w:themeColor="text1"/>
                <w:sz w:val="20"/>
              </w:rPr>
            </w:pPr>
            <w:r w:rsidRPr="00DD4DB9">
              <w:rPr>
                <w:color w:val="000000" w:themeColor="text1"/>
                <w:sz w:val="20"/>
              </w:rPr>
              <w:t>Водозаборная скважина</w:t>
            </w:r>
          </w:p>
        </w:tc>
        <w:tc>
          <w:tcPr>
            <w:tcW w:w="1417" w:type="dxa"/>
            <w:shd w:val="clear" w:color="auto" w:fill="auto"/>
            <w:vAlign w:val="center"/>
            <w:hideMark/>
          </w:tcPr>
          <w:p w14:paraId="0187CADA" w14:textId="77777777" w:rsidR="00351867" w:rsidRPr="00DD4DB9" w:rsidRDefault="00351867" w:rsidP="00351867">
            <w:pPr>
              <w:ind w:left="-249" w:right="-42"/>
              <w:jc w:val="center"/>
              <w:rPr>
                <w:color w:val="000000" w:themeColor="text1"/>
                <w:sz w:val="20"/>
              </w:rPr>
            </w:pPr>
            <w:r w:rsidRPr="00DD4DB9">
              <w:rPr>
                <w:color w:val="000000" w:themeColor="text1"/>
                <w:sz w:val="20"/>
              </w:rPr>
              <w:t>55.45022,</w:t>
            </w:r>
          </w:p>
          <w:p w14:paraId="517DC9E3" w14:textId="77777777" w:rsidR="00351867" w:rsidRPr="00DD4DB9" w:rsidRDefault="00351867" w:rsidP="00351867">
            <w:pPr>
              <w:ind w:left="-249" w:right="-42"/>
              <w:jc w:val="center"/>
              <w:rPr>
                <w:color w:val="000000" w:themeColor="text1"/>
                <w:sz w:val="20"/>
              </w:rPr>
            </w:pPr>
            <w:r w:rsidRPr="00DD4DB9">
              <w:rPr>
                <w:color w:val="000000" w:themeColor="text1"/>
                <w:sz w:val="20"/>
              </w:rPr>
              <w:t>78.84023</w:t>
            </w:r>
          </w:p>
        </w:tc>
        <w:tc>
          <w:tcPr>
            <w:tcW w:w="1276" w:type="dxa"/>
            <w:shd w:val="clear" w:color="auto" w:fill="auto"/>
            <w:vAlign w:val="center"/>
            <w:hideMark/>
          </w:tcPr>
          <w:p w14:paraId="61B6E840"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40F8BBF0" w14:textId="03178257" w:rsidR="00351867" w:rsidRPr="00DD4DB9" w:rsidRDefault="00351867" w:rsidP="001F57D8">
            <w:pPr>
              <w:ind w:left="-108" w:right="-42"/>
              <w:jc w:val="center"/>
              <w:rPr>
                <w:color w:val="000000" w:themeColor="text1"/>
                <w:sz w:val="18"/>
                <w:szCs w:val="18"/>
              </w:rPr>
            </w:pPr>
            <w:r w:rsidRPr="00DD4DB9">
              <w:rPr>
                <w:color w:val="000000" w:themeColor="text1"/>
                <w:sz w:val="18"/>
                <w:szCs w:val="18"/>
              </w:rPr>
              <w:t xml:space="preserve">Администрация Яркуль-Матюшкинского сельсовета Усть-Таркского района </w:t>
            </w:r>
          </w:p>
        </w:tc>
        <w:tc>
          <w:tcPr>
            <w:tcW w:w="992" w:type="dxa"/>
            <w:shd w:val="clear" w:color="auto" w:fill="auto"/>
            <w:vAlign w:val="center"/>
            <w:hideMark/>
          </w:tcPr>
          <w:p w14:paraId="214EB41D" w14:textId="77777777" w:rsidR="00351867" w:rsidRPr="00DD4DB9" w:rsidRDefault="00351867" w:rsidP="00351867">
            <w:pPr>
              <w:ind w:left="-106" w:right="-42"/>
              <w:jc w:val="center"/>
              <w:rPr>
                <w:color w:val="000000" w:themeColor="text1"/>
                <w:sz w:val="20"/>
              </w:rPr>
            </w:pPr>
            <w:r w:rsidRPr="00DD4DB9">
              <w:rPr>
                <w:color w:val="000000" w:themeColor="text1"/>
                <w:sz w:val="20"/>
              </w:rPr>
              <w:t>НОВ 02643 ВЭ</w:t>
            </w:r>
          </w:p>
        </w:tc>
        <w:tc>
          <w:tcPr>
            <w:tcW w:w="993" w:type="dxa"/>
            <w:shd w:val="clear" w:color="auto" w:fill="auto"/>
            <w:vAlign w:val="center"/>
            <w:hideMark/>
          </w:tcPr>
          <w:p w14:paraId="636092C7" w14:textId="77777777" w:rsidR="00351867" w:rsidRPr="00DD4DB9" w:rsidRDefault="00351867" w:rsidP="00351867">
            <w:pPr>
              <w:ind w:left="-105" w:right="-42"/>
              <w:jc w:val="center"/>
              <w:rPr>
                <w:color w:val="000000" w:themeColor="text1"/>
                <w:sz w:val="20"/>
              </w:rPr>
            </w:pPr>
            <w:r w:rsidRPr="00DD4DB9">
              <w:rPr>
                <w:color w:val="000000" w:themeColor="text1"/>
                <w:sz w:val="20"/>
              </w:rPr>
              <w:t>10.10.2038</w:t>
            </w:r>
          </w:p>
        </w:tc>
      </w:tr>
      <w:tr w:rsidR="00351867" w:rsidRPr="00DD4DB9" w14:paraId="38A04A3E" w14:textId="77777777" w:rsidTr="00351867">
        <w:trPr>
          <w:trHeight w:val="960"/>
          <w:jc w:val="center"/>
        </w:trPr>
        <w:tc>
          <w:tcPr>
            <w:tcW w:w="351" w:type="dxa"/>
            <w:shd w:val="clear" w:color="auto" w:fill="auto"/>
            <w:vAlign w:val="center"/>
            <w:hideMark/>
          </w:tcPr>
          <w:p w14:paraId="101BA380" w14:textId="77777777" w:rsidR="00351867" w:rsidRPr="00DD4DB9" w:rsidRDefault="00351867" w:rsidP="00351867">
            <w:pPr>
              <w:ind w:left="-107" w:right="-42"/>
              <w:jc w:val="center"/>
              <w:rPr>
                <w:color w:val="000000" w:themeColor="text1"/>
                <w:sz w:val="20"/>
              </w:rPr>
            </w:pPr>
            <w:r w:rsidRPr="00DD4DB9">
              <w:rPr>
                <w:color w:val="000000" w:themeColor="text1"/>
                <w:sz w:val="20"/>
              </w:rPr>
              <w:t>7</w:t>
            </w:r>
          </w:p>
        </w:tc>
        <w:tc>
          <w:tcPr>
            <w:tcW w:w="1350" w:type="dxa"/>
            <w:shd w:val="clear" w:color="auto" w:fill="auto"/>
            <w:vAlign w:val="center"/>
            <w:hideMark/>
          </w:tcPr>
          <w:p w14:paraId="0F5C21BF" w14:textId="77777777" w:rsidR="00351867" w:rsidRPr="00DD4DB9" w:rsidRDefault="00351867" w:rsidP="00351867">
            <w:pPr>
              <w:ind w:left="-36" w:right="-42"/>
              <w:jc w:val="center"/>
              <w:rPr>
                <w:color w:val="000000" w:themeColor="text1"/>
                <w:sz w:val="20"/>
              </w:rPr>
            </w:pPr>
            <w:r w:rsidRPr="00DD4DB9">
              <w:rPr>
                <w:color w:val="000000" w:themeColor="text1"/>
                <w:sz w:val="20"/>
              </w:rPr>
              <w:t>д Покровка</w:t>
            </w:r>
          </w:p>
        </w:tc>
        <w:tc>
          <w:tcPr>
            <w:tcW w:w="1701" w:type="dxa"/>
            <w:shd w:val="clear" w:color="auto" w:fill="auto"/>
            <w:vAlign w:val="center"/>
            <w:hideMark/>
          </w:tcPr>
          <w:p w14:paraId="5C87515C" w14:textId="77777777" w:rsidR="00351867" w:rsidRPr="00DD4DB9" w:rsidRDefault="00351867" w:rsidP="00351867">
            <w:pPr>
              <w:ind w:left="-107" w:right="-42"/>
              <w:jc w:val="center"/>
              <w:rPr>
                <w:color w:val="000000" w:themeColor="text1"/>
                <w:sz w:val="20"/>
              </w:rPr>
            </w:pPr>
            <w:r w:rsidRPr="00DD4DB9">
              <w:rPr>
                <w:color w:val="000000" w:themeColor="text1"/>
                <w:sz w:val="20"/>
              </w:rPr>
              <w:t>д. Покровка Еланского сельсовета Усть-Таркского района</w:t>
            </w:r>
          </w:p>
        </w:tc>
        <w:tc>
          <w:tcPr>
            <w:tcW w:w="1418" w:type="dxa"/>
            <w:shd w:val="clear" w:color="auto" w:fill="auto"/>
            <w:vAlign w:val="center"/>
            <w:hideMark/>
          </w:tcPr>
          <w:p w14:paraId="4E49205F" w14:textId="77777777" w:rsidR="00351867" w:rsidRPr="00DD4DB9" w:rsidRDefault="00351867" w:rsidP="00351867">
            <w:pPr>
              <w:ind w:left="-249" w:right="-42"/>
              <w:jc w:val="center"/>
              <w:rPr>
                <w:color w:val="000000" w:themeColor="text1"/>
                <w:sz w:val="20"/>
              </w:rPr>
            </w:pPr>
            <w:r w:rsidRPr="00DD4DB9">
              <w:rPr>
                <w:color w:val="000000" w:themeColor="text1"/>
                <w:sz w:val="20"/>
              </w:rPr>
              <w:t>Водозаборная скважина</w:t>
            </w:r>
          </w:p>
        </w:tc>
        <w:tc>
          <w:tcPr>
            <w:tcW w:w="1417" w:type="dxa"/>
            <w:shd w:val="clear" w:color="auto" w:fill="auto"/>
            <w:vAlign w:val="center"/>
            <w:hideMark/>
          </w:tcPr>
          <w:p w14:paraId="666BB034" w14:textId="77777777" w:rsidR="00351867" w:rsidRPr="00DD4DB9" w:rsidRDefault="00351867" w:rsidP="00351867">
            <w:pPr>
              <w:ind w:left="-249" w:right="-42"/>
              <w:jc w:val="center"/>
              <w:rPr>
                <w:color w:val="000000" w:themeColor="text1"/>
                <w:sz w:val="20"/>
              </w:rPr>
            </w:pPr>
            <w:r w:rsidRPr="00DD4DB9">
              <w:rPr>
                <w:color w:val="000000" w:themeColor="text1"/>
                <w:sz w:val="20"/>
              </w:rPr>
              <w:t>55.021531,</w:t>
            </w:r>
          </w:p>
          <w:p w14:paraId="4C53B6F9" w14:textId="77777777" w:rsidR="00351867" w:rsidRPr="00DD4DB9" w:rsidRDefault="00351867" w:rsidP="00351867">
            <w:pPr>
              <w:ind w:left="-249" w:right="-42"/>
              <w:jc w:val="center"/>
              <w:rPr>
                <w:color w:val="000000" w:themeColor="text1"/>
                <w:sz w:val="20"/>
              </w:rPr>
            </w:pPr>
            <w:r w:rsidRPr="00DD4DB9">
              <w:rPr>
                <w:color w:val="000000" w:themeColor="text1"/>
                <w:sz w:val="20"/>
              </w:rPr>
              <w:t>75.096231</w:t>
            </w:r>
          </w:p>
        </w:tc>
        <w:tc>
          <w:tcPr>
            <w:tcW w:w="1276" w:type="dxa"/>
            <w:shd w:val="clear" w:color="auto" w:fill="auto"/>
            <w:vAlign w:val="center"/>
            <w:hideMark/>
          </w:tcPr>
          <w:p w14:paraId="429F4081"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727A6ABA" w14:textId="77777777" w:rsidR="00351867" w:rsidRPr="00DD4DB9" w:rsidRDefault="00351867" w:rsidP="00351867">
            <w:pPr>
              <w:ind w:left="-249" w:right="-42"/>
              <w:jc w:val="center"/>
              <w:rPr>
                <w:color w:val="000000" w:themeColor="text1"/>
                <w:sz w:val="20"/>
              </w:rPr>
            </w:pPr>
          </w:p>
        </w:tc>
        <w:tc>
          <w:tcPr>
            <w:tcW w:w="992" w:type="dxa"/>
            <w:shd w:val="clear" w:color="auto" w:fill="auto"/>
            <w:vAlign w:val="center"/>
            <w:hideMark/>
          </w:tcPr>
          <w:p w14:paraId="5D5D67EA" w14:textId="77777777" w:rsidR="00351867" w:rsidRPr="00DD4DB9" w:rsidRDefault="00351867" w:rsidP="00351867">
            <w:pPr>
              <w:ind w:left="-249" w:right="-42"/>
              <w:jc w:val="center"/>
              <w:rPr>
                <w:color w:val="000000" w:themeColor="text1"/>
                <w:sz w:val="20"/>
              </w:rPr>
            </w:pPr>
          </w:p>
        </w:tc>
        <w:tc>
          <w:tcPr>
            <w:tcW w:w="993" w:type="dxa"/>
            <w:shd w:val="clear" w:color="auto" w:fill="auto"/>
            <w:vAlign w:val="center"/>
            <w:hideMark/>
          </w:tcPr>
          <w:p w14:paraId="63687012" w14:textId="77777777" w:rsidR="00351867" w:rsidRPr="00DD4DB9" w:rsidRDefault="00351867" w:rsidP="00351867">
            <w:pPr>
              <w:ind w:left="-249" w:right="-42"/>
              <w:jc w:val="center"/>
              <w:rPr>
                <w:color w:val="000000" w:themeColor="text1"/>
                <w:sz w:val="20"/>
              </w:rPr>
            </w:pPr>
          </w:p>
        </w:tc>
      </w:tr>
      <w:tr w:rsidR="00351867" w:rsidRPr="00DD4DB9" w14:paraId="344F2C75" w14:textId="77777777" w:rsidTr="00351867">
        <w:trPr>
          <w:trHeight w:val="1674"/>
          <w:jc w:val="center"/>
        </w:trPr>
        <w:tc>
          <w:tcPr>
            <w:tcW w:w="351" w:type="dxa"/>
            <w:shd w:val="clear" w:color="auto" w:fill="auto"/>
            <w:vAlign w:val="center"/>
            <w:hideMark/>
          </w:tcPr>
          <w:p w14:paraId="784CEEFB" w14:textId="77777777" w:rsidR="00351867" w:rsidRPr="00DD4DB9" w:rsidRDefault="00351867" w:rsidP="00351867">
            <w:pPr>
              <w:ind w:left="-107" w:right="-42"/>
              <w:jc w:val="center"/>
              <w:rPr>
                <w:color w:val="000000" w:themeColor="text1"/>
                <w:sz w:val="20"/>
              </w:rPr>
            </w:pPr>
            <w:r w:rsidRPr="00DD4DB9">
              <w:rPr>
                <w:color w:val="000000" w:themeColor="text1"/>
                <w:sz w:val="20"/>
              </w:rPr>
              <w:t>8</w:t>
            </w:r>
          </w:p>
        </w:tc>
        <w:tc>
          <w:tcPr>
            <w:tcW w:w="1350" w:type="dxa"/>
            <w:shd w:val="clear" w:color="auto" w:fill="auto"/>
            <w:vAlign w:val="center"/>
            <w:hideMark/>
          </w:tcPr>
          <w:p w14:paraId="3A7917CF" w14:textId="77777777" w:rsidR="00351867" w:rsidRPr="00DD4DB9" w:rsidRDefault="00351867" w:rsidP="00351867">
            <w:pPr>
              <w:ind w:left="-36" w:right="-42"/>
              <w:jc w:val="center"/>
              <w:rPr>
                <w:color w:val="000000" w:themeColor="text1"/>
                <w:sz w:val="20"/>
              </w:rPr>
            </w:pPr>
            <w:r w:rsidRPr="00DD4DB9">
              <w:rPr>
                <w:color w:val="000000" w:themeColor="text1"/>
                <w:sz w:val="20"/>
              </w:rPr>
              <w:t>д Тихоновка</w:t>
            </w:r>
          </w:p>
        </w:tc>
        <w:tc>
          <w:tcPr>
            <w:tcW w:w="1701" w:type="dxa"/>
            <w:shd w:val="clear" w:color="auto" w:fill="auto"/>
            <w:vAlign w:val="center"/>
            <w:hideMark/>
          </w:tcPr>
          <w:p w14:paraId="52932728" w14:textId="77777777" w:rsidR="00351867" w:rsidRPr="00DD4DB9" w:rsidRDefault="00351867" w:rsidP="00351867">
            <w:pPr>
              <w:ind w:left="-107" w:right="-42"/>
              <w:jc w:val="center"/>
              <w:rPr>
                <w:color w:val="000000" w:themeColor="text1"/>
                <w:sz w:val="20"/>
              </w:rPr>
            </w:pPr>
            <w:r w:rsidRPr="00DD4DB9">
              <w:rPr>
                <w:color w:val="000000" w:themeColor="text1"/>
                <w:sz w:val="20"/>
              </w:rPr>
              <w:t>д.Тихоновка Новоникольского сельсовета Усть-Таркского района</w:t>
            </w:r>
          </w:p>
        </w:tc>
        <w:tc>
          <w:tcPr>
            <w:tcW w:w="1418" w:type="dxa"/>
            <w:shd w:val="clear" w:color="auto" w:fill="auto"/>
            <w:vAlign w:val="center"/>
            <w:hideMark/>
          </w:tcPr>
          <w:p w14:paraId="725203E4"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4F6C4447" w14:textId="77777777" w:rsidR="00351867" w:rsidRPr="00DD4DB9" w:rsidRDefault="00351867" w:rsidP="00351867">
            <w:pPr>
              <w:ind w:left="-249" w:right="-42"/>
              <w:jc w:val="center"/>
              <w:rPr>
                <w:color w:val="000000" w:themeColor="text1"/>
                <w:sz w:val="20"/>
              </w:rPr>
            </w:pPr>
            <w:r w:rsidRPr="00DD4DB9">
              <w:rPr>
                <w:color w:val="000000" w:themeColor="text1"/>
                <w:sz w:val="20"/>
              </w:rPr>
              <w:t>55.018192,</w:t>
            </w:r>
          </w:p>
          <w:p w14:paraId="07843AC7" w14:textId="77777777" w:rsidR="00351867" w:rsidRPr="00DD4DB9" w:rsidRDefault="00351867" w:rsidP="00351867">
            <w:pPr>
              <w:ind w:left="-249" w:right="-42"/>
              <w:jc w:val="center"/>
              <w:rPr>
                <w:color w:val="000000" w:themeColor="text1"/>
                <w:sz w:val="20"/>
              </w:rPr>
            </w:pPr>
            <w:r w:rsidRPr="00DD4DB9">
              <w:rPr>
                <w:color w:val="000000" w:themeColor="text1"/>
                <w:sz w:val="20"/>
              </w:rPr>
              <w:t>75.013104</w:t>
            </w:r>
          </w:p>
        </w:tc>
        <w:tc>
          <w:tcPr>
            <w:tcW w:w="1276" w:type="dxa"/>
            <w:shd w:val="clear" w:color="auto" w:fill="auto"/>
            <w:vAlign w:val="center"/>
            <w:hideMark/>
          </w:tcPr>
          <w:p w14:paraId="76CF95BE"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14B095BC" w14:textId="653CF713" w:rsidR="00351867" w:rsidRPr="00DD4DB9" w:rsidRDefault="00351867" w:rsidP="001F57D8">
            <w:pPr>
              <w:ind w:left="-108" w:right="-42"/>
              <w:jc w:val="center"/>
              <w:rPr>
                <w:color w:val="000000" w:themeColor="text1"/>
                <w:sz w:val="18"/>
                <w:szCs w:val="18"/>
              </w:rPr>
            </w:pPr>
            <w:r w:rsidRPr="00DD4DB9">
              <w:rPr>
                <w:color w:val="000000" w:themeColor="text1"/>
                <w:sz w:val="18"/>
                <w:szCs w:val="18"/>
              </w:rPr>
              <w:t xml:space="preserve">администрация Новоникольского сельсовета Усть-Таркского района </w:t>
            </w:r>
          </w:p>
        </w:tc>
        <w:tc>
          <w:tcPr>
            <w:tcW w:w="992" w:type="dxa"/>
            <w:shd w:val="clear" w:color="auto" w:fill="auto"/>
            <w:vAlign w:val="center"/>
            <w:hideMark/>
          </w:tcPr>
          <w:p w14:paraId="556CFC93" w14:textId="77777777" w:rsidR="00351867" w:rsidRPr="00DD4DB9" w:rsidRDefault="00351867" w:rsidP="00351867">
            <w:pPr>
              <w:ind w:left="-106" w:right="-42"/>
              <w:jc w:val="center"/>
              <w:rPr>
                <w:color w:val="000000" w:themeColor="text1"/>
                <w:sz w:val="20"/>
              </w:rPr>
            </w:pPr>
            <w:r w:rsidRPr="00DD4DB9">
              <w:rPr>
                <w:color w:val="000000" w:themeColor="text1"/>
                <w:sz w:val="20"/>
              </w:rPr>
              <w:t>НОВ 02465 ВЭ</w:t>
            </w:r>
          </w:p>
        </w:tc>
        <w:tc>
          <w:tcPr>
            <w:tcW w:w="993" w:type="dxa"/>
            <w:shd w:val="clear" w:color="auto" w:fill="auto"/>
            <w:vAlign w:val="center"/>
            <w:hideMark/>
          </w:tcPr>
          <w:p w14:paraId="512284D8" w14:textId="77777777" w:rsidR="00351867" w:rsidRPr="00DD4DB9" w:rsidRDefault="00351867" w:rsidP="00351867">
            <w:pPr>
              <w:ind w:left="-105" w:right="-42"/>
              <w:jc w:val="center"/>
              <w:rPr>
                <w:color w:val="000000" w:themeColor="text1"/>
                <w:sz w:val="20"/>
              </w:rPr>
            </w:pPr>
            <w:r w:rsidRPr="00DD4DB9">
              <w:rPr>
                <w:color w:val="000000" w:themeColor="text1"/>
                <w:sz w:val="20"/>
              </w:rPr>
              <w:t>29.09.2036</w:t>
            </w:r>
          </w:p>
        </w:tc>
      </w:tr>
      <w:tr w:rsidR="00351867" w:rsidRPr="00DD4DB9" w14:paraId="7A2F0A8E" w14:textId="77777777" w:rsidTr="00351867">
        <w:trPr>
          <w:trHeight w:val="960"/>
          <w:jc w:val="center"/>
        </w:trPr>
        <w:tc>
          <w:tcPr>
            <w:tcW w:w="351" w:type="dxa"/>
            <w:shd w:val="clear" w:color="auto" w:fill="auto"/>
            <w:vAlign w:val="center"/>
            <w:hideMark/>
          </w:tcPr>
          <w:p w14:paraId="5C69641C" w14:textId="77777777" w:rsidR="00351867" w:rsidRPr="00DD4DB9" w:rsidRDefault="00351867" w:rsidP="00351867">
            <w:pPr>
              <w:ind w:left="-107" w:right="-42"/>
              <w:jc w:val="center"/>
              <w:rPr>
                <w:color w:val="000000" w:themeColor="text1"/>
                <w:sz w:val="20"/>
              </w:rPr>
            </w:pPr>
            <w:r w:rsidRPr="00DD4DB9">
              <w:rPr>
                <w:color w:val="000000" w:themeColor="text1"/>
                <w:sz w:val="20"/>
              </w:rPr>
              <w:t>9</w:t>
            </w:r>
          </w:p>
        </w:tc>
        <w:tc>
          <w:tcPr>
            <w:tcW w:w="1350" w:type="dxa"/>
            <w:shd w:val="clear" w:color="auto" w:fill="auto"/>
            <w:vAlign w:val="center"/>
            <w:hideMark/>
          </w:tcPr>
          <w:p w14:paraId="52327DAF" w14:textId="77777777" w:rsidR="00351867" w:rsidRPr="00DD4DB9" w:rsidRDefault="00351867" w:rsidP="00351867">
            <w:pPr>
              <w:ind w:left="-36" w:right="-42"/>
              <w:jc w:val="center"/>
              <w:rPr>
                <w:color w:val="000000" w:themeColor="text1"/>
                <w:sz w:val="20"/>
              </w:rPr>
            </w:pPr>
            <w:r w:rsidRPr="00DD4DB9">
              <w:rPr>
                <w:color w:val="000000" w:themeColor="text1"/>
                <w:sz w:val="20"/>
              </w:rPr>
              <w:t>д Чичканка</w:t>
            </w:r>
          </w:p>
        </w:tc>
        <w:tc>
          <w:tcPr>
            <w:tcW w:w="1701" w:type="dxa"/>
            <w:shd w:val="clear" w:color="auto" w:fill="auto"/>
            <w:vAlign w:val="center"/>
            <w:hideMark/>
          </w:tcPr>
          <w:p w14:paraId="760C718C" w14:textId="77777777" w:rsidR="00351867" w:rsidRPr="00DD4DB9" w:rsidRDefault="00351867" w:rsidP="00351867">
            <w:pPr>
              <w:ind w:left="-107" w:right="-42"/>
              <w:jc w:val="center"/>
              <w:rPr>
                <w:color w:val="000000" w:themeColor="text1"/>
                <w:sz w:val="20"/>
              </w:rPr>
            </w:pPr>
            <w:r w:rsidRPr="00DD4DB9">
              <w:rPr>
                <w:color w:val="000000" w:themeColor="text1"/>
                <w:sz w:val="20"/>
              </w:rPr>
              <w:t>д.Чичканка Угуйского сельсовета Усть-Таркского района</w:t>
            </w:r>
          </w:p>
        </w:tc>
        <w:tc>
          <w:tcPr>
            <w:tcW w:w="1418" w:type="dxa"/>
            <w:shd w:val="clear" w:color="auto" w:fill="auto"/>
            <w:vAlign w:val="center"/>
            <w:hideMark/>
          </w:tcPr>
          <w:p w14:paraId="566CF2EE"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2CB08408" w14:textId="77777777" w:rsidR="00351867" w:rsidRPr="00DD4DB9" w:rsidRDefault="00351867" w:rsidP="00351867">
            <w:pPr>
              <w:ind w:left="-249" w:right="-42"/>
              <w:jc w:val="center"/>
              <w:rPr>
                <w:color w:val="000000" w:themeColor="text1"/>
                <w:sz w:val="20"/>
              </w:rPr>
            </w:pPr>
            <w:r w:rsidRPr="00DD4DB9">
              <w:rPr>
                <w:color w:val="000000" w:themeColor="text1"/>
                <w:sz w:val="20"/>
              </w:rPr>
              <w:t>56.005405,</w:t>
            </w:r>
          </w:p>
          <w:p w14:paraId="0AC5EC25" w14:textId="77777777" w:rsidR="00351867" w:rsidRPr="00DD4DB9" w:rsidRDefault="00351867" w:rsidP="00351867">
            <w:pPr>
              <w:ind w:left="-249" w:right="-42"/>
              <w:jc w:val="center"/>
              <w:rPr>
                <w:color w:val="000000" w:themeColor="text1"/>
                <w:sz w:val="20"/>
              </w:rPr>
            </w:pPr>
            <w:r w:rsidRPr="00DD4DB9">
              <w:rPr>
                <w:color w:val="000000" w:themeColor="text1"/>
                <w:sz w:val="20"/>
              </w:rPr>
              <w:t>76.013097</w:t>
            </w:r>
          </w:p>
        </w:tc>
        <w:tc>
          <w:tcPr>
            <w:tcW w:w="1276" w:type="dxa"/>
            <w:shd w:val="clear" w:color="auto" w:fill="auto"/>
            <w:vAlign w:val="center"/>
            <w:hideMark/>
          </w:tcPr>
          <w:p w14:paraId="6600F49F"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4DB565E8" w14:textId="77777777" w:rsidR="00351867" w:rsidRPr="00DD4DB9" w:rsidRDefault="00351867" w:rsidP="00351867">
            <w:pPr>
              <w:ind w:left="-249" w:right="-42"/>
              <w:jc w:val="center"/>
              <w:rPr>
                <w:color w:val="000000" w:themeColor="text1"/>
                <w:sz w:val="18"/>
                <w:szCs w:val="18"/>
              </w:rPr>
            </w:pPr>
          </w:p>
        </w:tc>
        <w:tc>
          <w:tcPr>
            <w:tcW w:w="992" w:type="dxa"/>
            <w:shd w:val="clear" w:color="auto" w:fill="auto"/>
            <w:vAlign w:val="center"/>
            <w:hideMark/>
          </w:tcPr>
          <w:p w14:paraId="43134F92" w14:textId="77777777" w:rsidR="00351867" w:rsidRPr="00DD4DB9" w:rsidRDefault="00351867" w:rsidP="00351867">
            <w:pPr>
              <w:ind w:left="-249" w:right="-42"/>
              <w:jc w:val="center"/>
              <w:rPr>
                <w:color w:val="000000" w:themeColor="text1"/>
                <w:sz w:val="20"/>
              </w:rPr>
            </w:pPr>
          </w:p>
        </w:tc>
        <w:tc>
          <w:tcPr>
            <w:tcW w:w="993" w:type="dxa"/>
            <w:shd w:val="clear" w:color="auto" w:fill="auto"/>
            <w:vAlign w:val="center"/>
            <w:hideMark/>
          </w:tcPr>
          <w:p w14:paraId="56E06928" w14:textId="77777777" w:rsidR="00351867" w:rsidRPr="00DD4DB9" w:rsidRDefault="00351867" w:rsidP="00351867">
            <w:pPr>
              <w:ind w:left="-249" w:right="-42"/>
              <w:jc w:val="center"/>
              <w:rPr>
                <w:color w:val="000000" w:themeColor="text1"/>
                <w:sz w:val="20"/>
              </w:rPr>
            </w:pPr>
          </w:p>
        </w:tc>
      </w:tr>
      <w:tr w:rsidR="00351867" w:rsidRPr="00DD4DB9" w14:paraId="3243B8E3" w14:textId="77777777" w:rsidTr="00351867">
        <w:trPr>
          <w:trHeight w:val="1323"/>
          <w:jc w:val="center"/>
        </w:trPr>
        <w:tc>
          <w:tcPr>
            <w:tcW w:w="351" w:type="dxa"/>
            <w:shd w:val="clear" w:color="auto" w:fill="auto"/>
            <w:vAlign w:val="center"/>
            <w:hideMark/>
          </w:tcPr>
          <w:p w14:paraId="79B4E06B" w14:textId="77777777" w:rsidR="00351867" w:rsidRPr="00DD4DB9" w:rsidRDefault="00351867" w:rsidP="00351867">
            <w:pPr>
              <w:ind w:left="-107" w:right="-42"/>
              <w:jc w:val="center"/>
              <w:rPr>
                <w:color w:val="000000" w:themeColor="text1"/>
                <w:sz w:val="20"/>
              </w:rPr>
            </w:pPr>
            <w:r w:rsidRPr="00DD4DB9">
              <w:rPr>
                <w:color w:val="000000" w:themeColor="text1"/>
                <w:sz w:val="20"/>
              </w:rPr>
              <w:t>10</w:t>
            </w:r>
          </w:p>
        </w:tc>
        <w:tc>
          <w:tcPr>
            <w:tcW w:w="1350" w:type="dxa"/>
            <w:shd w:val="clear" w:color="auto" w:fill="auto"/>
            <w:vAlign w:val="center"/>
            <w:hideMark/>
          </w:tcPr>
          <w:p w14:paraId="2B126C5F" w14:textId="77777777" w:rsidR="00351867" w:rsidRPr="00DD4DB9" w:rsidRDefault="00351867" w:rsidP="00351867">
            <w:pPr>
              <w:ind w:left="-36" w:right="-42"/>
              <w:jc w:val="center"/>
              <w:rPr>
                <w:color w:val="000000" w:themeColor="text1"/>
                <w:sz w:val="20"/>
              </w:rPr>
            </w:pPr>
            <w:r w:rsidRPr="00DD4DB9">
              <w:rPr>
                <w:color w:val="000000" w:themeColor="text1"/>
                <w:sz w:val="20"/>
              </w:rPr>
              <w:t>д Янабино</w:t>
            </w:r>
          </w:p>
        </w:tc>
        <w:tc>
          <w:tcPr>
            <w:tcW w:w="1701" w:type="dxa"/>
            <w:shd w:val="clear" w:color="auto" w:fill="auto"/>
            <w:vAlign w:val="center"/>
            <w:hideMark/>
          </w:tcPr>
          <w:p w14:paraId="7CD449F5" w14:textId="77777777" w:rsidR="00351867" w:rsidRPr="00DD4DB9" w:rsidRDefault="00351867" w:rsidP="00351867">
            <w:pPr>
              <w:ind w:left="-107" w:right="-42"/>
              <w:jc w:val="center"/>
              <w:rPr>
                <w:color w:val="000000" w:themeColor="text1"/>
                <w:sz w:val="20"/>
              </w:rPr>
            </w:pPr>
            <w:r w:rsidRPr="00DD4DB9">
              <w:rPr>
                <w:color w:val="000000" w:themeColor="text1"/>
                <w:sz w:val="20"/>
              </w:rPr>
              <w:t>д.Янабино Дубровинского сельсовета Усть-Таркского района</w:t>
            </w:r>
          </w:p>
        </w:tc>
        <w:tc>
          <w:tcPr>
            <w:tcW w:w="1418" w:type="dxa"/>
            <w:shd w:val="clear" w:color="auto" w:fill="auto"/>
            <w:vAlign w:val="center"/>
            <w:hideMark/>
          </w:tcPr>
          <w:p w14:paraId="772626D9"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0DAD53F0" w14:textId="77777777" w:rsidR="00351867" w:rsidRPr="00DD4DB9" w:rsidRDefault="00351867" w:rsidP="00351867">
            <w:pPr>
              <w:ind w:left="-249" w:right="-42"/>
              <w:jc w:val="center"/>
              <w:rPr>
                <w:color w:val="000000" w:themeColor="text1"/>
                <w:sz w:val="20"/>
              </w:rPr>
            </w:pPr>
            <w:r w:rsidRPr="00DD4DB9">
              <w:rPr>
                <w:color w:val="000000" w:themeColor="text1"/>
                <w:sz w:val="20"/>
              </w:rPr>
              <w:t>55.059275,</w:t>
            </w:r>
          </w:p>
          <w:p w14:paraId="4D79D077" w14:textId="77777777" w:rsidR="00351867" w:rsidRPr="00DD4DB9" w:rsidRDefault="00351867" w:rsidP="00351867">
            <w:pPr>
              <w:ind w:left="-249" w:right="-42"/>
              <w:jc w:val="center"/>
              <w:rPr>
                <w:color w:val="000000" w:themeColor="text1"/>
                <w:sz w:val="20"/>
              </w:rPr>
            </w:pPr>
            <w:r w:rsidRPr="00DD4DB9">
              <w:rPr>
                <w:color w:val="000000" w:themeColor="text1"/>
                <w:sz w:val="20"/>
              </w:rPr>
              <w:t>76.001385</w:t>
            </w:r>
          </w:p>
        </w:tc>
        <w:tc>
          <w:tcPr>
            <w:tcW w:w="1276" w:type="dxa"/>
            <w:shd w:val="clear" w:color="auto" w:fill="auto"/>
            <w:vAlign w:val="center"/>
            <w:hideMark/>
          </w:tcPr>
          <w:p w14:paraId="553F3A7F"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75B40F19" w14:textId="2DDC3EA5" w:rsidR="00351867" w:rsidRPr="00DD4DB9" w:rsidRDefault="00351867" w:rsidP="001F57D8">
            <w:pPr>
              <w:ind w:left="-108" w:right="-42"/>
              <w:jc w:val="center"/>
              <w:rPr>
                <w:color w:val="000000" w:themeColor="text1"/>
                <w:sz w:val="18"/>
                <w:szCs w:val="18"/>
              </w:rPr>
            </w:pPr>
            <w:r w:rsidRPr="00DD4DB9">
              <w:rPr>
                <w:color w:val="000000" w:themeColor="text1"/>
                <w:sz w:val="18"/>
                <w:szCs w:val="18"/>
              </w:rPr>
              <w:t xml:space="preserve">Администрация Дубровинского сельсовета Усть-Таркского района </w:t>
            </w:r>
          </w:p>
        </w:tc>
        <w:tc>
          <w:tcPr>
            <w:tcW w:w="992" w:type="dxa"/>
            <w:shd w:val="clear" w:color="auto" w:fill="auto"/>
            <w:vAlign w:val="center"/>
            <w:hideMark/>
          </w:tcPr>
          <w:p w14:paraId="17B420AE" w14:textId="77777777" w:rsidR="00351867" w:rsidRPr="00DD4DB9" w:rsidRDefault="00351867" w:rsidP="00351867">
            <w:pPr>
              <w:ind w:left="-106" w:right="-42"/>
              <w:jc w:val="center"/>
              <w:rPr>
                <w:color w:val="000000" w:themeColor="text1"/>
                <w:sz w:val="20"/>
              </w:rPr>
            </w:pPr>
            <w:r w:rsidRPr="00DD4DB9">
              <w:rPr>
                <w:color w:val="000000" w:themeColor="text1"/>
                <w:sz w:val="20"/>
              </w:rPr>
              <w:t>НОВ 02476 ВЭ</w:t>
            </w:r>
          </w:p>
        </w:tc>
        <w:tc>
          <w:tcPr>
            <w:tcW w:w="993" w:type="dxa"/>
            <w:shd w:val="clear" w:color="auto" w:fill="auto"/>
            <w:vAlign w:val="center"/>
            <w:hideMark/>
          </w:tcPr>
          <w:p w14:paraId="74566A95" w14:textId="77777777" w:rsidR="00351867" w:rsidRPr="00DD4DB9" w:rsidRDefault="00351867" w:rsidP="00351867">
            <w:pPr>
              <w:ind w:left="-105" w:right="-42"/>
              <w:jc w:val="center"/>
              <w:rPr>
                <w:color w:val="000000" w:themeColor="text1"/>
                <w:sz w:val="20"/>
              </w:rPr>
            </w:pPr>
            <w:r w:rsidRPr="00DD4DB9">
              <w:rPr>
                <w:color w:val="000000" w:themeColor="text1"/>
                <w:sz w:val="20"/>
              </w:rPr>
              <w:t>08.11.2036</w:t>
            </w:r>
          </w:p>
        </w:tc>
      </w:tr>
      <w:tr w:rsidR="00351867" w:rsidRPr="00DD4DB9" w14:paraId="02AD7BD9" w14:textId="77777777" w:rsidTr="00351867">
        <w:trPr>
          <w:trHeight w:val="945"/>
          <w:jc w:val="center"/>
        </w:trPr>
        <w:tc>
          <w:tcPr>
            <w:tcW w:w="351" w:type="dxa"/>
            <w:shd w:val="clear" w:color="auto" w:fill="auto"/>
            <w:vAlign w:val="center"/>
            <w:hideMark/>
          </w:tcPr>
          <w:p w14:paraId="6B189F86" w14:textId="77777777" w:rsidR="00351867" w:rsidRPr="00DD4DB9" w:rsidRDefault="00351867" w:rsidP="00351867">
            <w:pPr>
              <w:ind w:left="-107" w:right="-42"/>
              <w:jc w:val="center"/>
              <w:rPr>
                <w:color w:val="000000" w:themeColor="text1"/>
                <w:sz w:val="20"/>
              </w:rPr>
            </w:pPr>
            <w:r w:rsidRPr="00DD4DB9">
              <w:rPr>
                <w:color w:val="000000" w:themeColor="text1"/>
                <w:sz w:val="20"/>
              </w:rPr>
              <w:t>11</w:t>
            </w:r>
          </w:p>
        </w:tc>
        <w:tc>
          <w:tcPr>
            <w:tcW w:w="1350" w:type="dxa"/>
            <w:shd w:val="clear" w:color="auto" w:fill="auto"/>
            <w:vAlign w:val="center"/>
            <w:hideMark/>
          </w:tcPr>
          <w:p w14:paraId="2AACC753" w14:textId="77777777" w:rsidR="00351867" w:rsidRPr="00DD4DB9" w:rsidRDefault="00351867" w:rsidP="00351867">
            <w:pPr>
              <w:ind w:left="-36" w:right="-42"/>
              <w:jc w:val="center"/>
              <w:rPr>
                <w:color w:val="000000" w:themeColor="text1"/>
                <w:sz w:val="20"/>
              </w:rPr>
            </w:pPr>
            <w:r w:rsidRPr="00DD4DB9">
              <w:rPr>
                <w:color w:val="000000" w:themeColor="text1"/>
                <w:sz w:val="20"/>
              </w:rPr>
              <w:t>п Мирный</w:t>
            </w:r>
          </w:p>
        </w:tc>
        <w:tc>
          <w:tcPr>
            <w:tcW w:w="1701" w:type="dxa"/>
            <w:shd w:val="clear" w:color="auto" w:fill="auto"/>
            <w:vAlign w:val="center"/>
            <w:hideMark/>
          </w:tcPr>
          <w:p w14:paraId="41678781" w14:textId="77777777" w:rsidR="00351867" w:rsidRPr="00DD4DB9" w:rsidRDefault="00351867" w:rsidP="00351867">
            <w:pPr>
              <w:ind w:left="-107" w:right="-42"/>
              <w:jc w:val="center"/>
              <w:rPr>
                <w:color w:val="000000" w:themeColor="text1"/>
                <w:sz w:val="20"/>
              </w:rPr>
            </w:pPr>
            <w:r w:rsidRPr="00DD4DB9">
              <w:rPr>
                <w:color w:val="000000" w:themeColor="text1"/>
                <w:sz w:val="20"/>
              </w:rPr>
              <w:t>п.Мирный Дубровинского сельсовета Усть-Таркского района</w:t>
            </w:r>
          </w:p>
        </w:tc>
        <w:tc>
          <w:tcPr>
            <w:tcW w:w="1418" w:type="dxa"/>
            <w:shd w:val="clear" w:color="auto" w:fill="auto"/>
            <w:vAlign w:val="center"/>
            <w:hideMark/>
          </w:tcPr>
          <w:p w14:paraId="3BC63D39"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3F2799FC" w14:textId="77777777" w:rsidR="00351867" w:rsidRPr="00DD4DB9" w:rsidRDefault="00351867" w:rsidP="00351867">
            <w:pPr>
              <w:ind w:left="-249" w:right="-42"/>
              <w:jc w:val="center"/>
              <w:rPr>
                <w:color w:val="000000" w:themeColor="text1"/>
                <w:sz w:val="20"/>
              </w:rPr>
            </w:pPr>
          </w:p>
        </w:tc>
        <w:tc>
          <w:tcPr>
            <w:tcW w:w="1276" w:type="dxa"/>
            <w:shd w:val="clear" w:color="auto" w:fill="auto"/>
            <w:vAlign w:val="center"/>
            <w:hideMark/>
          </w:tcPr>
          <w:p w14:paraId="6D4B3010"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787FB5A5" w14:textId="77777777" w:rsidR="00351867" w:rsidRPr="00DD4DB9" w:rsidRDefault="00351867" w:rsidP="00351867">
            <w:pPr>
              <w:ind w:left="-249" w:right="-42"/>
              <w:jc w:val="center"/>
              <w:rPr>
                <w:color w:val="000000" w:themeColor="text1"/>
                <w:sz w:val="20"/>
              </w:rPr>
            </w:pPr>
          </w:p>
        </w:tc>
        <w:tc>
          <w:tcPr>
            <w:tcW w:w="992" w:type="dxa"/>
            <w:shd w:val="clear" w:color="auto" w:fill="auto"/>
            <w:vAlign w:val="center"/>
            <w:hideMark/>
          </w:tcPr>
          <w:p w14:paraId="56686111" w14:textId="77777777" w:rsidR="00351867" w:rsidRPr="00DD4DB9" w:rsidRDefault="00351867" w:rsidP="00351867">
            <w:pPr>
              <w:ind w:left="-249" w:right="-42"/>
              <w:jc w:val="center"/>
              <w:rPr>
                <w:color w:val="000000" w:themeColor="text1"/>
                <w:sz w:val="20"/>
              </w:rPr>
            </w:pPr>
          </w:p>
        </w:tc>
        <w:tc>
          <w:tcPr>
            <w:tcW w:w="993" w:type="dxa"/>
            <w:shd w:val="clear" w:color="auto" w:fill="auto"/>
            <w:vAlign w:val="center"/>
            <w:hideMark/>
          </w:tcPr>
          <w:p w14:paraId="7D60B931" w14:textId="77777777" w:rsidR="00351867" w:rsidRPr="00DD4DB9" w:rsidRDefault="00351867" w:rsidP="00351867">
            <w:pPr>
              <w:ind w:left="-249" w:right="-42"/>
              <w:jc w:val="center"/>
              <w:rPr>
                <w:color w:val="000000" w:themeColor="text1"/>
                <w:sz w:val="20"/>
              </w:rPr>
            </w:pPr>
          </w:p>
        </w:tc>
      </w:tr>
      <w:tr w:rsidR="00351867" w:rsidRPr="00DD4DB9" w14:paraId="66F1DCF7" w14:textId="77777777" w:rsidTr="00351867">
        <w:trPr>
          <w:trHeight w:val="1323"/>
          <w:jc w:val="center"/>
        </w:trPr>
        <w:tc>
          <w:tcPr>
            <w:tcW w:w="351" w:type="dxa"/>
            <w:shd w:val="clear" w:color="auto" w:fill="auto"/>
            <w:vAlign w:val="center"/>
            <w:hideMark/>
          </w:tcPr>
          <w:p w14:paraId="5474EECD" w14:textId="77777777" w:rsidR="00351867" w:rsidRPr="00DD4DB9" w:rsidRDefault="00351867" w:rsidP="00351867">
            <w:pPr>
              <w:ind w:left="-107" w:right="-42"/>
              <w:jc w:val="center"/>
              <w:rPr>
                <w:color w:val="000000" w:themeColor="text1"/>
                <w:sz w:val="20"/>
              </w:rPr>
            </w:pPr>
            <w:r w:rsidRPr="00DD4DB9">
              <w:rPr>
                <w:color w:val="000000" w:themeColor="text1"/>
                <w:sz w:val="20"/>
              </w:rPr>
              <w:t>12</w:t>
            </w:r>
          </w:p>
        </w:tc>
        <w:tc>
          <w:tcPr>
            <w:tcW w:w="1350" w:type="dxa"/>
            <w:shd w:val="clear" w:color="auto" w:fill="auto"/>
            <w:vAlign w:val="center"/>
            <w:hideMark/>
          </w:tcPr>
          <w:p w14:paraId="24FA0671" w14:textId="77777777" w:rsidR="00351867" w:rsidRPr="00DD4DB9" w:rsidRDefault="00351867" w:rsidP="00351867">
            <w:pPr>
              <w:ind w:left="-36" w:right="-42"/>
              <w:jc w:val="center"/>
              <w:rPr>
                <w:color w:val="000000" w:themeColor="text1"/>
                <w:sz w:val="20"/>
              </w:rPr>
            </w:pPr>
            <w:r w:rsidRPr="00DD4DB9">
              <w:rPr>
                <w:color w:val="000000" w:themeColor="text1"/>
                <w:sz w:val="20"/>
              </w:rPr>
              <w:t>п Озерный</w:t>
            </w:r>
          </w:p>
        </w:tc>
        <w:tc>
          <w:tcPr>
            <w:tcW w:w="1701" w:type="dxa"/>
            <w:shd w:val="clear" w:color="auto" w:fill="auto"/>
            <w:vAlign w:val="center"/>
            <w:hideMark/>
          </w:tcPr>
          <w:p w14:paraId="26D5F0F9" w14:textId="77777777" w:rsidR="00351867" w:rsidRPr="00DD4DB9" w:rsidRDefault="00351867" w:rsidP="00351867">
            <w:pPr>
              <w:ind w:left="-107" w:right="-42"/>
              <w:jc w:val="center"/>
              <w:rPr>
                <w:color w:val="000000" w:themeColor="text1"/>
                <w:sz w:val="20"/>
              </w:rPr>
            </w:pPr>
            <w:r w:rsidRPr="00DD4DB9">
              <w:rPr>
                <w:color w:val="000000" w:themeColor="text1"/>
                <w:sz w:val="20"/>
              </w:rPr>
              <w:t>п.Озерный Кушаговского сельсовета Усть-Таркского района</w:t>
            </w:r>
          </w:p>
        </w:tc>
        <w:tc>
          <w:tcPr>
            <w:tcW w:w="1418" w:type="dxa"/>
            <w:shd w:val="clear" w:color="auto" w:fill="auto"/>
            <w:vAlign w:val="center"/>
            <w:hideMark/>
          </w:tcPr>
          <w:p w14:paraId="788A44B7"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6B7B0C86" w14:textId="77777777" w:rsidR="00351867" w:rsidRPr="00DD4DB9" w:rsidRDefault="00351867" w:rsidP="00351867">
            <w:pPr>
              <w:ind w:left="-249" w:right="-42"/>
              <w:jc w:val="center"/>
              <w:rPr>
                <w:color w:val="000000" w:themeColor="text1"/>
                <w:sz w:val="20"/>
              </w:rPr>
            </w:pPr>
            <w:r w:rsidRPr="00DD4DB9">
              <w:rPr>
                <w:color w:val="000000" w:themeColor="text1"/>
                <w:sz w:val="20"/>
              </w:rPr>
              <w:t>55.401617,</w:t>
            </w:r>
          </w:p>
          <w:p w14:paraId="6A9C6E2F" w14:textId="77777777" w:rsidR="00351867" w:rsidRPr="00DD4DB9" w:rsidRDefault="00351867" w:rsidP="00351867">
            <w:pPr>
              <w:ind w:left="-249" w:right="-42"/>
              <w:jc w:val="center"/>
              <w:rPr>
                <w:color w:val="000000" w:themeColor="text1"/>
                <w:sz w:val="20"/>
              </w:rPr>
            </w:pPr>
            <w:r w:rsidRPr="00DD4DB9">
              <w:rPr>
                <w:color w:val="000000" w:themeColor="text1"/>
                <w:sz w:val="20"/>
              </w:rPr>
              <w:t>75.385879</w:t>
            </w:r>
          </w:p>
        </w:tc>
        <w:tc>
          <w:tcPr>
            <w:tcW w:w="1276" w:type="dxa"/>
            <w:shd w:val="clear" w:color="auto" w:fill="auto"/>
            <w:vAlign w:val="center"/>
            <w:hideMark/>
          </w:tcPr>
          <w:p w14:paraId="0E3BE482"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2ABA0421" w14:textId="0560B3EE" w:rsidR="00351867" w:rsidRPr="00DD4DB9" w:rsidRDefault="00351867" w:rsidP="001F57D8">
            <w:pPr>
              <w:ind w:left="-108" w:right="-42"/>
              <w:jc w:val="center"/>
              <w:rPr>
                <w:color w:val="000000" w:themeColor="text1"/>
                <w:sz w:val="18"/>
                <w:szCs w:val="18"/>
              </w:rPr>
            </w:pPr>
            <w:r w:rsidRPr="00DD4DB9">
              <w:rPr>
                <w:color w:val="000000" w:themeColor="text1"/>
                <w:sz w:val="18"/>
                <w:szCs w:val="18"/>
              </w:rPr>
              <w:t xml:space="preserve">Администрация Кушаговского сельсовета Усть-Таркского района </w:t>
            </w:r>
          </w:p>
        </w:tc>
        <w:tc>
          <w:tcPr>
            <w:tcW w:w="992" w:type="dxa"/>
            <w:shd w:val="clear" w:color="auto" w:fill="auto"/>
            <w:vAlign w:val="center"/>
            <w:hideMark/>
          </w:tcPr>
          <w:p w14:paraId="3D3D229B" w14:textId="77777777" w:rsidR="00351867" w:rsidRPr="00DD4DB9" w:rsidRDefault="00351867" w:rsidP="00351867">
            <w:pPr>
              <w:ind w:left="-106" w:right="-42"/>
              <w:jc w:val="center"/>
              <w:rPr>
                <w:color w:val="000000" w:themeColor="text1"/>
                <w:sz w:val="20"/>
              </w:rPr>
            </w:pPr>
            <w:r w:rsidRPr="00DD4DB9">
              <w:rPr>
                <w:color w:val="000000" w:themeColor="text1"/>
                <w:sz w:val="20"/>
              </w:rPr>
              <w:t>НОВ 02785 ВЭ</w:t>
            </w:r>
          </w:p>
        </w:tc>
        <w:tc>
          <w:tcPr>
            <w:tcW w:w="993" w:type="dxa"/>
            <w:shd w:val="clear" w:color="auto" w:fill="auto"/>
            <w:vAlign w:val="center"/>
            <w:hideMark/>
          </w:tcPr>
          <w:p w14:paraId="6D656C1F" w14:textId="77777777" w:rsidR="00351867" w:rsidRPr="00DD4DB9" w:rsidRDefault="00351867" w:rsidP="00351867">
            <w:pPr>
              <w:ind w:left="-105" w:right="-42"/>
              <w:jc w:val="center"/>
              <w:rPr>
                <w:color w:val="000000" w:themeColor="text1"/>
                <w:sz w:val="20"/>
              </w:rPr>
            </w:pPr>
            <w:r w:rsidRPr="00DD4DB9">
              <w:rPr>
                <w:color w:val="000000" w:themeColor="text1"/>
                <w:sz w:val="20"/>
              </w:rPr>
              <w:t>15.06.2040</w:t>
            </w:r>
          </w:p>
        </w:tc>
      </w:tr>
      <w:tr w:rsidR="00351867" w:rsidRPr="00DD4DB9" w14:paraId="0D6C69E9" w14:textId="77777777" w:rsidTr="00351867">
        <w:trPr>
          <w:trHeight w:val="960"/>
          <w:jc w:val="center"/>
        </w:trPr>
        <w:tc>
          <w:tcPr>
            <w:tcW w:w="351" w:type="dxa"/>
            <w:shd w:val="clear" w:color="auto" w:fill="auto"/>
            <w:vAlign w:val="center"/>
            <w:hideMark/>
          </w:tcPr>
          <w:p w14:paraId="67B6EBBC" w14:textId="77777777" w:rsidR="00351867" w:rsidRPr="00DD4DB9" w:rsidRDefault="00351867" w:rsidP="00351867">
            <w:pPr>
              <w:ind w:left="-107" w:right="-42"/>
              <w:jc w:val="center"/>
              <w:rPr>
                <w:color w:val="000000" w:themeColor="text1"/>
                <w:sz w:val="20"/>
              </w:rPr>
            </w:pPr>
            <w:r w:rsidRPr="00DD4DB9">
              <w:rPr>
                <w:color w:val="000000" w:themeColor="text1"/>
                <w:sz w:val="20"/>
              </w:rPr>
              <w:lastRenderedPageBreak/>
              <w:t>13</w:t>
            </w:r>
          </w:p>
        </w:tc>
        <w:tc>
          <w:tcPr>
            <w:tcW w:w="1350" w:type="dxa"/>
            <w:shd w:val="clear" w:color="auto" w:fill="auto"/>
            <w:vAlign w:val="center"/>
            <w:hideMark/>
          </w:tcPr>
          <w:p w14:paraId="6F7E7CBC" w14:textId="77777777" w:rsidR="00351867" w:rsidRPr="00DD4DB9" w:rsidRDefault="00351867" w:rsidP="00351867">
            <w:pPr>
              <w:ind w:left="-36" w:right="-42"/>
              <w:jc w:val="center"/>
              <w:rPr>
                <w:color w:val="000000" w:themeColor="text1"/>
                <w:sz w:val="20"/>
              </w:rPr>
            </w:pPr>
            <w:r w:rsidRPr="00DD4DB9">
              <w:rPr>
                <w:color w:val="000000" w:themeColor="text1"/>
                <w:sz w:val="20"/>
              </w:rPr>
              <w:t>п Октябрьский</w:t>
            </w:r>
          </w:p>
        </w:tc>
        <w:tc>
          <w:tcPr>
            <w:tcW w:w="1701" w:type="dxa"/>
            <w:shd w:val="clear" w:color="auto" w:fill="auto"/>
            <w:vAlign w:val="center"/>
            <w:hideMark/>
          </w:tcPr>
          <w:p w14:paraId="628438A6" w14:textId="77777777" w:rsidR="00351867" w:rsidRPr="00DD4DB9" w:rsidRDefault="00351867" w:rsidP="00351867">
            <w:pPr>
              <w:ind w:left="-107" w:right="-42"/>
              <w:jc w:val="center"/>
              <w:rPr>
                <w:color w:val="000000" w:themeColor="text1"/>
                <w:sz w:val="20"/>
              </w:rPr>
            </w:pPr>
            <w:r w:rsidRPr="00DD4DB9">
              <w:rPr>
                <w:color w:val="000000" w:themeColor="text1"/>
                <w:sz w:val="20"/>
              </w:rPr>
              <w:t>п.Октябрьский Дубровинского сельсовета Усть-Таркского района</w:t>
            </w:r>
          </w:p>
        </w:tc>
        <w:tc>
          <w:tcPr>
            <w:tcW w:w="1418" w:type="dxa"/>
            <w:shd w:val="clear" w:color="auto" w:fill="auto"/>
            <w:vAlign w:val="center"/>
            <w:hideMark/>
          </w:tcPr>
          <w:p w14:paraId="057E17FE"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516B1D06" w14:textId="77777777" w:rsidR="00351867" w:rsidRPr="00DD4DB9" w:rsidRDefault="00351867" w:rsidP="00351867">
            <w:pPr>
              <w:ind w:left="-249" w:right="-42"/>
              <w:jc w:val="center"/>
              <w:rPr>
                <w:color w:val="000000" w:themeColor="text1"/>
                <w:sz w:val="20"/>
              </w:rPr>
            </w:pPr>
          </w:p>
        </w:tc>
        <w:tc>
          <w:tcPr>
            <w:tcW w:w="1276" w:type="dxa"/>
            <w:shd w:val="clear" w:color="auto" w:fill="auto"/>
            <w:vAlign w:val="center"/>
            <w:hideMark/>
          </w:tcPr>
          <w:p w14:paraId="15456066"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218FEE24" w14:textId="77777777" w:rsidR="00351867" w:rsidRPr="00DD4DB9" w:rsidRDefault="00351867" w:rsidP="00351867">
            <w:pPr>
              <w:ind w:left="-249" w:right="-42"/>
              <w:jc w:val="center"/>
              <w:rPr>
                <w:color w:val="000000" w:themeColor="text1"/>
                <w:sz w:val="20"/>
              </w:rPr>
            </w:pPr>
          </w:p>
        </w:tc>
        <w:tc>
          <w:tcPr>
            <w:tcW w:w="992" w:type="dxa"/>
            <w:shd w:val="clear" w:color="auto" w:fill="auto"/>
            <w:vAlign w:val="center"/>
            <w:hideMark/>
          </w:tcPr>
          <w:p w14:paraId="29AFA0B0" w14:textId="77777777" w:rsidR="00351867" w:rsidRPr="00DD4DB9" w:rsidRDefault="00351867" w:rsidP="00351867">
            <w:pPr>
              <w:ind w:left="-249" w:right="-42"/>
              <w:jc w:val="center"/>
              <w:rPr>
                <w:color w:val="000000" w:themeColor="text1"/>
                <w:sz w:val="20"/>
              </w:rPr>
            </w:pPr>
          </w:p>
        </w:tc>
        <w:tc>
          <w:tcPr>
            <w:tcW w:w="993" w:type="dxa"/>
            <w:shd w:val="clear" w:color="auto" w:fill="auto"/>
            <w:vAlign w:val="center"/>
            <w:hideMark/>
          </w:tcPr>
          <w:p w14:paraId="51B44FF6" w14:textId="77777777" w:rsidR="00351867" w:rsidRPr="00DD4DB9" w:rsidRDefault="00351867" w:rsidP="00351867">
            <w:pPr>
              <w:ind w:left="-249" w:right="-42"/>
              <w:jc w:val="center"/>
              <w:rPr>
                <w:color w:val="000000" w:themeColor="text1"/>
                <w:sz w:val="20"/>
              </w:rPr>
            </w:pPr>
          </w:p>
        </w:tc>
      </w:tr>
      <w:tr w:rsidR="00351867" w:rsidRPr="00DD4DB9" w14:paraId="5035E3EC" w14:textId="77777777" w:rsidTr="00351867">
        <w:trPr>
          <w:trHeight w:val="960"/>
          <w:jc w:val="center"/>
        </w:trPr>
        <w:tc>
          <w:tcPr>
            <w:tcW w:w="351" w:type="dxa"/>
            <w:shd w:val="clear" w:color="auto" w:fill="auto"/>
            <w:vAlign w:val="center"/>
            <w:hideMark/>
          </w:tcPr>
          <w:p w14:paraId="1327C572" w14:textId="77777777" w:rsidR="00351867" w:rsidRPr="00DD4DB9" w:rsidRDefault="00351867" w:rsidP="00351867">
            <w:pPr>
              <w:ind w:left="-107" w:right="-42"/>
              <w:jc w:val="center"/>
              <w:rPr>
                <w:color w:val="000000" w:themeColor="text1"/>
                <w:sz w:val="20"/>
              </w:rPr>
            </w:pPr>
            <w:r w:rsidRPr="00DD4DB9">
              <w:rPr>
                <w:color w:val="000000" w:themeColor="text1"/>
                <w:sz w:val="20"/>
              </w:rPr>
              <w:t>14</w:t>
            </w:r>
          </w:p>
        </w:tc>
        <w:tc>
          <w:tcPr>
            <w:tcW w:w="1350" w:type="dxa"/>
            <w:shd w:val="clear" w:color="auto" w:fill="auto"/>
            <w:vAlign w:val="center"/>
            <w:hideMark/>
          </w:tcPr>
          <w:p w14:paraId="77CE69EC" w14:textId="77777777" w:rsidR="00351867" w:rsidRPr="00DD4DB9" w:rsidRDefault="00351867" w:rsidP="00351867">
            <w:pPr>
              <w:ind w:left="-36" w:right="-42"/>
              <w:jc w:val="center"/>
              <w:rPr>
                <w:color w:val="000000" w:themeColor="text1"/>
                <w:sz w:val="20"/>
              </w:rPr>
            </w:pPr>
            <w:r w:rsidRPr="00DD4DB9">
              <w:rPr>
                <w:color w:val="000000" w:themeColor="text1"/>
                <w:sz w:val="20"/>
              </w:rPr>
              <w:t>с Верхнеомка</w:t>
            </w:r>
          </w:p>
        </w:tc>
        <w:tc>
          <w:tcPr>
            <w:tcW w:w="1701" w:type="dxa"/>
            <w:shd w:val="clear" w:color="auto" w:fill="auto"/>
            <w:vAlign w:val="center"/>
            <w:hideMark/>
          </w:tcPr>
          <w:p w14:paraId="44C275D3" w14:textId="77777777" w:rsidR="00351867" w:rsidRPr="00DD4DB9" w:rsidRDefault="00351867" w:rsidP="00351867">
            <w:pPr>
              <w:ind w:left="-107" w:right="-42"/>
              <w:jc w:val="center"/>
              <w:rPr>
                <w:color w:val="000000" w:themeColor="text1"/>
                <w:sz w:val="20"/>
              </w:rPr>
            </w:pPr>
            <w:r w:rsidRPr="00DD4DB9">
              <w:rPr>
                <w:color w:val="000000" w:themeColor="text1"/>
                <w:sz w:val="20"/>
              </w:rPr>
              <w:t>с.Верхнеомка Камышевского сельсовета Усть-Тарксого района</w:t>
            </w:r>
          </w:p>
        </w:tc>
        <w:tc>
          <w:tcPr>
            <w:tcW w:w="1418" w:type="dxa"/>
            <w:shd w:val="clear" w:color="auto" w:fill="auto"/>
            <w:vAlign w:val="center"/>
            <w:hideMark/>
          </w:tcPr>
          <w:p w14:paraId="732EF97D"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6C262871" w14:textId="77777777" w:rsidR="00351867" w:rsidRPr="00DD4DB9" w:rsidRDefault="00351867" w:rsidP="00351867">
            <w:pPr>
              <w:ind w:left="-249" w:right="-42"/>
              <w:jc w:val="center"/>
              <w:rPr>
                <w:color w:val="000000" w:themeColor="text1"/>
                <w:sz w:val="20"/>
              </w:rPr>
            </w:pPr>
            <w:r w:rsidRPr="00DD4DB9">
              <w:rPr>
                <w:color w:val="000000" w:themeColor="text1"/>
                <w:sz w:val="20"/>
              </w:rPr>
              <w:t>55.301746,</w:t>
            </w:r>
          </w:p>
          <w:p w14:paraId="0EEA76F5" w14:textId="77777777" w:rsidR="00351867" w:rsidRPr="00DD4DB9" w:rsidRDefault="00351867" w:rsidP="00351867">
            <w:pPr>
              <w:ind w:left="-249" w:right="-42"/>
              <w:jc w:val="center"/>
              <w:rPr>
                <w:color w:val="000000" w:themeColor="text1"/>
                <w:sz w:val="20"/>
              </w:rPr>
            </w:pPr>
            <w:r w:rsidRPr="00DD4DB9">
              <w:rPr>
                <w:color w:val="000000" w:themeColor="text1"/>
                <w:sz w:val="20"/>
              </w:rPr>
              <w:t>76.004877</w:t>
            </w:r>
          </w:p>
        </w:tc>
        <w:tc>
          <w:tcPr>
            <w:tcW w:w="1276" w:type="dxa"/>
            <w:shd w:val="clear" w:color="auto" w:fill="auto"/>
            <w:vAlign w:val="center"/>
            <w:hideMark/>
          </w:tcPr>
          <w:p w14:paraId="53E24AE0"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2B5F6438" w14:textId="77777777" w:rsidR="00351867" w:rsidRPr="00DD4DB9" w:rsidRDefault="00351867" w:rsidP="00351867">
            <w:pPr>
              <w:ind w:left="-249" w:right="-42"/>
              <w:jc w:val="center"/>
              <w:rPr>
                <w:color w:val="000000" w:themeColor="text1"/>
                <w:sz w:val="20"/>
              </w:rPr>
            </w:pPr>
          </w:p>
        </w:tc>
        <w:tc>
          <w:tcPr>
            <w:tcW w:w="992" w:type="dxa"/>
            <w:shd w:val="clear" w:color="auto" w:fill="auto"/>
            <w:vAlign w:val="center"/>
            <w:hideMark/>
          </w:tcPr>
          <w:p w14:paraId="059480F4" w14:textId="77777777" w:rsidR="00351867" w:rsidRPr="00DD4DB9" w:rsidRDefault="00351867" w:rsidP="00351867">
            <w:pPr>
              <w:ind w:left="-249" w:right="-42"/>
              <w:jc w:val="center"/>
              <w:rPr>
                <w:color w:val="000000" w:themeColor="text1"/>
                <w:sz w:val="20"/>
              </w:rPr>
            </w:pPr>
          </w:p>
        </w:tc>
        <w:tc>
          <w:tcPr>
            <w:tcW w:w="993" w:type="dxa"/>
            <w:shd w:val="clear" w:color="auto" w:fill="auto"/>
            <w:vAlign w:val="center"/>
            <w:hideMark/>
          </w:tcPr>
          <w:p w14:paraId="2D23C47E" w14:textId="77777777" w:rsidR="00351867" w:rsidRPr="00DD4DB9" w:rsidRDefault="00351867" w:rsidP="00351867">
            <w:pPr>
              <w:ind w:left="-249" w:right="-42"/>
              <w:jc w:val="center"/>
              <w:rPr>
                <w:color w:val="000000" w:themeColor="text1"/>
                <w:sz w:val="20"/>
              </w:rPr>
            </w:pPr>
          </w:p>
        </w:tc>
      </w:tr>
      <w:tr w:rsidR="00351867" w:rsidRPr="00DD4DB9" w14:paraId="4B3ABE9F" w14:textId="77777777" w:rsidTr="00351867">
        <w:trPr>
          <w:trHeight w:val="1308"/>
          <w:jc w:val="center"/>
        </w:trPr>
        <w:tc>
          <w:tcPr>
            <w:tcW w:w="351" w:type="dxa"/>
            <w:shd w:val="clear" w:color="auto" w:fill="auto"/>
            <w:vAlign w:val="center"/>
            <w:hideMark/>
          </w:tcPr>
          <w:p w14:paraId="3E75BFE2" w14:textId="77777777" w:rsidR="00351867" w:rsidRPr="00DD4DB9" w:rsidRDefault="00351867" w:rsidP="00351867">
            <w:pPr>
              <w:ind w:left="-107" w:right="-42"/>
              <w:jc w:val="center"/>
              <w:rPr>
                <w:color w:val="000000" w:themeColor="text1"/>
                <w:sz w:val="20"/>
              </w:rPr>
            </w:pPr>
            <w:r w:rsidRPr="00DD4DB9">
              <w:rPr>
                <w:color w:val="000000" w:themeColor="text1"/>
                <w:sz w:val="20"/>
              </w:rPr>
              <w:t>15</w:t>
            </w:r>
          </w:p>
        </w:tc>
        <w:tc>
          <w:tcPr>
            <w:tcW w:w="1350" w:type="dxa"/>
            <w:shd w:val="clear" w:color="auto" w:fill="auto"/>
            <w:vAlign w:val="center"/>
            <w:hideMark/>
          </w:tcPr>
          <w:p w14:paraId="464F1133" w14:textId="77777777" w:rsidR="00351867" w:rsidRPr="00DD4DB9" w:rsidRDefault="00351867" w:rsidP="00351867">
            <w:pPr>
              <w:ind w:left="-36" w:right="-42"/>
              <w:jc w:val="center"/>
              <w:rPr>
                <w:color w:val="000000" w:themeColor="text1"/>
                <w:sz w:val="20"/>
              </w:rPr>
            </w:pPr>
            <w:r w:rsidRPr="00DD4DB9">
              <w:rPr>
                <w:color w:val="000000" w:themeColor="text1"/>
                <w:sz w:val="20"/>
              </w:rPr>
              <w:t>с Дубровино</w:t>
            </w:r>
          </w:p>
        </w:tc>
        <w:tc>
          <w:tcPr>
            <w:tcW w:w="1701" w:type="dxa"/>
            <w:shd w:val="clear" w:color="auto" w:fill="auto"/>
            <w:vAlign w:val="center"/>
            <w:hideMark/>
          </w:tcPr>
          <w:p w14:paraId="6253B209" w14:textId="77777777" w:rsidR="00351867" w:rsidRPr="00DD4DB9" w:rsidRDefault="00351867" w:rsidP="00351867">
            <w:pPr>
              <w:ind w:left="-107" w:right="-42"/>
              <w:jc w:val="center"/>
              <w:rPr>
                <w:color w:val="000000" w:themeColor="text1"/>
                <w:sz w:val="20"/>
              </w:rPr>
            </w:pPr>
            <w:r w:rsidRPr="00DD4DB9">
              <w:rPr>
                <w:color w:val="000000" w:themeColor="text1"/>
                <w:sz w:val="20"/>
              </w:rPr>
              <w:t>с.Дубровино Дубровинского сельсовета Усть-Тарксого района</w:t>
            </w:r>
          </w:p>
        </w:tc>
        <w:tc>
          <w:tcPr>
            <w:tcW w:w="1418" w:type="dxa"/>
            <w:shd w:val="clear" w:color="auto" w:fill="auto"/>
            <w:vAlign w:val="center"/>
            <w:hideMark/>
          </w:tcPr>
          <w:p w14:paraId="3FE1DB50"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56A74FF2" w14:textId="77777777" w:rsidR="00351867" w:rsidRPr="00DD4DB9" w:rsidRDefault="00351867" w:rsidP="00351867">
            <w:pPr>
              <w:ind w:left="-249" w:right="-42"/>
              <w:jc w:val="center"/>
              <w:rPr>
                <w:color w:val="000000" w:themeColor="text1"/>
                <w:sz w:val="20"/>
              </w:rPr>
            </w:pPr>
            <w:r w:rsidRPr="00DD4DB9">
              <w:rPr>
                <w:color w:val="000000" w:themeColor="text1"/>
                <w:sz w:val="20"/>
              </w:rPr>
              <w:t>55.005655,</w:t>
            </w:r>
          </w:p>
          <w:p w14:paraId="6BB2E67B" w14:textId="77777777" w:rsidR="00351867" w:rsidRPr="00DD4DB9" w:rsidRDefault="00351867" w:rsidP="00351867">
            <w:pPr>
              <w:ind w:left="-249" w:right="-42"/>
              <w:jc w:val="center"/>
              <w:rPr>
                <w:color w:val="000000" w:themeColor="text1"/>
                <w:sz w:val="20"/>
              </w:rPr>
            </w:pPr>
            <w:r w:rsidRPr="00DD4DB9">
              <w:rPr>
                <w:color w:val="000000" w:themeColor="text1"/>
                <w:sz w:val="20"/>
              </w:rPr>
              <w:t>76.000086</w:t>
            </w:r>
          </w:p>
        </w:tc>
        <w:tc>
          <w:tcPr>
            <w:tcW w:w="1276" w:type="dxa"/>
            <w:shd w:val="clear" w:color="auto" w:fill="auto"/>
            <w:vAlign w:val="center"/>
            <w:hideMark/>
          </w:tcPr>
          <w:p w14:paraId="4940E848"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5A1BE5B3" w14:textId="7EFA7A7E" w:rsidR="00351867" w:rsidRPr="00DD4DB9" w:rsidRDefault="00351867" w:rsidP="001F57D8">
            <w:pPr>
              <w:ind w:left="-108" w:right="-42"/>
              <w:jc w:val="center"/>
              <w:rPr>
                <w:color w:val="000000" w:themeColor="text1"/>
                <w:sz w:val="18"/>
                <w:szCs w:val="18"/>
              </w:rPr>
            </w:pPr>
            <w:r w:rsidRPr="00DD4DB9">
              <w:rPr>
                <w:color w:val="000000" w:themeColor="text1"/>
                <w:sz w:val="18"/>
                <w:szCs w:val="18"/>
              </w:rPr>
              <w:t xml:space="preserve">Администрация Дубровинского сельсовета Усть-Таркского района </w:t>
            </w:r>
          </w:p>
        </w:tc>
        <w:tc>
          <w:tcPr>
            <w:tcW w:w="992" w:type="dxa"/>
            <w:shd w:val="clear" w:color="auto" w:fill="auto"/>
            <w:vAlign w:val="center"/>
            <w:hideMark/>
          </w:tcPr>
          <w:p w14:paraId="7B47F22B" w14:textId="77777777" w:rsidR="00351867" w:rsidRPr="00DD4DB9" w:rsidRDefault="00351867" w:rsidP="00351867">
            <w:pPr>
              <w:ind w:left="-106" w:right="-42"/>
              <w:jc w:val="center"/>
              <w:rPr>
                <w:color w:val="000000" w:themeColor="text1"/>
                <w:sz w:val="20"/>
              </w:rPr>
            </w:pPr>
            <w:r w:rsidRPr="00DD4DB9">
              <w:rPr>
                <w:color w:val="000000" w:themeColor="text1"/>
                <w:sz w:val="20"/>
              </w:rPr>
              <w:t>НОВ 02476 ВЭ</w:t>
            </w:r>
          </w:p>
        </w:tc>
        <w:tc>
          <w:tcPr>
            <w:tcW w:w="993" w:type="dxa"/>
            <w:shd w:val="clear" w:color="auto" w:fill="auto"/>
            <w:vAlign w:val="center"/>
            <w:hideMark/>
          </w:tcPr>
          <w:p w14:paraId="12225C47" w14:textId="77777777" w:rsidR="00351867" w:rsidRPr="00DD4DB9" w:rsidRDefault="00351867" w:rsidP="00351867">
            <w:pPr>
              <w:ind w:left="-105" w:right="-42"/>
              <w:jc w:val="center"/>
              <w:rPr>
                <w:color w:val="000000" w:themeColor="text1"/>
                <w:sz w:val="20"/>
              </w:rPr>
            </w:pPr>
            <w:r w:rsidRPr="00DD4DB9">
              <w:rPr>
                <w:color w:val="000000" w:themeColor="text1"/>
                <w:sz w:val="20"/>
              </w:rPr>
              <w:t>08.11.2036</w:t>
            </w:r>
          </w:p>
        </w:tc>
      </w:tr>
      <w:tr w:rsidR="00351867" w:rsidRPr="00DD4DB9" w14:paraId="5593A9A7" w14:textId="77777777" w:rsidTr="00351867">
        <w:trPr>
          <w:trHeight w:val="597"/>
          <w:jc w:val="center"/>
        </w:trPr>
        <w:tc>
          <w:tcPr>
            <w:tcW w:w="351" w:type="dxa"/>
            <w:shd w:val="clear" w:color="auto" w:fill="auto"/>
            <w:vAlign w:val="center"/>
            <w:hideMark/>
          </w:tcPr>
          <w:p w14:paraId="27AFC7C2" w14:textId="77777777" w:rsidR="00351867" w:rsidRPr="00DD4DB9" w:rsidRDefault="00351867" w:rsidP="00351867">
            <w:pPr>
              <w:ind w:left="-107" w:right="-42"/>
              <w:jc w:val="center"/>
              <w:rPr>
                <w:color w:val="000000" w:themeColor="text1"/>
                <w:sz w:val="20"/>
              </w:rPr>
            </w:pPr>
            <w:r w:rsidRPr="00DD4DB9">
              <w:rPr>
                <w:color w:val="000000" w:themeColor="text1"/>
                <w:sz w:val="20"/>
              </w:rPr>
              <w:t>16</w:t>
            </w:r>
          </w:p>
        </w:tc>
        <w:tc>
          <w:tcPr>
            <w:tcW w:w="1350" w:type="dxa"/>
            <w:shd w:val="clear" w:color="auto" w:fill="auto"/>
            <w:vAlign w:val="center"/>
            <w:hideMark/>
          </w:tcPr>
          <w:p w14:paraId="1D8F29D5" w14:textId="77777777" w:rsidR="00351867" w:rsidRPr="00DD4DB9" w:rsidRDefault="00351867" w:rsidP="00351867">
            <w:pPr>
              <w:ind w:left="-36" w:right="-42"/>
              <w:jc w:val="center"/>
              <w:rPr>
                <w:color w:val="000000" w:themeColor="text1"/>
                <w:sz w:val="20"/>
              </w:rPr>
            </w:pPr>
            <w:r w:rsidRPr="00DD4DB9">
              <w:rPr>
                <w:color w:val="000000" w:themeColor="text1"/>
                <w:sz w:val="20"/>
              </w:rPr>
              <w:t>с Еланка</w:t>
            </w:r>
          </w:p>
        </w:tc>
        <w:tc>
          <w:tcPr>
            <w:tcW w:w="1701" w:type="dxa"/>
            <w:shd w:val="clear" w:color="auto" w:fill="auto"/>
            <w:vAlign w:val="center"/>
            <w:hideMark/>
          </w:tcPr>
          <w:p w14:paraId="18448761" w14:textId="77777777" w:rsidR="00351867" w:rsidRPr="00DD4DB9" w:rsidRDefault="00351867" w:rsidP="00351867">
            <w:pPr>
              <w:ind w:left="-107" w:right="-42"/>
              <w:jc w:val="center"/>
              <w:rPr>
                <w:color w:val="000000" w:themeColor="text1"/>
                <w:sz w:val="20"/>
              </w:rPr>
            </w:pPr>
            <w:r w:rsidRPr="00DD4DB9">
              <w:rPr>
                <w:color w:val="000000" w:themeColor="text1"/>
                <w:sz w:val="20"/>
              </w:rPr>
              <w:t>с.Еланка Еланского сельсовета Усть-Таркского района</w:t>
            </w:r>
          </w:p>
        </w:tc>
        <w:tc>
          <w:tcPr>
            <w:tcW w:w="1418" w:type="dxa"/>
            <w:shd w:val="clear" w:color="auto" w:fill="auto"/>
            <w:vAlign w:val="center"/>
            <w:hideMark/>
          </w:tcPr>
          <w:p w14:paraId="180A5428"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5F4B33AF" w14:textId="77777777" w:rsidR="00351867" w:rsidRPr="00DD4DB9" w:rsidRDefault="00351867" w:rsidP="00351867">
            <w:pPr>
              <w:ind w:left="-249" w:right="-42"/>
              <w:jc w:val="center"/>
              <w:rPr>
                <w:color w:val="000000" w:themeColor="text1"/>
                <w:sz w:val="20"/>
              </w:rPr>
            </w:pPr>
            <w:r w:rsidRPr="00DD4DB9">
              <w:rPr>
                <w:color w:val="000000" w:themeColor="text1"/>
                <w:sz w:val="20"/>
              </w:rPr>
              <w:t>55.012737,</w:t>
            </w:r>
          </w:p>
          <w:p w14:paraId="630AA068" w14:textId="77777777" w:rsidR="00351867" w:rsidRPr="00DD4DB9" w:rsidRDefault="00351867" w:rsidP="00351867">
            <w:pPr>
              <w:ind w:left="-249" w:right="-42"/>
              <w:jc w:val="center"/>
              <w:rPr>
                <w:color w:val="000000" w:themeColor="text1"/>
                <w:sz w:val="20"/>
              </w:rPr>
            </w:pPr>
            <w:r w:rsidRPr="00DD4DB9">
              <w:rPr>
                <w:color w:val="000000" w:themeColor="text1"/>
                <w:sz w:val="20"/>
              </w:rPr>
              <w:t>75.057617</w:t>
            </w:r>
          </w:p>
        </w:tc>
        <w:tc>
          <w:tcPr>
            <w:tcW w:w="1276" w:type="dxa"/>
            <w:shd w:val="clear" w:color="auto" w:fill="auto"/>
            <w:vAlign w:val="center"/>
            <w:hideMark/>
          </w:tcPr>
          <w:p w14:paraId="29B89BD6"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2A3F235B" w14:textId="77777777" w:rsidR="00351867" w:rsidRPr="00DD4DB9" w:rsidRDefault="00351867" w:rsidP="00351867">
            <w:pPr>
              <w:ind w:left="-249" w:right="-42"/>
              <w:jc w:val="center"/>
              <w:rPr>
                <w:color w:val="000000" w:themeColor="text1"/>
                <w:sz w:val="20"/>
              </w:rPr>
            </w:pPr>
          </w:p>
        </w:tc>
        <w:tc>
          <w:tcPr>
            <w:tcW w:w="992" w:type="dxa"/>
            <w:shd w:val="clear" w:color="auto" w:fill="auto"/>
            <w:vAlign w:val="center"/>
            <w:hideMark/>
          </w:tcPr>
          <w:p w14:paraId="533C1FE4" w14:textId="77777777" w:rsidR="00351867" w:rsidRPr="00DD4DB9" w:rsidRDefault="00351867" w:rsidP="00351867">
            <w:pPr>
              <w:ind w:left="-249" w:right="-42"/>
              <w:jc w:val="center"/>
              <w:rPr>
                <w:color w:val="000000" w:themeColor="text1"/>
                <w:sz w:val="20"/>
              </w:rPr>
            </w:pPr>
          </w:p>
        </w:tc>
        <w:tc>
          <w:tcPr>
            <w:tcW w:w="993" w:type="dxa"/>
            <w:shd w:val="clear" w:color="auto" w:fill="auto"/>
            <w:vAlign w:val="center"/>
            <w:hideMark/>
          </w:tcPr>
          <w:p w14:paraId="44A052C2" w14:textId="77777777" w:rsidR="00351867" w:rsidRPr="00DD4DB9" w:rsidRDefault="00351867" w:rsidP="00351867">
            <w:pPr>
              <w:ind w:left="-249" w:right="-42"/>
              <w:jc w:val="center"/>
              <w:rPr>
                <w:color w:val="000000" w:themeColor="text1"/>
                <w:sz w:val="20"/>
              </w:rPr>
            </w:pPr>
          </w:p>
        </w:tc>
      </w:tr>
      <w:tr w:rsidR="00351867" w:rsidRPr="00DD4DB9" w14:paraId="5507114F" w14:textId="77777777" w:rsidTr="00351867">
        <w:trPr>
          <w:trHeight w:val="960"/>
          <w:jc w:val="center"/>
        </w:trPr>
        <w:tc>
          <w:tcPr>
            <w:tcW w:w="351" w:type="dxa"/>
            <w:shd w:val="clear" w:color="auto" w:fill="auto"/>
            <w:vAlign w:val="center"/>
            <w:hideMark/>
          </w:tcPr>
          <w:p w14:paraId="1CE048F5" w14:textId="77777777" w:rsidR="00351867" w:rsidRPr="00DD4DB9" w:rsidRDefault="00351867" w:rsidP="00351867">
            <w:pPr>
              <w:ind w:left="-107" w:right="-42"/>
              <w:jc w:val="center"/>
              <w:rPr>
                <w:color w:val="000000" w:themeColor="text1"/>
                <w:sz w:val="20"/>
              </w:rPr>
            </w:pPr>
            <w:r w:rsidRPr="00DD4DB9">
              <w:rPr>
                <w:color w:val="000000" w:themeColor="text1"/>
                <w:sz w:val="20"/>
              </w:rPr>
              <w:t>17</w:t>
            </w:r>
          </w:p>
        </w:tc>
        <w:tc>
          <w:tcPr>
            <w:tcW w:w="1350" w:type="dxa"/>
            <w:shd w:val="clear" w:color="auto" w:fill="auto"/>
            <w:vAlign w:val="center"/>
            <w:hideMark/>
          </w:tcPr>
          <w:p w14:paraId="635B97F3" w14:textId="77777777" w:rsidR="00351867" w:rsidRPr="00DD4DB9" w:rsidRDefault="00351867" w:rsidP="00351867">
            <w:pPr>
              <w:ind w:left="-36" w:right="-42"/>
              <w:jc w:val="center"/>
              <w:rPr>
                <w:color w:val="000000" w:themeColor="text1"/>
                <w:sz w:val="20"/>
              </w:rPr>
            </w:pPr>
            <w:r w:rsidRPr="00DD4DB9">
              <w:rPr>
                <w:color w:val="000000" w:themeColor="text1"/>
                <w:sz w:val="20"/>
              </w:rPr>
              <w:t>с. Камышево</w:t>
            </w:r>
          </w:p>
        </w:tc>
        <w:tc>
          <w:tcPr>
            <w:tcW w:w="1701" w:type="dxa"/>
            <w:shd w:val="clear" w:color="auto" w:fill="auto"/>
            <w:vAlign w:val="center"/>
            <w:hideMark/>
          </w:tcPr>
          <w:p w14:paraId="4BE120EA" w14:textId="77777777" w:rsidR="00351867" w:rsidRPr="00DD4DB9" w:rsidRDefault="00351867" w:rsidP="00351867">
            <w:pPr>
              <w:ind w:left="-107" w:right="-42"/>
              <w:jc w:val="center"/>
              <w:rPr>
                <w:color w:val="000000" w:themeColor="text1"/>
                <w:sz w:val="20"/>
              </w:rPr>
            </w:pPr>
            <w:r w:rsidRPr="00DD4DB9">
              <w:rPr>
                <w:color w:val="000000" w:themeColor="text1"/>
                <w:sz w:val="20"/>
              </w:rPr>
              <w:t>с.Камышево Камышевского сельсовета Усть-Таркского района</w:t>
            </w:r>
          </w:p>
        </w:tc>
        <w:tc>
          <w:tcPr>
            <w:tcW w:w="1418" w:type="dxa"/>
            <w:shd w:val="clear" w:color="auto" w:fill="auto"/>
            <w:vAlign w:val="center"/>
            <w:hideMark/>
          </w:tcPr>
          <w:p w14:paraId="16B89078"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418B0ECE" w14:textId="77777777" w:rsidR="00351867" w:rsidRPr="00DD4DB9" w:rsidRDefault="00351867" w:rsidP="00351867">
            <w:pPr>
              <w:ind w:left="-249" w:right="-42"/>
              <w:jc w:val="center"/>
              <w:rPr>
                <w:color w:val="000000" w:themeColor="text1"/>
                <w:sz w:val="20"/>
              </w:rPr>
            </w:pPr>
            <w:r w:rsidRPr="00DD4DB9">
              <w:rPr>
                <w:color w:val="000000" w:themeColor="text1"/>
                <w:sz w:val="20"/>
              </w:rPr>
              <w:t>55.026274,</w:t>
            </w:r>
          </w:p>
          <w:p w14:paraId="0EC3CC0E" w14:textId="77777777" w:rsidR="00351867" w:rsidRPr="00DD4DB9" w:rsidRDefault="00351867" w:rsidP="00351867">
            <w:pPr>
              <w:ind w:left="-249" w:right="-42"/>
              <w:jc w:val="center"/>
              <w:rPr>
                <w:color w:val="000000" w:themeColor="text1"/>
                <w:sz w:val="20"/>
              </w:rPr>
            </w:pPr>
            <w:r w:rsidRPr="00DD4DB9">
              <w:rPr>
                <w:color w:val="000000" w:themeColor="text1"/>
                <w:sz w:val="20"/>
              </w:rPr>
              <w:t>76.012344</w:t>
            </w:r>
          </w:p>
        </w:tc>
        <w:tc>
          <w:tcPr>
            <w:tcW w:w="1276" w:type="dxa"/>
            <w:shd w:val="clear" w:color="auto" w:fill="auto"/>
            <w:vAlign w:val="center"/>
            <w:hideMark/>
          </w:tcPr>
          <w:p w14:paraId="0877F90D"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7D9A1187" w14:textId="77777777" w:rsidR="00351867" w:rsidRPr="00DD4DB9" w:rsidRDefault="00351867" w:rsidP="00351867">
            <w:pPr>
              <w:ind w:left="-249" w:right="-42"/>
              <w:jc w:val="center"/>
              <w:rPr>
                <w:color w:val="000000" w:themeColor="text1"/>
                <w:sz w:val="20"/>
              </w:rPr>
            </w:pPr>
          </w:p>
        </w:tc>
        <w:tc>
          <w:tcPr>
            <w:tcW w:w="992" w:type="dxa"/>
            <w:shd w:val="clear" w:color="auto" w:fill="auto"/>
            <w:vAlign w:val="center"/>
            <w:hideMark/>
          </w:tcPr>
          <w:p w14:paraId="1A9F75E3" w14:textId="77777777" w:rsidR="00351867" w:rsidRPr="00DD4DB9" w:rsidRDefault="00351867" w:rsidP="00351867">
            <w:pPr>
              <w:ind w:left="-249" w:right="-42"/>
              <w:jc w:val="center"/>
              <w:rPr>
                <w:color w:val="000000" w:themeColor="text1"/>
                <w:sz w:val="20"/>
              </w:rPr>
            </w:pPr>
          </w:p>
        </w:tc>
        <w:tc>
          <w:tcPr>
            <w:tcW w:w="993" w:type="dxa"/>
            <w:shd w:val="clear" w:color="auto" w:fill="auto"/>
            <w:vAlign w:val="center"/>
            <w:hideMark/>
          </w:tcPr>
          <w:p w14:paraId="727A3318" w14:textId="77777777" w:rsidR="00351867" w:rsidRPr="00DD4DB9" w:rsidRDefault="00351867" w:rsidP="00351867">
            <w:pPr>
              <w:ind w:left="-249" w:right="-42"/>
              <w:jc w:val="center"/>
              <w:rPr>
                <w:color w:val="000000" w:themeColor="text1"/>
                <w:sz w:val="20"/>
              </w:rPr>
            </w:pPr>
          </w:p>
        </w:tc>
      </w:tr>
      <w:tr w:rsidR="00351867" w:rsidRPr="00DD4DB9" w14:paraId="249AC693" w14:textId="77777777" w:rsidTr="00351867">
        <w:trPr>
          <w:trHeight w:val="1323"/>
          <w:jc w:val="center"/>
        </w:trPr>
        <w:tc>
          <w:tcPr>
            <w:tcW w:w="351" w:type="dxa"/>
            <w:shd w:val="clear" w:color="auto" w:fill="auto"/>
            <w:vAlign w:val="center"/>
            <w:hideMark/>
          </w:tcPr>
          <w:p w14:paraId="0B2FEBA1" w14:textId="77777777" w:rsidR="00351867" w:rsidRPr="00DD4DB9" w:rsidRDefault="00351867" w:rsidP="00351867">
            <w:pPr>
              <w:ind w:left="-107" w:right="-42"/>
              <w:jc w:val="center"/>
              <w:rPr>
                <w:color w:val="000000" w:themeColor="text1"/>
                <w:sz w:val="20"/>
              </w:rPr>
            </w:pPr>
            <w:r w:rsidRPr="00DD4DB9">
              <w:rPr>
                <w:color w:val="000000" w:themeColor="text1"/>
                <w:sz w:val="20"/>
              </w:rPr>
              <w:t>18</w:t>
            </w:r>
          </w:p>
        </w:tc>
        <w:tc>
          <w:tcPr>
            <w:tcW w:w="1350" w:type="dxa"/>
            <w:shd w:val="clear" w:color="auto" w:fill="auto"/>
            <w:vAlign w:val="center"/>
            <w:hideMark/>
          </w:tcPr>
          <w:p w14:paraId="486F307E" w14:textId="77777777" w:rsidR="00351867" w:rsidRPr="00DD4DB9" w:rsidRDefault="00351867" w:rsidP="00351867">
            <w:pPr>
              <w:ind w:left="-36" w:right="-42"/>
              <w:jc w:val="center"/>
              <w:rPr>
                <w:color w:val="000000" w:themeColor="text1"/>
                <w:sz w:val="20"/>
              </w:rPr>
            </w:pPr>
            <w:r w:rsidRPr="00DD4DB9">
              <w:rPr>
                <w:color w:val="000000" w:themeColor="text1"/>
                <w:sz w:val="20"/>
              </w:rPr>
              <w:t>с Козино</w:t>
            </w:r>
          </w:p>
        </w:tc>
        <w:tc>
          <w:tcPr>
            <w:tcW w:w="1701" w:type="dxa"/>
            <w:shd w:val="clear" w:color="auto" w:fill="auto"/>
            <w:vAlign w:val="center"/>
            <w:hideMark/>
          </w:tcPr>
          <w:p w14:paraId="6CA423AB" w14:textId="77777777" w:rsidR="00351867" w:rsidRPr="00DD4DB9" w:rsidRDefault="00351867" w:rsidP="00351867">
            <w:pPr>
              <w:ind w:left="-107" w:right="-42"/>
              <w:jc w:val="center"/>
              <w:rPr>
                <w:color w:val="000000" w:themeColor="text1"/>
                <w:sz w:val="20"/>
              </w:rPr>
            </w:pPr>
            <w:r w:rsidRPr="00DD4DB9">
              <w:rPr>
                <w:color w:val="000000" w:themeColor="text1"/>
                <w:sz w:val="20"/>
              </w:rPr>
              <w:t>с.Козино Козинского сельсовета Усть-Таркского района</w:t>
            </w:r>
          </w:p>
        </w:tc>
        <w:tc>
          <w:tcPr>
            <w:tcW w:w="1418" w:type="dxa"/>
            <w:shd w:val="clear" w:color="auto" w:fill="auto"/>
            <w:vAlign w:val="center"/>
            <w:hideMark/>
          </w:tcPr>
          <w:p w14:paraId="6FF9456A"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48E8DBBC" w14:textId="77777777" w:rsidR="00351867" w:rsidRPr="00DD4DB9" w:rsidRDefault="00351867" w:rsidP="00351867">
            <w:pPr>
              <w:ind w:left="-249" w:right="-42"/>
              <w:jc w:val="center"/>
              <w:rPr>
                <w:color w:val="000000" w:themeColor="text1"/>
                <w:sz w:val="20"/>
              </w:rPr>
            </w:pPr>
            <w:r w:rsidRPr="00DD4DB9">
              <w:rPr>
                <w:color w:val="000000" w:themeColor="text1"/>
                <w:sz w:val="20"/>
              </w:rPr>
              <w:t>55.003629,</w:t>
            </w:r>
          </w:p>
          <w:p w14:paraId="28428840" w14:textId="77777777" w:rsidR="00351867" w:rsidRPr="00DD4DB9" w:rsidRDefault="00351867" w:rsidP="00351867">
            <w:pPr>
              <w:ind w:left="-249" w:right="-42"/>
              <w:jc w:val="center"/>
              <w:rPr>
                <w:color w:val="000000" w:themeColor="text1"/>
                <w:sz w:val="20"/>
              </w:rPr>
            </w:pPr>
            <w:r w:rsidRPr="00DD4DB9">
              <w:rPr>
                <w:color w:val="000000" w:themeColor="text1"/>
                <w:sz w:val="20"/>
              </w:rPr>
              <w:t>.033925</w:t>
            </w:r>
          </w:p>
        </w:tc>
        <w:tc>
          <w:tcPr>
            <w:tcW w:w="1276" w:type="dxa"/>
            <w:shd w:val="clear" w:color="auto" w:fill="auto"/>
            <w:vAlign w:val="center"/>
            <w:hideMark/>
          </w:tcPr>
          <w:p w14:paraId="1B71C7A2"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77045728" w14:textId="5992DA44" w:rsidR="00351867" w:rsidRPr="00DD4DB9" w:rsidRDefault="00351867" w:rsidP="001F57D8">
            <w:pPr>
              <w:ind w:left="-105" w:right="-42"/>
              <w:jc w:val="center"/>
              <w:rPr>
                <w:color w:val="000000" w:themeColor="text1"/>
                <w:sz w:val="18"/>
                <w:szCs w:val="18"/>
              </w:rPr>
            </w:pPr>
            <w:r w:rsidRPr="00DD4DB9">
              <w:rPr>
                <w:color w:val="000000" w:themeColor="text1"/>
                <w:sz w:val="18"/>
                <w:szCs w:val="18"/>
              </w:rPr>
              <w:t xml:space="preserve">Администрация Козинского сельсовета Усть-Таркского района </w:t>
            </w:r>
          </w:p>
        </w:tc>
        <w:tc>
          <w:tcPr>
            <w:tcW w:w="992" w:type="dxa"/>
            <w:shd w:val="clear" w:color="auto" w:fill="auto"/>
            <w:vAlign w:val="center"/>
            <w:hideMark/>
          </w:tcPr>
          <w:p w14:paraId="7C909A68" w14:textId="77777777" w:rsidR="00351867" w:rsidRPr="00DD4DB9" w:rsidRDefault="00351867" w:rsidP="00351867">
            <w:pPr>
              <w:ind w:left="-106" w:right="-42"/>
              <w:jc w:val="center"/>
              <w:rPr>
                <w:color w:val="000000" w:themeColor="text1"/>
                <w:sz w:val="20"/>
              </w:rPr>
            </w:pPr>
            <w:r w:rsidRPr="00DD4DB9">
              <w:rPr>
                <w:color w:val="000000" w:themeColor="text1"/>
                <w:sz w:val="20"/>
              </w:rPr>
              <w:t>НОВ 2705 ВЭ</w:t>
            </w:r>
          </w:p>
        </w:tc>
        <w:tc>
          <w:tcPr>
            <w:tcW w:w="993" w:type="dxa"/>
            <w:shd w:val="clear" w:color="auto" w:fill="auto"/>
            <w:vAlign w:val="center"/>
            <w:hideMark/>
          </w:tcPr>
          <w:p w14:paraId="528071CE" w14:textId="77777777" w:rsidR="00351867" w:rsidRPr="00DD4DB9" w:rsidRDefault="00351867" w:rsidP="00351867">
            <w:pPr>
              <w:ind w:left="-105" w:right="-42"/>
              <w:jc w:val="center"/>
              <w:rPr>
                <w:color w:val="000000" w:themeColor="text1"/>
                <w:sz w:val="20"/>
              </w:rPr>
            </w:pPr>
            <w:r w:rsidRPr="00DD4DB9">
              <w:rPr>
                <w:color w:val="000000" w:themeColor="text1"/>
                <w:sz w:val="20"/>
              </w:rPr>
              <w:t>09.07.2039</w:t>
            </w:r>
          </w:p>
        </w:tc>
      </w:tr>
      <w:tr w:rsidR="00351867" w:rsidRPr="00DD4DB9" w14:paraId="54D73C29" w14:textId="77777777" w:rsidTr="00351867">
        <w:trPr>
          <w:trHeight w:val="945"/>
          <w:jc w:val="center"/>
        </w:trPr>
        <w:tc>
          <w:tcPr>
            <w:tcW w:w="351" w:type="dxa"/>
            <w:shd w:val="clear" w:color="auto" w:fill="auto"/>
            <w:vAlign w:val="center"/>
            <w:hideMark/>
          </w:tcPr>
          <w:p w14:paraId="60C0CDF7" w14:textId="77777777" w:rsidR="00351867" w:rsidRPr="00DD4DB9" w:rsidRDefault="00351867" w:rsidP="00351867">
            <w:pPr>
              <w:ind w:left="-107" w:right="-42"/>
              <w:jc w:val="center"/>
              <w:rPr>
                <w:color w:val="000000" w:themeColor="text1"/>
                <w:sz w:val="20"/>
              </w:rPr>
            </w:pPr>
            <w:r w:rsidRPr="00DD4DB9">
              <w:rPr>
                <w:color w:val="000000" w:themeColor="text1"/>
                <w:sz w:val="20"/>
              </w:rPr>
              <w:t>19</w:t>
            </w:r>
          </w:p>
        </w:tc>
        <w:tc>
          <w:tcPr>
            <w:tcW w:w="1350" w:type="dxa"/>
            <w:shd w:val="clear" w:color="auto" w:fill="auto"/>
            <w:vAlign w:val="center"/>
            <w:hideMark/>
          </w:tcPr>
          <w:p w14:paraId="5FAA7164" w14:textId="77777777" w:rsidR="00351867" w:rsidRPr="00DD4DB9" w:rsidRDefault="00351867" w:rsidP="00351867">
            <w:pPr>
              <w:ind w:left="-36" w:right="-42"/>
              <w:jc w:val="center"/>
              <w:rPr>
                <w:color w:val="000000" w:themeColor="text1"/>
                <w:sz w:val="20"/>
              </w:rPr>
            </w:pPr>
            <w:r w:rsidRPr="00DD4DB9">
              <w:rPr>
                <w:color w:val="000000" w:themeColor="text1"/>
                <w:sz w:val="20"/>
              </w:rPr>
              <w:t>с Козино</w:t>
            </w:r>
          </w:p>
        </w:tc>
        <w:tc>
          <w:tcPr>
            <w:tcW w:w="1701" w:type="dxa"/>
            <w:shd w:val="clear" w:color="auto" w:fill="auto"/>
            <w:vAlign w:val="center"/>
            <w:hideMark/>
          </w:tcPr>
          <w:p w14:paraId="28CD026A" w14:textId="77777777" w:rsidR="00351867" w:rsidRPr="00DD4DB9" w:rsidRDefault="00351867" w:rsidP="00351867">
            <w:pPr>
              <w:ind w:left="-107" w:right="-42"/>
              <w:jc w:val="center"/>
              <w:rPr>
                <w:color w:val="000000" w:themeColor="text1"/>
                <w:sz w:val="20"/>
              </w:rPr>
            </w:pPr>
            <w:r w:rsidRPr="00DD4DB9">
              <w:rPr>
                <w:color w:val="000000" w:themeColor="text1"/>
                <w:sz w:val="20"/>
              </w:rPr>
              <w:t>с.Козино Козинского сельсовета Усть-Таркского района</w:t>
            </w:r>
          </w:p>
        </w:tc>
        <w:tc>
          <w:tcPr>
            <w:tcW w:w="1418" w:type="dxa"/>
            <w:shd w:val="clear" w:color="auto" w:fill="auto"/>
            <w:vAlign w:val="center"/>
            <w:hideMark/>
          </w:tcPr>
          <w:p w14:paraId="5BE2645D"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1731250B" w14:textId="77777777" w:rsidR="00351867" w:rsidRPr="00DD4DB9" w:rsidRDefault="00351867" w:rsidP="00351867">
            <w:pPr>
              <w:ind w:left="-249" w:right="-42"/>
              <w:jc w:val="center"/>
              <w:rPr>
                <w:color w:val="000000" w:themeColor="text1"/>
                <w:sz w:val="20"/>
              </w:rPr>
            </w:pPr>
            <w:r w:rsidRPr="00DD4DB9">
              <w:rPr>
                <w:color w:val="000000" w:themeColor="text1"/>
                <w:sz w:val="20"/>
              </w:rPr>
              <w:t>55.034180,</w:t>
            </w:r>
          </w:p>
          <w:p w14:paraId="5366E7FE" w14:textId="77777777" w:rsidR="00351867" w:rsidRPr="00DD4DB9" w:rsidRDefault="00351867" w:rsidP="00351867">
            <w:pPr>
              <w:ind w:left="-249" w:right="-42"/>
              <w:jc w:val="center"/>
              <w:rPr>
                <w:color w:val="000000" w:themeColor="text1"/>
                <w:sz w:val="20"/>
              </w:rPr>
            </w:pPr>
            <w:r w:rsidRPr="00DD4DB9">
              <w:rPr>
                <w:color w:val="000000" w:themeColor="text1"/>
                <w:sz w:val="20"/>
              </w:rPr>
              <w:t>75.030760</w:t>
            </w:r>
          </w:p>
        </w:tc>
        <w:tc>
          <w:tcPr>
            <w:tcW w:w="1276" w:type="dxa"/>
            <w:shd w:val="clear" w:color="auto" w:fill="auto"/>
            <w:vAlign w:val="center"/>
            <w:hideMark/>
          </w:tcPr>
          <w:p w14:paraId="2DDEE2AD"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5AAAD3CC" w14:textId="77777777" w:rsidR="00351867" w:rsidRPr="00DD4DB9" w:rsidRDefault="00351867" w:rsidP="00351867">
            <w:pPr>
              <w:ind w:left="-249" w:right="-42"/>
              <w:jc w:val="center"/>
              <w:rPr>
                <w:color w:val="000000" w:themeColor="text1"/>
                <w:sz w:val="18"/>
                <w:szCs w:val="18"/>
              </w:rPr>
            </w:pPr>
          </w:p>
        </w:tc>
        <w:tc>
          <w:tcPr>
            <w:tcW w:w="992" w:type="dxa"/>
            <w:shd w:val="clear" w:color="auto" w:fill="auto"/>
            <w:vAlign w:val="center"/>
            <w:hideMark/>
          </w:tcPr>
          <w:p w14:paraId="668C27DA" w14:textId="77777777" w:rsidR="00351867" w:rsidRPr="00DD4DB9" w:rsidRDefault="00351867" w:rsidP="00351867">
            <w:pPr>
              <w:ind w:left="-106" w:right="-42"/>
              <w:jc w:val="center"/>
              <w:rPr>
                <w:color w:val="000000" w:themeColor="text1"/>
                <w:sz w:val="20"/>
              </w:rPr>
            </w:pPr>
            <w:r w:rsidRPr="00DD4DB9">
              <w:rPr>
                <w:color w:val="000000" w:themeColor="text1"/>
                <w:sz w:val="20"/>
              </w:rPr>
              <w:t>НОВ 2705 ВЭ</w:t>
            </w:r>
          </w:p>
        </w:tc>
        <w:tc>
          <w:tcPr>
            <w:tcW w:w="993" w:type="dxa"/>
            <w:shd w:val="clear" w:color="auto" w:fill="auto"/>
            <w:vAlign w:val="center"/>
            <w:hideMark/>
          </w:tcPr>
          <w:p w14:paraId="29E1C1DE" w14:textId="77777777" w:rsidR="00351867" w:rsidRPr="00DD4DB9" w:rsidRDefault="00351867" w:rsidP="00351867">
            <w:pPr>
              <w:ind w:left="-105" w:right="-42"/>
              <w:jc w:val="center"/>
              <w:rPr>
                <w:color w:val="000000" w:themeColor="text1"/>
                <w:sz w:val="20"/>
              </w:rPr>
            </w:pPr>
            <w:r w:rsidRPr="00DD4DB9">
              <w:rPr>
                <w:color w:val="000000" w:themeColor="text1"/>
                <w:sz w:val="20"/>
              </w:rPr>
              <w:t>09.07.2039</w:t>
            </w:r>
          </w:p>
        </w:tc>
      </w:tr>
      <w:tr w:rsidR="00351867" w:rsidRPr="00DD4DB9" w14:paraId="36FCFF46" w14:textId="77777777" w:rsidTr="00351867">
        <w:trPr>
          <w:trHeight w:val="1323"/>
          <w:jc w:val="center"/>
        </w:trPr>
        <w:tc>
          <w:tcPr>
            <w:tcW w:w="351" w:type="dxa"/>
            <w:shd w:val="clear" w:color="auto" w:fill="auto"/>
            <w:vAlign w:val="center"/>
            <w:hideMark/>
          </w:tcPr>
          <w:p w14:paraId="602BDAEB" w14:textId="77777777" w:rsidR="00351867" w:rsidRPr="00DD4DB9" w:rsidRDefault="00351867" w:rsidP="00351867">
            <w:pPr>
              <w:ind w:left="-107" w:right="-42"/>
              <w:jc w:val="center"/>
              <w:rPr>
                <w:color w:val="000000" w:themeColor="text1"/>
                <w:sz w:val="20"/>
              </w:rPr>
            </w:pPr>
            <w:r w:rsidRPr="00DD4DB9">
              <w:rPr>
                <w:color w:val="000000" w:themeColor="text1"/>
                <w:sz w:val="20"/>
              </w:rPr>
              <w:t>20</w:t>
            </w:r>
          </w:p>
        </w:tc>
        <w:tc>
          <w:tcPr>
            <w:tcW w:w="1350" w:type="dxa"/>
            <w:shd w:val="clear" w:color="auto" w:fill="auto"/>
            <w:vAlign w:val="center"/>
            <w:hideMark/>
          </w:tcPr>
          <w:p w14:paraId="0D7A440A" w14:textId="77777777" w:rsidR="00351867" w:rsidRPr="00DD4DB9" w:rsidRDefault="00351867" w:rsidP="00351867">
            <w:pPr>
              <w:ind w:left="-36" w:right="-42"/>
              <w:jc w:val="center"/>
              <w:rPr>
                <w:color w:val="000000" w:themeColor="text1"/>
                <w:sz w:val="20"/>
              </w:rPr>
            </w:pPr>
            <w:r w:rsidRPr="00DD4DB9">
              <w:rPr>
                <w:color w:val="000000" w:themeColor="text1"/>
                <w:sz w:val="20"/>
              </w:rPr>
              <w:t>с Кушаги</w:t>
            </w:r>
          </w:p>
        </w:tc>
        <w:tc>
          <w:tcPr>
            <w:tcW w:w="1701" w:type="dxa"/>
            <w:shd w:val="clear" w:color="auto" w:fill="auto"/>
            <w:vAlign w:val="center"/>
            <w:hideMark/>
          </w:tcPr>
          <w:p w14:paraId="2690DEDE" w14:textId="77777777" w:rsidR="00351867" w:rsidRPr="00DD4DB9" w:rsidRDefault="00351867" w:rsidP="00351867">
            <w:pPr>
              <w:ind w:left="-107" w:right="-42"/>
              <w:jc w:val="center"/>
              <w:rPr>
                <w:color w:val="000000" w:themeColor="text1"/>
                <w:sz w:val="20"/>
              </w:rPr>
            </w:pPr>
            <w:r w:rsidRPr="00DD4DB9">
              <w:rPr>
                <w:color w:val="000000" w:themeColor="text1"/>
                <w:sz w:val="20"/>
              </w:rPr>
              <w:t>с.Кушаги Кушаговского сельсовета Усть-Таркского района</w:t>
            </w:r>
          </w:p>
        </w:tc>
        <w:tc>
          <w:tcPr>
            <w:tcW w:w="1418" w:type="dxa"/>
            <w:shd w:val="clear" w:color="auto" w:fill="auto"/>
            <w:vAlign w:val="center"/>
            <w:hideMark/>
          </w:tcPr>
          <w:p w14:paraId="1EC2BD12"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2FDC2DE3" w14:textId="77777777" w:rsidR="00351867" w:rsidRPr="00DD4DB9" w:rsidRDefault="00351867" w:rsidP="00351867">
            <w:pPr>
              <w:ind w:left="-249" w:right="-42"/>
              <w:jc w:val="center"/>
              <w:rPr>
                <w:color w:val="000000" w:themeColor="text1"/>
                <w:sz w:val="20"/>
              </w:rPr>
            </w:pPr>
            <w:r w:rsidRPr="00DD4DB9">
              <w:rPr>
                <w:color w:val="000000" w:themeColor="text1"/>
                <w:sz w:val="20"/>
              </w:rPr>
              <w:t>55.043446,</w:t>
            </w:r>
          </w:p>
          <w:p w14:paraId="2CD928D8" w14:textId="77777777" w:rsidR="00351867" w:rsidRPr="00DD4DB9" w:rsidRDefault="00351867" w:rsidP="00351867">
            <w:pPr>
              <w:ind w:left="-249" w:right="-42"/>
              <w:jc w:val="center"/>
              <w:rPr>
                <w:color w:val="000000" w:themeColor="text1"/>
                <w:sz w:val="20"/>
              </w:rPr>
            </w:pPr>
            <w:r w:rsidRPr="00DD4DB9">
              <w:rPr>
                <w:color w:val="000000" w:themeColor="text1"/>
                <w:sz w:val="20"/>
              </w:rPr>
              <w:t>75.024950</w:t>
            </w:r>
          </w:p>
        </w:tc>
        <w:tc>
          <w:tcPr>
            <w:tcW w:w="1276" w:type="dxa"/>
            <w:shd w:val="clear" w:color="auto" w:fill="auto"/>
            <w:vAlign w:val="center"/>
            <w:hideMark/>
          </w:tcPr>
          <w:p w14:paraId="2200B5F8"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1051BA39" w14:textId="4241FAC0" w:rsidR="00351867" w:rsidRPr="00DD4DB9" w:rsidRDefault="00351867" w:rsidP="001F57D8">
            <w:pPr>
              <w:ind w:left="-105" w:right="-42"/>
              <w:jc w:val="center"/>
              <w:rPr>
                <w:color w:val="000000" w:themeColor="text1"/>
                <w:sz w:val="18"/>
                <w:szCs w:val="18"/>
              </w:rPr>
            </w:pPr>
            <w:r w:rsidRPr="00DD4DB9">
              <w:rPr>
                <w:color w:val="000000" w:themeColor="text1"/>
                <w:sz w:val="18"/>
                <w:szCs w:val="18"/>
              </w:rPr>
              <w:t xml:space="preserve">Администрация Кушаговского сельсовета Усть-Таркского района </w:t>
            </w:r>
          </w:p>
        </w:tc>
        <w:tc>
          <w:tcPr>
            <w:tcW w:w="992" w:type="dxa"/>
            <w:shd w:val="clear" w:color="auto" w:fill="auto"/>
            <w:vAlign w:val="center"/>
            <w:hideMark/>
          </w:tcPr>
          <w:p w14:paraId="2A61C8FE" w14:textId="77777777" w:rsidR="00351867" w:rsidRPr="00DD4DB9" w:rsidRDefault="00351867" w:rsidP="00351867">
            <w:pPr>
              <w:ind w:left="-106" w:right="-42"/>
              <w:jc w:val="center"/>
              <w:rPr>
                <w:color w:val="000000" w:themeColor="text1"/>
                <w:sz w:val="20"/>
              </w:rPr>
            </w:pPr>
            <w:r w:rsidRPr="00DD4DB9">
              <w:rPr>
                <w:color w:val="000000" w:themeColor="text1"/>
                <w:sz w:val="20"/>
              </w:rPr>
              <w:t>НОВ 02785 ВЭ</w:t>
            </w:r>
          </w:p>
        </w:tc>
        <w:tc>
          <w:tcPr>
            <w:tcW w:w="993" w:type="dxa"/>
            <w:shd w:val="clear" w:color="auto" w:fill="auto"/>
            <w:vAlign w:val="center"/>
            <w:hideMark/>
          </w:tcPr>
          <w:p w14:paraId="0468792A" w14:textId="77777777" w:rsidR="00351867" w:rsidRPr="00DD4DB9" w:rsidRDefault="00351867" w:rsidP="00351867">
            <w:pPr>
              <w:ind w:left="-105" w:right="-42"/>
              <w:jc w:val="center"/>
              <w:rPr>
                <w:color w:val="000000" w:themeColor="text1"/>
                <w:sz w:val="20"/>
              </w:rPr>
            </w:pPr>
            <w:r w:rsidRPr="00DD4DB9">
              <w:rPr>
                <w:color w:val="000000" w:themeColor="text1"/>
                <w:sz w:val="20"/>
              </w:rPr>
              <w:t>15.06.2040</w:t>
            </w:r>
          </w:p>
        </w:tc>
      </w:tr>
      <w:tr w:rsidR="00351867" w:rsidRPr="00DD4DB9" w14:paraId="398E9218" w14:textId="77777777" w:rsidTr="00351867">
        <w:trPr>
          <w:trHeight w:val="960"/>
          <w:jc w:val="center"/>
        </w:trPr>
        <w:tc>
          <w:tcPr>
            <w:tcW w:w="351" w:type="dxa"/>
            <w:shd w:val="clear" w:color="auto" w:fill="auto"/>
            <w:vAlign w:val="center"/>
            <w:hideMark/>
          </w:tcPr>
          <w:p w14:paraId="22D9F10E" w14:textId="77777777" w:rsidR="00351867" w:rsidRPr="00DD4DB9" w:rsidRDefault="00351867" w:rsidP="00351867">
            <w:pPr>
              <w:ind w:left="-107" w:right="-42"/>
              <w:jc w:val="center"/>
              <w:rPr>
                <w:color w:val="000000" w:themeColor="text1"/>
                <w:sz w:val="20"/>
              </w:rPr>
            </w:pPr>
            <w:r w:rsidRPr="00DD4DB9">
              <w:rPr>
                <w:color w:val="000000" w:themeColor="text1"/>
                <w:sz w:val="20"/>
              </w:rPr>
              <w:t>21</w:t>
            </w:r>
          </w:p>
        </w:tc>
        <w:tc>
          <w:tcPr>
            <w:tcW w:w="1350" w:type="dxa"/>
            <w:shd w:val="clear" w:color="auto" w:fill="auto"/>
            <w:vAlign w:val="center"/>
            <w:hideMark/>
          </w:tcPr>
          <w:p w14:paraId="1E016AA6" w14:textId="77777777" w:rsidR="00351867" w:rsidRPr="00DD4DB9" w:rsidRDefault="00351867" w:rsidP="00351867">
            <w:pPr>
              <w:ind w:left="-36" w:right="-42"/>
              <w:jc w:val="center"/>
              <w:rPr>
                <w:color w:val="000000" w:themeColor="text1"/>
                <w:sz w:val="20"/>
              </w:rPr>
            </w:pPr>
            <w:r w:rsidRPr="00DD4DB9">
              <w:rPr>
                <w:color w:val="000000" w:themeColor="text1"/>
                <w:sz w:val="20"/>
              </w:rPr>
              <w:t>с Мартыново</w:t>
            </w:r>
          </w:p>
        </w:tc>
        <w:tc>
          <w:tcPr>
            <w:tcW w:w="1701" w:type="dxa"/>
            <w:shd w:val="clear" w:color="auto" w:fill="auto"/>
            <w:vAlign w:val="center"/>
            <w:hideMark/>
          </w:tcPr>
          <w:p w14:paraId="37651D80" w14:textId="77777777" w:rsidR="00351867" w:rsidRPr="00DD4DB9" w:rsidRDefault="00351867" w:rsidP="00351867">
            <w:pPr>
              <w:ind w:left="-107" w:right="-42"/>
              <w:jc w:val="center"/>
              <w:rPr>
                <w:color w:val="000000" w:themeColor="text1"/>
                <w:sz w:val="20"/>
              </w:rPr>
            </w:pPr>
            <w:r w:rsidRPr="00DD4DB9">
              <w:rPr>
                <w:color w:val="000000" w:themeColor="text1"/>
                <w:sz w:val="20"/>
              </w:rPr>
              <w:t>с.Мартыново Яркульского сельсовета Усть-Таркского района</w:t>
            </w:r>
          </w:p>
        </w:tc>
        <w:tc>
          <w:tcPr>
            <w:tcW w:w="1418" w:type="dxa"/>
            <w:shd w:val="clear" w:color="auto" w:fill="auto"/>
            <w:vAlign w:val="center"/>
            <w:hideMark/>
          </w:tcPr>
          <w:p w14:paraId="3D297E02"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7BD3E9A4" w14:textId="77777777" w:rsidR="00351867" w:rsidRPr="00DD4DB9" w:rsidRDefault="00351867" w:rsidP="00351867">
            <w:pPr>
              <w:ind w:left="-249" w:right="-42"/>
              <w:jc w:val="center"/>
              <w:rPr>
                <w:color w:val="000000" w:themeColor="text1"/>
                <w:sz w:val="20"/>
              </w:rPr>
            </w:pPr>
          </w:p>
        </w:tc>
        <w:tc>
          <w:tcPr>
            <w:tcW w:w="1276" w:type="dxa"/>
            <w:shd w:val="clear" w:color="auto" w:fill="auto"/>
            <w:vAlign w:val="center"/>
            <w:hideMark/>
          </w:tcPr>
          <w:p w14:paraId="0BB72D65"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0D553610" w14:textId="77777777" w:rsidR="00351867" w:rsidRPr="00DD4DB9" w:rsidRDefault="00351867" w:rsidP="00351867">
            <w:pPr>
              <w:ind w:left="-105" w:right="-42"/>
              <w:jc w:val="center"/>
              <w:rPr>
                <w:color w:val="000000" w:themeColor="text1"/>
                <w:sz w:val="18"/>
                <w:szCs w:val="18"/>
              </w:rPr>
            </w:pPr>
            <w:r w:rsidRPr="00DD4DB9">
              <w:rPr>
                <w:color w:val="000000" w:themeColor="text1"/>
                <w:sz w:val="18"/>
                <w:szCs w:val="18"/>
              </w:rPr>
              <w:t>Закрытое акционерное общество "Родина"</w:t>
            </w:r>
          </w:p>
        </w:tc>
        <w:tc>
          <w:tcPr>
            <w:tcW w:w="992" w:type="dxa"/>
            <w:shd w:val="clear" w:color="auto" w:fill="auto"/>
            <w:vAlign w:val="center"/>
            <w:hideMark/>
          </w:tcPr>
          <w:p w14:paraId="1907CA66" w14:textId="77777777" w:rsidR="00351867" w:rsidRPr="00DD4DB9" w:rsidRDefault="00351867" w:rsidP="00351867">
            <w:pPr>
              <w:ind w:left="-106" w:right="-42"/>
              <w:jc w:val="center"/>
              <w:rPr>
                <w:color w:val="000000" w:themeColor="text1"/>
                <w:sz w:val="20"/>
              </w:rPr>
            </w:pPr>
            <w:r w:rsidRPr="00DD4DB9">
              <w:rPr>
                <w:color w:val="000000" w:themeColor="text1"/>
                <w:sz w:val="20"/>
              </w:rPr>
              <w:t>НОВ 01688 ВЭ</w:t>
            </w:r>
          </w:p>
        </w:tc>
        <w:tc>
          <w:tcPr>
            <w:tcW w:w="993" w:type="dxa"/>
            <w:shd w:val="clear" w:color="auto" w:fill="auto"/>
            <w:vAlign w:val="center"/>
            <w:hideMark/>
          </w:tcPr>
          <w:p w14:paraId="5AEC6293" w14:textId="77777777" w:rsidR="00351867" w:rsidRPr="00DD4DB9" w:rsidRDefault="00351867" w:rsidP="00351867">
            <w:pPr>
              <w:ind w:left="-105" w:right="-42"/>
              <w:jc w:val="center"/>
              <w:rPr>
                <w:color w:val="000000" w:themeColor="text1"/>
                <w:sz w:val="20"/>
              </w:rPr>
            </w:pPr>
            <w:r w:rsidRPr="00DD4DB9">
              <w:rPr>
                <w:color w:val="000000" w:themeColor="text1"/>
                <w:sz w:val="20"/>
              </w:rPr>
              <w:t>07.02.2031</w:t>
            </w:r>
          </w:p>
        </w:tc>
      </w:tr>
      <w:tr w:rsidR="00351867" w:rsidRPr="00DD4DB9" w14:paraId="059A7F15" w14:textId="77777777" w:rsidTr="00351867">
        <w:trPr>
          <w:trHeight w:val="1308"/>
          <w:jc w:val="center"/>
        </w:trPr>
        <w:tc>
          <w:tcPr>
            <w:tcW w:w="351" w:type="dxa"/>
            <w:shd w:val="clear" w:color="auto" w:fill="auto"/>
            <w:vAlign w:val="center"/>
            <w:hideMark/>
          </w:tcPr>
          <w:p w14:paraId="2D8783C1" w14:textId="77777777" w:rsidR="00351867" w:rsidRPr="00DD4DB9" w:rsidRDefault="00351867" w:rsidP="00351867">
            <w:pPr>
              <w:ind w:left="-107" w:right="-42"/>
              <w:jc w:val="center"/>
              <w:rPr>
                <w:color w:val="000000" w:themeColor="text1"/>
                <w:sz w:val="20"/>
              </w:rPr>
            </w:pPr>
            <w:r w:rsidRPr="00DD4DB9">
              <w:rPr>
                <w:color w:val="000000" w:themeColor="text1"/>
                <w:sz w:val="20"/>
              </w:rPr>
              <w:t>22</w:t>
            </w:r>
          </w:p>
        </w:tc>
        <w:tc>
          <w:tcPr>
            <w:tcW w:w="1350" w:type="dxa"/>
            <w:shd w:val="clear" w:color="auto" w:fill="auto"/>
            <w:vAlign w:val="center"/>
            <w:hideMark/>
          </w:tcPr>
          <w:p w14:paraId="42D63F35" w14:textId="77777777" w:rsidR="00351867" w:rsidRPr="00DD4DB9" w:rsidRDefault="00351867" w:rsidP="00351867">
            <w:pPr>
              <w:ind w:left="-36" w:right="-42"/>
              <w:jc w:val="center"/>
              <w:rPr>
                <w:color w:val="000000" w:themeColor="text1"/>
                <w:sz w:val="20"/>
              </w:rPr>
            </w:pPr>
            <w:r w:rsidRPr="00DD4DB9">
              <w:rPr>
                <w:color w:val="000000" w:themeColor="text1"/>
                <w:sz w:val="20"/>
              </w:rPr>
              <w:t>с Мураши</w:t>
            </w:r>
          </w:p>
        </w:tc>
        <w:tc>
          <w:tcPr>
            <w:tcW w:w="1701" w:type="dxa"/>
            <w:shd w:val="clear" w:color="auto" w:fill="auto"/>
            <w:vAlign w:val="center"/>
            <w:hideMark/>
          </w:tcPr>
          <w:p w14:paraId="3043A1A8" w14:textId="77777777" w:rsidR="00351867" w:rsidRPr="00DD4DB9" w:rsidRDefault="00351867" w:rsidP="00351867">
            <w:pPr>
              <w:ind w:left="-107" w:right="-42"/>
              <w:jc w:val="center"/>
              <w:rPr>
                <w:color w:val="000000" w:themeColor="text1"/>
                <w:sz w:val="20"/>
              </w:rPr>
            </w:pPr>
            <w:r w:rsidRPr="00DD4DB9">
              <w:rPr>
                <w:color w:val="000000" w:themeColor="text1"/>
                <w:sz w:val="20"/>
              </w:rPr>
              <w:t>с.Мураши Кушаговского сельсовета Усть-Таркского района</w:t>
            </w:r>
          </w:p>
        </w:tc>
        <w:tc>
          <w:tcPr>
            <w:tcW w:w="1418" w:type="dxa"/>
            <w:shd w:val="clear" w:color="auto" w:fill="auto"/>
            <w:vAlign w:val="center"/>
            <w:hideMark/>
          </w:tcPr>
          <w:p w14:paraId="2D9D75DC"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0CBF4BDF" w14:textId="77777777" w:rsidR="00351867" w:rsidRPr="00DD4DB9" w:rsidRDefault="00351867" w:rsidP="00351867">
            <w:pPr>
              <w:ind w:left="-249" w:right="-42"/>
              <w:jc w:val="center"/>
              <w:rPr>
                <w:color w:val="000000" w:themeColor="text1"/>
                <w:sz w:val="20"/>
              </w:rPr>
            </w:pPr>
            <w:r w:rsidRPr="00DD4DB9">
              <w:rPr>
                <w:color w:val="000000" w:themeColor="text1"/>
                <w:sz w:val="20"/>
              </w:rPr>
              <w:t>55.016578,</w:t>
            </w:r>
          </w:p>
          <w:p w14:paraId="21CE6069" w14:textId="77777777" w:rsidR="00351867" w:rsidRPr="00DD4DB9" w:rsidRDefault="00351867" w:rsidP="00351867">
            <w:pPr>
              <w:ind w:left="-249" w:right="-42"/>
              <w:jc w:val="center"/>
              <w:rPr>
                <w:color w:val="000000" w:themeColor="text1"/>
                <w:sz w:val="20"/>
              </w:rPr>
            </w:pPr>
            <w:r w:rsidRPr="00DD4DB9">
              <w:rPr>
                <w:color w:val="000000" w:themeColor="text1"/>
                <w:sz w:val="20"/>
              </w:rPr>
              <w:t>76.021786</w:t>
            </w:r>
          </w:p>
        </w:tc>
        <w:tc>
          <w:tcPr>
            <w:tcW w:w="1276" w:type="dxa"/>
            <w:shd w:val="clear" w:color="auto" w:fill="auto"/>
            <w:vAlign w:val="center"/>
            <w:hideMark/>
          </w:tcPr>
          <w:p w14:paraId="0555710B"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39DE5EC1" w14:textId="4EDD716A" w:rsidR="00351867" w:rsidRPr="00DD4DB9" w:rsidRDefault="00351867" w:rsidP="001F57D8">
            <w:pPr>
              <w:ind w:left="-105" w:right="-42"/>
              <w:jc w:val="center"/>
              <w:rPr>
                <w:color w:val="000000" w:themeColor="text1"/>
                <w:sz w:val="18"/>
                <w:szCs w:val="18"/>
              </w:rPr>
            </w:pPr>
            <w:r w:rsidRPr="00DD4DB9">
              <w:rPr>
                <w:color w:val="000000" w:themeColor="text1"/>
                <w:sz w:val="18"/>
                <w:szCs w:val="18"/>
              </w:rPr>
              <w:t xml:space="preserve">Администрация Кушаговского сельсовета Усть-Таркского района </w:t>
            </w:r>
          </w:p>
        </w:tc>
        <w:tc>
          <w:tcPr>
            <w:tcW w:w="992" w:type="dxa"/>
            <w:shd w:val="clear" w:color="auto" w:fill="auto"/>
            <w:vAlign w:val="center"/>
            <w:hideMark/>
          </w:tcPr>
          <w:p w14:paraId="22E5EEF4" w14:textId="77777777" w:rsidR="00351867" w:rsidRPr="00DD4DB9" w:rsidRDefault="00351867" w:rsidP="00351867">
            <w:pPr>
              <w:ind w:left="-106" w:right="-42"/>
              <w:jc w:val="center"/>
              <w:rPr>
                <w:color w:val="000000" w:themeColor="text1"/>
                <w:sz w:val="20"/>
              </w:rPr>
            </w:pPr>
            <w:r w:rsidRPr="00DD4DB9">
              <w:rPr>
                <w:color w:val="000000" w:themeColor="text1"/>
                <w:sz w:val="20"/>
              </w:rPr>
              <w:t>НОВ 02785 ВЭ</w:t>
            </w:r>
          </w:p>
        </w:tc>
        <w:tc>
          <w:tcPr>
            <w:tcW w:w="993" w:type="dxa"/>
            <w:shd w:val="clear" w:color="auto" w:fill="auto"/>
            <w:vAlign w:val="center"/>
            <w:hideMark/>
          </w:tcPr>
          <w:p w14:paraId="6A0CBC23" w14:textId="77777777" w:rsidR="00351867" w:rsidRPr="00DD4DB9" w:rsidRDefault="00351867" w:rsidP="00351867">
            <w:pPr>
              <w:ind w:left="-105" w:right="-42"/>
              <w:jc w:val="center"/>
              <w:rPr>
                <w:color w:val="000000" w:themeColor="text1"/>
                <w:sz w:val="20"/>
              </w:rPr>
            </w:pPr>
            <w:r w:rsidRPr="00DD4DB9">
              <w:rPr>
                <w:color w:val="000000" w:themeColor="text1"/>
                <w:sz w:val="20"/>
              </w:rPr>
              <w:t>15.06.2040</w:t>
            </w:r>
          </w:p>
        </w:tc>
      </w:tr>
      <w:tr w:rsidR="00351867" w:rsidRPr="00DD4DB9" w14:paraId="5DFA72F3" w14:textId="77777777" w:rsidTr="00351867">
        <w:trPr>
          <w:trHeight w:val="1689"/>
          <w:jc w:val="center"/>
        </w:trPr>
        <w:tc>
          <w:tcPr>
            <w:tcW w:w="351" w:type="dxa"/>
            <w:shd w:val="clear" w:color="auto" w:fill="auto"/>
            <w:vAlign w:val="center"/>
            <w:hideMark/>
          </w:tcPr>
          <w:p w14:paraId="1309FF7B" w14:textId="77777777" w:rsidR="00351867" w:rsidRPr="00DD4DB9" w:rsidRDefault="00351867" w:rsidP="00351867">
            <w:pPr>
              <w:ind w:left="-107" w:right="-42"/>
              <w:jc w:val="center"/>
              <w:rPr>
                <w:color w:val="000000" w:themeColor="text1"/>
                <w:sz w:val="20"/>
              </w:rPr>
            </w:pPr>
            <w:r w:rsidRPr="00DD4DB9">
              <w:rPr>
                <w:color w:val="000000" w:themeColor="text1"/>
                <w:sz w:val="20"/>
              </w:rPr>
              <w:t>23</w:t>
            </w:r>
          </w:p>
        </w:tc>
        <w:tc>
          <w:tcPr>
            <w:tcW w:w="1350" w:type="dxa"/>
            <w:shd w:val="clear" w:color="auto" w:fill="auto"/>
            <w:vAlign w:val="center"/>
            <w:hideMark/>
          </w:tcPr>
          <w:p w14:paraId="019AC3AA" w14:textId="77777777" w:rsidR="00351867" w:rsidRPr="00DD4DB9" w:rsidRDefault="00351867" w:rsidP="00351867">
            <w:pPr>
              <w:ind w:left="-36" w:right="-106"/>
              <w:jc w:val="center"/>
              <w:rPr>
                <w:color w:val="000000" w:themeColor="text1"/>
                <w:sz w:val="20"/>
              </w:rPr>
            </w:pPr>
            <w:r w:rsidRPr="00DD4DB9">
              <w:rPr>
                <w:color w:val="000000" w:themeColor="text1"/>
                <w:sz w:val="20"/>
              </w:rPr>
              <w:t>с Новоникольск</w:t>
            </w:r>
          </w:p>
        </w:tc>
        <w:tc>
          <w:tcPr>
            <w:tcW w:w="1701" w:type="dxa"/>
            <w:shd w:val="clear" w:color="auto" w:fill="auto"/>
            <w:vAlign w:val="center"/>
            <w:hideMark/>
          </w:tcPr>
          <w:p w14:paraId="29510A28" w14:textId="77777777" w:rsidR="00351867" w:rsidRPr="00DD4DB9" w:rsidRDefault="00351867" w:rsidP="00351867">
            <w:pPr>
              <w:ind w:left="-107" w:right="-42"/>
              <w:jc w:val="center"/>
              <w:rPr>
                <w:color w:val="000000" w:themeColor="text1"/>
                <w:sz w:val="20"/>
              </w:rPr>
            </w:pPr>
            <w:r w:rsidRPr="00DD4DB9">
              <w:rPr>
                <w:color w:val="000000" w:themeColor="text1"/>
                <w:sz w:val="20"/>
              </w:rPr>
              <w:t>с.Новоникольск Новоникольского сельсовета Усть-Таркского района</w:t>
            </w:r>
          </w:p>
        </w:tc>
        <w:tc>
          <w:tcPr>
            <w:tcW w:w="1418" w:type="dxa"/>
            <w:shd w:val="clear" w:color="auto" w:fill="auto"/>
            <w:vAlign w:val="center"/>
            <w:hideMark/>
          </w:tcPr>
          <w:p w14:paraId="24FF5941"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730FE4D8" w14:textId="77777777" w:rsidR="00351867" w:rsidRPr="00DD4DB9" w:rsidRDefault="00351867" w:rsidP="00351867">
            <w:pPr>
              <w:ind w:left="-249" w:right="-42"/>
              <w:jc w:val="center"/>
              <w:rPr>
                <w:color w:val="000000" w:themeColor="text1"/>
                <w:sz w:val="20"/>
              </w:rPr>
            </w:pPr>
            <w:r w:rsidRPr="00DD4DB9">
              <w:rPr>
                <w:color w:val="000000" w:themeColor="text1"/>
                <w:sz w:val="20"/>
              </w:rPr>
              <w:t>55.018297,</w:t>
            </w:r>
          </w:p>
          <w:p w14:paraId="43CB2CF0" w14:textId="77777777" w:rsidR="00351867" w:rsidRPr="00DD4DB9" w:rsidRDefault="00351867" w:rsidP="00351867">
            <w:pPr>
              <w:ind w:left="-249" w:right="-42"/>
              <w:jc w:val="center"/>
              <w:rPr>
                <w:color w:val="000000" w:themeColor="text1"/>
                <w:sz w:val="20"/>
              </w:rPr>
            </w:pPr>
            <w:r w:rsidRPr="00DD4DB9">
              <w:rPr>
                <w:color w:val="000000" w:themeColor="text1"/>
                <w:sz w:val="20"/>
              </w:rPr>
              <w:t>75.047517</w:t>
            </w:r>
          </w:p>
        </w:tc>
        <w:tc>
          <w:tcPr>
            <w:tcW w:w="1276" w:type="dxa"/>
            <w:shd w:val="clear" w:color="auto" w:fill="auto"/>
            <w:vAlign w:val="center"/>
            <w:hideMark/>
          </w:tcPr>
          <w:p w14:paraId="6487DC29"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4B15FD17" w14:textId="73352AE6" w:rsidR="00351867" w:rsidRPr="00DD4DB9" w:rsidRDefault="00351867" w:rsidP="001F57D8">
            <w:pPr>
              <w:ind w:left="-105" w:right="-42"/>
              <w:jc w:val="center"/>
              <w:rPr>
                <w:color w:val="000000" w:themeColor="text1"/>
                <w:sz w:val="18"/>
                <w:szCs w:val="18"/>
              </w:rPr>
            </w:pPr>
            <w:r w:rsidRPr="00DD4DB9">
              <w:rPr>
                <w:color w:val="000000" w:themeColor="text1"/>
                <w:sz w:val="18"/>
                <w:szCs w:val="18"/>
              </w:rPr>
              <w:t xml:space="preserve">Администрация Новоникольского сельсовета Усть-Таркского района </w:t>
            </w:r>
          </w:p>
        </w:tc>
        <w:tc>
          <w:tcPr>
            <w:tcW w:w="992" w:type="dxa"/>
            <w:shd w:val="clear" w:color="auto" w:fill="auto"/>
            <w:vAlign w:val="center"/>
            <w:hideMark/>
          </w:tcPr>
          <w:p w14:paraId="259B4049" w14:textId="77777777" w:rsidR="00351867" w:rsidRPr="00DD4DB9" w:rsidRDefault="00351867" w:rsidP="00351867">
            <w:pPr>
              <w:ind w:left="-106" w:right="-42"/>
              <w:jc w:val="center"/>
              <w:rPr>
                <w:color w:val="000000" w:themeColor="text1"/>
                <w:sz w:val="20"/>
              </w:rPr>
            </w:pPr>
            <w:r w:rsidRPr="00DD4DB9">
              <w:rPr>
                <w:color w:val="000000" w:themeColor="text1"/>
                <w:sz w:val="20"/>
              </w:rPr>
              <w:t>НОВ 02465 ВЭ</w:t>
            </w:r>
          </w:p>
        </w:tc>
        <w:tc>
          <w:tcPr>
            <w:tcW w:w="993" w:type="dxa"/>
            <w:shd w:val="clear" w:color="auto" w:fill="auto"/>
            <w:vAlign w:val="center"/>
            <w:hideMark/>
          </w:tcPr>
          <w:p w14:paraId="4FFDFDB2" w14:textId="77777777" w:rsidR="00351867" w:rsidRPr="00DD4DB9" w:rsidRDefault="00351867" w:rsidP="00351867">
            <w:pPr>
              <w:ind w:left="-105" w:right="-42"/>
              <w:jc w:val="center"/>
              <w:rPr>
                <w:color w:val="000000" w:themeColor="text1"/>
                <w:sz w:val="20"/>
              </w:rPr>
            </w:pPr>
            <w:r w:rsidRPr="00DD4DB9">
              <w:rPr>
                <w:color w:val="000000" w:themeColor="text1"/>
                <w:sz w:val="20"/>
              </w:rPr>
              <w:t>29.09.2036</w:t>
            </w:r>
          </w:p>
        </w:tc>
      </w:tr>
      <w:tr w:rsidR="00351867" w:rsidRPr="00DD4DB9" w14:paraId="621424F3" w14:textId="77777777" w:rsidTr="00351867">
        <w:trPr>
          <w:trHeight w:val="1674"/>
          <w:jc w:val="center"/>
        </w:trPr>
        <w:tc>
          <w:tcPr>
            <w:tcW w:w="351" w:type="dxa"/>
            <w:shd w:val="clear" w:color="auto" w:fill="auto"/>
            <w:vAlign w:val="center"/>
            <w:hideMark/>
          </w:tcPr>
          <w:p w14:paraId="6C18B395" w14:textId="77777777" w:rsidR="00351867" w:rsidRPr="00DD4DB9" w:rsidRDefault="00351867" w:rsidP="00351867">
            <w:pPr>
              <w:ind w:left="-107" w:right="-42"/>
              <w:jc w:val="center"/>
              <w:rPr>
                <w:color w:val="000000" w:themeColor="text1"/>
                <w:sz w:val="20"/>
              </w:rPr>
            </w:pPr>
            <w:r w:rsidRPr="00DD4DB9">
              <w:rPr>
                <w:color w:val="000000" w:themeColor="text1"/>
                <w:sz w:val="20"/>
              </w:rPr>
              <w:lastRenderedPageBreak/>
              <w:t>24</w:t>
            </w:r>
          </w:p>
        </w:tc>
        <w:tc>
          <w:tcPr>
            <w:tcW w:w="1350" w:type="dxa"/>
            <w:shd w:val="clear" w:color="auto" w:fill="auto"/>
            <w:vAlign w:val="center"/>
            <w:hideMark/>
          </w:tcPr>
          <w:p w14:paraId="0AAE5D22" w14:textId="77777777" w:rsidR="00351867" w:rsidRPr="00DD4DB9" w:rsidRDefault="00351867" w:rsidP="00351867">
            <w:pPr>
              <w:ind w:left="-178" w:right="-42"/>
              <w:jc w:val="center"/>
              <w:rPr>
                <w:color w:val="000000" w:themeColor="text1"/>
                <w:sz w:val="20"/>
              </w:rPr>
            </w:pPr>
            <w:r w:rsidRPr="00DD4DB9">
              <w:rPr>
                <w:color w:val="000000" w:themeColor="text1"/>
                <w:sz w:val="20"/>
              </w:rPr>
              <w:t>с Новосилиш</w:t>
            </w:r>
          </w:p>
        </w:tc>
        <w:tc>
          <w:tcPr>
            <w:tcW w:w="1701" w:type="dxa"/>
            <w:shd w:val="clear" w:color="auto" w:fill="auto"/>
            <w:vAlign w:val="center"/>
            <w:hideMark/>
          </w:tcPr>
          <w:p w14:paraId="5E379A85" w14:textId="77777777" w:rsidR="00351867" w:rsidRPr="00DD4DB9" w:rsidRDefault="00351867" w:rsidP="00351867">
            <w:pPr>
              <w:ind w:left="-107" w:right="-42"/>
              <w:jc w:val="center"/>
              <w:rPr>
                <w:color w:val="000000" w:themeColor="text1"/>
                <w:sz w:val="20"/>
              </w:rPr>
            </w:pPr>
            <w:r w:rsidRPr="00DD4DB9">
              <w:rPr>
                <w:color w:val="000000" w:themeColor="text1"/>
                <w:sz w:val="20"/>
              </w:rPr>
              <w:t>с.Новосилиш Новосилишинского сельсовета Усть-Таркского района</w:t>
            </w:r>
          </w:p>
        </w:tc>
        <w:tc>
          <w:tcPr>
            <w:tcW w:w="1418" w:type="dxa"/>
            <w:shd w:val="clear" w:color="auto" w:fill="auto"/>
            <w:vAlign w:val="center"/>
            <w:hideMark/>
          </w:tcPr>
          <w:p w14:paraId="162FD0DD"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436C5B04" w14:textId="77777777" w:rsidR="00351867" w:rsidRPr="00DD4DB9" w:rsidRDefault="00351867" w:rsidP="00351867">
            <w:pPr>
              <w:ind w:left="-249" w:right="-42"/>
              <w:jc w:val="center"/>
              <w:rPr>
                <w:color w:val="000000" w:themeColor="text1"/>
                <w:sz w:val="20"/>
              </w:rPr>
            </w:pPr>
          </w:p>
        </w:tc>
        <w:tc>
          <w:tcPr>
            <w:tcW w:w="1276" w:type="dxa"/>
            <w:shd w:val="clear" w:color="auto" w:fill="auto"/>
            <w:vAlign w:val="center"/>
            <w:hideMark/>
          </w:tcPr>
          <w:p w14:paraId="2EEC9327"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44D60BD2" w14:textId="11777224" w:rsidR="00351867" w:rsidRPr="00DD4DB9" w:rsidRDefault="00351867" w:rsidP="001F57D8">
            <w:pPr>
              <w:ind w:left="-105" w:right="-42"/>
              <w:jc w:val="center"/>
              <w:rPr>
                <w:color w:val="000000" w:themeColor="text1"/>
                <w:sz w:val="18"/>
                <w:szCs w:val="18"/>
              </w:rPr>
            </w:pPr>
            <w:r w:rsidRPr="00DD4DB9">
              <w:rPr>
                <w:color w:val="000000" w:themeColor="text1"/>
                <w:sz w:val="18"/>
                <w:szCs w:val="18"/>
              </w:rPr>
              <w:t xml:space="preserve">Администрация Новосилишинского сельсовета Усть-Таркского района </w:t>
            </w:r>
          </w:p>
        </w:tc>
        <w:tc>
          <w:tcPr>
            <w:tcW w:w="992" w:type="dxa"/>
            <w:shd w:val="clear" w:color="auto" w:fill="auto"/>
            <w:vAlign w:val="center"/>
            <w:hideMark/>
          </w:tcPr>
          <w:p w14:paraId="62904A28" w14:textId="77777777" w:rsidR="00351867" w:rsidRPr="00DD4DB9" w:rsidRDefault="00351867" w:rsidP="00351867">
            <w:pPr>
              <w:ind w:left="-106" w:right="-42"/>
              <w:jc w:val="center"/>
              <w:rPr>
                <w:color w:val="000000" w:themeColor="text1"/>
                <w:sz w:val="20"/>
              </w:rPr>
            </w:pPr>
            <w:r w:rsidRPr="00DD4DB9">
              <w:rPr>
                <w:color w:val="000000" w:themeColor="text1"/>
                <w:sz w:val="20"/>
              </w:rPr>
              <w:t>НОВ 02540 ВЭ</w:t>
            </w:r>
          </w:p>
        </w:tc>
        <w:tc>
          <w:tcPr>
            <w:tcW w:w="993" w:type="dxa"/>
            <w:shd w:val="clear" w:color="auto" w:fill="auto"/>
            <w:vAlign w:val="center"/>
            <w:hideMark/>
          </w:tcPr>
          <w:p w14:paraId="5479DCB0" w14:textId="77777777" w:rsidR="00351867" w:rsidRPr="00DD4DB9" w:rsidRDefault="00351867" w:rsidP="00351867">
            <w:pPr>
              <w:ind w:left="-105" w:right="-42"/>
              <w:jc w:val="center"/>
              <w:rPr>
                <w:color w:val="000000" w:themeColor="text1"/>
                <w:sz w:val="20"/>
              </w:rPr>
            </w:pPr>
            <w:r w:rsidRPr="00DD4DB9">
              <w:rPr>
                <w:color w:val="000000" w:themeColor="text1"/>
                <w:sz w:val="20"/>
              </w:rPr>
              <w:t>27.04.2037</w:t>
            </w:r>
          </w:p>
        </w:tc>
      </w:tr>
      <w:tr w:rsidR="00351867" w:rsidRPr="00DD4DB9" w14:paraId="36B5DB64" w14:textId="77777777" w:rsidTr="00351867">
        <w:trPr>
          <w:trHeight w:val="960"/>
          <w:jc w:val="center"/>
        </w:trPr>
        <w:tc>
          <w:tcPr>
            <w:tcW w:w="351" w:type="dxa"/>
            <w:shd w:val="clear" w:color="auto" w:fill="auto"/>
            <w:vAlign w:val="center"/>
            <w:hideMark/>
          </w:tcPr>
          <w:p w14:paraId="39DA7663" w14:textId="77777777" w:rsidR="00351867" w:rsidRPr="00DD4DB9" w:rsidRDefault="00351867" w:rsidP="00351867">
            <w:pPr>
              <w:ind w:left="-107" w:right="-42"/>
              <w:jc w:val="center"/>
              <w:rPr>
                <w:color w:val="000000" w:themeColor="text1"/>
                <w:sz w:val="20"/>
              </w:rPr>
            </w:pPr>
            <w:r w:rsidRPr="00DD4DB9">
              <w:rPr>
                <w:color w:val="000000" w:themeColor="text1"/>
                <w:sz w:val="20"/>
              </w:rPr>
              <w:t>25</w:t>
            </w:r>
          </w:p>
        </w:tc>
        <w:tc>
          <w:tcPr>
            <w:tcW w:w="1350" w:type="dxa"/>
            <w:shd w:val="clear" w:color="auto" w:fill="auto"/>
            <w:vAlign w:val="center"/>
            <w:hideMark/>
          </w:tcPr>
          <w:p w14:paraId="0CFC9453" w14:textId="77777777" w:rsidR="00351867" w:rsidRPr="00DD4DB9" w:rsidRDefault="00351867" w:rsidP="00351867">
            <w:pPr>
              <w:ind w:left="-249" w:right="-42"/>
              <w:jc w:val="center"/>
              <w:rPr>
                <w:color w:val="000000" w:themeColor="text1"/>
                <w:sz w:val="20"/>
              </w:rPr>
            </w:pPr>
            <w:r w:rsidRPr="00DD4DB9">
              <w:rPr>
                <w:color w:val="000000" w:themeColor="text1"/>
                <w:sz w:val="20"/>
              </w:rPr>
              <w:t>с Победа</w:t>
            </w:r>
          </w:p>
        </w:tc>
        <w:tc>
          <w:tcPr>
            <w:tcW w:w="1701" w:type="dxa"/>
            <w:shd w:val="clear" w:color="auto" w:fill="auto"/>
            <w:vAlign w:val="center"/>
            <w:hideMark/>
          </w:tcPr>
          <w:p w14:paraId="50D2FE41" w14:textId="77777777" w:rsidR="00351867" w:rsidRPr="00DD4DB9" w:rsidRDefault="00351867" w:rsidP="00351867">
            <w:pPr>
              <w:ind w:left="-249" w:right="-42"/>
              <w:jc w:val="center"/>
              <w:rPr>
                <w:color w:val="000000" w:themeColor="text1"/>
                <w:sz w:val="20"/>
              </w:rPr>
            </w:pPr>
            <w:r w:rsidRPr="00DD4DB9">
              <w:rPr>
                <w:color w:val="000000" w:themeColor="text1"/>
                <w:sz w:val="20"/>
              </w:rPr>
              <w:t>с.Победа Побединского сельсовета Усть-Тарксого района</w:t>
            </w:r>
          </w:p>
        </w:tc>
        <w:tc>
          <w:tcPr>
            <w:tcW w:w="1418" w:type="dxa"/>
            <w:shd w:val="clear" w:color="auto" w:fill="auto"/>
            <w:vAlign w:val="center"/>
            <w:hideMark/>
          </w:tcPr>
          <w:p w14:paraId="4970F61A"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0D9E3245" w14:textId="77777777" w:rsidR="00351867" w:rsidRPr="00DD4DB9" w:rsidRDefault="00351867" w:rsidP="00351867">
            <w:pPr>
              <w:ind w:left="-249" w:right="-42"/>
              <w:jc w:val="center"/>
              <w:rPr>
                <w:color w:val="000000" w:themeColor="text1"/>
                <w:sz w:val="20"/>
              </w:rPr>
            </w:pPr>
          </w:p>
        </w:tc>
        <w:tc>
          <w:tcPr>
            <w:tcW w:w="1276" w:type="dxa"/>
            <w:shd w:val="clear" w:color="auto" w:fill="auto"/>
            <w:vAlign w:val="center"/>
            <w:hideMark/>
          </w:tcPr>
          <w:p w14:paraId="08FB26FC"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26134194" w14:textId="77777777" w:rsidR="00351867" w:rsidRPr="00DD4DB9" w:rsidRDefault="00351867" w:rsidP="00351867">
            <w:pPr>
              <w:ind w:left="-249" w:right="-42"/>
              <w:jc w:val="center"/>
              <w:rPr>
                <w:color w:val="000000" w:themeColor="text1"/>
                <w:sz w:val="20"/>
              </w:rPr>
            </w:pPr>
          </w:p>
        </w:tc>
        <w:tc>
          <w:tcPr>
            <w:tcW w:w="992" w:type="dxa"/>
            <w:shd w:val="clear" w:color="auto" w:fill="auto"/>
            <w:vAlign w:val="center"/>
            <w:hideMark/>
          </w:tcPr>
          <w:p w14:paraId="4BC78ECD" w14:textId="77777777" w:rsidR="00351867" w:rsidRPr="00DD4DB9" w:rsidRDefault="00351867" w:rsidP="00351867">
            <w:pPr>
              <w:ind w:left="-249" w:right="-42"/>
              <w:jc w:val="center"/>
              <w:rPr>
                <w:color w:val="000000" w:themeColor="text1"/>
                <w:sz w:val="20"/>
              </w:rPr>
            </w:pPr>
          </w:p>
        </w:tc>
        <w:tc>
          <w:tcPr>
            <w:tcW w:w="993" w:type="dxa"/>
            <w:shd w:val="clear" w:color="auto" w:fill="auto"/>
            <w:vAlign w:val="center"/>
            <w:hideMark/>
          </w:tcPr>
          <w:p w14:paraId="41BE259D" w14:textId="77777777" w:rsidR="00351867" w:rsidRPr="00DD4DB9" w:rsidRDefault="00351867" w:rsidP="00351867">
            <w:pPr>
              <w:ind w:left="-249" w:right="-42"/>
              <w:jc w:val="center"/>
              <w:rPr>
                <w:color w:val="000000" w:themeColor="text1"/>
                <w:sz w:val="20"/>
              </w:rPr>
            </w:pPr>
          </w:p>
        </w:tc>
      </w:tr>
      <w:tr w:rsidR="00351867" w:rsidRPr="00DD4DB9" w14:paraId="257293BF" w14:textId="77777777" w:rsidTr="00351867">
        <w:trPr>
          <w:trHeight w:val="597"/>
          <w:jc w:val="center"/>
        </w:trPr>
        <w:tc>
          <w:tcPr>
            <w:tcW w:w="351" w:type="dxa"/>
            <w:shd w:val="clear" w:color="auto" w:fill="auto"/>
            <w:vAlign w:val="center"/>
            <w:hideMark/>
          </w:tcPr>
          <w:p w14:paraId="79AE5F9F" w14:textId="77777777" w:rsidR="00351867" w:rsidRPr="00DD4DB9" w:rsidRDefault="00351867" w:rsidP="00351867">
            <w:pPr>
              <w:ind w:left="-107" w:right="-42"/>
              <w:jc w:val="center"/>
              <w:rPr>
                <w:color w:val="000000" w:themeColor="text1"/>
                <w:sz w:val="20"/>
              </w:rPr>
            </w:pPr>
            <w:r w:rsidRPr="00DD4DB9">
              <w:rPr>
                <w:color w:val="000000" w:themeColor="text1"/>
                <w:sz w:val="20"/>
              </w:rPr>
              <w:t>26</w:t>
            </w:r>
          </w:p>
        </w:tc>
        <w:tc>
          <w:tcPr>
            <w:tcW w:w="1350" w:type="dxa"/>
            <w:shd w:val="clear" w:color="auto" w:fill="auto"/>
            <w:vAlign w:val="center"/>
            <w:hideMark/>
          </w:tcPr>
          <w:p w14:paraId="31973DDD" w14:textId="77777777" w:rsidR="00351867" w:rsidRPr="00DD4DB9" w:rsidRDefault="00351867" w:rsidP="00351867">
            <w:pPr>
              <w:ind w:left="-249" w:right="-42"/>
              <w:jc w:val="center"/>
              <w:rPr>
                <w:color w:val="000000" w:themeColor="text1"/>
                <w:sz w:val="20"/>
              </w:rPr>
            </w:pPr>
            <w:r w:rsidRPr="00DD4DB9">
              <w:rPr>
                <w:color w:val="000000" w:themeColor="text1"/>
                <w:sz w:val="20"/>
              </w:rPr>
              <w:t>с Угуй</w:t>
            </w:r>
          </w:p>
        </w:tc>
        <w:tc>
          <w:tcPr>
            <w:tcW w:w="1701" w:type="dxa"/>
            <w:shd w:val="clear" w:color="auto" w:fill="auto"/>
            <w:vAlign w:val="center"/>
            <w:hideMark/>
          </w:tcPr>
          <w:p w14:paraId="122D1EBB" w14:textId="77777777" w:rsidR="00351867" w:rsidRPr="00DD4DB9" w:rsidRDefault="00351867" w:rsidP="00351867">
            <w:pPr>
              <w:ind w:left="-107" w:right="-42"/>
              <w:jc w:val="center"/>
              <w:rPr>
                <w:color w:val="000000" w:themeColor="text1"/>
                <w:sz w:val="20"/>
              </w:rPr>
            </w:pPr>
            <w:r w:rsidRPr="00DD4DB9">
              <w:rPr>
                <w:color w:val="000000" w:themeColor="text1"/>
                <w:sz w:val="20"/>
              </w:rPr>
              <w:t>с.Угуй Угуйского сельсовета Усть-Таркского района</w:t>
            </w:r>
          </w:p>
        </w:tc>
        <w:tc>
          <w:tcPr>
            <w:tcW w:w="1418" w:type="dxa"/>
            <w:shd w:val="clear" w:color="auto" w:fill="auto"/>
            <w:vAlign w:val="center"/>
            <w:hideMark/>
          </w:tcPr>
          <w:p w14:paraId="68009E6F"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7ACAF27F" w14:textId="77777777" w:rsidR="00351867" w:rsidRPr="00DD4DB9" w:rsidRDefault="00351867" w:rsidP="00351867">
            <w:pPr>
              <w:ind w:left="-249" w:right="-42"/>
              <w:jc w:val="center"/>
              <w:rPr>
                <w:color w:val="000000" w:themeColor="text1"/>
                <w:sz w:val="20"/>
              </w:rPr>
            </w:pPr>
            <w:r w:rsidRPr="00DD4DB9">
              <w:rPr>
                <w:color w:val="000000" w:themeColor="text1"/>
                <w:sz w:val="20"/>
              </w:rPr>
              <w:t>55.058230,</w:t>
            </w:r>
          </w:p>
          <w:p w14:paraId="56C5DABC" w14:textId="77777777" w:rsidR="00351867" w:rsidRPr="00DD4DB9" w:rsidRDefault="00351867" w:rsidP="00351867">
            <w:pPr>
              <w:ind w:left="-249" w:right="-42"/>
              <w:jc w:val="center"/>
              <w:rPr>
                <w:color w:val="000000" w:themeColor="text1"/>
                <w:sz w:val="20"/>
              </w:rPr>
            </w:pPr>
            <w:r w:rsidRPr="00DD4DB9">
              <w:rPr>
                <w:color w:val="000000" w:themeColor="text1"/>
                <w:sz w:val="20"/>
              </w:rPr>
              <w:t>77.054737</w:t>
            </w:r>
          </w:p>
        </w:tc>
        <w:tc>
          <w:tcPr>
            <w:tcW w:w="1276" w:type="dxa"/>
            <w:shd w:val="clear" w:color="auto" w:fill="auto"/>
            <w:vAlign w:val="center"/>
            <w:hideMark/>
          </w:tcPr>
          <w:p w14:paraId="7F654E03"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6C6EC29F" w14:textId="77777777" w:rsidR="00351867" w:rsidRPr="00DD4DB9" w:rsidRDefault="00351867" w:rsidP="00351867">
            <w:pPr>
              <w:ind w:left="-249" w:right="-42"/>
              <w:jc w:val="center"/>
              <w:rPr>
                <w:color w:val="000000" w:themeColor="text1"/>
                <w:sz w:val="20"/>
              </w:rPr>
            </w:pPr>
          </w:p>
        </w:tc>
        <w:tc>
          <w:tcPr>
            <w:tcW w:w="992" w:type="dxa"/>
            <w:shd w:val="clear" w:color="auto" w:fill="auto"/>
            <w:vAlign w:val="center"/>
            <w:hideMark/>
          </w:tcPr>
          <w:p w14:paraId="702D3F93" w14:textId="77777777" w:rsidR="00351867" w:rsidRPr="00DD4DB9" w:rsidRDefault="00351867" w:rsidP="00351867">
            <w:pPr>
              <w:ind w:left="-249" w:right="-42"/>
              <w:jc w:val="center"/>
              <w:rPr>
                <w:color w:val="000000" w:themeColor="text1"/>
                <w:sz w:val="20"/>
              </w:rPr>
            </w:pPr>
          </w:p>
        </w:tc>
        <w:tc>
          <w:tcPr>
            <w:tcW w:w="993" w:type="dxa"/>
            <w:shd w:val="clear" w:color="auto" w:fill="auto"/>
            <w:vAlign w:val="center"/>
            <w:hideMark/>
          </w:tcPr>
          <w:p w14:paraId="12ECE750" w14:textId="77777777" w:rsidR="00351867" w:rsidRPr="00DD4DB9" w:rsidRDefault="00351867" w:rsidP="00351867">
            <w:pPr>
              <w:ind w:left="-249" w:right="-42"/>
              <w:jc w:val="center"/>
              <w:rPr>
                <w:color w:val="000000" w:themeColor="text1"/>
                <w:sz w:val="20"/>
              </w:rPr>
            </w:pPr>
          </w:p>
        </w:tc>
      </w:tr>
      <w:tr w:rsidR="00351867" w:rsidRPr="00DD4DB9" w14:paraId="23E3A375" w14:textId="77777777" w:rsidTr="00351867">
        <w:trPr>
          <w:trHeight w:val="1323"/>
          <w:jc w:val="center"/>
        </w:trPr>
        <w:tc>
          <w:tcPr>
            <w:tcW w:w="351" w:type="dxa"/>
            <w:shd w:val="clear" w:color="auto" w:fill="auto"/>
            <w:vAlign w:val="center"/>
            <w:hideMark/>
          </w:tcPr>
          <w:p w14:paraId="379ADC41" w14:textId="77777777" w:rsidR="00351867" w:rsidRPr="00DD4DB9" w:rsidRDefault="00351867" w:rsidP="00351867">
            <w:pPr>
              <w:ind w:left="-107" w:right="-42"/>
              <w:jc w:val="center"/>
              <w:rPr>
                <w:color w:val="000000" w:themeColor="text1"/>
                <w:sz w:val="20"/>
              </w:rPr>
            </w:pPr>
            <w:r w:rsidRPr="00DD4DB9">
              <w:rPr>
                <w:color w:val="000000" w:themeColor="text1"/>
                <w:sz w:val="20"/>
              </w:rPr>
              <w:t>27</w:t>
            </w:r>
          </w:p>
        </w:tc>
        <w:tc>
          <w:tcPr>
            <w:tcW w:w="1350" w:type="dxa"/>
            <w:shd w:val="clear" w:color="auto" w:fill="auto"/>
            <w:vAlign w:val="center"/>
            <w:hideMark/>
          </w:tcPr>
          <w:p w14:paraId="4B008999" w14:textId="77777777" w:rsidR="00351867" w:rsidRPr="00DD4DB9" w:rsidRDefault="00351867" w:rsidP="00351867">
            <w:pPr>
              <w:ind w:left="-178" w:right="-42"/>
              <w:jc w:val="center"/>
              <w:rPr>
                <w:color w:val="000000" w:themeColor="text1"/>
                <w:sz w:val="20"/>
              </w:rPr>
            </w:pPr>
            <w:r w:rsidRPr="00DD4DB9">
              <w:rPr>
                <w:color w:val="000000" w:themeColor="text1"/>
                <w:sz w:val="20"/>
              </w:rPr>
              <w:t>с Усть-Тарка</w:t>
            </w:r>
          </w:p>
        </w:tc>
        <w:tc>
          <w:tcPr>
            <w:tcW w:w="1701" w:type="dxa"/>
            <w:shd w:val="clear" w:color="auto" w:fill="auto"/>
            <w:vAlign w:val="center"/>
            <w:hideMark/>
          </w:tcPr>
          <w:p w14:paraId="6EAB8035" w14:textId="77777777" w:rsidR="00351867" w:rsidRPr="00DD4DB9" w:rsidRDefault="00351867" w:rsidP="00351867">
            <w:pPr>
              <w:ind w:left="-249" w:right="-42"/>
              <w:jc w:val="center"/>
              <w:rPr>
                <w:color w:val="000000" w:themeColor="text1"/>
                <w:sz w:val="20"/>
              </w:rPr>
            </w:pPr>
            <w:r w:rsidRPr="00DD4DB9">
              <w:rPr>
                <w:color w:val="000000" w:themeColor="text1"/>
                <w:sz w:val="20"/>
              </w:rPr>
              <w:t>с. Усть-Тарка Усть-Таркского сельсовета Усть-Таркского района</w:t>
            </w:r>
          </w:p>
        </w:tc>
        <w:tc>
          <w:tcPr>
            <w:tcW w:w="1418" w:type="dxa"/>
            <w:shd w:val="clear" w:color="auto" w:fill="auto"/>
            <w:vAlign w:val="center"/>
            <w:hideMark/>
          </w:tcPr>
          <w:p w14:paraId="446251FD"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0AF01D92" w14:textId="77777777" w:rsidR="00351867" w:rsidRPr="00DD4DB9" w:rsidRDefault="00351867" w:rsidP="00351867">
            <w:pPr>
              <w:ind w:left="-249" w:right="-42"/>
              <w:jc w:val="center"/>
              <w:rPr>
                <w:color w:val="000000" w:themeColor="text1"/>
                <w:sz w:val="20"/>
              </w:rPr>
            </w:pPr>
            <w:r w:rsidRPr="00DD4DB9">
              <w:rPr>
                <w:color w:val="000000" w:themeColor="text1"/>
                <w:sz w:val="20"/>
              </w:rPr>
              <w:t>55.3366,</w:t>
            </w:r>
          </w:p>
          <w:p w14:paraId="38AB2888" w14:textId="77777777" w:rsidR="00351867" w:rsidRPr="00DD4DB9" w:rsidRDefault="00351867" w:rsidP="00351867">
            <w:pPr>
              <w:ind w:left="-249" w:right="-42"/>
              <w:jc w:val="center"/>
              <w:rPr>
                <w:color w:val="000000" w:themeColor="text1"/>
                <w:sz w:val="20"/>
              </w:rPr>
            </w:pPr>
            <w:r w:rsidRPr="00DD4DB9">
              <w:rPr>
                <w:color w:val="000000" w:themeColor="text1"/>
                <w:sz w:val="20"/>
              </w:rPr>
              <w:t>75.4219</w:t>
            </w:r>
          </w:p>
        </w:tc>
        <w:tc>
          <w:tcPr>
            <w:tcW w:w="1276" w:type="dxa"/>
            <w:shd w:val="clear" w:color="auto" w:fill="auto"/>
            <w:vAlign w:val="center"/>
            <w:hideMark/>
          </w:tcPr>
          <w:p w14:paraId="193EAF9E" w14:textId="77777777" w:rsidR="00351867" w:rsidRPr="00DD4DB9" w:rsidRDefault="00351867" w:rsidP="00351867">
            <w:pPr>
              <w:ind w:left="-249" w:right="-42"/>
              <w:jc w:val="center"/>
              <w:rPr>
                <w:color w:val="000000" w:themeColor="text1"/>
                <w:sz w:val="20"/>
              </w:rPr>
            </w:pPr>
            <w:r w:rsidRPr="00DD4DB9">
              <w:rPr>
                <w:color w:val="000000" w:themeColor="text1"/>
                <w:sz w:val="20"/>
              </w:rPr>
              <w:t>Да</w:t>
            </w:r>
          </w:p>
        </w:tc>
        <w:tc>
          <w:tcPr>
            <w:tcW w:w="1134" w:type="dxa"/>
            <w:shd w:val="clear" w:color="auto" w:fill="auto"/>
            <w:vAlign w:val="center"/>
            <w:hideMark/>
          </w:tcPr>
          <w:p w14:paraId="14E3FB72" w14:textId="3DD0F4F7" w:rsidR="00351867" w:rsidRPr="00DD4DB9" w:rsidRDefault="00351867" w:rsidP="001F57D8">
            <w:pPr>
              <w:ind w:left="-105" w:right="-42"/>
              <w:jc w:val="center"/>
              <w:rPr>
                <w:color w:val="000000" w:themeColor="text1"/>
                <w:sz w:val="18"/>
                <w:szCs w:val="18"/>
              </w:rPr>
            </w:pPr>
            <w:r w:rsidRPr="00DD4DB9">
              <w:rPr>
                <w:color w:val="000000" w:themeColor="text1"/>
                <w:sz w:val="18"/>
                <w:szCs w:val="18"/>
              </w:rPr>
              <w:t xml:space="preserve">Усть-Таркский сельсовет Усть-Таркского района </w:t>
            </w:r>
          </w:p>
        </w:tc>
        <w:tc>
          <w:tcPr>
            <w:tcW w:w="992" w:type="dxa"/>
            <w:shd w:val="clear" w:color="auto" w:fill="auto"/>
            <w:vAlign w:val="center"/>
            <w:hideMark/>
          </w:tcPr>
          <w:p w14:paraId="0931FCFD" w14:textId="77777777" w:rsidR="00351867" w:rsidRPr="00DD4DB9" w:rsidRDefault="00351867" w:rsidP="00351867">
            <w:pPr>
              <w:ind w:left="-106" w:right="-42"/>
              <w:jc w:val="center"/>
              <w:rPr>
                <w:color w:val="000000" w:themeColor="text1"/>
                <w:sz w:val="20"/>
              </w:rPr>
            </w:pPr>
            <w:r w:rsidRPr="00DD4DB9">
              <w:rPr>
                <w:color w:val="000000" w:themeColor="text1"/>
                <w:sz w:val="20"/>
              </w:rPr>
              <w:t>НОВ 02610 ВЭ</w:t>
            </w:r>
          </w:p>
        </w:tc>
        <w:tc>
          <w:tcPr>
            <w:tcW w:w="993" w:type="dxa"/>
            <w:shd w:val="clear" w:color="auto" w:fill="auto"/>
            <w:vAlign w:val="center"/>
            <w:hideMark/>
          </w:tcPr>
          <w:p w14:paraId="5DC32EB4" w14:textId="77777777" w:rsidR="00351867" w:rsidRPr="00DD4DB9" w:rsidRDefault="00351867" w:rsidP="00351867">
            <w:pPr>
              <w:ind w:left="-105" w:right="-42"/>
              <w:jc w:val="center"/>
              <w:rPr>
                <w:color w:val="000000" w:themeColor="text1"/>
                <w:sz w:val="20"/>
              </w:rPr>
            </w:pPr>
            <w:r w:rsidRPr="00DD4DB9">
              <w:rPr>
                <w:color w:val="000000" w:themeColor="text1"/>
                <w:sz w:val="20"/>
              </w:rPr>
              <w:t>16.04.2038</w:t>
            </w:r>
          </w:p>
        </w:tc>
      </w:tr>
      <w:tr w:rsidR="00351867" w:rsidRPr="00DD4DB9" w14:paraId="1B84F230" w14:textId="77777777" w:rsidTr="00351867">
        <w:trPr>
          <w:trHeight w:val="945"/>
          <w:jc w:val="center"/>
        </w:trPr>
        <w:tc>
          <w:tcPr>
            <w:tcW w:w="351" w:type="dxa"/>
            <w:shd w:val="clear" w:color="auto" w:fill="auto"/>
            <w:vAlign w:val="center"/>
            <w:hideMark/>
          </w:tcPr>
          <w:p w14:paraId="6F0280D7" w14:textId="77777777" w:rsidR="00351867" w:rsidRPr="00DD4DB9" w:rsidRDefault="00351867" w:rsidP="00351867">
            <w:pPr>
              <w:ind w:left="-107" w:right="-42"/>
              <w:jc w:val="center"/>
              <w:rPr>
                <w:color w:val="000000" w:themeColor="text1"/>
                <w:sz w:val="20"/>
              </w:rPr>
            </w:pPr>
            <w:r w:rsidRPr="00DD4DB9">
              <w:rPr>
                <w:color w:val="000000" w:themeColor="text1"/>
                <w:sz w:val="20"/>
              </w:rPr>
              <w:t>28</w:t>
            </w:r>
          </w:p>
        </w:tc>
        <w:tc>
          <w:tcPr>
            <w:tcW w:w="1350" w:type="dxa"/>
            <w:shd w:val="clear" w:color="auto" w:fill="auto"/>
            <w:vAlign w:val="center"/>
            <w:hideMark/>
          </w:tcPr>
          <w:p w14:paraId="4E15A0EE" w14:textId="77777777" w:rsidR="00351867" w:rsidRPr="00DD4DB9" w:rsidRDefault="00351867" w:rsidP="00351867">
            <w:pPr>
              <w:ind w:left="-178" w:right="-42"/>
              <w:jc w:val="center"/>
              <w:rPr>
                <w:color w:val="000000" w:themeColor="text1"/>
                <w:sz w:val="20"/>
              </w:rPr>
            </w:pPr>
            <w:r w:rsidRPr="00DD4DB9">
              <w:rPr>
                <w:color w:val="000000" w:themeColor="text1"/>
                <w:sz w:val="20"/>
              </w:rPr>
              <w:t>с Усть-Тарка</w:t>
            </w:r>
          </w:p>
        </w:tc>
        <w:tc>
          <w:tcPr>
            <w:tcW w:w="1701" w:type="dxa"/>
            <w:shd w:val="clear" w:color="auto" w:fill="auto"/>
            <w:vAlign w:val="center"/>
            <w:hideMark/>
          </w:tcPr>
          <w:p w14:paraId="2ECBA8CC" w14:textId="77777777" w:rsidR="00351867" w:rsidRPr="00DD4DB9" w:rsidRDefault="00351867" w:rsidP="00351867">
            <w:pPr>
              <w:ind w:left="-107" w:right="-42"/>
              <w:jc w:val="center"/>
              <w:rPr>
                <w:color w:val="000000" w:themeColor="text1"/>
                <w:sz w:val="20"/>
              </w:rPr>
            </w:pPr>
            <w:r w:rsidRPr="00DD4DB9">
              <w:rPr>
                <w:color w:val="000000" w:themeColor="text1"/>
                <w:sz w:val="20"/>
              </w:rPr>
              <w:t>с. Усть-Тарка Усть-Таркского сельсовета Усть-Таркского района</w:t>
            </w:r>
          </w:p>
        </w:tc>
        <w:tc>
          <w:tcPr>
            <w:tcW w:w="1418" w:type="dxa"/>
            <w:shd w:val="clear" w:color="auto" w:fill="auto"/>
            <w:vAlign w:val="center"/>
            <w:hideMark/>
          </w:tcPr>
          <w:p w14:paraId="561767E2"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5AF937C5" w14:textId="77777777" w:rsidR="00351867" w:rsidRPr="00DD4DB9" w:rsidRDefault="00351867" w:rsidP="00351867">
            <w:pPr>
              <w:ind w:left="-249" w:right="-42"/>
              <w:jc w:val="center"/>
              <w:rPr>
                <w:color w:val="000000" w:themeColor="text1"/>
                <w:sz w:val="20"/>
              </w:rPr>
            </w:pPr>
          </w:p>
        </w:tc>
        <w:tc>
          <w:tcPr>
            <w:tcW w:w="1276" w:type="dxa"/>
            <w:shd w:val="clear" w:color="auto" w:fill="auto"/>
            <w:vAlign w:val="center"/>
            <w:hideMark/>
          </w:tcPr>
          <w:p w14:paraId="25DD6546"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3982E6B4" w14:textId="77777777" w:rsidR="00351867" w:rsidRPr="00DD4DB9" w:rsidRDefault="00351867" w:rsidP="00351867">
            <w:pPr>
              <w:ind w:left="-249" w:right="-42"/>
              <w:jc w:val="center"/>
              <w:rPr>
                <w:color w:val="000000" w:themeColor="text1"/>
                <w:sz w:val="18"/>
                <w:szCs w:val="18"/>
              </w:rPr>
            </w:pPr>
          </w:p>
        </w:tc>
        <w:tc>
          <w:tcPr>
            <w:tcW w:w="992" w:type="dxa"/>
            <w:shd w:val="clear" w:color="auto" w:fill="auto"/>
            <w:vAlign w:val="center"/>
            <w:hideMark/>
          </w:tcPr>
          <w:p w14:paraId="6DD94AAC" w14:textId="77777777" w:rsidR="00351867" w:rsidRPr="00DD4DB9" w:rsidRDefault="00351867" w:rsidP="00351867">
            <w:pPr>
              <w:ind w:left="-249" w:right="-42"/>
              <w:jc w:val="center"/>
              <w:rPr>
                <w:color w:val="000000" w:themeColor="text1"/>
                <w:sz w:val="20"/>
              </w:rPr>
            </w:pPr>
          </w:p>
        </w:tc>
        <w:tc>
          <w:tcPr>
            <w:tcW w:w="993" w:type="dxa"/>
            <w:shd w:val="clear" w:color="auto" w:fill="auto"/>
            <w:vAlign w:val="center"/>
            <w:hideMark/>
          </w:tcPr>
          <w:p w14:paraId="4412AD08" w14:textId="77777777" w:rsidR="00351867" w:rsidRPr="00DD4DB9" w:rsidRDefault="00351867" w:rsidP="00351867">
            <w:pPr>
              <w:ind w:left="-105" w:right="-42"/>
              <w:jc w:val="center"/>
              <w:rPr>
                <w:color w:val="000000" w:themeColor="text1"/>
                <w:sz w:val="20"/>
              </w:rPr>
            </w:pPr>
          </w:p>
        </w:tc>
      </w:tr>
      <w:tr w:rsidR="00351867" w:rsidRPr="00DD4DB9" w14:paraId="29ED8A33" w14:textId="77777777" w:rsidTr="00351867">
        <w:trPr>
          <w:trHeight w:val="960"/>
          <w:jc w:val="center"/>
        </w:trPr>
        <w:tc>
          <w:tcPr>
            <w:tcW w:w="351" w:type="dxa"/>
            <w:shd w:val="clear" w:color="auto" w:fill="auto"/>
            <w:vAlign w:val="center"/>
            <w:hideMark/>
          </w:tcPr>
          <w:p w14:paraId="564BCC97" w14:textId="77777777" w:rsidR="00351867" w:rsidRPr="00DD4DB9" w:rsidRDefault="00351867" w:rsidP="00351867">
            <w:pPr>
              <w:ind w:left="-107" w:right="-42"/>
              <w:jc w:val="center"/>
              <w:rPr>
                <w:color w:val="000000" w:themeColor="text1"/>
                <w:sz w:val="20"/>
              </w:rPr>
            </w:pPr>
            <w:r w:rsidRPr="00DD4DB9">
              <w:rPr>
                <w:color w:val="000000" w:themeColor="text1"/>
                <w:sz w:val="20"/>
              </w:rPr>
              <w:t>29</w:t>
            </w:r>
          </w:p>
        </w:tc>
        <w:tc>
          <w:tcPr>
            <w:tcW w:w="1350" w:type="dxa"/>
            <w:shd w:val="clear" w:color="auto" w:fill="auto"/>
            <w:vAlign w:val="center"/>
            <w:hideMark/>
          </w:tcPr>
          <w:p w14:paraId="34F49CB1" w14:textId="77777777" w:rsidR="00351867" w:rsidRPr="00DD4DB9" w:rsidRDefault="00351867" w:rsidP="00351867">
            <w:pPr>
              <w:ind w:left="-178" w:right="-42"/>
              <w:jc w:val="center"/>
              <w:rPr>
                <w:color w:val="000000" w:themeColor="text1"/>
                <w:sz w:val="20"/>
              </w:rPr>
            </w:pPr>
            <w:r w:rsidRPr="00DD4DB9">
              <w:rPr>
                <w:color w:val="000000" w:themeColor="text1"/>
                <w:sz w:val="20"/>
              </w:rPr>
              <w:t>с Усть-Тарка</w:t>
            </w:r>
          </w:p>
        </w:tc>
        <w:tc>
          <w:tcPr>
            <w:tcW w:w="1701" w:type="dxa"/>
            <w:shd w:val="clear" w:color="auto" w:fill="auto"/>
            <w:vAlign w:val="center"/>
            <w:hideMark/>
          </w:tcPr>
          <w:p w14:paraId="272BF1FE" w14:textId="77777777" w:rsidR="00351867" w:rsidRPr="00DD4DB9" w:rsidRDefault="00351867" w:rsidP="00351867">
            <w:pPr>
              <w:ind w:left="-107" w:right="-42"/>
              <w:jc w:val="center"/>
              <w:rPr>
                <w:color w:val="000000" w:themeColor="text1"/>
                <w:sz w:val="20"/>
              </w:rPr>
            </w:pPr>
            <w:r w:rsidRPr="00DD4DB9">
              <w:rPr>
                <w:color w:val="000000" w:themeColor="text1"/>
                <w:sz w:val="20"/>
              </w:rPr>
              <w:t>с. Усть-Тарка Усть-Таркского сельсовета Усть-Таркского района</w:t>
            </w:r>
          </w:p>
        </w:tc>
        <w:tc>
          <w:tcPr>
            <w:tcW w:w="1418" w:type="dxa"/>
            <w:shd w:val="clear" w:color="auto" w:fill="auto"/>
            <w:vAlign w:val="center"/>
            <w:hideMark/>
          </w:tcPr>
          <w:p w14:paraId="5BEF5FE2"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093E4D4D" w14:textId="77777777" w:rsidR="00351867" w:rsidRPr="00DD4DB9" w:rsidRDefault="00351867" w:rsidP="00351867">
            <w:pPr>
              <w:ind w:left="-249" w:right="-42"/>
              <w:jc w:val="center"/>
              <w:rPr>
                <w:color w:val="000000" w:themeColor="text1"/>
                <w:sz w:val="20"/>
              </w:rPr>
            </w:pPr>
          </w:p>
        </w:tc>
        <w:tc>
          <w:tcPr>
            <w:tcW w:w="1276" w:type="dxa"/>
            <w:shd w:val="clear" w:color="auto" w:fill="auto"/>
            <w:vAlign w:val="center"/>
            <w:hideMark/>
          </w:tcPr>
          <w:p w14:paraId="3628418A"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4167184F" w14:textId="77777777" w:rsidR="00351867" w:rsidRPr="00DD4DB9" w:rsidRDefault="00351867" w:rsidP="00351867">
            <w:pPr>
              <w:ind w:left="-249" w:right="-42"/>
              <w:jc w:val="center"/>
              <w:rPr>
                <w:color w:val="000000" w:themeColor="text1"/>
                <w:sz w:val="18"/>
                <w:szCs w:val="18"/>
              </w:rPr>
            </w:pPr>
          </w:p>
        </w:tc>
        <w:tc>
          <w:tcPr>
            <w:tcW w:w="992" w:type="dxa"/>
            <w:shd w:val="clear" w:color="auto" w:fill="auto"/>
            <w:vAlign w:val="center"/>
            <w:hideMark/>
          </w:tcPr>
          <w:p w14:paraId="2B1C6BFD" w14:textId="77777777" w:rsidR="00351867" w:rsidRPr="00DD4DB9" w:rsidRDefault="00351867" w:rsidP="00351867">
            <w:pPr>
              <w:ind w:left="-249" w:right="-42"/>
              <w:jc w:val="center"/>
              <w:rPr>
                <w:color w:val="000000" w:themeColor="text1"/>
                <w:sz w:val="20"/>
              </w:rPr>
            </w:pPr>
          </w:p>
        </w:tc>
        <w:tc>
          <w:tcPr>
            <w:tcW w:w="993" w:type="dxa"/>
            <w:shd w:val="clear" w:color="auto" w:fill="auto"/>
            <w:vAlign w:val="center"/>
            <w:hideMark/>
          </w:tcPr>
          <w:p w14:paraId="7C6781DA" w14:textId="77777777" w:rsidR="00351867" w:rsidRPr="00DD4DB9" w:rsidRDefault="00351867" w:rsidP="00351867">
            <w:pPr>
              <w:ind w:left="-105" w:right="-42"/>
              <w:jc w:val="center"/>
              <w:rPr>
                <w:color w:val="000000" w:themeColor="text1"/>
                <w:sz w:val="20"/>
              </w:rPr>
            </w:pPr>
          </w:p>
        </w:tc>
      </w:tr>
      <w:tr w:rsidR="00351867" w:rsidRPr="00DD4DB9" w14:paraId="2E4DB4B7" w14:textId="77777777" w:rsidTr="001F57D8">
        <w:trPr>
          <w:trHeight w:val="1267"/>
          <w:jc w:val="center"/>
        </w:trPr>
        <w:tc>
          <w:tcPr>
            <w:tcW w:w="351" w:type="dxa"/>
            <w:shd w:val="clear" w:color="auto" w:fill="auto"/>
            <w:vAlign w:val="center"/>
            <w:hideMark/>
          </w:tcPr>
          <w:p w14:paraId="18DB7FB3" w14:textId="77777777" w:rsidR="00351867" w:rsidRPr="00DD4DB9" w:rsidRDefault="00351867" w:rsidP="00351867">
            <w:pPr>
              <w:ind w:left="-107" w:right="-42"/>
              <w:jc w:val="center"/>
              <w:rPr>
                <w:color w:val="000000" w:themeColor="text1"/>
                <w:sz w:val="20"/>
              </w:rPr>
            </w:pPr>
            <w:r w:rsidRPr="00DD4DB9">
              <w:rPr>
                <w:color w:val="000000" w:themeColor="text1"/>
                <w:sz w:val="20"/>
              </w:rPr>
              <w:t>30</w:t>
            </w:r>
          </w:p>
        </w:tc>
        <w:tc>
          <w:tcPr>
            <w:tcW w:w="1350" w:type="dxa"/>
            <w:shd w:val="clear" w:color="auto" w:fill="auto"/>
            <w:vAlign w:val="center"/>
            <w:hideMark/>
          </w:tcPr>
          <w:p w14:paraId="37BEC035" w14:textId="77777777" w:rsidR="00351867" w:rsidRPr="00DD4DB9" w:rsidRDefault="00351867" w:rsidP="00351867">
            <w:pPr>
              <w:ind w:left="-178" w:right="-42"/>
              <w:jc w:val="center"/>
              <w:rPr>
                <w:color w:val="000000" w:themeColor="text1"/>
                <w:sz w:val="20"/>
              </w:rPr>
            </w:pPr>
            <w:r w:rsidRPr="00DD4DB9">
              <w:rPr>
                <w:color w:val="000000" w:themeColor="text1"/>
                <w:sz w:val="20"/>
              </w:rPr>
              <w:t>с Усть-Тарка</w:t>
            </w:r>
          </w:p>
        </w:tc>
        <w:tc>
          <w:tcPr>
            <w:tcW w:w="1701" w:type="dxa"/>
            <w:shd w:val="clear" w:color="auto" w:fill="auto"/>
            <w:vAlign w:val="center"/>
            <w:hideMark/>
          </w:tcPr>
          <w:p w14:paraId="2BE0845A" w14:textId="77777777" w:rsidR="00351867" w:rsidRPr="00DD4DB9" w:rsidRDefault="00351867" w:rsidP="00351867">
            <w:pPr>
              <w:ind w:left="-107" w:right="-42"/>
              <w:jc w:val="center"/>
              <w:rPr>
                <w:color w:val="000000" w:themeColor="text1"/>
                <w:sz w:val="20"/>
              </w:rPr>
            </w:pPr>
            <w:r w:rsidRPr="00DD4DB9">
              <w:rPr>
                <w:color w:val="000000" w:themeColor="text1"/>
                <w:sz w:val="20"/>
              </w:rPr>
              <w:t>с. Усть-Тарка Усть-Таркского сельсовета Усть-Таркского района</w:t>
            </w:r>
          </w:p>
        </w:tc>
        <w:tc>
          <w:tcPr>
            <w:tcW w:w="1418" w:type="dxa"/>
            <w:shd w:val="clear" w:color="auto" w:fill="auto"/>
            <w:vAlign w:val="center"/>
            <w:hideMark/>
          </w:tcPr>
          <w:p w14:paraId="5F423507" w14:textId="77777777" w:rsidR="00351867" w:rsidRPr="00DD4DB9" w:rsidRDefault="00351867" w:rsidP="00351867">
            <w:pPr>
              <w:ind w:left="-249" w:right="-42"/>
              <w:jc w:val="center"/>
              <w:rPr>
                <w:color w:val="000000" w:themeColor="text1"/>
                <w:sz w:val="20"/>
              </w:rPr>
            </w:pPr>
            <w:r w:rsidRPr="00DD4DB9">
              <w:rPr>
                <w:color w:val="000000" w:themeColor="text1"/>
                <w:sz w:val="20"/>
              </w:rPr>
              <w:t>Скажина</w:t>
            </w:r>
          </w:p>
        </w:tc>
        <w:tc>
          <w:tcPr>
            <w:tcW w:w="1417" w:type="dxa"/>
            <w:shd w:val="clear" w:color="auto" w:fill="auto"/>
            <w:vAlign w:val="center"/>
            <w:hideMark/>
          </w:tcPr>
          <w:p w14:paraId="09F94090" w14:textId="77777777" w:rsidR="00351867" w:rsidRPr="00DD4DB9" w:rsidRDefault="00351867" w:rsidP="00351867">
            <w:pPr>
              <w:ind w:left="-249" w:right="-42"/>
              <w:jc w:val="center"/>
              <w:rPr>
                <w:color w:val="000000" w:themeColor="text1"/>
                <w:sz w:val="20"/>
              </w:rPr>
            </w:pPr>
            <w:r w:rsidRPr="00DD4DB9">
              <w:rPr>
                <w:color w:val="000000" w:themeColor="text1"/>
                <w:sz w:val="20"/>
              </w:rPr>
              <w:t>55.003407,</w:t>
            </w:r>
          </w:p>
          <w:p w14:paraId="3A2E80D2" w14:textId="77777777" w:rsidR="00351867" w:rsidRPr="00DD4DB9" w:rsidRDefault="00351867" w:rsidP="00351867">
            <w:pPr>
              <w:ind w:left="-249" w:right="-42"/>
              <w:jc w:val="center"/>
              <w:rPr>
                <w:color w:val="000000" w:themeColor="text1"/>
                <w:sz w:val="20"/>
              </w:rPr>
            </w:pPr>
            <w:r w:rsidRPr="00DD4DB9">
              <w:rPr>
                <w:color w:val="000000" w:themeColor="text1"/>
                <w:sz w:val="20"/>
              </w:rPr>
              <w:t>75.004200</w:t>
            </w:r>
          </w:p>
        </w:tc>
        <w:tc>
          <w:tcPr>
            <w:tcW w:w="1276" w:type="dxa"/>
            <w:shd w:val="clear" w:color="auto" w:fill="auto"/>
            <w:vAlign w:val="center"/>
            <w:hideMark/>
          </w:tcPr>
          <w:p w14:paraId="2510CE15" w14:textId="77777777" w:rsidR="00351867" w:rsidRPr="00DD4DB9" w:rsidRDefault="00351867" w:rsidP="00351867">
            <w:pPr>
              <w:ind w:left="-249" w:right="-42"/>
              <w:jc w:val="center"/>
              <w:rPr>
                <w:color w:val="000000" w:themeColor="text1"/>
                <w:sz w:val="20"/>
              </w:rPr>
            </w:pPr>
            <w:r w:rsidRPr="00DD4DB9">
              <w:rPr>
                <w:color w:val="000000" w:themeColor="text1"/>
                <w:sz w:val="20"/>
              </w:rPr>
              <w:t>Да</w:t>
            </w:r>
          </w:p>
        </w:tc>
        <w:tc>
          <w:tcPr>
            <w:tcW w:w="1134" w:type="dxa"/>
            <w:shd w:val="clear" w:color="auto" w:fill="auto"/>
            <w:vAlign w:val="center"/>
            <w:hideMark/>
          </w:tcPr>
          <w:p w14:paraId="10BED4A6" w14:textId="03110AC9" w:rsidR="00351867" w:rsidRPr="00DD4DB9" w:rsidRDefault="00351867" w:rsidP="001F57D8">
            <w:pPr>
              <w:ind w:left="-105" w:right="-42"/>
              <w:jc w:val="center"/>
              <w:rPr>
                <w:color w:val="000000" w:themeColor="text1"/>
                <w:sz w:val="18"/>
                <w:szCs w:val="18"/>
              </w:rPr>
            </w:pPr>
            <w:r w:rsidRPr="00DD4DB9">
              <w:rPr>
                <w:color w:val="000000" w:themeColor="text1"/>
                <w:sz w:val="18"/>
                <w:szCs w:val="18"/>
              </w:rPr>
              <w:t xml:space="preserve">Усть-Таркский сельсовет Усть-Таркского района </w:t>
            </w:r>
          </w:p>
        </w:tc>
        <w:tc>
          <w:tcPr>
            <w:tcW w:w="992" w:type="dxa"/>
            <w:shd w:val="clear" w:color="auto" w:fill="auto"/>
            <w:vAlign w:val="center"/>
            <w:hideMark/>
          </w:tcPr>
          <w:p w14:paraId="03F08FB1" w14:textId="77777777" w:rsidR="00351867" w:rsidRPr="00DD4DB9" w:rsidRDefault="00351867" w:rsidP="00351867">
            <w:pPr>
              <w:ind w:left="-106" w:right="-42"/>
              <w:jc w:val="center"/>
              <w:rPr>
                <w:color w:val="000000" w:themeColor="text1"/>
                <w:sz w:val="20"/>
              </w:rPr>
            </w:pPr>
            <w:r w:rsidRPr="00DD4DB9">
              <w:rPr>
                <w:color w:val="000000" w:themeColor="text1"/>
                <w:sz w:val="20"/>
              </w:rPr>
              <w:t>НОВ 02610 ВЭ</w:t>
            </w:r>
          </w:p>
        </w:tc>
        <w:tc>
          <w:tcPr>
            <w:tcW w:w="993" w:type="dxa"/>
            <w:shd w:val="clear" w:color="auto" w:fill="auto"/>
            <w:vAlign w:val="center"/>
            <w:hideMark/>
          </w:tcPr>
          <w:p w14:paraId="3EC5334C" w14:textId="77777777" w:rsidR="00351867" w:rsidRPr="00DD4DB9" w:rsidRDefault="00351867" w:rsidP="00351867">
            <w:pPr>
              <w:ind w:left="-105" w:right="-42"/>
              <w:jc w:val="center"/>
              <w:rPr>
                <w:color w:val="000000" w:themeColor="text1"/>
                <w:sz w:val="20"/>
              </w:rPr>
            </w:pPr>
            <w:r w:rsidRPr="00DD4DB9">
              <w:rPr>
                <w:color w:val="000000" w:themeColor="text1"/>
                <w:sz w:val="20"/>
              </w:rPr>
              <w:t>16.04.2038</w:t>
            </w:r>
          </w:p>
        </w:tc>
      </w:tr>
      <w:tr w:rsidR="00351867" w:rsidRPr="00DD4DB9" w14:paraId="234F70CB" w14:textId="77777777" w:rsidTr="00351867">
        <w:trPr>
          <w:trHeight w:val="945"/>
          <w:jc w:val="center"/>
        </w:trPr>
        <w:tc>
          <w:tcPr>
            <w:tcW w:w="351" w:type="dxa"/>
            <w:shd w:val="clear" w:color="auto" w:fill="auto"/>
            <w:vAlign w:val="center"/>
            <w:hideMark/>
          </w:tcPr>
          <w:p w14:paraId="761A9C9B" w14:textId="77777777" w:rsidR="00351867" w:rsidRPr="00DD4DB9" w:rsidRDefault="00351867" w:rsidP="00351867">
            <w:pPr>
              <w:ind w:left="-107" w:right="-42"/>
              <w:jc w:val="center"/>
              <w:rPr>
                <w:color w:val="000000" w:themeColor="text1"/>
                <w:sz w:val="20"/>
              </w:rPr>
            </w:pPr>
            <w:r w:rsidRPr="00DD4DB9">
              <w:rPr>
                <w:color w:val="000000" w:themeColor="text1"/>
                <w:sz w:val="20"/>
              </w:rPr>
              <w:t>31</w:t>
            </w:r>
          </w:p>
        </w:tc>
        <w:tc>
          <w:tcPr>
            <w:tcW w:w="1350" w:type="dxa"/>
            <w:shd w:val="clear" w:color="auto" w:fill="auto"/>
            <w:vAlign w:val="center"/>
            <w:hideMark/>
          </w:tcPr>
          <w:p w14:paraId="75F6D520" w14:textId="77777777" w:rsidR="00351867" w:rsidRPr="00DD4DB9" w:rsidRDefault="00351867" w:rsidP="00351867">
            <w:pPr>
              <w:ind w:left="-178" w:right="-42"/>
              <w:jc w:val="center"/>
              <w:rPr>
                <w:color w:val="000000" w:themeColor="text1"/>
                <w:sz w:val="20"/>
              </w:rPr>
            </w:pPr>
            <w:r w:rsidRPr="00DD4DB9">
              <w:rPr>
                <w:color w:val="000000" w:themeColor="text1"/>
                <w:sz w:val="20"/>
              </w:rPr>
              <w:t>с Усть-Тарка</w:t>
            </w:r>
          </w:p>
        </w:tc>
        <w:tc>
          <w:tcPr>
            <w:tcW w:w="1701" w:type="dxa"/>
            <w:shd w:val="clear" w:color="auto" w:fill="auto"/>
            <w:vAlign w:val="center"/>
            <w:hideMark/>
          </w:tcPr>
          <w:p w14:paraId="195B1F58" w14:textId="77777777" w:rsidR="00351867" w:rsidRPr="00DD4DB9" w:rsidRDefault="00351867" w:rsidP="00351867">
            <w:pPr>
              <w:ind w:left="-107" w:right="-42"/>
              <w:jc w:val="center"/>
              <w:rPr>
                <w:color w:val="000000" w:themeColor="text1"/>
                <w:sz w:val="20"/>
              </w:rPr>
            </w:pPr>
            <w:r w:rsidRPr="00DD4DB9">
              <w:rPr>
                <w:color w:val="000000" w:themeColor="text1"/>
                <w:sz w:val="20"/>
              </w:rPr>
              <w:t>с. Усть-Тарка Усть-Таркского сельсовета Усть-Таркского района</w:t>
            </w:r>
          </w:p>
        </w:tc>
        <w:tc>
          <w:tcPr>
            <w:tcW w:w="1418" w:type="dxa"/>
            <w:shd w:val="clear" w:color="auto" w:fill="auto"/>
            <w:vAlign w:val="center"/>
            <w:hideMark/>
          </w:tcPr>
          <w:p w14:paraId="57CE2A0A"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1B2FAEE1" w14:textId="77777777" w:rsidR="00351867" w:rsidRPr="00DD4DB9" w:rsidRDefault="00351867" w:rsidP="00351867">
            <w:pPr>
              <w:ind w:left="-249" w:right="-42"/>
              <w:jc w:val="center"/>
              <w:rPr>
                <w:color w:val="000000" w:themeColor="text1"/>
                <w:sz w:val="20"/>
              </w:rPr>
            </w:pPr>
          </w:p>
        </w:tc>
        <w:tc>
          <w:tcPr>
            <w:tcW w:w="1276" w:type="dxa"/>
            <w:shd w:val="clear" w:color="auto" w:fill="auto"/>
            <w:vAlign w:val="center"/>
            <w:hideMark/>
          </w:tcPr>
          <w:p w14:paraId="0F54C123"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4182158F" w14:textId="77777777" w:rsidR="00351867" w:rsidRPr="00DD4DB9" w:rsidRDefault="00351867" w:rsidP="00351867">
            <w:pPr>
              <w:ind w:left="-249" w:right="-42"/>
              <w:jc w:val="center"/>
              <w:rPr>
                <w:color w:val="000000" w:themeColor="text1"/>
                <w:sz w:val="20"/>
              </w:rPr>
            </w:pPr>
          </w:p>
        </w:tc>
        <w:tc>
          <w:tcPr>
            <w:tcW w:w="992" w:type="dxa"/>
            <w:shd w:val="clear" w:color="auto" w:fill="auto"/>
            <w:vAlign w:val="center"/>
            <w:hideMark/>
          </w:tcPr>
          <w:p w14:paraId="3681F17B" w14:textId="77777777" w:rsidR="00351867" w:rsidRPr="00DD4DB9" w:rsidRDefault="00351867" w:rsidP="00351867">
            <w:pPr>
              <w:ind w:left="-106" w:right="-42"/>
              <w:jc w:val="center"/>
              <w:rPr>
                <w:color w:val="000000" w:themeColor="text1"/>
                <w:sz w:val="20"/>
              </w:rPr>
            </w:pPr>
          </w:p>
        </w:tc>
        <w:tc>
          <w:tcPr>
            <w:tcW w:w="993" w:type="dxa"/>
            <w:shd w:val="clear" w:color="auto" w:fill="auto"/>
            <w:vAlign w:val="center"/>
            <w:hideMark/>
          </w:tcPr>
          <w:p w14:paraId="3219D00E" w14:textId="77777777" w:rsidR="00351867" w:rsidRPr="00DD4DB9" w:rsidRDefault="00351867" w:rsidP="00351867">
            <w:pPr>
              <w:ind w:left="-249" w:right="-42"/>
              <w:jc w:val="center"/>
              <w:rPr>
                <w:color w:val="000000" w:themeColor="text1"/>
                <w:sz w:val="20"/>
              </w:rPr>
            </w:pPr>
          </w:p>
        </w:tc>
      </w:tr>
      <w:tr w:rsidR="00351867" w:rsidRPr="00DD4DB9" w14:paraId="35D827D4" w14:textId="77777777" w:rsidTr="00351867">
        <w:trPr>
          <w:trHeight w:val="1323"/>
          <w:jc w:val="center"/>
        </w:trPr>
        <w:tc>
          <w:tcPr>
            <w:tcW w:w="351" w:type="dxa"/>
            <w:shd w:val="clear" w:color="auto" w:fill="auto"/>
            <w:vAlign w:val="center"/>
            <w:hideMark/>
          </w:tcPr>
          <w:p w14:paraId="39A6EF11" w14:textId="77777777" w:rsidR="00351867" w:rsidRPr="00DD4DB9" w:rsidRDefault="00351867" w:rsidP="00351867">
            <w:pPr>
              <w:ind w:left="-107" w:right="-42"/>
              <w:jc w:val="center"/>
              <w:rPr>
                <w:color w:val="000000" w:themeColor="text1"/>
                <w:sz w:val="20"/>
              </w:rPr>
            </w:pPr>
            <w:r w:rsidRPr="00DD4DB9">
              <w:rPr>
                <w:color w:val="000000" w:themeColor="text1"/>
                <w:sz w:val="20"/>
              </w:rPr>
              <w:t>32</w:t>
            </w:r>
          </w:p>
        </w:tc>
        <w:tc>
          <w:tcPr>
            <w:tcW w:w="1350" w:type="dxa"/>
            <w:shd w:val="clear" w:color="auto" w:fill="auto"/>
            <w:vAlign w:val="center"/>
            <w:hideMark/>
          </w:tcPr>
          <w:p w14:paraId="542E386A" w14:textId="77777777" w:rsidR="00351867" w:rsidRPr="00DD4DB9" w:rsidRDefault="00351867" w:rsidP="00351867">
            <w:pPr>
              <w:ind w:left="-178" w:right="-42"/>
              <w:jc w:val="center"/>
              <w:rPr>
                <w:color w:val="000000" w:themeColor="text1"/>
                <w:sz w:val="20"/>
              </w:rPr>
            </w:pPr>
            <w:r w:rsidRPr="00DD4DB9">
              <w:rPr>
                <w:color w:val="000000" w:themeColor="text1"/>
                <w:sz w:val="20"/>
              </w:rPr>
              <w:t>с Усть-Тарка</w:t>
            </w:r>
          </w:p>
        </w:tc>
        <w:tc>
          <w:tcPr>
            <w:tcW w:w="1701" w:type="dxa"/>
            <w:shd w:val="clear" w:color="auto" w:fill="auto"/>
            <w:vAlign w:val="center"/>
            <w:hideMark/>
          </w:tcPr>
          <w:p w14:paraId="0C37212A" w14:textId="77777777" w:rsidR="00351867" w:rsidRPr="00DD4DB9" w:rsidRDefault="00351867" w:rsidP="00351867">
            <w:pPr>
              <w:ind w:left="-107" w:right="-42"/>
              <w:jc w:val="center"/>
              <w:rPr>
                <w:color w:val="000000" w:themeColor="text1"/>
                <w:sz w:val="20"/>
              </w:rPr>
            </w:pPr>
            <w:r w:rsidRPr="00DD4DB9">
              <w:rPr>
                <w:color w:val="000000" w:themeColor="text1"/>
                <w:sz w:val="20"/>
              </w:rPr>
              <w:t>с. Усть-Тарка Усть-Таркского сельсовета Усть-Таркского района</w:t>
            </w:r>
          </w:p>
        </w:tc>
        <w:tc>
          <w:tcPr>
            <w:tcW w:w="1418" w:type="dxa"/>
            <w:shd w:val="clear" w:color="auto" w:fill="auto"/>
            <w:vAlign w:val="center"/>
            <w:hideMark/>
          </w:tcPr>
          <w:p w14:paraId="39FFF5E4"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2B88F70F" w14:textId="77777777" w:rsidR="00351867" w:rsidRPr="00DD4DB9" w:rsidRDefault="00351867" w:rsidP="00351867">
            <w:pPr>
              <w:ind w:left="-249" w:right="-42"/>
              <w:jc w:val="center"/>
              <w:rPr>
                <w:color w:val="000000" w:themeColor="text1"/>
                <w:sz w:val="20"/>
              </w:rPr>
            </w:pPr>
            <w:r w:rsidRPr="00DD4DB9">
              <w:rPr>
                <w:color w:val="000000" w:themeColor="text1"/>
                <w:sz w:val="20"/>
              </w:rPr>
              <w:t>55.3375,</w:t>
            </w:r>
          </w:p>
          <w:p w14:paraId="407ABC03" w14:textId="77777777" w:rsidR="00351867" w:rsidRPr="00DD4DB9" w:rsidRDefault="00351867" w:rsidP="00351867">
            <w:pPr>
              <w:ind w:left="-249" w:right="-42"/>
              <w:jc w:val="center"/>
              <w:rPr>
                <w:color w:val="000000" w:themeColor="text1"/>
                <w:sz w:val="20"/>
              </w:rPr>
            </w:pPr>
            <w:r w:rsidRPr="00DD4DB9">
              <w:rPr>
                <w:color w:val="000000" w:themeColor="text1"/>
                <w:sz w:val="20"/>
              </w:rPr>
              <w:t>75.4288</w:t>
            </w:r>
          </w:p>
        </w:tc>
        <w:tc>
          <w:tcPr>
            <w:tcW w:w="1276" w:type="dxa"/>
            <w:shd w:val="clear" w:color="auto" w:fill="auto"/>
            <w:vAlign w:val="center"/>
            <w:hideMark/>
          </w:tcPr>
          <w:p w14:paraId="3F8B9675" w14:textId="77777777" w:rsidR="00351867" w:rsidRPr="00DD4DB9" w:rsidRDefault="00351867" w:rsidP="00351867">
            <w:pPr>
              <w:ind w:left="-249" w:right="-42"/>
              <w:jc w:val="center"/>
              <w:rPr>
                <w:color w:val="000000" w:themeColor="text1"/>
                <w:sz w:val="20"/>
              </w:rPr>
            </w:pPr>
            <w:r w:rsidRPr="00DD4DB9">
              <w:rPr>
                <w:color w:val="000000" w:themeColor="text1"/>
                <w:sz w:val="20"/>
              </w:rPr>
              <w:t>Да</w:t>
            </w:r>
          </w:p>
        </w:tc>
        <w:tc>
          <w:tcPr>
            <w:tcW w:w="1134" w:type="dxa"/>
            <w:shd w:val="clear" w:color="auto" w:fill="auto"/>
            <w:vAlign w:val="center"/>
            <w:hideMark/>
          </w:tcPr>
          <w:p w14:paraId="6917D866" w14:textId="7518C372" w:rsidR="00351867" w:rsidRPr="00DD4DB9" w:rsidRDefault="00351867" w:rsidP="001F57D8">
            <w:pPr>
              <w:ind w:left="-105" w:right="-42"/>
              <w:jc w:val="center"/>
              <w:rPr>
                <w:color w:val="000000" w:themeColor="text1"/>
                <w:sz w:val="18"/>
                <w:szCs w:val="18"/>
              </w:rPr>
            </w:pPr>
            <w:r w:rsidRPr="00DD4DB9">
              <w:rPr>
                <w:color w:val="000000" w:themeColor="text1"/>
                <w:sz w:val="18"/>
                <w:szCs w:val="18"/>
              </w:rPr>
              <w:t xml:space="preserve">Усть-Таркский сельсовет Усть-Таркского района </w:t>
            </w:r>
          </w:p>
        </w:tc>
        <w:tc>
          <w:tcPr>
            <w:tcW w:w="992" w:type="dxa"/>
            <w:shd w:val="clear" w:color="auto" w:fill="auto"/>
            <w:vAlign w:val="center"/>
            <w:hideMark/>
          </w:tcPr>
          <w:p w14:paraId="52D5AF59" w14:textId="77777777" w:rsidR="00351867" w:rsidRPr="00DD4DB9" w:rsidRDefault="00351867" w:rsidP="00351867">
            <w:pPr>
              <w:ind w:left="-106" w:right="-42"/>
              <w:jc w:val="center"/>
              <w:rPr>
                <w:color w:val="000000" w:themeColor="text1"/>
                <w:sz w:val="20"/>
              </w:rPr>
            </w:pPr>
            <w:r w:rsidRPr="00DD4DB9">
              <w:rPr>
                <w:color w:val="000000" w:themeColor="text1"/>
                <w:sz w:val="20"/>
              </w:rPr>
              <w:t>НОВ 02610 ВЭ</w:t>
            </w:r>
          </w:p>
        </w:tc>
        <w:tc>
          <w:tcPr>
            <w:tcW w:w="993" w:type="dxa"/>
            <w:shd w:val="clear" w:color="auto" w:fill="auto"/>
            <w:vAlign w:val="center"/>
            <w:hideMark/>
          </w:tcPr>
          <w:p w14:paraId="6AB4D18E" w14:textId="77777777" w:rsidR="00351867" w:rsidRPr="00DD4DB9" w:rsidRDefault="00351867" w:rsidP="00351867">
            <w:pPr>
              <w:ind w:left="-105" w:right="-42"/>
              <w:jc w:val="center"/>
              <w:rPr>
                <w:color w:val="000000" w:themeColor="text1"/>
                <w:sz w:val="20"/>
              </w:rPr>
            </w:pPr>
            <w:r w:rsidRPr="00DD4DB9">
              <w:rPr>
                <w:color w:val="000000" w:themeColor="text1"/>
                <w:sz w:val="20"/>
              </w:rPr>
              <w:t>16.04.2038</w:t>
            </w:r>
          </w:p>
        </w:tc>
      </w:tr>
      <w:tr w:rsidR="00351867" w:rsidRPr="00DD4DB9" w14:paraId="42841708" w14:textId="77777777" w:rsidTr="00351867">
        <w:trPr>
          <w:trHeight w:val="1323"/>
          <w:jc w:val="center"/>
        </w:trPr>
        <w:tc>
          <w:tcPr>
            <w:tcW w:w="351" w:type="dxa"/>
            <w:shd w:val="clear" w:color="auto" w:fill="auto"/>
            <w:vAlign w:val="center"/>
            <w:hideMark/>
          </w:tcPr>
          <w:p w14:paraId="407CB16E" w14:textId="77777777" w:rsidR="00351867" w:rsidRPr="00DD4DB9" w:rsidRDefault="00351867" w:rsidP="00351867">
            <w:pPr>
              <w:ind w:left="-107" w:right="-42"/>
              <w:jc w:val="center"/>
              <w:rPr>
                <w:color w:val="000000" w:themeColor="text1"/>
                <w:sz w:val="20"/>
              </w:rPr>
            </w:pPr>
            <w:r w:rsidRPr="00DD4DB9">
              <w:rPr>
                <w:color w:val="000000" w:themeColor="text1"/>
                <w:sz w:val="20"/>
              </w:rPr>
              <w:t>33</w:t>
            </w:r>
          </w:p>
        </w:tc>
        <w:tc>
          <w:tcPr>
            <w:tcW w:w="1350" w:type="dxa"/>
            <w:shd w:val="clear" w:color="auto" w:fill="auto"/>
            <w:vAlign w:val="center"/>
            <w:hideMark/>
          </w:tcPr>
          <w:p w14:paraId="0AAF9265" w14:textId="77777777" w:rsidR="00351867" w:rsidRPr="00DD4DB9" w:rsidRDefault="00351867" w:rsidP="00351867">
            <w:pPr>
              <w:ind w:left="-178" w:right="-42"/>
              <w:jc w:val="center"/>
              <w:rPr>
                <w:color w:val="000000" w:themeColor="text1"/>
                <w:sz w:val="20"/>
              </w:rPr>
            </w:pPr>
            <w:r w:rsidRPr="00DD4DB9">
              <w:rPr>
                <w:color w:val="000000" w:themeColor="text1"/>
                <w:sz w:val="20"/>
              </w:rPr>
              <w:t>с Усть-Тарка</w:t>
            </w:r>
          </w:p>
        </w:tc>
        <w:tc>
          <w:tcPr>
            <w:tcW w:w="1701" w:type="dxa"/>
            <w:shd w:val="clear" w:color="auto" w:fill="auto"/>
            <w:vAlign w:val="center"/>
            <w:hideMark/>
          </w:tcPr>
          <w:p w14:paraId="0C8FE078" w14:textId="77777777" w:rsidR="00351867" w:rsidRPr="00DD4DB9" w:rsidRDefault="00351867" w:rsidP="00351867">
            <w:pPr>
              <w:ind w:left="-107" w:right="-42"/>
              <w:jc w:val="center"/>
              <w:rPr>
                <w:color w:val="000000" w:themeColor="text1"/>
                <w:sz w:val="20"/>
              </w:rPr>
            </w:pPr>
            <w:r w:rsidRPr="00DD4DB9">
              <w:rPr>
                <w:color w:val="000000" w:themeColor="text1"/>
                <w:sz w:val="20"/>
              </w:rPr>
              <w:t>с. Усть-Тарка Усть-Таркского сельсовета Усть-Таркского района</w:t>
            </w:r>
          </w:p>
        </w:tc>
        <w:tc>
          <w:tcPr>
            <w:tcW w:w="1418" w:type="dxa"/>
            <w:shd w:val="clear" w:color="auto" w:fill="auto"/>
            <w:vAlign w:val="center"/>
            <w:hideMark/>
          </w:tcPr>
          <w:p w14:paraId="06A322C8"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3B79F533" w14:textId="77777777" w:rsidR="00351867" w:rsidRPr="00DD4DB9" w:rsidRDefault="00351867" w:rsidP="00351867">
            <w:pPr>
              <w:ind w:left="-249" w:right="-42"/>
              <w:jc w:val="center"/>
              <w:rPr>
                <w:color w:val="000000" w:themeColor="text1"/>
                <w:sz w:val="20"/>
              </w:rPr>
            </w:pPr>
            <w:r w:rsidRPr="00DD4DB9">
              <w:rPr>
                <w:color w:val="000000" w:themeColor="text1"/>
                <w:sz w:val="20"/>
              </w:rPr>
              <w:t>55.3363,</w:t>
            </w:r>
          </w:p>
          <w:p w14:paraId="50C07540" w14:textId="77777777" w:rsidR="00351867" w:rsidRPr="00DD4DB9" w:rsidRDefault="00351867" w:rsidP="00351867">
            <w:pPr>
              <w:ind w:left="-249" w:right="-42"/>
              <w:jc w:val="center"/>
              <w:rPr>
                <w:color w:val="000000" w:themeColor="text1"/>
                <w:sz w:val="20"/>
              </w:rPr>
            </w:pPr>
            <w:r w:rsidRPr="00DD4DB9">
              <w:rPr>
                <w:color w:val="000000" w:themeColor="text1"/>
                <w:sz w:val="20"/>
              </w:rPr>
              <w:t>75.4261</w:t>
            </w:r>
          </w:p>
        </w:tc>
        <w:tc>
          <w:tcPr>
            <w:tcW w:w="1276" w:type="dxa"/>
            <w:shd w:val="clear" w:color="auto" w:fill="auto"/>
            <w:vAlign w:val="center"/>
            <w:hideMark/>
          </w:tcPr>
          <w:p w14:paraId="025EFC49" w14:textId="77777777" w:rsidR="00351867" w:rsidRPr="00DD4DB9" w:rsidRDefault="00351867" w:rsidP="00351867">
            <w:pPr>
              <w:ind w:left="-249" w:right="-42"/>
              <w:jc w:val="center"/>
              <w:rPr>
                <w:color w:val="000000" w:themeColor="text1"/>
                <w:sz w:val="20"/>
              </w:rPr>
            </w:pPr>
            <w:r w:rsidRPr="00DD4DB9">
              <w:rPr>
                <w:color w:val="000000" w:themeColor="text1"/>
                <w:sz w:val="20"/>
              </w:rPr>
              <w:t>Да</w:t>
            </w:r>
          </w:p>
        </w:tc>
        <w:tc>
          <w:tcPr>
            <w:tcW w:w="1134" w:type="dxa"/>
            <w:shd w:val="clear" w:color="auto" w:fill="auto"/>
            <w:vAlign w:val="center"/>
            <w:hideMark/>
          </w:tcPr>
          <w:p w14:paraId="11011C71" w14:textId="06787338" w:rsidR="00351867" w:rsidRPr="00DD4DB9" w:rsidRDefault="00351867" w:rsidP="001F57D8">
            <w:pPr>
              <w:ind w:left="-105" w:right="-42"/>
              <w:jc w:val="center"/>
              <w:rPr>
                <w:color w:val="000000" w:themeColor="text1"/>
                <w:sz w:val="18"/>
                <w:szCs w:val="18"/>
              </w:rPr>
            </w:pPr>
            <w:r w:rsidRPr="00DD4DB9">
              <w:rPr>
                <w:color w:val="000000" w:themeColor="text1"/>
                <w:sz w:val="18"/>
                <w:szCs w:val="18"/>
              </w:rPr>
              <w:t xml:space="preserve">Усть-Таркский сельсовет Усть-Таркского района </w:t>
            </w:r>
          </w:p>
        </w:tc>
        <w:tc>
          <w:tcPr>
            <w:tcW w:w="992" w:type="dxa"/>
            <w:shd w:val="clear" w:color="auto" w:fill="auto"/>
            <w:vAlign w:val="center"/>
            <w:hideMark/>
          </w:tcPr>
          <w:p w14:paraId="72ACDD10" w14:textId="77777777" w:rsidR="00351867" w:rsidRPr="00DD4DB9" w:rsidRDefault="00351867" w:rsidP="00351867">
            <w:pPr>
              <w:ind w:left="-106" w:right="-42"/>
              <w:jc w:val="center"/>
              <w:rPr>
                <w:color w:val="000000" w:themeColor="text1"/>
                <w:sz w:val="20"/>
              </w:rPr>
            </w:pPr>
            <w:r w:rsidRPr="00DD4DB9">
              <w:rPr>
                <w:color w:val="000000" w:themeColor="text1"/>
                <w:sz w:val="20"/>
              </w:rPr>
              <w:t>НОВ 02610 ВЭ</w:t>
            </w:r>
          </w:p>
        </w:tc>
        <w:tc>
          <w:tcPr>
            <w:tcW w:w="993" w:type="dxa"/>
            <w:shd w:val="clear" w:color="auto" w:fill="auto"/>
            <w:vAlign w:val="center"/>
            <w:hideMark/>
          </w:tcPr>
          <w:p w14:paraId="6CA9A0A0" w14:textId="77777777" w:rsidR="00351867" w:rsidRPr="00DD4DB9" w:rsidRDefault="00351867" w:rsidP="00351867">
            <w:pPr>
              <w:ind w:left="-105" w:right="-42"/>
              <w:jc w:val="center"/>
              <w:rPr>
                <w:color w:val="000000" w:themeColor="text1"/>
                <w:sz w:val="20"/>
              </w:rPr>
            </w:pPr>
            <w:r w:rsidRPr="00DD4DB9">
              <w:rPr>
                <w:color w:val="000000" w:themeColor="text1"/>
                <w:sz w:val="20"/>
              </w:rPr>
              <w:t>16.04.2038</w:t>
            </w:r>
          </w:p>
        </w:tc>
      </w:tr>
      <w:tr w:rsidR="00351867" w:rsidRPr="00DD4DB9" w14:paraId="6B77A975" w14:textId="77777777" w:rsidTr="00351867">
        <w:trPr>
          <w:trHeight w:val="1308"/>
          <w:jc w:val="center"/>
        </w:trPr>
        <w:tc>
          <w:tcPr>
            <w:tcW w:w="351" w:type="dxa"/>
            <w:shd w:val="clear" w:color="auto" w:fill="auto"/>
            <w:vAlign w:val="center"/>
            <w:hideMark/>
          </w:tcPr>
          <w:p w14:paraId="60745FF3" w14:textId="77777777" w:rsidR="00351867" w:rsidRPr="00DD4DB9" w:rsidRDefault="00351867" w:rsidP="00351867">
            <w:pPr>
              <w:ind w:left="-107" w:right="-42"/>
              <w:jc w:val="center"/>
              <w:rPr>
                <w:color w:val="000000" w:themeColor="text1"/>
                <w:sz w:val="20"/>
              </w:rPr>
            </w:pPr>
            <w:r w:rsidRPr="00DD4DB9">
              <w:rPr>
                <w:color w:val="000000" w:themeColor="text1"/>
                <w:sz w:val="20"/>
              </w:rPr>
              <w:t>34</w:t>
            </w:r>
          </w:p>
        </w:tc>
        <w:tc>
          <w:tcPr>
            <w:tcW w:w="1350" w:type="dxa"/>
            <w:shd w:val="clear" w:color="auto" w:fill="auto"/>
            <w:vAlign w:val="center"/>
            <w:hideMark/>
          </w:tcPr>
          <w:p w14:paraId="6B91E982" w14:textId="77777777" w:rsidR="00351867" w:rsidRPr="00DD4DB9" w:rsidRDefault="00351867" w:rsidP="00351867">
            <w:pPr>
              <w:ind w:left="-178" w:right="-42"/>
              <w:jc w:val="center"/>
              <w:rPr>
                <w:color w:val="000000" w:themeColor="text1"/>
                <w:sz w:val="20"/>
              </w:rPr>
            </w:pPr>
            <w:r w:rsidRPr="00DD4DB9">
              <w:rPr>
                <w:color w:val="000000" w:themeColor="text1"/>
                <w:sz w:val="20"/>
              </w:rPr>
              <w:t>с Усть-Тарка</w:t>
            </w:r>
          </w:p>
        </w:tc>
        <w:tc>
          <w:tcPr>
            <w:tcW w:w="1701" w:type="dxa"/>
            <w:shd w:val="clear" w:color="auto" w:fill="auto"/>
            <w:vAlign w:val="center"/>
            <w:hideMark/>
          </w:tcPr>
          <w:p w14:paraId="57B80035" w14:textId="77777777" w:rsidR="00351867" w:rsidRPr="00DD4DB9" w:rsidRDefault="00351867" w:rsidP="00351867">
            <w:pPr>
              <w:ind w:left="-107" w:right="-42"/>
              <w:jc w:val="center"/>
              <w:rPr>
                <w:color w:val="000000" w:themeColor="text1"/>
                <w:sz w:val="20"/>
              </w:rPr>
            </w:pPr>
            <w:r w:rsidRPr="00DD4DB9">
              <w:rPr>
                <w:color w:val="000000" w:themeColor="text1"/>
                <w:sz w:val="20"/>
              </w:rPr>
              <w:t>с. Усть-Тарка Усть-Таркского сельсовета Усть-Таркского района</w:t>
            </w:r>
          </w:p>
        </w:tc>
        <w:tc>
          <w:tcPr>
            <w:tcW w:w="1418" w:type="dxa"/>
            <w:shd w:val="clear" w:color="auto" w:fill="auto"/>
            <w:vAlign w:val="center"/>
            <w:hideMark/>
          </w:tcPr>
          <w:p w14:paraId="48ECE551"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43263C20" w14:textId="77777777" w:rsidR="00351867" w:rsidRPr="00DD4DB9" w:rsidRDefault="00351867" w:rsidP="00351867">
            <w:pPr>
              <w:ind w:left="-249" w:right="-42"/>
              <w:jc w:val="center"/>
              <w:rPr>
                <w:color w:val="000000" w:themeColor="text1"/>
                <w:sz w:val="20"/>
              </w:rPr>
            </w:pPr>
            <w:r w:rsidRPr="00DD4DB9">
              <w:rPr>
                <w:color w:val="000000" w:themeColor="text1"/>
                <w:sz w:val="20"/>
              </w:rPr>
              <w:t>55.3427,</w:t>
            </w:r>
          </w:p>
          <w:p w14:paraId="2CDD8074" w14:textId="77777777" w:rsidR="00351867" w:rsidRPr="00DD4DB9" w:rsidRDefault="00351867" w:rsidP="00351867">
            <w:pPr>
              <w:ind w:left="-249" w:right="-42"/>
              <w:jc w:val="center"/>
              <w:rPr>
                <w:color w:val="000000" w:themeColor="text1"/>
                <w:sz w:val="20"/>
              </w:rPr>
            </w:pPr>
            <w:r w:rsidRPr="00DD4DB9">
              <w:rPr>
                <w:color w:val="000000" w:themeColor="text1"/>
                <w:sz w:val="20"/>
              </w:rPr>
              <w:t>75.4276</w:t>
            </w:r>
          </w:p>
        </w:tc>
        <w:tc>
          <w:tcPr>
            <w:tcW w:w="1276" w:type="dxa"/>
            <w:shd w:val="clear" w:color="auto" w:fill="auto"/>
            <w:vAlign w:val="center"/>
            <w:hideMark/>
          </w:tcPr>
          <w:p w14:paraId="48959A09" w14:textId="77777777" w:rsidR="00351867" w:rsidRPr="00DD4DB9" w:rsidRDefault="00351867" w:rsidP="00351867">
            <w:pPr>
              <w:ind w:left="-249" w:right="-42"/>
              <w:jc w:val="center"/>
              <w:rPr>
                <w:color w:val="000000" w:themeColor="text1"/>
                <w:sz w:val="20"/>
              </w:rPr>
            </w:pPr>
            <w:r w:rsidRPr="00DD4DB9">
              <w:rPr>
                <w:color w:val="000000" w:themeColor="text1"/>
                <w:sz w:val="20"/>
              </w:rPr>
              <w:t>Да</w:t>
            </w:r>
          </w:p>
        </w:tc>
        <w:tc>
          <w:tcPr>
            <w:tcW w:w="1134" w:type="dxa"/>
            <w:shd w:val="clear" w:color="auto" w:fill="auto"/>
            <w:vAlign w:val="center"/>
            <w:hideMark/>
          </w:tcPr>
          <w:p w14:paraId="2E433871" w14:textId="35DA2BEC" w:rsidR="00351867" w:rsidRPr="00DD4DB9" w:rsidRDefault="00351867" w:rsidP="001F57D8">
            <w:pPr>
              <w:ind w:left="-105" w:right="-42"/>
              <w:jc w:val="center"/>
              <w:rPr>
                <w:color w:val="000000" w:themeColor="text1"/>
                <w:sz w:val="18"/>
                <w:szCs w:val="18"/>
              </w:rPr>
            </w:pPr>
            <w:r w:rsidRPr="00DD4DB9">
              <w:rPr>
                <w:color w:val="000000" w:themeColor="text1"/>
                <w:sz w:val="18"/>
                <w:szCs w:val="18"/>
              </w:rPr>
              <w:t xml:space="preserve">Усть-Таркский сельсовет Усть-Таркского района </w:t>
            </w:r>
          </w:p>
        </w:tc>
        <w:tc>
          <w:tcPr>
            <w:tcW w:w="992" w:type="dxa"/>
            <w:shd w:val="clear" w:color="auto" w:fill="auto"/>
            <w:vAlign w:val="center"/>
            <w:hideMark/>
          </w:tcPr>
          <w:p w14:paraId="63D9137A" w14:textId="77777777" w:rsidR="00351867" w:rsidRPr="00DD4DB9" w:rsidRDefault="00351867" w:rsidP="00351867">
            <w:pPr>
              <w:ind w:left="-106" w:right="-42"/>
              <w:jc w:val="center"/>
              <w:rPr>
                <w:color w:val="000000" w:themeColor="text1"/>
                <w:sz w:val="20"/>
              </w:rPr>
            </w:pPr>
            <w:r w:rsidRPr="00DD4DB9">
              <w:rPr>
                <w:color w:val="000000" w:themeColor="text1"/>
                <w:sz w:val="20"/>
              </w:rPr>
              <w:t>НОВ 02610 ВЭ</w:t>
            </w:r>
          </w:p>
        </w:tc>
        <w:tc>
          <w:tcPr>
            <w:tcW w:w="993" w:type="dxa"/>
            <w:shd w:val="clear" w:color="auto" w:fill="auto"/>
            <w:vAlign w:val="center"/>
            <w:hideMark/>
          </w:tcPr>
          <w:p w14:paraId="19CD13A7" w14:textId="77777777" w:rsidR="00351867" w:rsidRPr="00DD4DB9" w:rsidRDefault="00351867" w:rsidP="00351867">
            <w:pPr>
              <w:ind w:left="-105" w:right="-42"/>
              <w:jc w:val="center"/>
              <w:rPr>
                <w:color w:val="000000" w:themeColor="text1"/>
                <w:sz w:val="20"/>
              </w:rPr>
            </w:pPr>
            <w:r w:rsidRPr="00DD4DB9">
              <w:rPr>
                <w:color w:val="000000" w:themeColor="text1"/>
                <w:sz w:val="20"/>
              </w:rPr>
              <w:t>16.04.2038</w:t>
            </w:r>
          </w:p>
        </w:tc>
      </w:tr>
      <w:tr w:rsidR="00351867" w:rsidRPr="00DD4DB9" w14:paraId="37B5819C" w14:textId="77777777" w:rsidTr="00FB42BA">
        <w:trPr>
          <w:trHeight w:val="1395"/>
          <w:jc w:val="center"/>
        </w:trPr>
        <w:tc>
          <w:tcPr>
            <w:tcW w:w="351" w:type="dxa"/>
            <w:shd w:val="clear" w:color="auto" w:fill="auto"/>
            <w:vAlign w:val="center"/>
            <w:hideMark/>
          </w:tcPr>
          <w:p w14:paraId="68ACEBC2" w14:textId="77777777" w:rsidR="00351867" w:rsidRPr="00DD4DB9" w:rsidRDefault="00351867" w:rsidP="00351867">
            <w:pPr>
              <w:ind w:left="-107" w:right="-42"/>
              <w:jc w:val="center"/>
              <w:rPr>
                <w:color w:val="000000" w:themeColor="text1"/>
                <w:sz w:val="20"/>
              </w:rPr>
            </w:pPr>
            <w:r w:rsidRPr="00DD4DB9">
              <w:rPr>
                <w:color w:val="000000" w:themeColor="text1"/>
                <w:sz w:val="20"/>
              </w:rPr>
              <w:t>35</w:t>
            </w:r>
          </w:p>
        </w:tc>
        <w:tc>
          <w:tcPr>
            <w:tcW w:w="1350" w:type="dxa"/>
            <w:shd w:val="clear" w:color="auto" w:fill="auto"/>
            <w:vAlign w:val="center"/>
            <w:hideMark/>
          </w:tcPr>
          <w:p w14:paraId="4CDD4DDD" w14:textId="77777777" w:rsidR="00351867" w:rsidRPr="00DD4DB9" w:rsidRDefault="00351867" w:rsidP="00351867">
            <w:pPr>
              <w:ind w:left="-178" w:right="-42"/>
              <w:jc w:val="center"/>
              <w:rPr>
                <w:color w:val="000000" w:themeColor="text1"/>
                <w:sz w:val="20"/>
              </w:rPr>
            </w:pPr>
            <w:r w:rsidRPr="00DD4DB9">
              <w:rPr>
                <w:color w:val="000000" w:themeColor="text1"/>
                <w:sz w:val="20"/>
              </w:rPr>
              <w:t>с Усть-Тарка</w:t>
            </w:r>
          </w:p>
        </w:tc>
        <w:tc>
          <w:tcPr>
            <w:tcW w:w="1701" w:type="dxa"/>
            <w:shd w:val="clear" w:color="auto" w:fill="auto"/>
            <w:vAlign w:val="center"/>
            <w:hideMark/>
          </w:tcPr>
          <w:p w14:paraId="6100EFB3" w14:textId="77777777" w:rsidR="00351867" w:rsidRPr="00DD4DB9" w:rsidRDefault="00351867" w:rsidP="00351867">
            <w:pPr>
              <w:ind w:left="-107" w:right="-42"/>
              <w:jc w:val="center"/>
              <w:rPr>
                <w:color w:val="000000" w:themeColor="text1"/>
                <w:sz w:val="20"/>
              </w:rPr>
            </w:pPr>
            <w:r w:rsidRPr="00DD4DB9">
              <w:rPr>
                <w:color w:val="000000" w:themeColor="text1"/>
                <w:sz w:val="20"/>
              </w:rPr>
              <w:t>с. Усть-Тарка Усть-Таркского сельсовета Усть-Таркского района</w:t>
            </w:r>
          </w:p>
        </w:tc>
        <w:tc>
          <w:tcPr>
            <w:tcW w:w="1418" w:type="dxa"/>
            <w:shd w:val="clear" w:color="auto" w:fill="auto"/>
            <w:vAlign w:val="center"/>
            <w:hideMark/>
          </w:tcPr>
          <w:p w14:paraId="7BF88CC0"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093CA314" w14:textId="77777777" w:rsidR="00351867" w:rsidRPr="00DD4DB9" w:rsidRDefault="00351867" w:rsidP="00351867">
            <w:pPr>
              <w:ind w:left="-249" w:right="-42"/>
              <w:jc w:val="center"/>
              <w:rPr>
                <w:color w:val="000000" w:themeColor="text1"/>
                <w:sz w:val="20"/>
              </w:rPr>
            </w:pPr>
            <w:r w:rsidRPr="00DD4DB9">
              <w:rPr>
                <w:color w:val="000000" w:themeColor="text1"/>
                <w:sz w:val="20"/>
              </w:rPr>
              <w:t>55.3420,</w:t>
            </w:r>
          </w:p>
          <w:p w14:paraId="7648FD85" w14:textId="77777777" w:rsidR="00351867" w:rsidRPr="00DD4DB9" w:rsidRDefault="00351867" w:rsidP="00351867">
            <w:pPr>
              <w:ind w:left="-249" w:right="-42"/>
              <w:jc w:val="center"/>
              <w:rPr>
                <w:color w:val="000000" w:themeColor="text1"/>
                <w:sz w:val="20"/>
              </w:rPr>
            </w:pPr>
            <w:r w:rsidRPr="00DD4DB9">
              <w:rPr>
                <w:color w:val="000000" w:themeColor="text1"/>
                <w:sz w:val="20"/>
              </w:rPr>
              <w:t>75.4077</w:t>
            </w:r>
          </w:p>
        </w:tc>
        <w:tc>
          <w:tcPr>
            <w:tcW w:w="1276" w:type="dxa"/>
            <w:shd w:val="clear" w:color="auto" w:fill="auto"/>
            <w:vAlign w:val="center"/>
            <w:hideMark/>
          </w:tcPr>
          <w:p w14:paraId="6932CD8D" w14:textId="77777777" w:rsidR="00351867" w:rsidRPr="00DD4DB9" w:rsidRDefault="00351867" w:rsidP="00351867">
            <w:pPr>
              <w:ind w:left="-249" w:right="-42"/>
              <w:jc w:val="center"/>
              <w:rPr>
                <w:color w:val="000000" w:themeColor="text1"/>
                <w:sz w:val="20"/>
              </w:rPr>
            </w:pPr>
            <w:r w:rsidRPr="00DD4DB9">
              <w:rPr>
                <w:color w:val="000000" w:themeColor="text1"/>
                <w:sz w:val="20"/>
              </w:rPr>
              <w:t>Да</w:t>
            </w:r>
          </w:p>
        </w:tc>
        <w:tc>
          <w:tcPr>
            <w:tcW w:w="1134" w:type="dxa"/>
            <w:shd w:val="clear" w:color="auto" w:fill="auto"/>
            <w:vAlign w:val="center"/>
            <w:hideMark/>
          </w:tcPr>
          <w:p w14:paraId="5D048C56" w14:textId="64A13D30" w:rsidR="00351867" w:rsidRPr="00DD4DB9" w:rsidRDefault="00351867" w:rsidP="001F57D8">
            <w:pPr>
              <w:ind w:left="-105" w:right="-42"/>
              <w:jc w:val="center"/>
              <w:rPr>
                <w:color w:val="000000" w:themeColor="text1"/>
                <w:sz w:val="18"/>
                <w:szCs w:val="18"/>
              </w:rPr>
            </w:pPr>
            <w:r w:rsidRPr="00DD4DB9">
              <w:rPr>
                <w:color w:val="000000" w:themeColor="text1"/>
                <w:sz w:val="18"/>
                <w:szCs w:val="18"/>
              </w:rPr>
              <w:t xml:space="preserve">Усть-Таркский сельсовет Усть-Таркского района </w:t>
            </w:r>
          </w:p>
        </w:tc>
        <w:tc>
          <w:tcPr>
            <w:tcW w:w="992" w:type="dxa"/>
            <w:shd w:val="clear" w:color="auto" w:fill="auto"/>
            <w:vAlign w:val="center"/>
            <w:hideMark/>
          </w:tcPr>
          <w:p w14:paraId="1288B196" w14:textId="77777777" w:rsidR="00351867" w:rsidRPr="00DD4DB9" w:rsidRDefault="00351867" w:rsidP="00351867">
            <w:pPr>
              <w:ind w:left="-106" w:right="-42"/>
              <w:jc w:val="center"/>
              <w:rPr>
                <w:color w:val="000000" w:themeColor="text1"/>
                <w:sz w:val="20"/>
              </w:rPr>
            </w:pPr>
            <w:r w:rsidRPr="00DD4DB9">
              <w:rPr>
                <w:color w:val="000000" w:themeColor="text1"/>
                <w:sz w:val="20"/>
              </w:rPr>
              <w:t>НОВ 02610 ВЭ</w:t>
            </w:r>
          </w:p>
        </w:tc>
        <w:tc>
          <w:tcPr>
            <w:tcW w:w="993" w:type="dxa"/>
            <w:shd w:val="clear" w:color="auto" w:fill="auto"/>
            <w:vAlign w:val="center"/>
            <w:hideMark/>
          </w:tcPr>
          <w:p w14:paraId="21118203" w14:textId="77777777" w:rsidR="00351867" w:rsidRPr="00DD4DB9" w:rsidRDefault="00351867" w:rsidP="00351867">
            <w:pPr>
              <w:ind w:left="-105" w:right="-42"/>
              <w:jc w:val="center"/>
              <w:rPr>
                <w:color w:val="000000" w:themeColor="text1"/>
                <w:sz w:val="20"/>
              </w:rPr>
            </w:pPr>
            <w:r w:rsidRPr="00DD4DB9">
              <w:rPr>
                <w:color w:val="000000" w:themeColor="text1"/>
                <w:sz w:val="20"/>
              </w:rPr>
              <w:t>16.04.2038</w:t>
            </w:r>
          </w:p>
        </w:tc>
      </w:tr>
      <w:tr w:rsidR="00351867" w:rsidRPr="00DD4DB9" w14:paraId="59BB1321" w14:textId="77777777" w:rsidTr="00FB42BA">
        <w:trPr>
          <w:trHeight w:val="1343"/>
          <w:jc w:val="center"/>
        </w:trPr>
        <w:tc>
          <w:tcPr>
            <w:tcW w:w="351" w:type="dxa"/>
            <w:shd w:val="clear" w:color="auto" w:fill="auto"/>
            <w:vAlign w:val="center"/>
            <w:hideMark/>
          </w:tcPr>
          <w:p w14:paraId="493A1351" w14:textId="77777777" w:rsidR="00351867" w:rsidRPr="00DD4DB9" w:rsidRDefault="00351867" w:rsidP="00351867">
            <w:pPr>
              <w:ind w:left="-107" w:right="-42"/>
              <w:jc w:val="center"/>
              <w:rPr>
                <w:color w:val="000000" w:themeColor="text1"/>
                <w:sz w:val="20"/>
              </w:rPr>
            </w:pPr>
            <w:r w:rsidRPr="00DD4DB9">
              <w:rPr>
                <w:color w:val="000000" w:themeColor="text1"/>
                <w:sz w:val="20"/>
              </w:rPr>
              <w:lastRenderedPageBreak/>
              <w:t>36</w:t>
            </w:r>
          </w:p>
        </w:tc>
        <w:tc>
          <w:tcPr>
            <w:tcW w:w="1350" w:type="dxa"/>
            <w:shd w:val="clear" w:color="auto" w:fill="auto"/>
            <w:vAlign w:val="center"/>
            <w:hideMark/>
          </w:tcPr>
          <w:p w14:paraId="5403D581" w14:textId="77777777" w:rsidR="00351867" w:rsidRPr="00DD4DB9" w:rsidRDefault="00351867" w:rsidP="00351867">
            <w:pPr>
              <w:ind w:left="-178" w:right="-42"/>
              <w:jc w:val="center"/>
              <w:rPr>
                <w:color w:val="000000" w:themeColor="text1"/>
                <w:sz w:val="20"/>
              </w:rPr>
            </w:pPr>
            <w:r w:rsidRPr="00DD4DB9">
              <w:rPr>
                <w:color w:val="000000" w:themeColor="text1"/>
                <w:sz w:val="20"/>
              </w:rPr>
              <w:t>с Усть-Тарка</w:t>
            </w:r>
          </w:p>
        </w:tc>
        <w:tc>
          <w:tcPr>
            <w:tcW w:w="1701" w:type="dxa"/>
            <w:shd w:val="clear" w:color="auto" w:fill="auto"/>
            <w:vAlign w:val="center"/>
            <w:hideMark/>
          </w:tcPr>
          <w:p w14:paraId="32228FDA" w14:textId="77777777" w:rsidR="00351867" w:rsidRPr="00DD4DB9" w:rsidRDefault="00351867" w:rsidP="00351867">
            <w:pPr>
              <w:ind w:left="-107" w:right="-42"/>
              <w:jc w:val="center"/>
              <w:rPr>
                <w:color w:val="000000" w:themeColor="text1"/>
                <w:sz w:val="20"/>
              </w:rPr>
            </w:pPr>
            <w:r w:rsidRPr="00DD4DB9">
              <w:rPr>
                <w:color w:val="000000" w:themeColor="text1"/>
                <w:sz w:val="20"/>
              </w:rPr>
              <w:t>с. Усть-Тарка Усть-Таркского сельсовета Усть-Таркского района</w:t>
            </w:r>
          </w:p>
        </w:tc>
        <w:tc>
          <w:tcPr>
            <w:tcW w:w="1418" w:type="dxa"/>
            <w:shd w:val="clear" w:color="auto" w:fill="auto"/>
            <w:vAlign w:val="center"/>
            <w:hideMark/>
          </w:tcPr>
          <w:p w14:paraId="72F57DCD"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4EE818FC" w14:textId="77777777" w:rsidR="00351867" w:rsidRPr="00DD4DB9" w:rsidRDefault="00351867" w:rsidP="00351867">
            <w:pPr>
              <w:ind w:left="-249" w:right="-42"/>
              <w:jc w:val="center"/>
              <w:rPr>
                <w:color w:val="000000" w:themeColor="text1"/>
                <w:sz w:val="20"/>
              </w:rPr>
            </w:pPr>
            <w:r w:rsidRPr="00DD4DB9">
              <w:rPr>
                <w:color w:val="000000" w:themeColor="text1"/>
                <w:sz w:val="20"/>
              </w:rPr>
              <w:t>55.3388,</w:t>
            </w:r>
          </w:p>
          <w:p w14:paraId="39134A99" w14:textId="77777777" w:rsidR="00351867" w:rsidRPr="00DD4DB9" w:rsidRDefault="00351867" w:rsidP="00351867">
            <w:pPr>
              <w:ind w:left="-249" w:right="-42"/>
              <w:jc w:val="center"/>
              <w:rPr>
                <w:color w:val="000000" w:themeColor="text1"/>
                <w:sz w:val="20"/>
              </w:rPr>
            </w:pPr>
            <w:r w:rsidRPr="00DD4DB9">
              <w:rPr>
                <w:color w:val="000000" w:themeColor="text1"/>
                <w:sz w:val="20"/>
              </w:rPr>
              <w:t>75.4175</w:t>
            </w:r>
          </w:p>
        </w:tc>
        <w:tc>
          <w:tcPr>
            <w:tcW w:w="1276" w:type="dxa"/>
            <w:shd w:val="clear" w:color="auto" w:fill="auto"/>
            <w:vAlign w:val="center"/>
            <w:hideMark/>
          </w:tcPr>
          <w:p w14:paraId="34219B43" w14:textId="77777777" w:rsidR="00351867" w:rsidRPr="00DD4DB9" w:rsidRDefault="00351867" w:rsidP="00351867">
            <w:pPr>
              <w:ind w:left="-249" w:right="-42"/>
              <w:jc w:val="center"/>
              <w:rPr>
                <w:color w:val="000000" w:themeColor="text1"/>
                <w:sz w:val="20"/>
              </w:rPr>
            </w:pPr>
            <w:r w:rsidRPr="00DD4DB9">
              <w:rPr>
                <w:color w:val="000000" w:themeColor="text1"/>
                <w:sz w:val="20"/>
              </w:rPr>
              <w:t>Да</w:t>
            </w:r>
          </w:p>
        </w:tc>
        <w:tc>
          <w:tcPr>
            <w:tcW w:w="1134" w:type="dxa"/>
            <w:shd w:val="clear" w:color="auto" w:fill="auto"/>
            <w:vAlign w:val="center"/>
            <w:hideMark/>
          </w:tcPr>
          <w:p w14:paraId="084E1E5A" w14:textId="6AE65FA7" w:rsidR="00351867" w:rsidRPr="00DD4DB9" w:rsidRDefault="00351867" w:rsidP="001F57D8">
            <w:pPr>
              <w:ind w:left="-105" w:right="-42"/>
              <w:jc w:val="center"/>
              <w:rPr>
                <w:color w:val="000000" w:themeColor="text1"/>
                <w:sz w:val="18"/>
                <w:szCs w:val="18"/>
              </w:rPr>
            </w:pPr>
            <w:r w:rsidRPr="00DD4DB9">
              <w:rPr>
                <w:color w:val="000000" w:themeColor="text1"/>
                <w:sz w:val="18"/>
                <w:szCs w:val="18"/>
              </w:rPr>
              <w:t xml:space="preserve">Усть-Таркский сельсовет Усть-Таркского района </w:t>
            </w:r>
          </w:p>
        </w:tc>
        <w:tc>
          <w:tcPr>
            <w:tcW w:w="992" w:type="dxa"/>
            <w:shd w:val="clear" w:color="auto" w:fill="auto"/>
            <w:vAlign w:val="center"/>
            <w:hideMark/>
          </w:tcPr>
          <w:p w14:paraId="37EF2156" w14:textId="77777777" w:rsidR="00351867" w:rsidRPr="00DD4DB9" w:rsidRDefault="00351867" w:rsidP="00351867">
            <w:pPr>
              <w:ind w:left="-106" w:right="-42"/>
              <w:jc w:val="center"/>
              <w:rPr>
                <w:color w:val="000000" w:themeColor="text1"/>
                <w:sz w:val="20"/>
              </w:rPr>
            </w:pPr>
            <w:r w:rsidRPr="00DD4DB9">
              <w:rPr>
                <w:color w:val="000000" w:themeColor="text1"/>
                <w:sz w:val="20"/>
              </w:rPr>
              <w:t>НОВ 02610 ВЭ</w:t>
            </w:r>
          </w:p>
        </w:tc>
        <w:tc>
          <w:tcPr>
            <w:tcW w:w="993" w:type="dxa"/>
            <w:shd w:val="clear" w:color="auto" w:fill="auto"/>
            <w:vAlign w:val="center"/>
            <w:hideMark/>
          </w:tcPr>
          <w:p w14:paraId="6BDEB462" w14:textId="77777777" w:rsidR="00351867" w:rsidRPr="00DD4DB9" w:rsidRDefault="00351867" w:rsidP="00351867">
            <w:pPr>
              <w:ind w:left="-105" w:right="-42"/>
              <w:jc w:val="center"/>
              <w:rPr>
                <w:color w:val="000000" w:themeColor="text1"/>
                <w:sz w:val="20"/>
              </w:rPr>
            </w:pPr>
            <w:r w:rsidRPr="00DD4DB9">
              <w:rPr>
                <w:color w:val="000000" w:themeColor="text1"/>
                <w:sz w:val="20"/>
              </w:rPr>
              <w:t>16.04.2038</w:t>
            </w:r>
          </w:p>
        </w:tc>
      </w:tr>
      <w:tr w:rsidR="00351867" w:rsidRPr="00DD4DB9" w14:paraId="40BDAAED" w14:textId="77777777" w:rsidTr="00FB42BA">
        <w:trPr>
          <w:trHeight w:val="1902"/>
          <w:jc w:val="center"/>
        </w:trPr>
        <w:tc>
          <w:tcPr>
            <w:tcW w:w="351" w:type="dxa"/>
            <w:shd w:val="clear" w:color="auto" w:fill="auto"/>
            <w:vAlign w:val="center"/>
            <w:hideMark/>
          </w:tcPr>
          <w:p w14:paraId="78D9B8D2" w14:textId="77777777" w:rsidR="00351867" w:rsidRPr="00DD4DB9" w:rsidRDefault="00351867" w:rsidP="00351867">
            <w:pPr>
              <w:ind w:left="-107" w:right="-42"/>
              <w:jc w:val="center"/>
              <w:rPr>
                <w:color w:val="000000" w:themeColor="text1"/>
                <w:sz w:val="20"/>
              </w:rPr>
            </w:pPr>
            <w:r w:rsidRPr="00DD4DB9">
              <w:rPr>
                <w:color w:val="000000" w:themeColor="text1"/>
                <w:sz w:val="20"/>
              </w:rPr>
              <w:t>37</w:t>
            </w:r>
          </w:p>
        </w:tc>
        <w:tc>
          <w:tcPr>
            <w:tcW w:w="1350" w:type="dxa"/>
            <w:shd w:val="clear" w:color="auto" w:fill="auto"/>
            <w:vAlign w:val="center"/>
            <w:hideMark/>
          </w:tcPr>
          <w:p w14:paraId="53943657" w14:textId="77777777" w:rsidR="00351867" w:rsidRPr="00DD4DB9" w:rsidRDefault="00351867" w:rsidP="00351867">
            <w:pPr>
              <w:ind w:left="-178" w:right="-42"/>
              <w:jc w:val="center"/>
              <w:rPr>
                <w:color w:val="000000" w:themeColor="text1"/>
                <w:sz w:val="20"/>
              </w:rPr>
            </w:pPr>
            <w:r w:rsidRPr="00DD4DB9">
              <w:rPr>
                <w:color w:val="000000" w:themeColor="text1"/>
                <w:sz w:val="20"/>
              </w:rPr>
              <w:t>с Щербаки</w:t>
            </w:r>
          </w:p>
        </w:tc>
        <w:tc>
          <w:tcPr>
            <w:tcW w:w="1701" w:type="dxa"/>
            <w:shd w:val="clear" w:color="auto" w:fill="auto"/>
            <w:vAlign w:val="center"/>
            <w:hideMark/>
          </w:tcPr>
          <w:p w14:paraId="77F590BA" w14:textId="77777777" w:rsidR="00351867" w:rsidRPr="00DD4DB9" w:rsidRDefault="00351867" w:rsidP="00351867">
            <w:pPr>
              <w:ind w:left="-107" w:right="-42"/>
              <w:jc w:val="center"/>
              <w:rPr>
                <w:color w:val="000000" w:themeColor="text1"/>
                <w:sz w:val="20"/>
              </w:rPr>
            </w:pPr>
            <w:r w:rsidRPr="00DD4DB9">
              <w:rPr>
                <w:color w:val="000000" w:themeColor="text1"/>
                <w:sz w:val="20"/>
              </w:rPr>
              <w:t>с.Щербаки Щербаковского сельсовета Усть-Таркского района</w:t>
            </w:r>
          </w:p>
        </w:tc>
        <w:tc>
          <w:tcPr>
            <w:tcW w:w="1418" w:type="dxa"/>
            <w:shd w:val="clear" w:color="auto" w:fill="auto"/>
            <w:vAlign w:val="center"/>
            <w:hideMark/>
          </w:tcPr>
          <w:p w14:paraId="22BE29B5"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7452BB39" w14:textId="77777777" w:rsidR="00351867" w:rsidRPr="00DD4DB9" w:rsidRDefault="00351867" w:rsidP="00351867">
            <w:pPr>
              <w:ind w:left="-249" w:right="-42"/>
              <w:jc w:val="center"/>
              <w:rPr>
                <w:color w:val="000000" w:themeColor="text1"/>
                <w:sz w:val="20"/>
              </w:rPr>
            </w:pPr>
            <w:r w:rsidRPr="00DD4DB9">
              <w:rPr>
                <w:color w:val="000000" w:themeColor="text1"/>
                <w:sz w:val="20"/>
              </w:rPr>
              <w:t>55.3267,</w:t>
            </w:r>
          </w:p>
          <w:p w14:paraId="24E57BEF" w14:textId="77777777" w:rsidR="00351867" w:rsidRPr="00DD4DB9" w:rsidRDefault="00351867" w:rsidP="00351867">
            <w:pPr>
              <w:ind w:left="-249" w:right="-42"/>
              <w:jc w:val="center"/>
              <w:rPr>
                <w:color w:val="000000" w:themeColor="text1"/>
                <w:sz w:val="20"/>
              </w:rPr>
            </w:pPr>
            <w:r w:rsidRPr="00DD4DB9">
              <w:rPr>
                <w:color w:val="000000" w:themeColor="text1"/>
                <w:sz w:val="20"/>
              </w:rPr>
              <w:t>75.399</w:t>
            </w:r>
          </w:p>
        </w:tc>
        <w:tc>
          <w:tcPr>
            <w:tcW w:w="1276" w:type="dxa"/>
            <w:shd w:val="clear" w:color="auto" w:fill="auto"/>
            <w:vAlign w:val="center"/>
            <w:hideMark/>
          </w:tcPr>
          <w:p w14:paraId="12D04DFA"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5C4C349A" w14:textId="4A16468A" w:rsidR="00351867" w:rsidRPr="00DD4DB9" w:rsidRDefault="00351867" w:rsidP="001F57D8">
            <w:pPr>
              <w:ind w:left="-105" w:right="-42"/>
              <w:jc w:val="center"/>
              <w:rPr>
                <w:color w:val="000000" w:themeColor="text1"/>
                <w:sz w:val="20"/>
              </w:rPr>
            </w:pPr>
            <w:r w:rsidRPr="00DD4DB9">
              <w:rPr>
                <w:color w:val="000000" w:themeColor="text1"/>
                <w:sz w:val="20"/>
              </w:rPr>
              <w:t xml:space="preserve">Администрация Щербаковского сельсовета Усть-Таркского района </w:t>
            </w:r>
          </w:p>
        </w:tc>
        <w:tc>
          <w:tcPr>
            <w:tcW w:w="992" w:type="dxa"/>
            <w:shd w:val="clear" w:color="auto" w:fill="auto"/>
            <w:vAlign w:val="center"/>
            <w:hideMark/>
          </w:tcPr>
          <w:p w14:paraId="728AEE67" w14:textId="77777777" w:rsidR="00351867" w:rsidRPr="00DD4DB9" w:rsidRDefault="00351867" w:rsidP="00351867">
            <w:pPr>
              <w:ind w:left="-106" w:right="-42"/>
              <w:jc w:val="center"/>
              <w:rPr>
                <w:color w:val="000000" w:themeColor="text1"/>
                <w:sz w:val="20"/>
              </w:rPr>
            </w:pPr>
            <w:r w:rsidRPr="00DD4DB9">
              <w:rPr>
                <w:color w:val="000000" w:themeColor="text1"/>
                <w:sz w:val="20"/>
              </w:rPr>
              <w:t>НОВ 02583 ВЭ</w:t>
            </w:r>
          </w:p>
        </w:tc>
        <w:tc>
          <w:tcPr>
            <w:tcW w:w="993" w:type="dxa"/>
            <w:shd w:val="clear" w:color="auto" w:fill="auto"/>
            <w:vAlign w:val="center"/>
            <w:hideMark/>
          </w:tcPr>
          <w:p w14:paraId="56E8EC4A" w14:textId="77777777" w:rsidR="00351867" w:rsidRPr="00DD4DB9" w:rsidRDefault="00351867" w:rsidP="00351867">
            <w:pPr>
              <w:ind w:left="-105" w:right="-42"/>
              <w:jc w:val="center"/>
              <w:rPr>
                <w:color w:val="000000" w:themeColor="text1"/>
                <w:sz w:val="20"/>
              </w:rPr>
            </w:pPr>
            <w:r w:rsidRPr="00DD4DB9">
              <w:rPr>
                <w:color w:val="000000" w:themeColor="text1"/>
                <w:sz w:val="20"/>
              </w:rPr>
              <w:t>06.11.2037</w:t>
            </w:r>
          </w:p>
        </w:tc>
      </w:tr>
      <w:tr w:rsidR="00351867" w:rsidRPr="00DD4DB9" w14:paraId="0EED8339" w14:textId="77777777" w:rsidTr="00FB42BA">
        <w:trPr>
          <w:trHeight w:val="1147"/>
          <w:jc w:val="center"/>
        </w:trPr>
        <w:tc>
          <w:tcPr>
            <w:tcW w:w="351" w:type="dxa"/>
            <w:shd w:val="clear" w:color="auto" w:fill="auto"/>
            <w:vAlign w:val="center"/>
            <w:hideMark/>
          </w:tcPr>
          <w:p w14:paraId="475309FC" w14:textId="77777777" w:rsidR="00351867" w:rsidRPr="00DD4DB9" w:rsidRDefault="00351867" w:rsidP="00351867">
            <w:pPr>
              <w:ind w:left="-107" w:right="-42"/>
              <w:jc w:val="center"/>
              <w:rPr>
                <w:color w:val="000000" w:themeColor="text1"/>
                <w:sz w:val="20"/>
              </w:rPr>
            </w:pPr>
            <w:r w:rsidRPr="00DD4DB9">
              <w:rPr>
                <w:color w:val="000000" w:themeColor="text1"/>
                <w:sz w:val="20"/>
              </w:rPr>
              <w:t>38</w:t>
            </w:r>
          </w:p>
        </w:tc>
        <w:tc>
          <w:tcPr>
            <w:tcW w:w="1350" w:type="dxa"/>
            <w:shd w:val="clear" w:color="auto" w:fill="auto"/>
            <w:vAlign w:val="center"/>
            <w:hideMark/>
          </w:tcPr>
          <w:p w14:paraId="57B2D1C0" w14:textId="77777777" w:rsidR="00351867" w:rsidRPr="00DD4DB9" w:rsidRDefault="00351867" w:rsidP="00351867">
            <w:pPr>
              <w:ind w:left="-178" w:right="-42"/>
              <w:jc w:val="center"/>
              <w:rPr>
                <w:color w:val="000000" w:themeColor="text1"/>
                <w:sz w:val="20"/>
              </w:rPr>
            </w:pPr>
            <w:r w:rsidRPr="00DD4DB9">
              <w:rPr>
                <w:color w:val="000000" w:themeColor="text1"/>
                <w:sz w:val="20"/>
              </w:rPr>
              <w:t>с Яркуль</w:t>
            </w:r>
          </w:p>
        </w:tc>
        <w:tc>
          <w:tcPr>
            <w:tcW w:w="1701" w:type="dxa"/>
            <w:shd w:val="clear" w:color="auto" w:fill="auto"/>
            <w:vAlign w:val="center"/>
            <w:hideMark/>
          </w:tcPr>
          <w:p w14:paraId="02259E5A" w14:textId="77777777" w:rsidR="00351867" w:rsidRPr="00DD4DB9" w:rsidRDefault="00351867" w:rsidP="00351867">
            <w:pPr>
              <w:ind w:left="-107" w:right="-42"/>
              <w:jc w:val="center"/>
              <w:rPr>
                <w:color w:val="000000" w:themeColor="text1"/>
                <w:sz w:val="20"/>
              </w:rPr>
            </w:pPr>
            <w:r w:rsidRPr="00DD4DB9">
              <w:rPr>
                <w:color w:val="000000" w:themeColor="text1"/>
                <w:sz w:val="20"/>
              </w:rPr>
              <w:t>с.Яркуль Яркульского сельсовета Усть-Таркского района</w:t>
            </w:r>
          </w:p>
        </w:tc>
        <w:tc>
          <w:tcPr>
            <w:tcW w:w="1418" w:type="dxa"/>
            <w:shd w:val="clear" w:color="auto" w:fill="auto"/>
            <w:vAlign w:val="center"/>
            <w:hideMark/>
          </w:tcPr>
          <w:p w14:paraId="78388FE0"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2CF47286" w14:textId="77777777" w:rsidR="00351867" w:rsidRPr="00DD4DB9" w:rsidRDefault="00351867" w:rsidP="00351867">
            <w:pPr>
              <w:ind w:left="-249" w:right="-42"/>
              <w:jc w:val="center"/>
              <w:rPr>
                <w:color w:val="000000" w:themeColor="text1"/>
                <w:sz w:val="20"/>
              </w:rPr>
            </w:pPr>
          </w:p>
        </w:tc>
        <w:tc>
          <w:tcPr>
            <w:tcW w:w="1276" w:type="dxa"/>
            <w:shd w:val="clear" w:color="auto" w:fill="auto"/>
            <w:vAlign w:val="center"/>
            <w:hideMark/>
          </w:tcPr>
          <w:p w14:paraId="38DA49AF" w14:textId="77777777" w:rsidR="00351867" w:rsidRPr="00DD4DB9" w:rsidRDefault="00351867" w:rsidP="00351867">
            <w:pPr>
              <w:ind w:left="-249" w:right="-42"/>
              <w:jc w:val="center"/>
              <w:rPr>
                <w:color w:val="000000" w:themeColor="text1"/>
                <w:sz w:val="20"/>
              </w:rPr>
            </w:pPr>
            <w:r w:rsidRPr="00DD4DB9">
              <w:rPr>
                <w:color w:val="000000" w:themeColor="text1"/>
                <w:sz w:val="20"/>
              </w:rPr>
              <w:t>Нет</w:t>
            </w:r>
          </w:p>
        </w:tc>
        <w:tc>
          <w:tcPr>
            <w:tcW w:w="1134" w:type="dxa"/>
            <w:shd w:val="clear" w:color="auto" w:fill="auto"/>
            <w:vAlign w:val="center"/>
            <w:hideMark/>
          </w:tcPr>
          <w:p w14:paraId="29499199" w14:textId="77777777" w:rsidR="00351867" w:rsidRPr="00DD4DB9" w:rsidRDefault="00351867" w:rsidP="00351867">
            <w:pPr>
              <w:ind w:left="-105" w:right="-42"/>
              <w:jc w:val="center"/>
              <w:rPr>
                <w:color w:val="000000" w:themeColor="text1"/>
                <w:sz w:val="20"/>
              </w:rPr>
            </w:pPr>
            <w:r w:rsidRPr="00DD4DB9">
              <w:rPr>
                <w:color w:val="000000" w:themeColor="text1"/>
                <w:sz w:val="20"/>
              </w:rPr>
              <w:t>Закрытое акционерное общество "Родина"</w:t>
            </w:r>
          </w:p>
        </w:tc>
        <w:tc>
          <w:tcPr>
            <w:tcW w:w="992" w:type="dxa"/>
            <w:shd w:val="clear" w:color="auto" w:fill="auto"/>
            <w:vAlign w:val="center"/>
            <w:hideMark/>
          </w:tcPr>
          <w:p w14:paraId="066357F4" w14:textId="77777777" w:rsidR="00351867" w:rsidRPr="00DD4DB9" w:rsidRDefault="00351867" w:rsidP="00351867">
            <w:pPr>
              <w:ind w:left="-106" w:right="-42"/>
              <w:jc w:val="center"/>
              <w:rPr>
                <w:color w:val="000000" w:themeColor="text1"/>
                <w:sz w:val="20"/>
              </w:rPr>
            </w:pPr>
            <w:r w:rsidRPr="00DD4DB9">
              <w:rPr>
                <w:color w:val="000000" w:themeColor="text1"/>
                <w:sz w:val="20"/>
              </w:rPr>
              <w:t>НОВ 01688 ВЭ</w:t>
            </w:r>
          </w:p>
        </w:tc>
        <w:tc>
          <w:tcPr>
            <w:tcW w:w="993" w:type="dxa"/>
            <w:shd w:val="clear" w:color="auto" w:fill="auto"/>
            <w:vAlign w:val="center"/>
            <w:hideMark/>
          </w:tcPr>
          <w:p w14:paraId="2C31D60D" w14:textId="77777777" w:rsidR="00351867" w:rsidRPr="00DD4DB9" w:rsidRDefault="00351867" w:rsidP="00351867">
            <w:pPr>
              <w:ind w:left="-105" w:right="-42"/>
              <w:jc w:val="center"/>
              <w:rPr>
                <w:color w:val="000000" w:themeColor="text1"/>
                <w:sz w:val="20"/>
              </w:rPr>
            </w:pPr>
            <w:r w:rsidRPr="00DD4DB9">
              <w:rPr>
                <w:color w:val="000000" w:themeColor="text1"/>
                <w:sz w:val="20"/>
              </w:rPr>
              <w:t>07.02.2031</w:t>
            </w:r>
          </w:p>
        </w:tc>
      </w:tr>
      <w:tr w:rsidR="00351867" w:rsidRPr="00DD4DB9" w14:paraId="2A729D2B" w14:textId="77777777" w:rsidTr="00FB42BA">
        <w:trPr>
          <w:trHeight w:val="2026"/>
          <w:jc w:val="center"/>
        </w:trPr>
        <w:tc>
          <w:tcPr>
            <w:tcW w:w="351" w:type="dxa"/>
            <w:shd w:val="clear" w:color="auto" w:fill="auto"/>
            <w:vAlign w:val="center"/>
            <w:hideMark/>
          </w:tcPr>
          <w:p w14:paraId="48CFD4A8" w14:textId="77777777" w:rsidR="00351867" w:rsidRPr="00DD4DB9" w:rsidRDefault="00351867" w:rsidP="00351867">
            <w:pPr>
              <w:ind w:left="-107" w:right="-42"/>
              <w:jc w:val="center"/>
              <w:rPr>
                <w:color w:val="000000" w:themeColor="text1"/>
                <w:sz w:val="20"/>
              </w:rPr>
            </w:pPr>
            <w:r w:rsidRPr="00DD4DB9">
              <w:rPr>
                <w:color w:val="000000" w:themeColor="text1"/>
                <w:sz w:val="20"/>
              </w:rPr>
              <w:t>39</w:t>
            </w:r>
          </w:p>
        </w:tc>
        <w:tc>
          <w:tcPr>
            <w:tcW w:w="1350" w:type="dxa"/>
            <w:shd w:val="clear" w:color="auto" w:fill="auto"/>
            <w:vAlign w:val="center"/>
            <w:hideMark/>
          </w:tcPr>
          <w:p w14:paraId="681E1EA6" w14:textId="77777777" w:rsidR="00351867" w:rsidRPr="00DD4DB9" w:rsidRDefault="00351867" w:rsidP="00351867">
            <w:pPr>
              <w:ind w:left="-178" w:right="-42"/>
              <w:jc w:val="center"/>
              <w:rPr>
                <w:color w:val="000000" w:themeColor="text1"/>
                <w:sz w:val="20"/>
              </w:rPr>
            </w:pPr>
            <w:r w:rsidRPr="00DD4DB9">
              <w:rPr>
                <w:color w:val="000000" w:themeColor="text1"/>
                <w:sz w:val="20"/>
              </w:rPr>
              <w:t>с Яркуль-Матюшкино</w:t>
            </w:r>
          </w:p>
        </w:tc>
        <w:tc>
          <w:tcPr>
            <w:tcW w:w="1701" w:type="dxa"/>
            <w:shd w:val="clear" w:color="auto" w:fill="auto"/>
            <w:vAlign w:val="center"/>
            <w:hideMark/>
          </w:tcPr>
          <w:p w14:paraId="668ABC8A" w14:textId="77777777" w:rsidR="00351867" w:rsidRPr="00DD4DB9" w:rsidRDefault="00351867" w:rsidP="00351867">
            <w:pPr>
              <w:ind w:left="-107" w:right="-42"/>
              <w:jc w:val="center"/>
              <w:rPr>
                <w:color w:val="000000" w:themeColor="text1"/>
                <w:sz w:val="20"/>
              </w:rPr>
            </w:pPr>
            <w:r w:rsidRPr="00DD4DB9">
              <w:rPr>
                <w:color w:val="000000" w:themeColor="text1"/>
                <w:sz w:val="20"/>
              </w:rPr>
              <w:t>с. Яркуль-Матюшкино Яркуль-Матюшкинского сельсовета Усть-Таркского района</w:t>
            </w:r>
          </w:p>
        </w:tc>
        <w:tc>
          <w:tcPr>
            <w:tcW w:w="1418" w:type="dxa"/>
            <w:shd w:val="clear" w:color="auto" w:fill="auto"/>
            <w:vAlign w:val="center"/>
            <w:hideMark/>
          </w:tcPr>
          <w:p w14:paraId="736FEC19" w14:textId="77777777" w:rsidR="00351867" w:rsidRPr="00DD4DB9" w:rsidRDefault="00351867" w:rsidP="00351867">
            <w:pPr>
              <w:ind w:left="-249" w:right="-42"/>
              <w:jc w:val="center"/>
              <w:rPr>
                <w:color w:val="000000" w:themeColor="text1"/>
                <w:sz w:val="20"/>
              </w:rPr>
            </w:pPr>
            <w:r w:rsidRPr="00DD4DB9">
              <w:rPr>
                <w:color w:val="000000" w:themeColor="text1"/>
                <w:sz w:val="20"/>
              </w:rPr>
              <w:t>Скважина</w:t>
            </w:r>
          </w:p>
        </w:tc>
        <w:tc>
          <w:tcPr>
            <w:tcW w:w="1417" w:type="dxa"/>
            <w:shd w:val="clear" w:color="auto" w:fill="auto"/>
            <w:vAlign w:val="center"/>
            <w:hideMark/>
          </w:tcPr>
          <w:p w14:paraId="27C15F7D" w14:textId="77777777" w:rsidR="00351867" w:rsidRPr="00DD4DB9" w:rsidRDefault="00351867" w:rsidP="00351867">
            <w:pPr>
              <w:ind w:left="-249" w:right="-42"/>
              <w:jc w:val="center"/>
              <w:rPr>
                <w:color w:val="000000" w:themeColor="text1"/>
                <w:sz w:val="20"/>
              </w:rPr>
            </w:pPr>
          </w:p>
        </w:tc>
        <w:tc>
          <w:tcPr>
            <w:tcW w:w="1276" w:type="dxa"/>
            <w:shd w:val="clear" w:color="auto" w:fill="auto"/>
            <w:vAlign w:val="center"/>
            <w:hideMark/>
          </w:tcPr>
          <w:p w14:paraId="4079012C" w14:textId="77777777" w:rsidR="00351867" w:rsidRPr="00DD4DB9" w:rsidRDefault="00351867" w:rsidP="00351867">
            <w:pPr>
              <w:ind w:left="-249" w:right="-42"/>
              <w:jc w:val="center"/>
              <w:rPr>
                <w:color w:val="000000" w:themeColor="text1"/>
                <w:sz w:val="18"/>
                <w:szCs w:val="18"/>
              </w:rPr>
            </w:pPr>
            <w:r w:rsidRPr="00DD4DB9">
              <w:rPr>
                <w:color w:val="000000" w:themeColor="text1"/>
                <w:sz w:val="20"/>
              </w:rPr>
              <w:t>Нет</w:t>
            </w:r>
          </w:p>
        </w:tc>
        <w:tc>
          <w:tcPr>
            <w:tcW w:w="1134" w:type="dxa"/>
            <w:shd w:val="clear" w:color="auto" w:fill="auto"/>
            <w:vAlign w:val="center"/>
            <w:hideMark/>
          </w:tcPr>
          <w:p w14:paraId="7D2EC8C0" w14:textId="46325E49" w:rsidR="00351867" w:rsidRPr="00DD4DB9" w:rsidRDefault="00351867" w:rsidP="001F57D8">
            <w:pPr>
              <w:ind w:left="-105" w:right="-42"/>
              <w:jc w:val="center"/>
              <w:rPr>
                <w:color w:val="000000" w:themeColor="text1"/>
                <w:sz w:val="20"/>
              </w:rPr>
            </w:pPr>
            <w:r w:rsidRPr="00DD4DB9">
              <w:rPr>
                <w:color w:val="000000" w:themeColor="text1"/>
                <w:sz w:val="20"/>
              </w:rPr>
              <w:t xml:space="preserve">Администрация Яркуль-Матюшкинского сельсовета Усть-Таркского района </w:t>
            </w:r>
          </w:p>
        </w:tc>
        <w:tc>
          <w:tcPr>
            <w:tcW w:w="992" w:type="dxa"/>
            <w:shd w:val="clear" w:color="auto" w:fill="auto"/>
            <w:vAlign w:val="center"/>
            <w:hideMark/>
          </w:tcPr>
          <w:p w14:paraId="06D870CE" w14:textId="77777777" w:rsidR="00351867" w:rsidRPr="00DD4DB9" w:rsidRDefault="00351867" w:rsidP="00351867">
            <w:pPr>
              <w:ind w:left="-106" w:right="-42"/>
              <w:jc w:val="center"/>
              <w:rPr>
                <w:color w:val="000000" w:themeColor="text1"/>
                <w:sz w:val="20"/>
              </w:rPr>
            </w:pPr>
            <w:r w:rsidRPr="00DD4DB9">
              <w:rPr>
                <w:color w:val="000000" w:themeColor="text1"/>
                <w:sz w:val="20"/>
              </w:rPr>
              <w:t>НОВ 02643 ВЭ</w:t>
            </w:r>
          </w:p>
        </w:tc>
        <w:tc>
          <w:tcPr>
            <w:tcW w:w="993" w:type="dxa"/>
            <w:shd w:val="clear" w:color="auto" w:fill="auto"/>
            <w:vAlign w:val="center"/>
            <w:hideMark/>
          </w:tcPr>
          <w:p w14:paraId="386C3679" w14:textId="77777777" w:rsidR="00351867" w:rsidRPr="00DD4DB9" w:rsidRDefault="00351867" w:rsidP="00351867">
            <w:pPr>
              <w:ind w:left="-105" w:right="-42"/>
              <w:jc w:val="center"/>
              <w:rPr>
                <w:color w:val="000000" w:themeColor="text1"/>
                <w:sz w:val="20"/>
              </w:rPr>
            </w:pPr>
            <w:r w:rsidRPr="00DD4DB9">
              <w:rPr>
                <w:color w:val="000000" w:themeColor="text1"/>
                <w:sz w:val="20"/>
              </w:rPr>
              <w:t>10.10.2038</w:t>
            </w:r>
          </w:p>
        </w:tc>
      </w:tr>
    </w:tbl>
    <w:p w14:paraId="2B7E661E" w14:textId="77777777" w:rsidR="00351867" w:rsidRDefault="00351867" w:rsidP="00612FFE">
      <w:pPr>
        <w:ind w:firstLine="709"/>
        <w:jc w:val="both"/>
        <w:rPr>
          <w:bCs/>
          <w:color w:val="000000" w:themeColor="text1"/>
          <w:szCs w:val="24"/>
        </w:rPr>
      </w:pPr>
    </w:p>
    <w:p w14:paraId="5DF8C6C3" w14:textId="5FEF2AF7" w:rsidR="00351867" w:rsidRPr="00DD4DB9" w:rsidRDefault="0050231D" w:rsidP="00612FFE">
      <w:pPr>
        <w:ind w:firstLine="709"/>
        <w:jc w:val="both"/>
        <w:rPr>
          <w:bCs/>
          <w:color w:val="000000" w:themeColor="text1"/>
          <w:szCs w:val="24"/>
        </w:rPr>
      </w:pPr>
      <w:r w:rsidRPr="00DD4DB9">
        <w:rPr>
          <w:bCs/>
          <w:color w:val="000000" w:themeColor="text1"/>
          <w:szCs w:val="24"/>
        </w:rPr>
        <w:t>Качество подземных вод, забираемых из скважин, не соответствует основным показателям физико-химических и бактериологических свойств воды согласно СанПиН 1.2.3685-21 «Гигиенические нормативы и требования к обеспечению безопасности и (или) безвредности для человека факторов среды обитания».</w:t>
      </w:r>
    </w:p>
    <w:p w14:paraId="75502603" w14:textId="0B581F0B" w:rsidR="0050231D" w:rsidRPr="00DD4DB9" w:rsidRDefault="0050231D" w:rsidP="0050231D">
      <w:pPr>
        <w:ind w:firstLine="709"/>
        <w:jc w:val="both"/>
        <w:rPr>
          <w:bCs/>
          <w:color w:val="000000" w:themeColor="text1"/>
          <w:szCs w:val="24"/>
        </w:rPr>
      </w:pPr>
      <w:r w:rsidRPr="00DD4DB9">
        <w:rPr>
          <w:bCs/>
          <w:color w:val="000000" w:themeColor="text1"/>
          <w:szCs w:val="24"/>
        </w:rPr>
        <w:t>Для обеспечения потребителей предусмотрена очистка питьевой воды перед подачей в распределительную сеть.</w:t>
      </w:r>
    </w:p>
    <w:p w14:paraId="6D552F3B" w14:textId="77777777" w:rsidR="00612FFE" w:rsidRPr="00DD4DB9" w:rsidRDefault="00612FFE" w:rsidP="00612FFE">
      <w:pPr>
        <w:ind w:firstLine="709"/>
        <w:jc w:val="both"/>
        <w:rPr>
          <w:bCs/>
          <w:color w:val="000000" w:themeColor="text1"/>
          <w:szCs w:val="24"/>
        </w:rPr>
      </w:pPr>
      <w:r w:rsidRPr="00DD4DB9">
        <w:rPr>
          <w:bCs/>
          <w:color w:val="000000" w:themeColor="text1"/>
          <w:szCs w:val="24"/>
        </w:rPr>
        <w:t>Существующая система водоснабжения объединена с противопожарной системой пожаротушения, что увеличивает износ всей системы водоснабжения.</w:t>
      </w:r>
    </w:p>
    <w:p w14:paraId="7801EBAF" w14:textId="77777777" w:rsidR="009D73F4" w:rsidRPr="00DD4DB9" w:rsidRDefault="009D73F4" w:rsidP="009D73F4">
      <w:pPr>
        <w:ind w:firstLine="709"/>
        <w:jc w:val="both"/>
        <w:rPr>
          <w:bCs/>
          <w:color w:val="000000" w:themeColor="text1"/>
          <w:szCs w:val="24"/>
        </w:rPr>
      </w:pPr>
      <w:r w:rsidRPr="00DD4DB9">
        <w:rPr>
          <w:bCs/>
          <w:color w:val="000000" w:themeColor="text1"/>
          <w:szCs w:val="24"/>
        </w:rPr>
        <w:t xml:space="preserve">Системы водоснабжения населенных пунктов требуют капитального ремонта и реконструкции. Водопровод изношен, потери воды превышают допустимые нормы, что ведет к дополнительным постоянным затратам. Это создает затруднения в обеспечении населения водой, ухудшает жилищно-бытовые условия. Порывы водопроводных сетей, неудовлетворительное состояние зон санитарной охраны водозаборных скважин приводит к ухудшению качества питьевой воды, обуславливает вторичное загрязнение водозаборов. Эти факторы негативно воздействуют на здоровье населения. </w:t>
      </w:r>
    </w:p>
    <w:p w14:paraId="4009C845" w14:textId="77777777" w:rsidR="009D73F4" w:rsidRPr="00DD4DB9" w:rsidRDefault="009D73F4" w:rsidP="009D73F4">
      <w:pPr>
        <w:ind w:firstLine="709"/>
        <w:jc w:val="both"/>
        <w:rPr>
          <w:bCs/>
          <w:color w:val="000000" w:themeColor="text1"/>
          <w:szCs w:val="24"/>
        </w:rPr>
      </w:pPr>
      <w:r w:rsidRPr="00DD4DB9">
        <w:rPr>
          <w:bCs/>
          <w:color w:val="000000" w:themeColor="text1"/>
          <w:szCs w:val="24"/>
        </w:rPr>
        <w:t xml:space="preserve">Особое внимание в сфере водоснабжения следует уделить установке приборов учёта. Экономический эффект от замены водопроводных сетей, реконструкции башен, установки водоочистных установок без налаживания учёта потребления воды будет менее ощутимым. </w:t>
      </w:r>
    </w:p>
    <w:p w14:paraId="5254D575" w14:textId="77777777" w:rsidR="009D73F4" w:rsidRPr="00DD4DB9" w:rsidRDefault="009D73F4" w:rsidP="009D73F4">
      <w:pPr>
        <w:ind w:firstLine="709"/>
        <w:jc w:val="both"/>
        <w:rPr>
          <w:bCs/>
          <w:color w:val="000000" w:themeColor="text1"/>
          <w:szCs w:val="24"/>
        </w:rPr>
      </w:pPr>
      <w:r w:rsidRPr="00DD4DB9">
        <w:rPr>
          <w:bCs/>
          <w:color w:val="000000" w:themeColor="text1"/>
          <w:szCs w:val="24"/>
        </w:rPr>
        <w:t>В первую очередь это должно коснуться социально значимых объектов и налаживания учёта поднятой воды. Необходимо как активно проводить убеждение населения по поводу установки счётчиков, так и в обязательном порядке оснащать ими все объекты, подключаемые к реконструируемым водопроводным сетям. Это позволит снизить расходы на электроэнергию, очистку воды, повысить собираемость платежей.</w:t>
      </w:r>
    </w:p>
    <w:p w14:paraId="1B8DD3E8" w14:textId="77777777" w:rsidR="009D73F4" w:rsidRPr="00DD4DB9" w:rsidRDefault="009D73F4" w:rsidP="009D73F4">
      <w:pPr>
        <w:ind w:firstLine="709"/>
        <w:jc w:val="both"/>
        <w:rPr>
          <w:bCs/>
          <w:color w:val="000000" w:themeColor="text1"/>
          <w:szCs w:val="24"/>
        </w:rPr>
      </w:pPr>
      <w:r w:rsidRPr="00DD4DB9">
        <w:rPr>
          <w:bCs/>
          <w:color w:val="000000" w:themeColor="text1"/>
          <w:szCs w:val="24"/>
        </w:rPr>
        <w:t>Среди мероприятий по водоснабжению приоритетными следует признать: бурение скважин, ремонт водопроводных сетей, строительство станций водоочистки.</w:t>
      </w:r>
    </w:p>
    <w:p w14:paraId="2B071C10" w14:textId="77777777" w:rsidR="009D73F4" w:rsidRPr="00DD4DB9" w:rsidRDefault="009D73F4" w:rsidP="009D73F4">
      <w:pPr>
        <w:ind w:firstLine="709"/>
        <w:jc w:val="both"/>
        <w:rPr>
          <w:bCs/>
          <w:color w:val="000000" w:themeColor="text1"/>
          <w:szCs w:val="24"/>
        </w:rPr>
      </w:pPr>
      <w:r w:rsidRPr="00DD4DB9">
        <w:rPr>
          <w:bCs/>
          <w:color w:val="000000" w:themeColor="text1"/>
          <w:szCs w:val="24"/>
        </w:rPr>
        <w:t>Решение задач, связанных с построением эффективной системы водоснабжения на территории муниципального района это длительный и достаточно дорогостоящий процесс, который требует комплексного подхода к решению первоочередных задач.</w:t>
      </w:r>
    </w:p>
    <w:p w14:paraId="4ACC4ECE" w14:textId="77777777" w:rsidR="00E3753B" w:rsidRPr="00DD4DB9" w:rsidRDefault="00E3753B" w:rsidP="00E3753B">
      <w:pPr>
        <w:pStyle w:val="affffffd"/>
        <w:rPr>
          <w:color w:val="000000" w:themeColor="text1"/>
          <w:lang w:val="ru-RU"/>
        </w:rPr>
      </w:pPr>
      <w:r w:rsidRPr="00DD4DB9">
        <w:rPr>
          <w:color w:val="000000" w:themeColor="text1"/>
          <w:lang w:val="ru-RU"/>
        </w:rPr>
        <w:lastRenderedPageBreak/>
        <w:t>Основные проблемы системы водоснабжения:</w:t>
      </w:r>
    </w:p>
    <w:p w14:paraId="1AF80922" w14:textId="35BF6BF2" w:rsidR="00E3753B" w:rsidRPr="00DD4DB9" w:rsidRDefault="00A601A6" w:rsidP="00A601A6">
      <w:pPr>
        <w:pStyle w:val="affffffd"/>
        <w:ind w:left="426" w:firstLine="0"/>
        <w:rPr>
          <w:color w:val="000000" w:themeColor="text1"/>
          <w:lang w:val="ru-RU"/>
        </w:rPr>
      </w:pPr>
      <w:r w:rsidRPr="00DD4DB9">
        <w:rPr>
          <w:color w:val="000000" w:themeColor="text1"/>
          <w:lang w:val="ru-RU"/>
        </w:rPr>
        <w:t xml:space="preserve">- </w:t>
      </w:r>
      <w:r w:rsidR="00E3753B" w:rsidRPr="00DD4DB9">
        <w:rPr>
          <w:color w:val="000000" w:themeColor="text1"/>
          <w:lang w:val="ru-RU"/>
        </w:rPr>
        <w:t>износ и несоответствие насосного оборудования современным требованиям по надежности и нормативному энергопотреблению;</w:t>
      </w:r>
    </w:p>
    <w:p w14:paraId="38831E17" w14:textId="5A6122A5" w:rsidR="00E3753B" w:rsidRPr="00DD4DB9" w:rsidRDefault="00A601A6" w:rsidP="00A601A6">
      <w:pPr>
        <w:pStyle w:val="affffffd"/>
        <w:ind w:left="426" w:firstLine="0"/>
        <w:rPr>
          <w:color w:val="000000" w:themeColor="text1"/>
          <w:lang w:val="ru-RU"/>
        </w:rPr>
      </w:pPr>
      <w:r w:rsidRPr="00DD4DB9">
        <w:rPr>
          <w:color w:val="000000" w:themeColor="text1"/>
          <w:lang w:val="ru-RU"/>
        </w:rPr>
        <w:t xml:space="preserve">- </w:t>
      </w:r>
      <w:r w:rsidR="00E3753B" w:rsidRPr="00DD4DB9">
        <w:rPr>
          <w:color w:val="000000" w:themeColor="text1"/>
          <w:lang w:val="ru-RU"/>
        </w:rPr>
        <w:t>отсутствие закольцовки водоводов;</w:t>
      </w:r>
    </w:p>
    <w:p w14:paraId="19262FCD" w14:textId="15688A2F" w:rsidR="00E3753B" w:rsidRPr="00DD4DB9" w:rsidRDefault="00A601A6" w:rsidP="00A601A6">
      <w:pPr>
        <w:pStyle w:val="affffffd"/>
        <w:ind w:left="426" w:firstLine="0"/>
        <w:rPr>
          <w:color w:val="000000" w:themeColor="text1"/>
          <w:lang w:val="ru-RU"/>
        </w:rPr>
      </w:pPr>
      <w:r w:rsidRPr="00DD4DB9">
        <w:rPr>
          <w:color w:val="000000" w:themeColor="text1"/>
          <w:lang w:val="ru-RU"/>
        </w:rPr>
        <w:t xml:space="preserve">- </w:t>
      </w:r>
      <w:r w:rsidR="00E3753B" w:rsidRPr="00DD4DB9">
        <w:rPr>
          <w:color w:val="000000" w:themeColor="text1"/>
          <w:lang w:val="ru-RU"/>
        </w:rPr>
        <w:t>низкая степень автоматизации и телемеханизации объектов.</w:t>
      </w:r>
    </w:p>
    <w:p w14:paraId="69047DF9" w14:textId="77777777" w:rsidR="00E3753B" w:rsidRPr="00DD4DB9" w:rsidRDefault="00E3753B" w:rsidP="00E3753B">
      <w:pPr>
        <w:pStyle w:val="affffffd"/>
        <w:rPr>
          <w:color w:val="000000" w:themeColor="text1"/>
          <w:lang w:val="ru-RU"/>
        </w:rPr>
      </w:pPr>
      <w:r w:rsidRPr="00DD4DB9">
        <w:rPr>
          <w:color w:val="000000" w:themeColor="text1"/>
          <w:lang w:val="ru-RU"/>
        </w:rPr>
        <w:t>Требуемые мероприятия:</w:t>
      </w:r>
    </w:p>
    <w:p w14:paraId="6C61A3A1" w14:textId="74397370" w:rsidR="00E3753B" w:rsidRPr="00DD4DB9" w:rsidRDefault="00A601A6" w:rsidP="00A601A6">
      <w:pPr>
        <w:pStyle w:val="affffffd"/>
        <w:ind w:left="426" w:firstLine="0"/>
        <w:rPr>
          <w:color w:val="000000" w:themeColor="text1"/>
          <w:lang w:val="ru-RU"/>
        </w:rPr>
      </w:pPr>
      <w:r w:rsidRPr="00DD4DB9">
        <w:rPr>
          <w:color w:val="000000" w:themeColor="text1"/>
          <w:lang w:val="ru-RU"/>
        </w:rPr>
        <w:t xml:space="preserve">- </w:t>
      </w:r>
      <w:r w:rsidR="00E3753B" w:rsidRPr="00DD4DB9">
        <w:rPr>
          <w:color w:val="000000" w:themeColor="text1"/>
          <w:lang w:val="ru-RU"/>
        </w:rPr>
        <w:t>поэтапная реконструкция изношенных сетей водоснабжения, имеющих большой износ и строительство новых, с использованием современных технологий и материалов;</w:t>
      </w:r>
    </w:p>
    <w:p w14:paraId="78CF4016" w14:textId="59230A9B" w:rsidR="00E3753B" w:rsidRPr="00DD4DB9" w:rsidRDefault="00A601A6" w:rsidP="00A601A6">
      <w:pPr>
        <w:pStyle w:val="affffffd"/>
        <w:ind w:left="426" w:firstLine="0"/>
        <w:rPr>
          <w:color w:val="000000" w:themeColor="text1"/>
          <w:lang w:val="ru-RU"/>
        </w:rPr>
      </w:pPr>
      <w:r w:rsidRPr="00DD4DB9">
        <w:rPr>
          <w:color w:val="000000" w:themeColor="text1"/>
          <w:lang w:val="ru-RU"/>
        </w:rPr>
        <w:t xml:space="preserve">- </w:t>
      </w:r>
      <w:r w:rsidR="00E3753B" w:rsidRPr="00DD4DB9">
        <w:rPr>
          <w:color w:val="000000" w:themeColor="text1"/>
          <w:lang w:val="ru-RU"/>
        </w:rPr>
        <w:t>внедрение системы телемеханики и автоматизированной системы управления технологическими процессами с реконструкцией КИПиА;</w:t>
      </w:r>
    </w:p>
    <w:p w14:paraId="41DA7BB6" w14:textId="23F936BF" w:rsidR="00E3753B" w:rsidRPr="00DD4DB9" w:rsidRDefault="00A601A6" w:rsidP="00A601A6">
      <w:pPr>
        <w:pStyle w:val="affffffd"/>
        <w:ind w:left="426" w:firstLine="0"/>
        <w:rPr>
          <w:color w:val="000000" w:themeColor="text1"/>
          <w:lang w:val="ru-RU"/>
        </w:rPr>
      </w:pPr>
      <w:r w:rsidRPr="00DD4DB9">
        <w:rPr>
          <w:color w:val="000000" w:themeColor="text1"/>
          <w:lang w:val="ru-RU"/>
        </w:rPr>
        <w:t xml:space="preserve">- </w:t>
      </w:r>
      <w:r w:rsidR="00E3753B" w:rsidRPr="00DD4DB9">
        <w:rPr>
          <w:color w:val="000000" w:themeColor="text1"/>
          <w:lang w:val="ru-RU"/>
        </w:rPr>
        <w:t>замена насосного оборудования.</w:t>
      </w:r>
    </w:p>
    <w:p w14:paraId="32BB6A0F" w14:textId="77777777" w:rsidR="00C250C4" w:rsidRPr="00DD4DB9" w:rsidRDefault="00C250C4" w:rsidP="008C69CD">
      <w:pPr>
        <w:spacing w:before="120" w:after="120"/>
        <w:ind w:firstLine="709"/>
        <w:jc w:val="both"/>
        <w:rPr>
          <w:b/>
          <w:bCs/>
          <w:color w:val="000000" w:themeColor="text1"/>
          <w:szCs w:val="24"/>
        </w:rPr>
      </w:pPr>
      <w:r w:rsidRPr="00DD4DB9">
        <w:rPr>
          <w:b/>
          <w:bCs/>
          <w:color w:val="000000" w:themeColor="text1"/>
          <w:szCs w:val="24"/>
        </w:rPr>
        <w:t>Выводы:</w:t>
      </w:r>
    </w:p>
    <w:p w14:paraId="5AE08602" w14:textId="77777777" w:rsidR="00C250C4" w:rsidRPr="00DD4DB9" w:rsidRDefault="00C250C4" w:rsidP="00C250C4">
      <w:pPr>
        <w:ind w:firstLine="709"/>
        <w:jc w:val="both"/>
        <w:rPr>
          <w:bCs/>
          <w:color w:val="000000" w:themeColor="text1"/>
          <w:szCs w:val="24"/>
        </w:rPr>
      </w:pPr>
      <w:r w:rsidRPr="00DD4DB9">
        <w:rPr>
          <w:bCs/>
          <w:color w:val="000000" w:themeColor="text1"/>
          <w:szCs w:val="24"/>
        </w:rPr>
        <w:t>Для обеспечения каждого сельского дома питьевой водой в необходимом количестве и требуемого качества необходимо выполнить значительный объем работ по капитальному ремонту и реконструкции водопроводных сетей и сооружений, строительству новых сетей и сооружений, в том числе станций водоподготовки.</w:t>
      </w:r>
    </w:p>
    <w:p w14:paraId="7281DC48" w14:textId="77777777" w:rsidR="008A3898" w:rsidRPr="00DD4DB9" w:rsidRDefault="008A3898" w:rsidP="008A3898">
      <w:pPr>
        <w:ind w:firstLine="709"/>
        <w:jc w:val="both"/>
        <w:rPr>
          <w:bCs/>
          <w:color w:val="000000" w:themeColor="text1"/>
          <w:szCs w:val="24"/>
        </w:rPr>
      </w:pPr>
      <w:r w:rsidRPr="00DD4DB9">
        <w:rPr>
          <w:bCs/>
          <w:color w:val="000000" w:themeColor="text1"/>
          <w:szCs w:val="24"/>
        </w:rPr>
        <w:t>Реконструкция существующих и строительство новых сетей водоснабжения приведет к сведению до минимума количества утечек воды питьевого качества, обеспечит более длительный срок эксплуатации трубопроводов, а также позволит предупредить вторичное загрязнение питьевой воды за счет применения полиэтиленовых труб и труб из материалов с антикоррозийным покрытием.</w:t>
      </w:r>
    </w:p>
    <w:p w14:paraId="7AECA306" w14:textId="77777777" w:rsidR="008A3898" w:rsidRPr="00DD4DB9" w:rsidRDefault="008A3898" w:rsidP="008A3898">
      <w:pPr>
        <w:ind w:firstLine="709"/>
        <w:jc w:val="both"/>
        <w:rPr>
          <w:bCs/>
          <w:color w:val="000000" w:themeColor="text1"/>
          <w:szCs w:val="24"/>
        </w:rPr>
      </w:pPr>
      <w:r w:rsidRPr="00DD4DB9">
        <w:rPr>
          <w:bCs/>
          <w:color w:val="000000" w:themeColor="text1"/>
          <w:szCs w:val="24"/>
        </w:rPr>
        <w:t>Водопроводные сети должны быть закольцованы. На участках новых водопроводных сетей необходимо предусматривать размещение пожарных гидрантов. На сетях водопровода следует предусматривать преимущественно бесколодезную установку арматуры.</w:t>
      </w:r>
    </w:p>
    <w:p w14:paraId="63371A88" w14:textId="77777777" w:rsidR="00446455" w:rsidRPr="00DD4DB9" w:rsidRDefault="00446455" w:rsidP="00446455">
      <w:pPr>
        <w:ind w:firstLine="709"/>
        <w:jc w:val="both"/>
        <w:rPr>
          <w:bCs/>
          <w:color w:val="000000" w:themeColor="text1"/>
          <w:szCs w:val="24"/>
        </w:rPr>
      </w:pPr>
      <w:r w:rsidRPr="00DD4DB9">
        <w:rPr>
          <w:bCs/>
          <w:color w:val="000000" w:themeColor="text1"/>
          <w:szCs w:val="24"/>
        </w:rPr>
        <w:t>При численности жителей в населенном пункте менее 200 человек экономически выгоднее строительство колодцев шахтного типа, которые размещаются вдоль улицы из условия прохода к нему от домов не более 100 м в одну сторону. При расстоянии между домами более 100 м необходимо строительство индивидуальных колодцев. Для исключения загрязнения воды в колодце, а также для возможности установки насоса над колодцем необходимо строительство кирпичного павильона.</w:t>
      </w:r>
    </w:p>
    <w:p w14:paraId="5401CF43" w14:textId="77777777" w:rsidR="00446455" w:rsidRPr="00DD4DB9" w:rsidRDefault="00446455" w:rsidP="00446455">
      <w:pPr>
        <w:ind w:firstLine="709"/>
        <w:jc w:val="both"/>
        <w:rPr>
          <w:bCs/>
          <w:color w:val="000000" w:themeColor="text1"/>
          <w:szCs w:val="24"/>
        </w:rPr>
      </w:pPr>
      <w:r w:rsidRPr="00DD4DB9">
        <w:rPr>
          <w:bCs/>
          <w:color w:val="000000" w:themeColor="text1"/>
          <w:szCs w:val="24"/>
        </w:rPr>
        <w:t>Учитывая специфику сельскохозяйственного района, сельхозпроизводство, размещаемое в населенных пунктах, должно иметь самост</w:t>
      </w:r>
      <w:r w:rsidR="00873B02" w:rsidRPr="00DD4DB9">
        <w:rPr>
          <w:bCs/>
          <w:color w:val="000000" w:themeColor="text1"/>
          <w:szCs w:val="24"/>
        </w:rPr>
        <w:t>оятельную систему водоснабжения.</w:t>
      </w:r>
      <w:r w:rsidRPr="00DD4DB9">
        <w:rPr>
          <w:bCs/>
          <w:color w:val="000000" w:themeColor="text1"/>
          <w:szCs w:val="24"/>
        </w:rPr>
        <w:t xml:space="preserve"> </w:t>
      </w:r>
    </w:p>
    <w:p w14:paraId="647920D8" w14:textId="77777777" w:rsidR="00446455" w:rsidRPr="00DD4DB9" w:rsidRDefault="00446455" w:rsidP="00446455">
      <w:pPr>
        <w:ind w:firstLine="709"/>
        <w:jc w:val="both"/>
        <w:rPr>
          <w:bCs/>
          <w:color w:val="000000" w:themeColor="text1"/>
          <w:szCs w:val="24"/>
        </w:rPr>
      </w:pPr>
      <w:r w:rsidRPr="00DD4DB9">
        <w:rPr>
          <w:bCs/>
          <w:color w:val="000000" w:themeColor="text1"/>
          <w:szCs w:val="24"/>
        </w:rPr>
        <w:t>В системах водоснабжения промышленных предприятий должно быть предусмотрено максимально возможное использование систем оборотного водоснабжения, сооружений повторного и последовательного использования воды, особенно на предприятиях по переработке сельхозпродукции.</w:t>
      </w:r>
    </w:p>
    <w:p w14:paraId="15EDE0B4" w14:textId="77777777" w:rsidR="00446455" w:rsidRPr="00DD4DB9" w:rsidRDefault="00446455" w:rsidP="00AE73D0">
      <w:pPr>
        <w:spacing w:before="120" w:after="120"/>
        <w:ind w:firstLine="709"/>
        <w:jc w:val="both"/>
        <w:rPr>
          <w:b/>
          <w:bCs/>
          <w:color w:val="000000" w:themeColor="text1"/>
          <w:szCs w:val="24"/>
        </w:rPr>
      </w:pPr>
      <w:r w:rsidRPr="00DD4DB9">
        <w:rPr>
          <w:b/>
          <w:bCs/>
          <w:color w:val="000000" w:themeColor="text1"/>
          <w:szCs w:val="24"/>
        </w:rPr>
        <w:t>Расход воды на пожаротушение</w:t>
      </w:r>
    </w:p>
    <w:p w14:paraId="61D211E3" w14:textId="77777777" w:rsidR="00446455" w:rsidRPr="00DD4DB9" w:rsidRDefault="00446455" w:rsidP="00446455">
      <w:pPr>
        <w:ind w:firstLine="709"/>
        <w:jc w:val="both"/>
        <w:rPr>
          <w:bCs/>
          <w:color w:val="000000" w:themeColor="text1"/>
          <w:szCs w:val="24"/>
        </w:rPr>
      </w:pPr>
      <w:r w:rsidRPr="00DD4DB9">
        <w:rPr>
          <w:bCs/>
          <w:color w:val="000000" w:themeColor="text1"/>
          <w:szCs w:val="24"/>
        </w:rPr>
        <w:t>В населенных пунктах предусматривается объединение хозяйственно-питьевого и противопожарного водопроводов.</w:t>
      </w:r>
    </w:p>
    <w:p w14:paraId="530509A8" w14:textId="77777777" w:rsidR="00C74044" w:rsidRPr="00DD4DB9" w:rsidRDefault="00C74044" w:rsidP="00C74044">
      <w:pPr>
        <w:ind w:firstLine="709"/>
        <w:jc w:val="both"/>
        <w:rPr>
          <w:bCs/>
          <w:color w:val="000000" w:themeColor="text1"/>
          <w:szCs w:val="24"/>
        </w:rPr>
      </w:pPr>
      <w:r w:rsidRPr="00DD4DB9">
        <w:rPr>
          <w:bCs/>
          <w:color w:val="000000" w:themeColor="text1"/>
          <w:szCs w:val="24"/>
        </w:rPr>
        <w:t>Вода для тушения пожара хранится в резервуарах-накопителях или баках водонапорных башен.</w:t>
      </w:r>
    </w:p>
    <w:p w14:paraId="035043DB" w14:textId="77777777" w:rsidR="00C74044" w:rsidRPr="00DD4DB9" w:rsidRDefault="00C74044" w:rsidP="00C74044">
      <w:pPr>
        <w:ind w:firstLine="709"/>
        <w:jc w:val="both"/>
        <w:rPr>
          <w:bCs/>
          <w:color w:val="000000" w:themeColor="text1"/>
          <w:szCs w:val="24"/>
        </w:rPr>
      </w:pPr>
      <w:r w:rsidRPr="00DD4DB9">
        <w:rPr>
          <w:bCs/>
          <w:color w:val="000000" w:themeColor="text1"/>
          <w:szCs w:val="24"/>
        </w:rPr>
        <w:t xml:space="preserve">На водопроводной сети в смотровых колодцах устанавливаются противопожарные гидранты с радиусом действия 100 м. </w:t>
      </w:r>
    </w:p>
    <w:p w14:paraId="3947E986" w14:textId="77777777" w:rsidR="00C74044" w:rsidRPr="00DD4DB9" w:rsidRDefault="00C74044" w:rsidP="00C74044">
      <w:pPr>
        <w:ind w:firstLine="709"/>
        <w:jc w:val="both"/>
        <w:rPr>
          <w:bCs/>
          <w:color w:val="000000" w:themeColor="text1"/>
          <w:szCs w:val="24"/>
        </w:rPr>
      </w:pPr>
      <w:r w:rsidRPr="00DD4DB9">
        <w:rPr>
          <w:bCs/>
          <w:color w:val="000000" w:themeColor="text1"/>
          <w:szCs w:val="24"/>
        </w:rPr>
        <w:t>В населенных пунктах, где нет централизованной системы водоснабжения, должно быть предусмотрено строительство местных противопожарных водоемов. Во всех случаях необходимо устройство подъездов к искусственным водоемам и водотокам для забора воды на пожаротушение.</w:t>
      </w:r>
    </w:p>
    <w:p w14:paraId="16D67FAB" w14:textId="77777777" w:rsidR="00C250C4" w:rsidRPr="00DD4DB9" w:rsidRDefault="00C74044" w:rsidP="00C74044">
      <w:pPr>
        <w:ind w:firstLine="709"/>
        <w:jc w:val="both"/>
        <w:rPr>
          <w:bCs/>
          <w:color w:val="000000" w:themeColor="text1"/>
          <w:szCs w:val="24"/>
        </w:rPr>
      </w:pPr>
      <w:r w:rsidRPr="00DD4DB9">
        <w:rPr>
          <w:bCs/>
          <w:color w:val="000000" w:themeColor="text1"/>
          <w:szCs w:val="24"/>
        </w:rPr>
        <w:t>Промышленные и сельскохозяйственные предприятия, имеющие ведомственные водопроводы, должны обеспечивать пожаротушение из собственных систем водоснабжения.</w:t>
      </w:r>
    </w:p>
    <w:p w14:paraId="3DEC8043" w14:textId="77777777" w:rsidR="00C74044" w:rsidRPr="00DD4DB9" w:rsidRDefault="00C74044" w:rsidP="00C74044">
      <w:pPr>
        <w:ind w:firstLine="709"/>
        <w:jc w:val="both"/>
        <w:rPr>
          <w:bCs/>
          <w:color w:val="000000" w:themeColor="text1"/>
          <w:szCs w:val="24"/>
        </w:rPr>
      </w:pPr>
    </w:p>
    <w:p w14:paraId="35016C92" w14:textId="77777777" w:rsidR="00C74044" w:rsidRPr="00DD4DB9" w:rsidRDefault="00C06DB5" w:rsidP="00873B02">
      <w:pPr>
        <w:keepNext/>
        <w:spacing w:before="120"/>
        <w:ind w:firstLine="709"/>
        <w:contextualSpacing/>
        <w:jc w:val="both"/>
        <w:outlineLvl w:val="2"/>
        <w:rPr>
          <w:b/>
          <w:bCs/>
          <w:color w:val="000000" w:themeColor="text1"/>
          <w:szCs w:val="24"/>
        </w:rPr>
      </w:pPr>
      <w:bookmarkStart w:id="89" w:name="_Toc213251698"/>
      <w:r w:rsidRPr="00DD4DB9">
        <w:rPr>
          <w:b/>
          <w:bCs/>
          <w:color w:val="000000" w:themeColor="text1"/>
          <w:szCs w:val="24"/>
        </w:rPr>
        <w:lastRenderedPageBreak/>
        <w:t>8</w:t>
      </w:r>
      <w:r w:rsidR="00C74044" w:rsidRPr="00DD4DB9">
        <w:rPr>
          <w:b/>
          <w:bCs/>
          <w:color w:val="000000" w:themeColor="text1"/>
          <w:szCs w:val="24"/>
        </w:rPr>
        <w:t>.2. Водоотведение</w:t>
      </w:r>
      <w:bookmarkEnd w:id="89"/>
    </w:p>
    <w:p w14:paraId="5DC9447A" w14:textId="551BB693" w:rsidR="008E19A3" w:rsidRPr="00DD4DB9" w:rsidRDefault="008E19A3" w:rsidP="008E19A3">
      <w:pPr>
        <w:pStyle w:val="affffffd"/>
        <w:spacing w:before="120"/>
        <w:rPr>
          <w:color w:val="000000" w:themeColor="text1"/>
          <w:lang w:val="ru-RU"/>
        </w:rPr>
      </w:pPr>
      <w:r w:rsidRPr="00DD4DB9">
        <w:rPr>
          <w:color w:val="000000" w:themeColor="text1"/>
          <w:lang w:val="ru-RU"/>
        </w:rPr>
        <w:t>Централизованная система водоотведения отсутствует.</w:t>
      </w:r>
    </w:p>
    <w:p w14:paraId="24317A52" w14:textId="5AEBF4D2" w:rsidR="00912994" w:rsidRPr="00DD4DB9" w:rsidRDefault="008E19A3" w:rsidP="008C69CD">
      <w:pPr>
        <w:pStyle w:val="affffffd"/>
        <w:rPr>
          <w:color w:val="000000" w:themeColor="text1"/>
          <w:lang w:val="ru-RU"/>
        </w:rPr>
      </w:pPr>
      <w:r w:rsidRPr="00DD4DB9">
        <w:rPr>
          <w:color w:val="000000" w:themeColor="text1"/>
          <w:lang w:val="ru-RU"/>
        </w:rPr>
        <w:t xml:space="preserve">При отсутствии централизованного водоотведения сточные воды от жилых домов и общественных зданий отводятся в </w:t>
      </w:r>
      <w:r w:rsidR="008C69CD" w:rsidRPr="00DD4DB9">
        <w:rPr>
          <w:color w:val="000000" w:themeColor="text1"/>
          <w:lang w:val="ru-RU"/>
        </w:rPr>
        <w:t xml:space="preserve">выгребные ямы и септики </w:t>
      </w:r>
      <w:r w:rsidRPr="00DD4DB9">
        <w:rPr>
          <w:color w:val="000000" w:themeColor="text1"/>
          <w:lang w:val="ru-RU"/>
        </w:rPr>
        <w:t>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6E97D0C8" w14:textId="77777777" w:rsidR="008C69CD" w:rsidRPr="00DD4DB9" w:rsidRDefault="00B128E0" w:rsidP="00FB42BA">
      <w:pPr>
        <w:spacing w:before="120" w:after="120"/>
        <w:ind w:firstLine="709"/>
        <w:jc w:val="both"/>
        <w:rPr>
          <w:b/>
          <w:bCs/>
          <w:color w:val="000000" w:themeColor="text1"/>
          <w:szCs w:val="24"/>
        </w:rPr>
      </w:pPr>
      <w:r w:rsidRPr="00DD4DB9">
        <w:rPr>
          <w:b/>
          <w:bCs/>
          <w:color w:val="000000" w:themeColor="text1"/>
          <w:szCs w:val="24"/>
        </w:rPr>
        <w:t>Выводы:</w:t>
      </w:r>
    </w:p>
    <w:p w14:paraId="20C53736" w14:textId="2C986CEF" w:rsidR="00B128E0" w:rsidRPr="00DD4DB9" w:rsidRDefault="00B128E0" w:rsidP="00B128E0">
      <w:pPr>
        <w:ind w:firstLine="709"/>
        <w:jc w:val="both"/>
        <w:rPr>
          <w:bCs/>
          <w:color w:val="000000" w:themeColor="text1"/>
          <w:szCs w:val="24"/>
        </w:rPr>
      </w:pPr>
      <w:r w:rsidRPr="00DD4DB9">
        <w:rPr>
          <w:bCs/>
          <w:color w:val="000000" w:themeColor="text1"/>
          <w:szCs w:val="24"/>
        </w:rPr>
        <w:t>Для того чтобы обеспечить экологическую безопасность в районе требуется строительство централизованных систем водоотведения в активно развивающихся населенных пунктах. Для остальных населенных пунктов необходимо использовать автономные системы канализации.</w:t>
      </w:r>
    </w:p>
    <w:p w14:paraId="48E3D394" w14:textId="77777777" w:rsidR="00952228" w:rsidRPr="00DD4DB9" w:rsidRDefault="002242BC" w:rsidP="00952228">
      <w:pPr>
        <w:ind w:firstLine="709"/>
        <w:jc w:val="both"/>
        <w:rPr>
          <w:bCs/>
          <w:color w:val="000000" w:themeColor="text1"/>
          <w:szCs w:val="24"/>
        </w:rPr>
      </w:pPr>
      <w:r w:rsidRPr="00DD4DB9">
        <w:rPr>
          <w:bCs/>
          <w:color w:val="000000" w:themeColor="text1"/>
          <w:szCs w:val="24"/>
        </w:rPr>
        <w:t>Строительство централизованных систем канализации в малых населенных пунктах, в зонах отдыха и на туристических базах экономически не выгодно. В этом случае для отдельных групп домов рекомендуется применять автономные системы канализации заводского изготовления, например</w:t>
      </w:r>
      <w:r w:rsidR="00AD1F1F" w:rsidRPr="00DD4DB9">
        <w:rPr>
          <w:bCs/>
          <w:color w:val="000000" w:themeColor="text1"/>
          <w:szCs w:val="24"/>
        </w:rPr>
        <w:t>,</w:t>
      </w:r>
      <w:r w:rsidRPr="00DD4DB9">
        <w:rPr>
          <w:bCs/>
          <w:color w:val="000000" w:themeColor="text1"/>
          <w:szCs w:val="24"/>
        </w:rPr>
        <w:t xml:space="preserve"> систему очистки сточных вод «Fast». Образующиеся в результате очистки и обеззараживания сточные воды могут использоваться для полива территории индивидуального домовладения или отводиться в водоток, а</w:t>
      </w:r>
      <w:r w:rsidR="00952228" w:rsidRPr="00DD4DB9">
        <w:rPr>
          <w:color w:val="000000" w:themeColor="text1"/>
          <w:sz w:val="28"/>
          <w:szCs w:val="28"/>
        </w:rPr>
        <w:t xml:space="preserve"> </w:t>
      </w:r>
      <w:r w:rsidR="00952228" w:rsidRPr="00DD4DB9">
        <w:rPr>
          <w:bCs/>
          <w:color w:val="000000" w:themeColor="text1"/>
          <w:szCs w:val="24"/>
        </w:rPr>
        <w:t>активный ил и осадок подлежит компостированию, с последующим внесением в почву в качестве удобрения.</w:t>
      </w:r>
    </w:p>
    <w:p w14:paraId="6738C11C" w14:textId="77777777" w:rsidR="00952228" w:rsidRPr="00DD4DB9" w:rsidRDefault="00952228" w:rsidP="00952228">
      <w:pPr>
        <w:ind w:firstLine="709"/>
        <w:jc w:val="both"/>
        <w:rPr>
          <w:bCs/>
          <w:color w:val="000000" w:themeColor="text1"/>
          <w:szCs w:val="24"/>
        </w:rPr>
      </w:pPr>
      <w:r w:rsidRPr="00DD4DB9">
        <w:rPr>
          <w:bCs/>
          <w:color w:val="000000" w:themeColor="text1"/>
          <w:szCs w:val="24"/>
        </w:rPr>
        <w:t xml:space="preserve">Для отдельных домовладений могут применяться канализационные насосные установки с отводом сточных вод в септики или водонепроницаемые выгреба, с организацией вывоза стоков ассенизационным транспортом. </w:t>
      </w:r>
    </w:p>
    <w:p w14:paraId="0755420A" w14:textId="77777777" w:rsidR="00952228" w:rsidRPr="00DD4DB9" w:rsidRDefault="00952228" w:rsidP="00952228">
      <w:pPr>
        <w:ind w:firstLine="709"/>
        <w:jc w:val="both"/>
        <w:rPr>
          <w:bCs/>
          <w:color w:val="000000" w:themeColor="text1"/>
          <w:szCs w:val="24"/>
        </w:rPr>
      </w:pPr>
      <w:r w:rsidRPr="00DD4DB9">
        <w:rPr>
          <w:bCs/>
          <w:color w:val="000000" w:themeColor="text1"/>
          <w:szCs w:val="24"/>
        </w:rPr>
        <w:t>Выбор типа сооружений для отвода сточных вод производится на последующей стадии проектирования при проведении соответствующих расчетов и разработок для каждого населенного пункта.</w:t>
      </w:r>
    </w:p>
    <w:p w14:paraId="6CD33E90" w14:textId="77777777" w:rsidR="00952228" w:rsidRPr="00DD4DB9" w:rsidRDefault="00952228" w:rsidP="00952228">
      <w:pPr>
        <w:ind w:firstLine="709"/>
        <w:jc w:val="both"/>
        <w:rPr>
          <w:bCs/>
          <w:color w:val="000000" w:themeColor="text1"/>
          <w:szCs w:val="24"/>
        </w:rPr>
      </w:pPr>
      <w:r w:rsidRPr="00DD4DB9">
        <w:rPr>
          <w:bCs/>
          <w:color w:val="000000" w:themeColor="text1"/>
          <w:szCs w:val="24"/>
        </w:rPr>
        <w:t>Жидкие отходы от индивидуальной не канализованной застройки предусматривается вывозить ассенизационными машинами на сливные станции, которые необходимо строить перед сбросной камерой на площадке очистных сооружений.</w:t>
      </w:r>
    </w:p>
    <w:p w14:paraId="41EB0475" w14:textId="77777777" w:rsidR="00952228" w:rsidRPr="00DD4DB9" w:rsidRDefault="00952228" w:rsidP="00952228">
      <w:pPr>
        <w:ind w:firstLine="709"/>
        <w:jc w:val="both"/>
        <w:rPr>
          <w:bCs/>
          <w:color w:val="000000" w:themeColor="text1"/>
          <w:szCs w:val="24"/>
        </w:rPr>
      </w:pPr>
    </w:p>
    <w:p w14:paraId="7016DC56" w14:textId="77777777" w:rsidR="004121D2" w:rsidRPr="00DD4DB9" w:rsidRDefault="00C06DB5" w:rsidP="004121D2">
      <w:pPr>
        <w:keepNext/>
        <w:spacing w:before="120"/>
        <w:ind w:firstLine="709"/>
        <w:contextualSpacing/>
        <w:jc w:val="center"/>
        <w:outlineLvl w:val="2"/>
        <w:rPr>
          <w:b/>
          <w:bCs/>
          <w:color w:val="000000" w:themeColor="text1"/>
          <w:szCs w:val="24"/>
        </w:rPr>
      </w:pPr>
      <w:bookmarkStart w:id="90" w:name="_Toc213251699"/>
      <w:r w:rsidRPr="00DD4DB9">
        <w:rPr>
          <w:b/>
          <w:bCs/>
          <w:color w:val="000000" w:themeColor="text1"/>
          <w:szCs w:val="24"/>
        </w:rPr>
        <w:t>8</w:t>
      </w:r>
      <w:r w:rsidR="004121D2" w:rsidRPr="00DD4DB9">
        <w:rPr>
          <w:b/>
          <w:bCs/>
          <w:color w:val="000000" w:themeColor="text1"/>
          <w:szCs w:val="24"/>
        </w:rPr>
        <w:t>.</w:t>
      </w:r>
      <w:r w:rsidR="00AD1F1F" w:rsidRPr="00DD4DB9">
        <w:rPr>
          <w:b/>
          <w:bCs/>
          <w:color w:val="000000" w:themeColor="text1"/>
          <w:szCs w:val="24"/>
        </w:rPr>
        <w:t>3</w:t>
      </w:r>
      <w:r w:rsidR="004121D2" w:rsidRPr="00DD4DB9">
        <w:rPr>
          <w:b/>
          <w:bCs/>
          <w:color w:val="000000" w:themeColor="text1"/>
          <w:szCs w:val="24"/>
        </w:rPr>
        <w:t>. Энергоснабжение</w:t>
      </w:r>
      <w:bookmarkEnd w:id="90"/>
    </w:p>
    <w:p w14:paraId="380FB54C" w14:textId="77777777" w:rsidR="00F94201" w:rsidRPr="00DD4DB9" w:rsidRDefault="00F94201" w:rsidP="00F94201">
      <w:pPr>
        <w:pStyle w:val="affffffd"/>
        <w:rPr>
          <w:color w:val="000000" w:themeColor="text1"/>
          <w:lang w:val="ru-RU"/>
        </w:rPr>
      </w:pPr>
    </w:p>
    <w:p w14:paraId="4DAAE75F" w14:textId="77777777" w:rsidR="00836E8D" w:rsidRPr="00571D94" w:rsidRDefault="00C06DB5" w:rsidP="0001607B">
      <w:pPr>
        <w:keepNext/>
        <w:spacing w:before="120" w:after="120"/>
        <w:ind w:firstLine="709"/>
        <w:contextualSpacing/>
        <w:jc w:val="center"/>
        <w:outlineLvl w:val="2"/>
        <w:rPr>
          <w:b/>
          <w:bCs/>
          <w:color w:val="000000" w:themeColor="text1"/>
          <w:szCs w:val="24"/>
        </w:rPr>
      </w:pPr>
      <w:bookmarkStart w:id="91" w:name="_Toc213251700"/>
      <w:r w:rsidRPr="00571D94">
        <w:rPr>
          <w:b/>
          <w:bCs/>
          <w:color w:val="000000" w:themeColor="text1"/>
          <w:szCs w:val="24"/>
        </w:rPr>
        <w:t>8</w:t>
      </w:r>
      <w:r w:rsidR="00836E8D" w:rsidRPr="00571D94">
        <w:rPr>
          <w:b/>
          <w:bCs/>
          <w:color w:val="000000" w:themeColor="text1"/>
          <w:szCs w:val="24"/>
        </w:rPr>
        <w:t>.</w:t>
      </w:r>
      <w:r w:rsidR="00D379CA" w:rsidRPr="00571D94">
        <w:rPr>
          <w:b/>
          <w:bCs/>
          <w:color w:val="000000" w:themeColor="text1"/>
          <w:szCs w:val="24"/>
        </w:rPr>
        <w:t>3</w:t>
      </w:r>
      <w:r w:rsidR="00836E8D" w:rsidRPr="00571D94">
        <w:rPr>
          <w:b/>
          <w:bCs/>
          <w:color w:val="000000" w:themeColor="text1"/>
          <w:szCs w:val="24"/>
        </w:rPr>
        <w:t>.1. Электроснабжение</w:t>
      </w:r>
      <w:bookmarkEnd w:id="91"/>
    </w:p>
    <w:p w14:paraId="588DBD04" w14:textId="0D2F73E2" w:rsidR="00AB4371" w:rsidRPr="00DD4DB9" w:rsidRDefault="0001607B" w:rsidP="00AB4371">
      <w:pPr>
        <w:ind w:firstLine="709"/>
        <w:jc w:val="both"/>
        <w:rPr>
          <w:bCs/>
          <w:color w:val="000000" w:themeColor="text1"/>
          <w:szCs w:val="24"/>
        </w:rPr>
      </w:pPr>
      <w:r w:rsidRPr="00DD4DB9">
        <w:rPr>
          <w:bCs/>
          <w:color w:val="000000" w:themeColor="text1"/>
          <w:szCs w:val="24"/>
        </w:rPr>
        <w:t xml:space="preserve">Электроснабжение потребителей </w:t>
      </w:r>
      <w:r w:rsidR="00BE07CA" w:rsidRPr="00DD4DB9">
        <w:rPr>
          <w:bCs/>
          <w:color w:val="000000" w:themeColor="text1"/>
          <w:szCs w:val="24"/>
        </w:rPr>
        <w:t>Усть-Таркского</w:t>
      </w:r>
      <w:r w:rsidR="00B82E3D" w:rsidRPr="00DD4DB9">
        <w:rPr>
          <w:bCs/>
          <w:color w:val="000000" w:themeColor="text1"/>
          <w:szCs w:val="24"/>
        </w:rPr>
        <w:t xml:space="preserve"> района</w:t>
      </w:r>
      <w:r w:rsidRPr="00DD4DB9">
        <w:rPr>
          <w:bCs/>
          <w:color w:val="000000" w:themeColor="text1"/>
          <w:szCs w:val="24"/>
        </w:rPr>
        <w:t xml:space="preserve"> </w:t>
      </w:r>
      <w:r w:rsidR="00B82E3D" w:rsidRPr="00DD4DB9">
        <w:rPr>
          <w:bCs/>
          <w:color w:val="000000" w:themeColor="text1"/>
          <w:szCs w:val="24"/>
        </w:rPr>
        <w:t>Новосибирской области</w:t>
      </w:r>
      <w:r w:rsidRPr="00DD4DB9">
        <w:rPr>
          <w:bCs/>
          <w:color w:val="000000" w:themeColor="text1"/>
          <w:szCs w:val="24"/>
        </w:rPr>
        <w:t xml:space="preserve"> </w:t>
      </w:r>
      <w:r w:rsidR="002E4F0C" w:rsidRPr="00DD4DB9">
        <w:rPr>
          <w:bCs/>
          <w:color w:val="000000" w:themeColor="text1"/>
          <w:szCs w:val="24"/>
        </w:rPr>
        <w:t xml:space="preserve">осуществляет </w:t>
      </w:r>
      <w:r w:rsidR="00AF65AB" w:rsidRPr="00DD4DB9">
        <w:rPr>
          <w:bCs/>
          <w:color w:val="000000" w:themeColor="text1"/>
          <w:szCs w:val="24"/>
        </w:rPr>
        <w:t>подразделение «Усть-Таркский район электрических сетей» филиала «Татарские электрические сети» АО «Региональные электрические сети»</w:t>
      </w:r>
      <w:r w:rsidR="00546AC6" w:rsidRPr="00DD4DB9">
        <w:rPr>
          <w:bCs/>
          <w:color w:val="000000" w:themeColor="text1"/>
          <w:szCs w:val="24"/>
        </w:rPr>
        <w:t>, которое является территориальной сетевой организацией, осуществляющей деятельность по передаче и распределению электрической энергии, а также по технологическому присоединению энергопринимающих устройств потребителей на территории Новосибирской области.</w:t>
      </w:r>
    </w:p>
    <w:p w14:paraId="314434DF" w14:textId="46839D5D" w:rsidR="00C25224" w:rsidRPr="00DD4DB9" w:rsidRDefault="00F05BE5" w:rsidP="00C25224">
      <w:pPr>
        <w:ind w:firstLine="709"/>
        <w:jc w:val="both"/>
        <w:rPr>
          <w:bCs/>
          <w:color w:val="000000" w:themeColor="text1"/>
          <w:szCs w:val="24"/>
        </w:rPr>
      </w:pPr>
      <w:r w:rsidRPr="00DD4DB9">
        <w:rPr>
          <w:bCs/>
          <w:color w:val="000000" w:themeColor="text1"/>
          <w:szCs w:val="24"/>
        </w:rPr>
        <w:t xml:space="preserve"> </w:t>
      </w:r>
      <w:r w:rsidR="00061FF1" w:rsidRPr="00DD4DB9">
        <w:rPr>
          <w:bCs/>
          <w:color w:val="000000" w:themeColor="text1"/>
          <w:szCs w:val="24"/>
        </w:rPr>
        <w:t xml:space="preserve">Между населенными пунктами проложены воздушные линии ВЛ 10 кВ. Для трансформирования потребных мощностей предусматриваются трансформаторные подстанции ТП 10/0,4 кВ. </w:t>
      </w:r>
      <w:r w:rsidR="00C25224" w:rsidRPr="00DD4DB9">
        <w:rPr>
          <w:bCs/>
          <w:color w:val="000000" w:themeColor="text1"/>
          <w:szCs w:val="24"/>
        </w:rPr>
        <w:t>Поставка электроэнергии к потребителям осуществляется через ТП 10/0,4 кВ по воздушный и кабельный ЛЭП 0,4 кВ.</w:t>
      </w:r>
    </w:p>
    <w:p w14:paraId="16468D66" w14:textId="69C69765" w:rsidR="00836E8D" w:rsidRPr="00DD4DB9" w:rsidRDefault="002E4F0C" w:rsidP="00836E8D">
      <w:pPr>
        <w:ind w:firstLine="709"/>
        <w:jc w:val="both"/>
        <w:rPr>
          <w:bCs/>
          <w:color w:val="000000" w:themeColor="text1"/>
          <w:szCs w:val="24"/>
        </w:rPr>
      </w:pPr>
      <w:r w:rsidRPr="00DD4DB9">
        <w:rPr>
          <w:bCs/>
          <w:color w:val="000000" w:themeColor="text1"/>
          <w:szCs w:val="24"/>
        </w:rPr>
        <w:t>Обслуживающ</w:t>
      </w:r>
      <w:r w:rsidR="0040483D" w:rsidRPr="00DD4DB9">
        <w:rPr>
          <w:bCs/>
          <w:color w:val="000000" w:themeColor="text1"/>
          <w:szCs w:val="24"/>
        </w:rPr>
        <w:t>е</w:t>
      </w:r>
      <w:r w:rsidRPr="00DD4DB9">
        <w:rPr>
          <w:bCs/>
          <w:color w:val="000000" w:themeColor="text1"/>
          <w:szCs w:val="24"/>
        </w:rPr>
        <w:t xml:space="preserve">й организацией постоянно ведется контроль </w:t>
      </w:r>
      <w:r w:rsidR="00C25224" w:rsidRPr="00DD4DB9">
        <w:rPr>
          <w:bCs/>
          <w:color w:val="000000" w:themeColor="text1"/>
          <w:szCs w:val="24"/>
        </w:rPr>
        <w:t>за</w:t>
      </w:r>
      <w:r w:rsidRPr="00DD4DB9">
        <w:rPr>
          <w:bCs/>
          <w:color w:val="000000" w:themeColor="text1"/>
          <w:szCs w:val="24"/>
        </w:rPr>
        <w:t xml:space="preserve"> эксплуатацией электрических сетей, ведутся работы по замене, ремонту, реконструкции распределительных сетей и электрического оборудования.</w:t>
      </w:r>
      <w:r w:rsidR="00D379CA" w:rsidRPr="00DD4DB9">
        <w:rPr>
          <w:bCs/>
          <w:color w:val="000000" w:themeColor="text1"/>
          <w:szCs w:val="24"/>
        </w:rPr>
        <w:t xml:space="preserve"> </w:t>
      </w:r>
    </w:p>
    <w:p w14:paraId="61A77A49" w14:textId="77777777" w:rsidR="00F12DFF" w:rsidRPr="00DD4DB9" w:rsidRDefault="00F12DFF" w:rsidP="00F12DFF">
      <w:pPr>
        <w:ind w:firstLine="709"/>
        <w:jc w:val="both"/>
        <w:rPr>
          <w:bCs/>
          <w:color w:val="000000" w:themeColor="text1"/>
          <w:szCs w:val="24"/>
        </w:rPr>
      </w:pPr>
      <w:r w:rsidRPr="00DD4DB9">
        <w:rPr>
          <w:bCs/>
          <w:color w:val="000000" w:themeColor="text1"/>
          <w:szCs w:val="24"/>
        </w:rPr>
        <w:t>Основными потребителями электроэнергии района являются:</w:t>
      </w:r>
    </w:p>
    <w:p w14:paraId="710B21E7" w14:textId="1B6D7959" w:rsidR="00F12DFF" w:rsidRPr="00DD4DB9" w:rsidRDefault="00E741BD" w:rsidP="00E741BD">
      <w:pPr>
        <w:ind w:left="1069"/>
        <w:jc w:val="both"/>
        <w:rPr>
          <w:bCs/>
          <w:color w:val="000000" w:themeColor="text1"/>
          <w:szCs w:val="24"/>
        </w:rPr>
      </w:pPr>
      <w:r w:rsidRPr="00DD4DB9">
        <w:rPr>
          <w:bCs/>
          <w:color w:val="000000" w:themeColor="text1"/>
          <w:szCs w:val="24"/>
        </w:rPr>
        <w:t xml:space="preserve">- </w:t>
      </w:r>
      <w:r w:rsidR="00F12DFF" w:rsidRPr="00DD4DB9">
        <w:rPr>
          <w:bCs/>
          <w:color w:val="000000" w:themeColor="text1"/>
          <w:szCs w:val="24"/>
        </w:rPr>
        <w:t>промышленные потребители;</w:t>
      </w:r>
    </w:p>
    <w:p w14:paraId="53207D86" w14:textId="754B4555" w:rsidR="00F12DFF" w:rsidRPr="00DD4DB9" w:rsidRDefault="00E741BD" w:rsidP="00E741BD">
      <w:pPr>
        <w:ind w:left="1069"/>
        <w:jc w:val="both"/>
        <w:rPr>
          <w:bCs/>
          <w:color w:val="000000" w:themeColor="text1"/>
          <w:szCs w:val="24"/>
        </w:rPr>
      </w:pPr>
      <w:r w:rsidRPr="00DD4DB9">
        <w:rPr>
          <w:bCs/>
          <w:color w:val="000000" w:themeColor="text1"/>
          <w:szCs w:val="24"/>
        </w:rPr>
        <w:t xml:space="preserve">- </w:t>
      </w:r>
      <w:r w:rsidR="00F12DFF" w:rsidRPr="00DD4DB9">
        <w:rPr>
          <w:bCs/>
          <w:color w:val="000000" w:themeColor="text1"/>
          <w:szCs w:val="24"/>
        </w:rPr>
        <w:t>строительство;</w:t>
      </w:r>
    </w:p>
    <w:p w14:paraId="207C5905" w14:textId="6745F29F" w:rsidR="00F12DFF" w:rsidRPr="00DD4DB9" w:rsidRDefault="00E741BD" w:rsidP="00E741BD">
      <w:pPr>
        <w:ind w:left="1069"/>
        <w:jc w:val="both"/>
        <w:rPr>
          <w:bCs/>
          <w:color w:val="000000" w:themeColor="text1"/>
          <w:szCs w:val="24"/>
        </w:rPr>
      </w:pPr>
      <w:r w:rsidRPr="00DD4DB9">
        <w:rPr>
          <w:bCs/>
          <w:color w:val="000000" w:themeColor="text1"/>
          <w:szCs w:val="24"/>
        </w:rPr>
        <w:t xml:space="preserve">- </w:t>
      </w:r>
      <w:r w:rsidR="00F12DFF" w:rsidRPr="00DD4DB9">
        <w:rPr>
          <w:bCs/>
          <w:color w:val="000000" w:themeColor="text1"/>
          <w:szCs w:val="24"/>
        </w:rPr>
        <w:t>коммунально-бытовые потребители;</w:t>
      </w:r>
    </w:p>
    <w:p w14:paraId="5D6FD866" w14:textId="3157D981" w:rsidR="00F12DFF" w:rsidRPr="00DD4DB9" w:rsidRDefault="00E741BD" w:rsidP="00E741BD">
      <w:pPr>
        <w:ind w:left="1069"/>
        <w:jc w:val="both"/>
        <w:rPr>
          <w:bCs/>
          <w:color w:val="000000" w:themeColor="text1"/>
          <w:szCs w:val="24"/>
        </w:rPr>
      </w:pPr>
      <w:r w:rsidRPr="00DD4DB9">
        <w:rPr>
          <w:bCs/>
          <w:color w:val="000000" w:themeColor="text1"/>
          <w:szCs w:val="24"/>
        </w:rPr>
        <w:t xml:space="preserve">- </w:t>
      </w:r>
      <w:r w:rsidR="00F12DFF" w:rsidRPr="00DD4DB9">
        <w:rPr>
          <w:bCs/>
          <w:color w:val="000000" w:themeColor="text1"/>
          <w:szCs w:val="24"/>
        </w:rPr>
        <w:t>сельскохозяйственные потребители;</w:t>
      </w:r>
    </w:p>
    <w:p w14:paraId="26CDBB1D" w14:textId="3D50C843" w:rsidR="00F12DFF" w:rsidRPr="00DD4DB9" w:rsidRDefault="00E741BD" w:rsidP="00E741BD">
      <w:pPr>
        <w:ind w:left="1069"/>
        <w:jc w:val="both"/>
        <w:rPr>
          <w:bCs/>
          <w:color w:val="000000" w:themeColor="text1"/>
          <w:szCs w:val="24"/>
        </w:rPr>
      </w:pPr>
      <w:r w:rsidRPr="00DD4DB9">
        <w:rPr>
          <w:bCs/>
          <w:color w:val="000000" w:themeColor="text1"/>
          <w:szCs w:val="24"/>
        </w:rPr>
        <w:t xml:space="preserve">- </w:t>
      </w:r>
      <w:r w:rsidR="00F12DFF" w:rsidRPr="00DD4DB9">
        <w:rPr>
          <w:bCs/>
          <w:color w:val="000000" w:themeColor="text1"/>
          <w:szCs w:val="24"/>
        </w:rPr>
        <w:t>транспорт.</w:t>
      </w:r>
    </w:p>
    <w:p w14:paraId="22102BDC" w14:textId="692DE560" w:rsidR="00D528CA" w:rsidRPr="00DD4DB9" w:rsidRDefault="00F12DFF" w:rsidP="00F12DFF">
      <w:pPr>
        <w:ind w:firstLine="709"/>
        <w:jc w:val="both"/>
        <w:rPr>
          <w:bCs/>
          <w:color w:val="000000" w:themeColor="text1"/>
          <w:szCs w:val="24"/>
        </w:rPr>
      </w:pPr>
      <w:r w:rsidRPr="00DD4DB9">
        <w:rPr>
          <w:bCs/>
          <w:color w:val="000000" w:themeColor="text1"/>
          <w:szCs w:val="24"/>
        </w:rPr>
        <w:lastRenderedPageBreak/>
        <w:t>Питание сельскохозяйственных и промышленных предприятий, а также культурно бытовых потребителей района осуществляется через понизительные трансформаторные подстанции 110/35/10 кВ и 35/10 кВ.</w:t>
      </w:r>
    </w:p>
    <w:p w14:paraId="616F6B97" w14:textId="77777777" w:rsidR="00836E8D" w:rsidRPr="00DD4DB9" w:rsidRDefault="00C06DB5" w:rsidP="000D275A">
      <w:pPr>
        <w:keepNext/>
        <w:spacing w:before="120" w:after="120"/>
        <w:ind w:firstLine="709"/>
        <w:contextualSpacing/>
        <w:jc w:val="center"/>
        <w:outlineLvl w:val="2"/>
        <w:rPr>
          <w:b/>
          <w:bCs/>
          <w:color w:val="000000" w:themeColor="text1"/>
          <w:szCs w:val="24"/>
        </w:rPr>
      </w:pPr>
      <w:bookmarkStart w:id="92" w:name="_Toc213251701"/>
      <w:r w:rsidRPr="00DD4DB9">
        <w:rPr>
          <w:b/>
          <w:bCs/>
          <w:color w:val="000000" w:themeColor="text1"/>
          <w:szCs w:val="24"/>
        </w:rPr>
        <w:t>8</w:t>
      </w:r>
      <w:r w:rsidR="00836E8D" w:rsidRPr="00DD4DB9">
        <w:rPr>
          <w:b/>
          <w:bCs/>
          <w:color w:val="000000" w:themeColor="text1"/>
          <w:szCs w:val="24"/>
        </w:rPr>
        <w:t>.</w:t>
      </w:r>
      <w:r w:rsidR="00D379CA" w:rsidRPr="00DD4DB9">
        <w:rPr>
          <w:b/>
          <w:bCs/>
          <w:color w:val="000000" w:themeColor="text1"/>
          <w:szCs w:val="24"/>
        </w:rPr>
        <w:t>3</w:t>
      </w:r>
      <w:r w:rsidR="00836E8D" w:rsidRPr="00DD4DB9">
        <w:rPr>
          <w:b/>
          <w:bCs/>
          <w:color w:val="000000" w:themeColor="text1"/>
          <w:szCs w:val="24"/>
        </w:rPr>
        <w:t>.2 Теплоснабжение</w:t>
      </w:r>
      <w:bookmarkEnd w:id="92"/>
    </w:p>
    <w:p w14:paraId="076F565A" w14:textId="73C46257" w:rsidR="00097992" w:rsidRPr="00DD4DB9" w:rsidRDefault="00A33573" w:rsidP="00A33573">
      <w:pPr>
        <w:ind w:firstLine="426"/>
        <w:jc w:val="both"/>
        <w:rPr>
          <w:bCs/>
          <w:color w:val="000000" w:themeColor="text1"/>
          <w:szCs w:val="24"/>
        </w:rPr>
      </w:pPr>
      <w:r w:rsidRPr="00DD4DB9">
        <w:rPr>
          <w:bCs/>
          <w:color w:val="000000" w:themeColor="text1"/>
          <w:szCs w:val="24"/>
        </w:rPr>
        <w:t>Современная система централизованного теплоснабжения представляет собой сложный инженерный комплекс из источников тепловой энергии и потребителей тепла, связанных между собой тепловыми сетями различного назначения и балансовой принадлежностью, имеющими характерные тепловые и гидравлические режимы с заданными параметрами теплоносителя.</w:t>
      </w:r>
    </w:p>
    <w:p w14:paraId="5047792D" w14:textId="3CED16C2" w:rsidR="00A33573" w:rsidRPr="00DD4DB9" w:rsidRDefault="00A33573" w:rsidP="00725572">
      <w:pPr>
        <w:ind w:firstLine="426"/>
        <w:jc w:val="both"/>
        <w:rPr>
          <w:bCs/>
          <w:color w:val="000000" w:themeColor="text1"/>
          <w:szCs w:val="24"/>
        </w:rPr>
      </w:pPr>
      <w:r w:rsidRPr="00DD4DB9">
        <w:rPr>
          <w:bCs/>
          <w:color w:val="000000" w:themeColor="text1"/>
          <w:szCs w:val="24"/>
        </w:rPr>
        <w:t>Централизованное теплоснабжение на территории Усть-Таркского района осуществляет муниципальное унитарное предприятие «Щербаковское ЖКХ» (далее МУП «Щербаковское ЖКХ», в хозяйственном ведение которого находятся как источники тепловой энергии, так и тепловые сети от источника.</w:t>
      </w:r>
      <w:r w:rsidR="00725572" w:rsidRPr="00DD4DB9">
        <w:rPr>
          <w:color w:val="000000" w:themeColor="text1"/>
        </w:rPr>
        <w:t xml:space="preserve"> </w:t>
      </w:r>
      <w:r w:rsidR="00725572" w:rsidRPr="00DD4DB9">
        <w:rPr>
          <w:bCs/>
          <w:color w:val="000000" w:themeColor="text1"/>
          <w:szCs w:val="24"/>
        </w:rPr>
        <w:t>Схема присоединения систем отопления потребителей – зависимая. Транспорт тепла непосредственно до потребителей осуществляется насосным оборудованием источников тепловой энергии.</w:t>
      </w:r>
    </w:p>
    <w:p w14:paraId="1D7C117C" w14:textId="09BAE7EB" w:rsidR="0074063A" w:rsidRPr="00DD4DB9" w:rsidRDefault="0074063A" w:rsidP="0074063A">
      <w:pPr>
        <w:ind w:firstLine="426"/>
        <w:jc w:val="both"/>
        <w:rPr>
          <w:bCs/>
          <w:color w:val="000000" w:themeColor="text1"/>
          <w:szCs w:val="24"/>
        </w:rPr>
      </w:pPr>
      <w:r w:rsidRPr="00DD4DB9">
        <w:rPr>
          <w:bCs/>
          <w:color w:val="000000" w:themeColor="text1"/>
          <w:szCs w:val="24"/>
        </w:rPr>
        <w:t>На территории Усть-Таркского района также действуют локальные (автономные) источники теплоснабжения, отапливающие административные здания и объекты бюджетной сферы, удаленные от источника централизованного теплоснабжения. В качестве топлива на автономных источниках теплоснабжения используется твердое топливо (дрова, уголь).</w:t>
      </w:r>
    </w:p>
    <w:p w14:paraId="7B1822B6" w14:textId="77777777" w:rsidR="00004B8C" w:rsidRPr="00DD4DB9" w:rsidRDefault="00A33573" w:rsidP="00004B8C">
      <w:pPr>
        <w:spacing w:before="120"/>
        <w:ind w:firstLine="425"/>
        <w:jc w:val="center"/>
        <w:rPr>
          <w:color w:val="000000" w:themeColor="text1"/>
        </w:rPr>
      </w:pPr>
      <w:r w:rsidRPr="00DD4DB9">
        <w:rPr>
          <w:bCs/>
          <w:color w:val="000000" w:themeColor="text1"/>
          <w:szCs w:val="24"/>
        </w:rPr>
        <w:t>Перечень источников централизованного теплоснабжения</w:t>
      </w:r>
      <w:r w:rsidR="00004B8C" w:rsidRPr="00DD4DB9">
        <w:rPr>
          <w:color w:val="000000" w:themeColor="text1"/>
        </w:rPr>
        <w:t xml:space="preserve"> </w:t>
      </w:r>
    </w:p>
    <w:p w14:paraId="077B32D4" w14:textId="07A24B19" w:rsidR="00004B8C" w:rsidRPr="00DD4DB9" w:rsidRDefault="00004B8C" w:rsidP="00004B8C">
      <w:pPr>
        <w:spacing w:after="120"/>
        <w:ind w:firstLine="425"/>
        <w:jc w:val="center"/>
        <w:rPr>
          <w:bCs/>
          <w:color w:val="000000" w:themeColor="text1"/>
          <w:szCs w:val="24"/>
        </w:rPr>
      </w:pPr>
      <w:r w:rsidRPr="00DD4DB9">
        <w:rPr>
          <w:bCs/>
          <w:color w:val="000000" w:themeColor="text1"/>
          <w:szCs w:val="24"/>
        </w:rPr>
        <w:t>на территории Усть-Таркского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690"/>
        <w:gridCol w:w="1904"/>
        <w:gridCol w:w="1688"/>
        <w:gridCol w:w="1602"/>
        <w:gridCol w:w="2392"/>
      </w:tblGrid>
      <w:tr w:rsidR="00725572" w:rsidRPr="00DD4DB9" w14:paraId="26B2FFA8" w14:textId="77777777" w:rsidTr="00725572">
        <w:trPr>
          <w:cantSplit/>
          <w:trHeight w:val="776"/>
          <w:tblHeader/>
        </w:trPr>
        <w:tc>
          <w:tcPr>
            <w:tcW w:w="241" w:type="pct"/>
            <w:shd w:val="clear" w:color="auto" w:fill="auto"/>
            <w:vAlign w:val="center"/>
            <w:hideMark/>
          </w:tcPr>
          <w:p w14:paraId="3D96C41F" w14:textId="77777777" w:rsidR="00A33573" w:rsidRPr="00DD4DB9" w:rsidRDefault="00A33573" w:rsidP="00A33573">
            <w:pPr>
              <w:jc w:val="center"/>
              <w:rPr>
                <w:b/>
                <w:bCs/>
                <w:color w:val="000000" w:themeColor="text1"/>
                <w:sz w:val="22"/>
                <w:szCs w:val="22"/>
              </w:rPr>
            </w:pPr>
            <w:bookmarkStart w:id="93" w:name="_Hlk164848081"/>
            <w:r w:rsidRPr="00DD4DB9">
              <w:rPr>
                <w:b/>
                <w:bCs/>
                <w:color w:val="000000" w:themeColor="text1"/>
                <w:sz w:val="22"/>
                <w:szCs w:val="22"/>
              </w:rPr>
              <w:t>№ пп</w:t>
            </w:r>
          </w:p>
          <w:p w14:paraId="5BEEBF9D" w14:textId="77777777" w:rsidR="00A33573" w:rsidRPr="00DD4DB9" w:rsidRDefault="00A33573" w:rsidP="00A33573">
            <w:pPr>
              <w:jc w:val="center"/>
              <w:rPr>
                <w:b/>
                <w:bCs/>
                <w:color w:val="000000" w:themeColor="text1"/>
                <w:sz w:val="22"/>
                <w:szCs w:val="22"/>
              </w:rPr>
            </w:pPr>
          </w:p>
        </w:tc>
        <w:tc>
          <w:tcPr>
            <w:tcW w:w="867" w:type="pct"/>
            <w:shd w:val="clear" w:color="auto" w:fill="auto"/>
            <w:vAlign w:val="center"/>
            <w:hideMark/>
          </w:tcPr>
          <w:p w14:paraId="7139C884" w14:textId="77777777" w:rsidR="00A33573" w:rsidRPr="00DD4DB9" w:rsidRDefault="00A33573" w:rsidP="00A33573">
            <w:pPr>
              <w:jc w:val="center"/>
              <w:rPr>
                <w:b/>
                <w:bCs/>
                <w:color w:val="000000" w:themeColor="text1"/>
                <w:sz w:val="22"/>
                <w:szCs w:val="22"/>
              </w:rPr>
            </w:pPr>
            <w:r w:rsidRPr="00DD4DB9">
              <w:rPr>
                <w:b/>
                <w:bCs/>
                <w:color w:val="000000" w:themeColor="text1"/>
                <w:sz w:val="22"/>
                <w:szCs w:val="22"/>
              </w:rPr>
              <w:t>Наименование объекта</w:t>
            </w:r>
          </w:p>
        </w:tc>
        <w:tc>
          <w:tcPr>
            <w:tcW w:w="977" w:type="pct"/>
            <w:shd w:val="clear" w:color="auto" w:fill="auto"/>
            <w:vAlign w:val="center"/>
          </w:tcPr>
          <w:p w14:paraId="50CE7207" w14:textId="77777777" w:rsidR="00A33573" w:rsidRPr="00DD4DB9" w:rsidRDefault="00A33573" w:rsidP="00A33573">
            <w:pPr>
              <w:jc w:val="center"/>
              <w:rPr>
                <w:b/>
                <w:bCs/>
                <w:iCs/>
                <w:color w:val="000000" w:themeColor="text1"/>
                <w:spacing w:val="-5"/>
                <w:sz w:val="22"/>
                <w:szCs w:val="22"/>
              </w:rPr>
            </w:pPr>
            <w:r w:rsidRPr="00DD4DB9">
              <w:rPr>
                <w:b/>
                <w:bCs/>
                <w:iCs/>
                <w:color w:val="000000" w:themeColor="text1"/>
                <w:spacing w:val="-5"/>
                <w:sz w:val="22"/>
                <w:szCs w:val="22"/>
              </w:rPr>
              <w:t>Адрес</w:t>
            </w:r>
          </w:p>
        </w:tc>
        <w:tc>
          <w:tcPr>
            <w:tcW w:w="866" w:type="pct"/>
            <w:shd w:val="clear" w:color="auto" w:fill="auto"/>
            <w:vAlign w:val="center"/>
          </w:tcPr>
          <w:p w14:paraId="1AF95CF9" w14:textId="77777777" w:rsidR="00A33573" w:rsidRPr="00DD4DB9" w:rsidRDefault="00A33573" w:rsidP="00A33573">
            <w:pPr>
              <w:jc w:val="center"/>
              <w:rPr>
                <w:b/>
                <w:bCs/>
                <w:color w:val="000000" w:themeColor="text1"/>
                <w:sz w:val="22"/>
                <w:szCs w:val="22"/>
              </w:rPr>
            </w:pPr>
            <w:r w:rsidRPr="00DD4DB9">
              <w:rPr>
                <w:b/>
                <w:bCs/>
                <w:iCs/>
                <w:color w:val="000000" w:themeColor="text1"/>
                <w:spacing w:val="-5"/>
                <w:sz w:val="22"/>
                <w:szCs w:val="22"/>
              </w:rPr>
              <w:t>Установленная мощность, Гкал/ч</w:t>
            </w:r>
          </w:p>
        </w:tc>
        <w:tc>
          <w:tcPr>
            <w:tcW w:w="822" w:type="pct"/>
            <w:shd w:val="clear" w:color="auto" w:fill="auto"/>
            <w:vAlign w:val="center"/>
          </w:tcPr>
          <w:p w14:paraId="6B707B8B" w14:textId="77777777" w:rsidR="00A33573" w:rsidRPr="00DD4DB9" w:rsidRDefault="00A33573" w:rsidP="00A33573">
            <w:pPr>
              <w:jc w:val="center"/>
              <w:rPr>
                <w:b/>
                <w:bCs/>
                <w:color w:val="000000" w:themeColor="text1"/>
                <w:sz w:val="22"/>
                <w:szCs w:val="22"/>
              </w:rPr>
            </w:pPr>
            <w:r w:rsidRPr="00DD4DB9">
              <w:rPr>
                <w:b/>
                <w:bCs/>
                <w:iCs/>
                <w:color w:val="000000" w:themeColor="text1"/>
                <w:spacing w:val="-5"/>
                <w:sz w:val="22"/>
                <w:szCs w:val="22"/>
              </w:rPr>
              <w:t>Вид топлива</w:t>
            </w:r>
          </w:p>
        </w:tc>
        <w:tc>
          <w:tcPr>
            <w:tcW w:w="1228" w:type="pct"/>
            <w:shd w:val="clear" w:color="auto" w:fill="auto"/>
            <w:vAlign w:val="center"/>
          </w:tcPr>
          <w:p w14:paraId="55408173" w14:textId="77777777" w:rsidR="00A33573" w:rsidRPr="00DD4DB9" w:rsidRDefault="00A33573" w:rsidP="00A33573">
            <w:pPr>
              <w:jc w:val="center"/>
              <w:rPr>
                <w:b/>
                <w:bCs/>
                <w:color w:val="000000" w:themeColor="text1"/>
                <w:sz w:val="22"/>
                <w:szCs w:val="22"/>
              </w:rPr>
            </w:pPr>
            <w:r w:rsidRPr="00DD4DB9">
              <w:rPr>
                <w:b/>
                <w:bCs/>
                <w:iCs/>
                <w:color w:val="000000" w:themeColor="text1"/>
                <w:spacing w:val="-5"/>
                <w:sz w:val="22"/>
                <w:szCs w:val="22"/>
              </w:rPr>
              <w:t>Обслуживающая организация</w:t>
            </w:r>
          </w:p>
        </w:tc>
      </w:tr>
      <w:tr w:rsidR="00725572" w:rsidRPr="00DD4DB9" w14:paraId="6496D748" w14:textId="77777777" w:rsidTr="00725572">
        <w:trPr>
          <w:cantSplit/>
          <w:trHeight w:val="20"/>
        </w:trPr>
        <w:tc>
          <w:tcPr>
            <w:tcW w:w="241" w:type="pct"/>
            <w:shd w:val="clear" w:color="auto" w:fill="auto"/>
            <w:vAlign w:val="center"/>
            <w:hideMark/>
          </w:tcPr>
          <w:p w14:paraId="3C069291" w14:textId="77777777" w:rsidR="00A33573" w:rsidRPr="00DD4DB9" w:rsidRDefault="00A33573" w:rsidP="00A33573">
            <w:pPr>
              <w:jc w:val="both"/>
              <w:rPr>
                <w:color w:val="000000" w:themeColor="text1"/>
                <w:sz w:val="22"/>
                <w:szCs w:val="22"/>
              </w:rPr>
            </w:pPr>
            <w:r w:rsidRPr="00DD4DB9">
              <w:rPr>
                <w:color w:val="000000" w:themeColor="text1"/>
                <w:sz w:val="22"/>
                <w:szCs w:val="22"/>
              </w:rPr>
              <w:t>1</w:t>
            </w:r>
          </w:p>
        </w:tc>
        <w:tc>
          <w:tcPr>
            <w:tcW w:w="867" w:type="pct"/>
            <w:tcBorders>
              <w:top w:val="single" w:sz="8" w:space="0" w:color="auto"/>
              <w:left w:val="single" w:sz="8" w:space="0" w:color="auto"/>
              <w:bottom w:val="single" w:sz="8" w:space="0" w:color="auto"/>
              <w:right w:val="single" w:sz="8" w:space="0" w:color="auto"/>
            </w:tcBorders>
            <w:shd w:val="clear" w:color="auto" w:fill="auto"/>
            <w:vAlign w:val="center"/>
          </w:tcPr>
          <w:p w14:paraId="6331A9E7" w14:textId="77777777" w:rsidR="00A33573" w:rsidRPr="00DD4DB9" w:rsidRDefault="00A33573" w:rsidP="00A33573">
            <w:pPr>
              <w:jc w:val="both"/>
              <w:rPr>
                <w:rFonts w:eastAsia="Calibri"/>
                <w:color w:val="000000" w:themeColor="text1"/>
                <w:sz w:val="22"/>
                <w:szCs w:val="22"/>
              </w:rPr>
            </w:pPr>
            <w:r w:rsidRPr="00DD4DB9">
              <w:rPr>
                <w:rFonts w:eastAsia="Calibri"/>
                <w:color w:val="000000" w:themeColor="text1"/>
                <w:sz w:val="22"/>
                <w:szCs w:val="22"/>
              </w:rPr>
              <w:t>Котельная № 1</w:t>
            </w:r>
          </w:p>
        </w:tc>
        <w:tc>
          <w:tcPr>
            <w:tcW w:w="977" w:type="pct"/>
            <w:tcBorders>
              <w:top w:val="single" w:sz="8" w:space="0" w:color="auto"/>
              <w:left w:val="nil"/>
              <w:bottom w:val="single" w:sz="8" w:space="0" w:color="auto"/>
              <w:right w:val="single" w:sz="8" w:space="0" w:color="auto"/>
            </w:tcBorders>
            <w:shd w:val="clear" w:color="auto" w:fill="auto"/>
            <w:vAlign w:val="center"/>
          </w:tcPr>
          <w:p w14:paraId="034FEBF9" w14:textId="77777777" w:rsidR="00A33573" w:rsidRPr="00DD4DB9" w:rsidRDefault="00A33573" w:rsidP="00A33573">
            <w:pPr>
              <w:jc w:val="center"/>
              <w:rPr>
                <w:color w:val="000000" w:themeColor="text1"/>
                <w:sz w:val="22"/>
                <w:szCs w:val="22"/>
              </w:rPr>
            </w:pPr>
            <w:r w:rsidRPr="00DD4DB9">
              <w:rPr>
                <w:color w:val="000000" w:themeColor="text1"/>
                <w:sz w:val="22"/>
                <w:szCs w:val="22"/>
              </w:rPr>
              <w:t>с. Усть-Тарка, ул. Иванова 4</w:t>
            </w:r>
          </w:p>
        </w:tc>
        <w:tc>
          <w:tcPr>
            <w:tcW w:w="866" w:type="pct"/>
            <w:shd w:val="clear" w:color="auto" w:fill="auto"/>
            <w:vAlign w:val="center"/>
          </w:tcPr>
          <w:p w14:paraId="2C1C55E6" w14:textId="77777777" w:rsidR="00A33573" w:rsidRPr="00DD4DB9" w:rsidRDefault="00A33573" w:rsidP="00A33573">
            <w:pPr>
              <w:jc w:val="center"/>
              <w:rPr>
                <w:color w:val="000000" w:themeColor="text1"/>
                <w:sz w:val="22"/>
                <w:szCs w:val="22"/>
              </w:rPr>
            </w:pPr>
            <w:r w:rsidRPr="00DD4DB9">
              <w:rPr>
                <w:color w:val="000000" w:themeColor="text1"/>
                <w:sz w:val="22"/>
                <w:szCs w:val="22"/>
              </w:rPr>
              <w:t>6,6</w:t>
            </w:r>
          </w:p>
        </w:tc>
        <w:tc>
          <w:tcPr>
            <w:tcW w:w="822" w:type="pct"/>
            <w:shd w:val="clear" w:color="auto" w:fill="auto"/>
            <w:vAlign w:val="center"/>
          </w:tcPr>
          <w:p w14:paraId="56181300" w14:textId="77777777" w:rsidR="00A33573" w:rsidRPr="00DD4DB9" w:rsidRDefault="00A33573" w:rsidP="00A33573">
            <w:pPr>
              <w:jc w:val="center"/>
              <w:rPr>
                <w:color w:val="000000" w:themeColor="text1"/>
                <w:sz w:val="22"/>
                <w:szCs w:val="22"/>
              </w:rPr>
            </w:pPr>
            <w:r w:rsidRPr="00DD4DB9">
              <w:rPr>
                <w:color w:val="000000" w:themeColor="text1"/>
                <w:sz w:val="22"/>
                <w:szCs w:val="22"/>
              </w:rPr>
              <w:t>Каменный уголь</w:t>
            </w:r>
          </w:p>
        </w:tc>
        <w:tc>
          <w:tcPr>
            <w:tcW w:w="1228" w:type="pct"/>
            <w:shd w:val="clear" w:color="auto" w:fill="auto"/>
            <w:vAlign w:val="center"/>
          </w:tcPr>
          <w:p w14:paraId="749DCB8D" w14:textId="77777777" w:rsidR="00A33573" w:rsidRPr="00DD4DB9" w:rsidRDefault="00A33573" w:rsidP="00A33573">
            <w:pPr>
              <w:jc w:val="center"/>
              <w:rPr>
                <w:color w:val="000000" w:themeColor="text1"/>
                <w:sz w:val="22"/>
                <w:szCs w:val="22"/>
              </w:rPr>
            </w:pPr>
            <w:r w:rsidRPr="00DD4DB9">
              <w:rPr>
                <w:color w:val="000000" w:themeColor="text1"/>
                <w:sz w:val="22"/>
                <w:szCs w:val="22"/>
              </w:rPr>
              <w:t>МУП «Щербаковское ЖКХ»</w:t>
            </w:r>
          </w:p>
        </w:tc>
      </w:tr>
      <w:tr w:rsidR="00725572" w:rsidRPr="00DD4DB9" w14:paraId="0AAE90E3" w14:textId="77777777" w:rsidTr="00725572">
        <w:trPr>
          <w:cantSplit/>
          <w:trHeight w:val="20"/>
        </w:trPr>
        <w:tc>
          <w:tcPr>
            <w:tcW w:w="241" w:type="pct"/>
            <w:shd w:val="clear" w:color="auto" w:fill="auto"/>
            <w:vAlign w:val="center"/>
          </w:tcPr>
          <w:p w14:paraId="09CDD720" w14:textId="77777777" w:rsidR="00A33573" w:rsidRPr="00DD4DB9" w:rsidRDefault="00A33573" w:rsidP="00A33573">
            <w:pPr>
              <w:jc w:val="both"/>
              <w:rPr>
                <w:color w:val="000000" w:themeColor="text1"/>
                <w:sz w:val="22"/>
                <w:szCs w:val="22"/>
              </w:rPr>
            </w:pPr>
            <w:r w:rsidRPr="00DD4DB9">
              <w:rPr>
                <w:color w:val="000000" w:themeColor="text1"/>
                <w:sz w:val="22"/>
                <w:szCs w:val="22"/>
              </w:rPr>
              <w:t>2</w:t>
            </w:r>
          </w:p>
        </w:tc>
        <w:tc>
          <w:tcPr>
            <w:tcW w:w="867" w:type="pct"/>
            <w:tcBorders>
              <w:top w:val="single" w:sz="8" w:space="0" w:color="auto"/>
              <w:left w:val="single" w:sz="8" w:space="0" w:color="auto"/>
              <w:bottom w:val="single" w:sz="8" w:space="0" w:color="auto"/>
              <w:right w:val="single" w:sz="8" w:space="0" w:color="auto"/>
            </w:tcBorders>
            <w:shd w:val="clear" w:color="auto" w:fill="auto"/>
            <w:vAlign w:val="center"/>
          </w:tcPr>
          <w:p w14:paraId="38C2A4AB" w14:textId="77777777" w:rsidR="00A33573" w:rsidRPr="00DD4DB9" w:rsidRDefault="00A33573" w:rsidP="00A33573">
            <w:pPr>
              <w:jc w:val="both"/>
              <w:rPr>
                <w:rFonts w:eastAsia="Calibri"/>
                <w:color w:val="000000" w:themeColor="text1"/>
                <w:sz w:val="22"/>
                <w:szCs w:val="22"/>
              </w:rPr>
            </w:pPr>
            <w:r w:rsidRPr="00DD4DB9">
              <w:rPr>
                <w:rFonts w:eastAsia="Calibri"/>
                <w:color w:val="000000" w:themeColor="text1"/>
                <w:sz w:val="22"/>
                <w:szCs w:val="22"/>
              </w:rPr>
              <w:t>Котельная № 2</w:t>
            </w:r>
          </w:p>
        </w:tc>
        <w:tc>
          <w:tcPr>
            <w:tcW w:w="977" w:type="pct"/>
            <w:tcBorders>
              <w:top w:val="single" w:sz="8" w:space="0" w:color="auto"/>
              <w:left w:val="nil"/>
              <w:bottom w:val="single" w:sz="8" w:space="0" w:color="auto"/>
              <w:right w:val="single" w:sz="8" w:space="0" w:color="auto"/>
            </w:tcBorders>
            <w:shd w:val="clear" w:color="auto" w:fill="auto"/>
            <w:vAlign w:val="center"/>
          </w:tcPr>
          <w:p w14:paraId="1E33F6E2" w14:textId="77777777" w:rsidR="00A33573" w:rsidRPr="00DD4DB9" w:rsidRDefault="00A33573" w:rsidP="00A33573">
            <w:pPr>
              <w:jc w:val="center"/>
              <w:rPr>
                <w:color w:val="000000" w:themeColor="text1"/>
                <w:sz w:val="22"/>
                <w:szCs w:val="22"/>
              </w:rPr>
            </w:pPr>
            <w:r w:rsidRPr="00DD4DB9">
              <w:rPr>
                <w:color w:val="000000" w:themeColor="text1"/>
                <w:sz w:val="22"/>
                <w:szCs w:val="22"/>
              </w:rPr>
              <w:t>с. Усть-Тарка, ул. Гагарина 1</w:t>
            </w:r>
          </w:p>
        </w:tc>
        <w:tc>
          <w:tcPr>
            <w:tcW w:w="866" w:type="pct"/>
            <w:shd w:val="clear" w:color="auto" w:fill="auto"/>
            <w:vAlign w:val="center"/>
          </w:tcPr>
          <w:p w14:paraId="4A930FDF" w14:textId="77777777" w:rsidR="00A33573" w:rsidRPr="00DD4DB9" w:rsidRDefault="00A33573" w:rsidP="00A33573">
            <w:pPr>
              <w:jc w:val="center"/>
              <w:rPr>
                <w:color w:val="000000" w:themeColor="text1"/>
                <w:sz w:val="22"/>
                <w:szCs w:val="22"/>
              </w:rPr>
            </w:pPr>
            <w:r w:rsidRPr="00DD4DB9">
              <w:rPr>
                <w:color w:val="000000" w:themeColor="text1"/>
                <w:sz w:val="22"/>
                <w:szCs w:val="22"/>
              </w:rPr>
              <w:t>6,75</w:t>
            </w:r>
          </w:p>
        </w:tc>
        <w:tc>
          <w:tcPr>
            <w:tcW w:w="822" w:type="pct"/>
            <w:shd w:val="clear" w:color="auto" w:fill="auto"/>
            <w:vAlign w:val="center"/>
          </w:tcPr>
          <w:p w14:paraId="06D4BAB4" w14:textId="77777777" w:rsidR="00A33573" w:rsidRPr="00DD4DB9" w:rsidRDefault="00A33573" w:rsidP="00A33573">
            <w:pPr>
              <w:jc w:val="center"/>
              <w:rPr>
                <w:color w:val="000000" w:themeColor="text1"/>
                <w:sz w:val="22"/>
                <w:szCs w:val="22"/>
              </w:rPr>
            </w:pPr>
            <w:r w:rsidRPr="00DD4DB9">
              <w:rPr>
                <w:color w:val="000000" w:themeColor="text1"/>
                <w:sz w:val="22"/>
                <w:szCs w:val="22"/>
              </w:rPr>
              <w:t>Каменный уголь</w:t>
            </w:r>
          </w:p>
        </w:tc>
        <w:tc>
          <w:tcPr>
            <w:tcW w:w="1228" w:type="pct"/>
            <w:shd w:val="clear" w:color="auto" w:fill="auto"/>
            <w:vAlign w:val="center"/>
          </w:tcPr>
          <w:p w14:paraId="2A0B32F4" w14:textId="77777777" w:rsidR="00A33573" w:rsidRPr="00DD4DB9" w:rsidRDefault="00A33573" w:rsidP="00A33573">
            <w:pPr>
              <w:jc w:val="center"/>
              <w:rPr>
                <w:color w:val="000000" w:themeColor="text1"/>
                <w:sz w:val="22"/>
                <w:szCs w:val="22"/>
              </w:rPr>
            </w:pPr>
            <w:r w:rsidRPr="00DD4DB9">
              <w:rPr>
                <w:color w:val="000000" w:themeColor="text1"/>
                <w:sz w:val="22"/>
                <w:szCs w:val="22"/>
              </w:rPr>
              <w:t>МУП «Щербаковское ЖКХ»</w:t>
            </w:r>
          </w:p>
        </w:tc>
      </w:tr>
      <w:tr w:rsidR="00725572" w:rsidRPr="00DD4DB9" w14:paraId="65EA4E13" w14:textId="77777777" w:rsidTr="00725572">
        <w:trPr>
          <w:cantSplit/>
          <w:trHeight w:val="20"/>
        </w:trPr>
        <w:tc>
          <w:tcPr>
            <w:tcW w:w="241" w:type="pct"/>
            <w:shd w:val="clear" w:color="auto" w:fill="auto"/>
            <w:vAlign w:val="center"/>
          </w:tcPr>
          <w:p w14:paraId="65F90A90" w14:textId="77777777" w:rsidR="00A33573" w:rsidRPr="00DD4DB9" w:rsidRDefault="00A33573" w:rsidP="00A33573">
            <w:pPr>
              <w:jc w:val="both"/>
              <w:rPr>
                <w:color w:val="000000" w:themeColor="text1"/>
                <w:sz w:val="22"/>
                <w:szCs w:val="22"/>
              </w:rPr>
            </w:pPr>
            <w:r w:rsidRPr="00DD4DB9">
              <w:rPr>
                <w:color w:val="000000" w:themeColor="text1"/>
                <w:sz w:val="22"/>
                <w:szCs w:val="22"/>
              </w:rPr>
              <w:t>3</w:t>
            </w:r>
          </w:p>
        </w:tc>
        <w:tc>
          <w:tcPr>
            <w:tcW w:w="867" w:type="pct"/>
            <w:tcBorders>
              <w:top w:val="single" w:sz="8" w:space="0" w:color="auto"/>
              <w:left w:val="single" w:sz="8" w:space="0" w:color="auto"/>
              <w:bottom w:val="single" w:sz="8" w:space="0" w:color="auto"/>
              <w:right w:val="single" w:sz="8" w:space="0" w:color="auto"/>
            </w:tcBorders>
            <w:shd w:val="clear" w:color="auto" w:fill="auto"/>
            <w:vAlign w:val="center"/>
          </w:tcPr>
          <w:p w14:paraId="1E1715B3" w14:textId="77777777" w:rsidR="00A33573" w:rsidRPr="00DD4DB9" w:rsidRDefault="00A33573" w:rsidP="00A33573">
            <w:pPr>
              <w:jc w:val="both"/>
              <w:rPr>
                <w:rFonts w:eastAsia="Calibri"/>
                <w:color w:val="000000" w:themeColor="text1"/>
                <w:sz w:val="22"/>
                <w:szCs w:val="22"/>
              </w:rPr>
            </w:pPr>
            <w:r w:rsidRPr="00DD4DB9">
              <w:rPr>
                <w:rFonts w:eastAsia="Calibri"/>
                <w:color w:val="000000" w:themeColor="text1"/>
                <w:sz w:val="22"/>
                <w:szCs w:val="22"/>
              </w:rPr>
              <w:t>Котельная № 4</w:t>
            </w:r>
          </w:p>
        </w:tc>
        <w:tc>
          <w:tcPr>
            <w:tcW w:w="977" w:type="pct"/>
            <w:tcBorders>
              <w:top w:val="single" w:sz="8" w:space="0" w:color="auto"/>
              <w:left w:val="nil"/>
              <w:bottom w:val="single" w:sz="8" w:space="0" w:color="auto"/>
              <w:right w:val="single" w:sz="8" w:space="0" w:color="auto"/>
            </w:tcBorders>
            <w:shd w:val="clear" w:color="auto" w:fill="auto"/>
            <w:vAlign w:val="center"/>
          </w:tcPr>
          <w:p w14:paraId="76A83044" w14:textId="77777777" w:rsidR="00A33573" w:rsidRPr="00DD4DB9" w:rsidRDefault="00A33573" w:rsidP="00A33573">
            <w:pPr>
              <w:jc w:val="center"/>
              <w:rPr>
                <w:color w:val="000000" w:themeColor="text1"/>
                <w:sz w:val="22"/>
                <w:szCs w:val="22"/>
              </w:rPr>
            </w:pPr>
            <w:r w:rsidRPr="00DD4DB9">
              <w:rPr>
                <w:color w:val="000000" w:themeColor="text1"/>
                <w:sz w:val="22"/>
                <w:szCs w:val="22"/>
              </w:rPr>
              <w:t>с. Усть-Тарка, ул. Транспортная 12</w:t>
            </w:r>
          </w:p>
        </w:tc>
        <w:tc>
          <w:tcPr>
            <w:tcW w:w="866" w:type="pct"/>
            <w:shd w:val="clear" w:color="auto" w:fill="auto"/>
            <w:vAlign w:val="center"/>
          </w:tcPr>
          <w:p w14:paraId="2D50A268" w14:textId="77777777" w:rsidR="00A33573" w:rsidRPr="00DD4DB9" w:rsidRDefault="00A33573" w:rsidP="00A33573">
            <w:pPr>
              <w:jc w:val="center"/>
              <w:rPr>
                <w:color w:val="000000" w:themeColor="text1"/>
                <w:sz w:val="22"/>
                <w:szCs w:val="22"/>
              </w:rPr>
            </w:pPr>
            <w:r w:rsidRPr="00DD4DB9">
              <w:rPr>
                <w:color w:val="000000" w:themeColor="text1"/>
                <w:sz w:val="22"/>
                <w:szCs w:val="22"/>
              </w:rPr>
              <w:t>4,99</w:t>
            </w:r>
          </w:p>
        </w:tc>
        <w:tc>
          <w:tcPr>
            <w:tcW w:w="822" w:type="pct"/>
            <w:shd w:val="clear" w:color="auto" w:fill="auto"/>
            <w:vAlign w:val="center"/>
          </w:tcPr>
          <w:p w14:paraId="09733372" w14:textId="77777777" w:rsidR="00A33573" w:rsidRPr="00DD4DB9" w:rsidRDefault="00A33573" w:rsidP="00A33573">
            <w:pPr>
              <w:jc w:val="center"/>
              <w:rPr>
                <w:color w:val="000000" w:themeColor="text1"/>
                <w:sz w:val="22"/>
                <w:szCs w:val="22"/>
              </w:rPr>
            </w:pPr>
            <w:r w:rsidRPr="00DD4DB9">
              <w:rPr>
                <w:color w:val="000000" w:themeColor="text1"/>
                <w:sz w:val="22"/>
                <w:szCs w:val="22"/>
              </w:rPr>
              <w:t>Каменный уголь</w:t>
            </w:r>
          </w:p>
        </w:tc>
        <w:tc>
          <w:tcPr>
            <w:tcW w:w="1228" w:type="pct"/>
            <w:shd w:val="clear" w:color="auto" w:fill="auto"/>
            <w:vAlign w:val="center"/>
          </w:tcPr>
          <w:p w14:paraId="238950B7" w14:textId="77777777" w:rsidR="00A33573" w:rsidRPr="00DD4DB9" w:rsidRDefault="00A33573" w:rsidP="00A33573">
            <w:pPr>
              <w:jc w:val="center"/>
              <w:rPr>
                <w:color w:val="000000" w:themeColor="text1"/>
                <w:sz w:val="22"/>
                <w:szCs w:val="22"/>
              </w:rPr>
            </w:pPr>
            <w:r w:rsidRPr="00DD4DB9">
              <w:rPr>
                <w:color w:val="000000" w:themeColor="text1"/>
                <w:sz w:val="22"/>
                <w:szCs w:val="22"/>
              </w:rPr>
              <w:t>МУП «Щербаковское ЖКХ»</w:t>
            </w:r>
          </w:p>
        </w:tc>
      </w:tr>
    </w:tbl>
    <w:bookmarkEnd w:id="93"/>
    <w:p w14:paraId="4229A99B" w14:textId="77777777" w:rsidR="004712B4" w:rsidRPr="00DD4DB9" w:rsidRDefault="004712B4" w:rsidP="004712B4">
      <w:pPr>
        <w:spacing w:before="120"/>
        <w:ind w:firstLine="425"/>
        <w:jc w:val="center"/>
        <w:rPr>
          <w:color w:val="000000" w:themeColor="text1"/>
        </w:rPr>
      </w:pPr>
      <w:r w:rsidRPr="00DD4DB9">
        <w:rPr>
          <w:bCs/>
          <w:color w:val="000000" w:themeColor="text1"/>
          <w:szCs w:val="24"/>
        </w:rPr>
        <w:t>Перечень источников централизованного теплоснабжения</w:t>
      </w:r>
      <w:r w:rsidRPr="00DD4DB9">
        <w:rPr>
          <w:color w:val="000000" w:themeColor="text1"/>
        </w:rPr>
        <w:t xml:space="preserve"> </w:t>
      </w:r>
    </w:p>
    <w:p w14:paraId="54DE4A8D" w14:textId="2EC3CFEB" w:rsidR="004712B4" w:rsidRPr="00DD4DB9" w:rsidRDefault="004712B4" w:rsidP="004712B4">
      <w:pPr>
        <w:spacing w:after="120"/>
        <w:ind w:firstLine="425"/>
        <w:jc w:val="center"/>
        <w:rPr>
          <w:bCs/>
          <w:color w:val="000000" w:themeColor="text1"/>
          <w:szCs w:val="24"/>
        </w:rPr>
      </w:pPr>
      <w:r w:rsidRPr="00DD4DB9">
        <w:rPr>
          <w:bCs/>
          <w:color w:val="000000" w:themeColor="text1"/>
          <w:szCs w:val="24"/>
        </w:rPr>
        <w:t>на территории Щербаковского сельсовета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689"/>
        <w:gridCol w:w="1904"/>
        <w:gridCol w:w="1688"/>
        <w:gridCol w:w="1602"/>
        <w:gridCol w:w="2393"/>
      </w:tblGrid>
      <w:tr w:rsidR="004712B4" w:rsidRPr="00DD4DB9" w14:paraId="63E0E833" w14:textId="77777777" w:rsidTr="00005983">
        <w:trPr>
          <w:cantSplit/>
          <w:trHeight w:val="710"/>
          <w:tblHeader/>
          <w:jc w:val="center"/>
        </w:trPr>
        <w:tc>
          <w:tcPr>
            <w:tcW w:w="242" w:type="pct"/>
            <w:shd w:val="clear" w:color="auto" w:fill="auto"/>
            <w:vAlign w:val="center"/>
            <w:hideMark/>
          </w:tcPr>
          <w:p w14:paraId="0479F6AD" w14:textId="77777777" w:rsidR="004712B4" w:rsidRPr="00DD4DB9" w:rsidRDefault="004712B4" w:rsidP="004712B4">
            <w:pPr>
              <w:jc w:val="center"/>
              <w:rPr>
                <w:b/>
                <w:bCs/>
                <w:color w:val="000000" w:themeColor="text1"/>
                <w:sz w:val="22"/>
                <w:szCs w:val="22"/>
              </w:rPr>
            </w:pPr>
            <w:r w:rsidRPr="00DD4DB9">
              <w:rPr>
                <w:b/>
                <w:bCs/>
                <w:color w:val="000000" w:themeColor="text1"/>
                <w:sz w:val="22"/>
                <w:szCs w:val="22"/>
              </w:rPr>
              <w:t>№ пп</w:t>
            </w:r>
          </w:p>
          <w:p w14:paraId="55F8EBD1" w14:textId="77777777" w:rsidR="004712B4" w:rsidRPr="00DD4DB9" w:rsidRDefault="004712B4" w:rsidP="004712B4">
            <w:pPr>
              <w:jc w:val="center"/>
              <w:rPr>
                <w:b/>
                <w:bCs/>
                <w:color w:val="000000" w:themeColor="text1"/>
                <w:sz w:val="22"/>
                <w:szCs w:val="22"/>
              </w:rPr>
            </w:pPr>
          </w:p>
        </w:tc>
        <w:tc>
          <w:tcPr>
            <w:tcW w:w="848" w:type="pct"/>
            <w:shd w:val="clear" w:color="auto" w:fill="auto"/>
            <w:vAlign w:val="center"/>
            <w:hideMark/>
          </w:tcPr>
          <w:p w14:paraId="497B87C4" w14:textId="77777777" w:rsidR="004712B4" w:rsidRPr="00DD4DB9" w:rsidRDefault="004712B4" w:rsidP="004712B4">
            <w:pPr>
              <w:jc w:val="center"/>
              <w:rPr>
                <w:b/>
                <w:bCs/>
                <w:color w:val="000000" w:themeColor="text1"/>
                <w:sz w:val="22"/>
                <w:szCs w:val="22"/>
              </w:rPr>
            </w:pPr>
            <w:r w:rsidRPr="00DD4DB9">
              <w:rPr>
                <w:b/>
                <w:bCs/>
                <w:color w:val="000000" w:themeColor="text1"/>
                <w:sz w:val="22"/>
                <w:szCs w:val="22"/>
              </w:rPr>
              <w:t>Наименование объекта</w:t>
            </w:r>
          </w:p>
        </w:tc>
        <w:tc>
          <w:tcPr>
            <w:tcW w:w="997" w:type="pct"/>
            <w:shd w:val="clear" w:color="auto" w:fill="auto"/>
            <w:vAlign w:val="center"/>
          </w:tcPr>
          <w:p w14:paraId="2314580D" w14:textId="77777777" w:rsidR="004712B4" w:rsidRPr="00DD4DB9" w:rsidRDefault="004712B4" w:rsidP="004712B4">
            <w:pPr>
              <w:jc w:val="center"/>
              <w:rPr>
                <w:b/>
                <w:bCs/>
                <w:iCs/>
                <w:color w:val="000000" w:themeColor="text1"/>
                <w:spacing w:val="-5"/>
                <w:sz w:val="22"/>
                <w:szCs w:val="22"/>
              </w:rPr>
            </w:pPr>
            <w:r w:rsidRPr="00DD4DB9">
              <w:rPr>
                <w:b/>
                <w:bCs/>
                <w:iCs/>
                <w:color w:val="000000" w:themeColor="text1"/>
                <w:spacing w:val="-5"/>
                <w:sz w:val="22"/>
                <w:szCs w:val="22"/>
              </w:rPr>
              <w:t>Адрес</w:t>
            </w:r>
          </w:p>
        </w:tc>
        <w:tc>
          <w:tcPr>
            <w:tcW w:w="843" w:type="pct"/>
            <w:shd w:val="clear" w:color="auto" w:fill="auto"/>
            <w:vAlign w:val="center"/>
          </w:tcPr>
          <w:p w14:paraId="5E82A923" w14:textId="77777777" w:rsidR="004712B4" w:rsidRPr="00DD4DB9" w:rsidRDefault="004712B4" w:rsidP="004712B4">
            <w:pPr>
              <w:jc w:val="center"/>
              <w:rPr>
                <w:b/>
                <w:bCs/>
                <w:color w:val="000000" w:themeColor="text1"/>
                <w:sz w:val="22"/>
                <w:szCs w:val="22"/>
              </w:rPr>
            </w:pPr>
            <w:r w:rsidRPr="00DD4DB9">
              <w:rPr>
                <w:b/>
                <w:bCs/>
                <w:iCs/>
                <w:color w:val="000000" w:themeColor="text1"/>
                <w:spacing w:val="-5"/>
                <w:sz w:val="22"/>
                <w:szCs w:val="22"/>
              </w:rPr>
              <w:t>Установленная мощность, Гкал/ч</w:t>
            </w:r>
          </w:p>
        </w:tc>
        <w:tc>
          <w:tcPr>
            <w:tcW w:w="832" w:type="pct"/>
            <w:shd w:val="clear" w:color="auto" w:fill="auto"/>
            <w:vAlign w:val="center"/>
          </w:tcPr>
          <w:p w14:paraId="559F8951" w14:textId="77777777" w:rsidR="004712B4" w:rsidRPr="00DD4DB9" w:rsidRDefault="004712B4" w:rsidP="004712B4">
            <w:pPr>
              <w:jc w:val="center"/>
              <w:rPr>
                <w:b/>
                <w:bCs/>
                <w:color w:val="000000" w:themeColor="text1"/>
                <w:sz w:val="22"/>
                <w:szCs w:val="22"/>
              </w:rPr>
            </w:pPr>
            <w:r w:rsidRPr="00DD4DB9">
              <w:rPr>
                <w:b/>
                <w:bCs/>
                <w:iCs/>
                <w:color w:val="000000" w:themeColor="text1"/>
                <w:spacing w:val="-5"/>
                <w:sz w:val="22"/>
                <w:szCs w:val="22"/>
              </w:rPr>
              <w:t>Вид топлива</w:t>
            </w:r>
          </w:p>
        </w:tc>
        <w:tc>
          <w:tcPr>
            <w:tcW w:w="1239" w:type="pct"/>
            <w:shd w:val="clear" w:color="auto" w:fill="auto"/>
            <w:vAlign w:val="center"/>
          </w:tcPr>
          <w:p w14:paraId="6463CDF4" w14:textId="77777777" w:rsidR="004712B4" w:rsidRPr="00DD4DB9" w:rsidRDefault="004712B4" w:rsidP="004712B4">
            <w:pPr>
              <w:jc w:val="center"/>
              <w:rPr>
                <w:b/>
                <w:bCs/>
                <w:color w:val="000000" w:themeColor="text1"/>
                <w:sz w:val="22"/>
                <w:szCs w:val="22"/>
              </w:rPr>
            </w:pPr>
            <w:r w:rsidRPr="00DD4DB9">
              <w:rPr>
                <w:b/>
                <w:bCs/>
                <w:iCs/>
                <w:color w:val="000000" w:themeColor="text1"/>
                <w:spacing w:val="-5"/>
                <w:sz w:val="22"/>
                <w:szCs w:val="22"/>
              </w:rPr>
              <w:t>Обслуживающая организация</w:t>
            </w:r>
          </w:p>
        </w:tc>
      </w:tr>
      <w:tr w:rsidR="004712B4" w:rsidRPr="00DD4DB9" w14:paraId="5AF43985" w14:textId="77777777" w:rsidTr="004712B4">
        <w:trPr>
          <w:cantSplit/>
          <w:trHeight w:val="20"/>
          <w:jc w:val="center"/>
        </w:trPr>
        <w:tc>
          <w:tcPr>
            <w:tcW w:w="242" w:type="pct"/>
            <w:shd w:val="clear" w:color="auto" w:fill="auto"/>
            <w:vAlign w:val="center"/>
            <w:hideMark/>
          </w:tcPr>
          <w:p w14:paraId="4638CF35" w14:textId="77777777" w:rsidR="004712B4" w:rsidRPr="00DD4DB9" w:rsidRDefault="004712B4" w:rsidP="004712B4">
            <w:pPr>
              <w:jc w:val="center"/>
              <w:rPr>
                <w:color w:val="000000" w:themeColor="text1"/>
                <w:sz w:val="22"/>
                <w:szCs w:val="22"/>
              </w:rPr>
            </w:pPr>
            <w:r w:rsidRPr="00DD4DB9">
              <w:rPr>
                <w:color w:val="000000" w:themeColor="text1"/>
                <w:sz w:val="22"/>
                <w:szCs w:val="22"/>
              </w:rPr>
              <w:t>1</w:t>
            </w:r>
          </w:p>
        </w:tc>
        <w:tc>
          <w:tcPr>
            <w:tcW w:w="848" w:type="pct"/>
            <w:tcBorders>
              <w:top w:val="single" w:sz="8" w:space="0" w:color="auto"/>
              <w:left w:val="single" w:sz="8" w:space="0" w:color="auto"/>
              <w:bottom w:val="single" w:sz="8" w:space="0" w:color="auto"/>
              <w:right w:val="single" w:sz="8" w:space="0" w:color="auto"/>
            </w:tcBorders>
            <w:shd w:val="clear" w:color="auto" w:fill="auto"/>
            <w:vAlign w:val="center"/>
          </w:tcPr>
          <w:p w14:paraId="525B7CFE" w14:textId="6D0EA090" w:rsidR="004712B4" w:rsidRPr="00DD4DB9" w:rsidRDefault="004712B4" w:rsidP="004712B4">
            <w:pPr>
              <w:jc w:val="center"/>
              <w:rPr>
                <w:rFonts w:eastAsia="Calibri"/>
                <w:color w:val="000000" w:themeColor="text1"/>
                <w:sz w:val="22"/>
                <w:szCs w:val="22"/>
              </w:rPr>
            </w:pPr>
            <w:r w:rsidRPr="00DD4DB9">
              <w:rPr>
                <w:rFonts w:eastAsia="Calibri"/>
                <w:color w:val="000000" w:themeColor="text1"/>
                <w:sz w:val="22"/>
                <w:szCs w:val="22"/>
              </w:rPr>
              <w:t>Котельная</w:t>
            </w:r>
          </w:p>
          <w:p w14:paraId="0C720690" w14:textId="28940A4A" w:rsidR="004712B4" w:rsidRPr="00DD4DB9" w:rsidRDefault="004712B4" w:rsidP="004712B4">
            <w:pPr>
              <w:jc w:val="center"/>
              <w:rPr>
                <w:rFonts w:eastAsia="Calibri"/>
                <w:color w:val="000000" w:themeColor="text1"/>
                <w:sz w:val="22"/>
                <w:szCs w:val="22"/>
              </w:rPr>
            </w:pPr>
            <w:r w:rsidRPr="00DD4DB9">
              <w:rPr>
                <w:rFonts w:eastAsia="Calibri"/>
                <w:color w:val="000000" w:themeColor="text1"/>
                <w:sz w:val="22"/>
                <w:szCs w:val="22"/>
              </w:rPr>
              <w:t>с. Щербаки</w:t>
            </w:r>
          </w:p>
        </w:tc>
        <w:tc>
          <w:tcPr>
            <w:tcW w:w="997" w:type="pct"/>
            <w:tcBorders>
              <w:top w:val="single" w:sz="8" w:space="0" w:color="auto"/>
              <w:left w:val="nil"/>
              <w:bottom w:val="single" w:sz="8" w:space="0" w:color="auto"/>
              <w:right w:val="single" w:sz="8" w:space="0" w:color="auto"/>
            </w:tcBorders>
            <w:shd w:val="clear" w:color="auto" w:fill="auto"/>
            <w:vAlign w:val="center"/>
          </w:tcPr>
          <w:p w14:paraId="0D7281C8" w14:textId="77777777" w:rsidR="004712B4" w:rsidRPr="00DD4DB9" w:rsidRDefault="004712B4" w:rsidP="004712B4">
            <w:pPr>
              <w:jc w:val="center"/>
              <w:rPr>
                <w:color w:val="000000" w:themeColor="text1"/>
                <w:sz w:val="22"/>
                <w:szCs w:val="22"/>
              </w:rPr>
            </w:pPr>
            <w:r w:rsidRPr="00DD4DB9">
              <w:rPr>
                <w:color w:val="000000" w:themeColor="text1"/>
                <w:sz w:val="22"/>
                <w:szCs w:val="22"/>
              </w:rPr>
              <w:t>с. Щербаки ул. Большевитская д.2а</w:t>
            </w:r>
          </w:p>
        </w:tc>
        <w:tc>
          <w:tcPr>
            <w:tcW w:w="843" w:type="pct"/>
            <w:shd w:val="clear" w:color="auto" w:fill="auto"/>
            <w:vAlign w:val="center"/>
          </w:tcPr>
          <w:p w14:paraId="7CE9835C" w14:textId="77777777" w:rsidR="004712B4" w:rsidRPr="00DD4DB9" w:rsidRDefault="004712B4" w:rsidP="004712B4">
            <w:pPr>
              <w:jc w:val="center"/>
              <w:rPr>
                <w:color w:val="000000" w:themeColor="text1"/>
                <w:sz w:val="22"/>
                <w:szCs w:val="22"/>
              </w:rPr>
            </w:pPr>
            <w:r w:rsidRPr="00DD4DB9">
              <w:rPr>
                <w:color w:val="000000" w:themeColor="text1"/>
                <w:sz w:val="22"/>
                <w:szCs w:val="22"/>
              </w:rPr>
              <w:t>1,04</w:t>
            </w:r>
          </w:p>
        </w:tc>
        <w:tc>
          <w:tcPr>
            <w:tcW w:w="832" w:type="pct"/>
            <w:shd w:val="clear" w:color="auto" w:fill="auto"/>
            <w:vAlign w:val="center"/>
          </w:tcPr>
          <w:p w14:paraId="256158FC" w14:textId="77777777" w:rsidR="004712B4" w:rsidRPr="00DD4DB9" w:rsidRDefault="004712B4" w:rsidP="004712B4">
            <w:pPr>
              <w:jc w:val="center"/>
              <w:rPr>
                <w:color w:val="000000" w:themeColor="text1"/>
                <w:sz w:val="22"/>
                <w:szCs w:val="22"/>
              </w:rPr>
            </w:pPr>
            <w:r w:rsidRPr="00DD4DB9">
              <w:rPr>
                <w:color w:val="000000" w:themeColor="text1"/>
                <w:sz w:val="22"/>
                <w:szCs w:val="22"/>
              </w:rPr>
              <w:t>Каменный уголь</w:t>
            </w:r>
          </w:p>
        </w:tc>
        <w:tc>
          <w:tcPr>
            <w:tcW w:w="1239" w:type="pct"/>
            <w:shd w:val="clear" w:color="auto" w:fill="auto"/>
            <w:vAlign w:val="center"/>
          </w:tcPr>
          <w:p w14:paraId="229F7911" w14:textId="77777777" w:rsidR="004712B4" w:rsidRPr="00DD4DB9" w:rsidRDefault="004712B4" w:rsidP="004712B4">
            <w:pPr>
              <w:jc w:val="center"/>
              <w:rPr>
                <w:color w:val="000000" w:themeColor="text1"/>
                <w:sz w:val="22"/>
                <w:szCs w:val="22"/>
              </w:rPr>
            </w:pPr>
            <w:r w:rsidRPr="00DD4DB9">
              <w:rPr>
                <w:color w:val="000000" w:themeColor="text1"/>
                <w:sz w:val="22"/>
                <w:szCs w:val="22"/>
              </w:rPr>
              <w:t>МУП «Щербаковское ЖКХ»</w:t>
            </w:r>
          </w:p>
        </w:tc>
      </w:tr>
    </w:tbl>
    <w:p w14:paraId="1749BE0F" w14:textId="77777777" w:rsidR="004712B4" w:rsidRPr="00DD4DB9" w:rsidRDefault="004712B4" w:rsidP="004712B4">
      <w:pPr>
        <w:spacing w:before="120"/>
        <w:ind w:firstLine="425"/>
        <w:jc w:val="center"/>
        <w:rPr>
          <w:color w:val="000000" w:themeColor="text1"/>
        </w:rPr>
      </w:pPr>
      <w:r w:rsidRPr="00DD4DB9">
        <w:rPr>
          <w:bCs/>
          <w:color w:val="000000" w:themeColor="text1"/>
          <w:szCs w:val="24"/>
        </w:rPr>
        <w:t>Перечень источников централизованного теплоснабжения</w:t>
      </w:r>
      <w:r w:rsidRPr="00DD4DB9">
        <w:rPr>
          <w:color w:val="000000" w:themeColor="text1"/>
        </w:rPr>
        <w:t xml:space="preserve"> </w:t>
      </w:r>
    </w:p>
    <w:p w14:paraId="1E9BABDC" w14:textId="575341F5" w:rsidR="004712B4" w:rsidRPr="00DD4DB9" w:rsidRDefault="004712B4" w:rsidP="004712B4">
      <w:pPr>
        <w:spacing w:after="120"/>
        <w:ind w:firstLine="425"/>
        <w:jc w:val="center"/>
        <w:rPr>
          <w:bCs/>
          <w:color w:val="000000" w:themeColor="text1"/>
          <w:szCs w:val="24"/>
        </w:rPr>
      </w:pPr>
      <w:r w:rsidRPr="00DD4DB9">
        <w:rPr>
          <w:bCs/>
          <w:color w:val="000000" w:themeColor="text1"/>
          <w:szCs w:val="24"/>
        </w:rPr>
        <w:t>на территории Новосилишинского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689"/>
        <w:gridCol w:w="1904"/>
        <w:gridCol w:w="1688"/>
        <w:gridCol w:w="1602"/>
        <w:gridCol w:w="2393"/>
      </w:tblGrid>
      <w:tr w:rsidR="00005983" w:rsidRPr="00DD4DB9" w14:paraId="00FA8873" w14:textId="77777777" w:rsidTr="00005983">
        <w:trPr>
          <w:cantSplit/>
          <w:trHeight w:val="762"/>
          <w:tblHeader/>
        </w:trPr>
        <w:tc>
          <w:tcPr>
            <w:tcW w:w="242" w:type="pct"/>
            <w:shd w:val="clear" w:color="auto" w:fill="auto"/>
            <w:vAlign w:val="center"/>
            <w:hideMark/>
          </w:tcPr>
          <w:p w14:paraId="02487577" w14:textId="77777777" w:rsidR="004712B4" w:rsidRPr="00DD4DB9" w:rsidRDefault="004712B4" w:rsidP="004712B4">
            <w:pPr>
              <w:jc w:val="center"/>
              <w:rPr>
                <w:b/>
                <w:bCs/>
                <w:color w:val="000000" w:themeColor="text1"/>
                <w:sz w:val="22"/>
                <w:szCs w:val="22"/>
              </w:rPr>
            </w:pPr>
            <w:r w:rsidRPr="00DD4DB9">
              <w:rPr>
                <w:b/>
                <w:bCs/>
                <w:color w:val="000000" w:themeColor="text1"/>
                <w:sz w:val="22"/>
                <w:szCs w:val="22"/>
              </w:rPr>
              <w:t>№ пп</w:t>
            </w:r>
          </w:p>
          <w:p w14:paraId="30CF074F" w14:textId="77777777" w:rsidR="004712B4" w:rsidRPr="00DD4DB9" w:rsidRDefault="004712B4" w:rsidP="004712B4">
            <w:pPr>
              <w:jc w:val="center"/>
              <w:rPr>
                <w:b/>
                <w:bCs/>
                <w:color w:val="000000" w:themeColor="text1"/>
                <w:sz w:val="22"/>
                <w:szCs w:val="22"/>
              </w:rPr>
            </w:pPr>
          </w:p>
        </w:tc>
        <w:tc>
          <w:tcPr>
            <w:tcW w:w="848" w:type="pct"/>
            <w:shd w:val="clear" w:color="auto" w:fill="auto"/>
            <w:vAlign w:val="center"/>
            <w:hideMark/>
          </w:tcPr>
          <w:p w14:paraId="11583A92" w14:textId="77777777" w:rsidR="004712B4" w:rsidRPr="00DD4DB9" w:rsidRDefault="004712B4" w:rsidP="004712B4">
            <w:pPr>
              <w:jc w:val="center"/>
              <w:rPr>
                <w:b/>
                <w:bCs/>
                <w:color w:val="000000" w:themeColor="text1"/>
                <w:sz w:val="22"/>
                <w:szCs w:val="22"/>
              </w:rPr>
            </w:pPr>
            <w:r w:rsidRPr="00DD4DB9">
              <w:rPr>
                <w:b/>
                <w:bCs/>
                <w:color w:val="000000" w:themeColor="text1"/>
                <w:sz w:val="22"/>
                <w:szCs w:val="22"/>
              </w:rPr>
              <w:t>Наименование объекта</w:t>
            </w:r>
          </w:p>
        </w:tc>
        <w:tc>
          <w:tcPr>
            <w:tcW w:w="997" w:type="pct"/>
            <w:shd w:val="clear" w:color="auto" w:fill="auto"/>
            <w:vAlign w:val="center"/>
          </w:tcPr>
          <w:p w14:paraId="00CBA77E" w14:textId="77777777" w:rsidR="004712B4" w:rsidRPr="00DD4DB9" w:rsidRDefault="004712B4" w:rsidP="004712B4">
            <w:pPr>
              <w:jc w:val="center"/>
              <w:rPr>
                <w:b/>
                <w:bCs/>
                <w:iCs/>
                <w:color w:val="000000" w:themeColor="text1"/>
                <w:spacing w:val="-5"/>
                <w:sz w:val="22"/>
                <w:szCs w:val="22"/>
              </w:rPr>
            </w:pPr>
            <w:r w:rsidRPr="00DD4DB9">
              <w:rPr>
                <w:b/>
                <w:bCs/>
                <w:iCs/>
                <w:color w:val="000000" w:themeColor="text1"/>
                <w:spacing w:val="-5"/>
                <w:sz w:val="22"/>
                <w:szCs w:val="22"/>
              </w:rPr>
              <w:t>Адрес</w:t>
            </w:r>
          </w:p>
        </w:tc>
        <w:tc>
          <w:tcPr>
            <w:tcW w:w="843" w:type="pct"/>
            <w:shd w:val="clear" w:color="auto" w:fill="auto"/>
            <w:vAlign w:val="center"/>
          </w:tcPr>
          <w:p w14:paraId="1FE545F2" w14:textId="77777777" w:rsidR="004712B4" w:rsidRPr="00DD4DB9" w:rsidRDefault="004712B4" w:rsidP="004712B4">
            <w:pPr>
              <w:jc w:val="center"/>
              <w:rPr>
                <w:b/>
                <w:bCs/>
                <w:color w:val="000000" w:themeColor="text1"/>
                <w:sz w:val="22"/>
                <w:szCs w:val="22"/>
              </w:rPr>
            </w:pPr>
            <w:r w:rsidRPr="00DD4DB9">
              <w:rPr>
                <w:b/>
                <w:bCs/>
                <w:iCs/>
                <w:color w:val="000000" w:themeColor="text1"/>
                <w:spacing w:val="-5"/>
                <w:sz w:val="22"/>
                <w:szCs w:val="22"/>
              </w:rPr>
              <w:t>Установленная мощность, Гкал/ч</w:t>
            </w:r>
          </w:p>
        </w:tc>
        <w:tc>
          <w:tcPr>
            <w:tcW w:w="832" w:type="pct"/>
            <w:shd w:val="clear" w:color="auto" w:fill="auto"/>
            <w:vAlign w:val="center"/>
          </w:tcPr>
          <w:p w14:paraId="39B91F18" w14:textId="77777777" w:rsidR="004712B4" w:rsidRPr="00DD4DB9" w:rsidRDefault="004712B4" w:rsidP="004712B4">
            <w:pPr>
              <w:jc w:val="center"/>
              <w:rPr>
                <w:b/>
                <w:bCs/>
                <w:color w:val="000000" w:themeColor="text1"/>
                <w:sz w:val="22"/>
                <w:szCs w:val="22"/>
              </w:rPr>
            </w:pPr>
            <w:r w:rsidRPr="00DD4DB9">
              <w:rPr>
                <w:b/>
                <w:bCs/>
                <w:iCs/>
                <w:color w:val="000000" w:themeColor="text1"/>
                <w:spacing w:val="-5"/>
                <w:sz w:val="22"/>
                <w:szCs w:val="22"/>
              </w:rPr>
              <w:t>Вид топлива</w:t>
            </w:r>
          </w:p>
        </w:tc>
        <w:tc>
          <w:tcPr>
            <w:tcW w:w="1239" w:type="pct"/>
            <w:shd w:val="clear" w:color="auto" w:fill="auto"/>
            <w:vAlign w:val="center"/>
          </w:tcPr>
          <w:p w14:paraId="0DEABA52" w14:textId="77777777" w:rsidR="004712B4" w:rsidRPr="00DD4DB9" w:rsidRDefault="004712B4" w:rsidP="004712B4">
            <w:pPr>
              <w:jc w:val="center"/>
              <w:rPr>
                <w:b/>
                <w:bCs/>
                <w:color w:val="000000" w:themeColor="text1"/>
                <w:sz w:val="22"/>
                <w:szCs w:val="22"/>
              </w:rPr>
            </w:pPr>
            <w:r w:rsidRPr="00DD4DB9">
              <w:rPr>
                <w:b/>
                <w:bCs/>
                <w:iCs/>
                <w:color w:val="000000" w:themeColor="text1"/>
                <w:spacing w:val="-5"/>
                <w:sz w:val="22"/>
                <w:szCs w:val="22"/>
              </w:rPr>
              <w:t>Обслуживающая организация</w:t>
            </w:r>
          </w:p>
        </w:tc>
      </w:tr>
      <w:tr w:rsidR="004712B4" w:rsidRPr="00DD4DB9" w14:paraId="11940510" w14:textId="77777777" w:rsidTr="00C96C62">
        <w:trPr>
          <w:cantSplit/>
          <w:trHeight w:val="20"/>
        </w:trPr>
        <w:tc>
          <w:tcPr>
            <w:tcW w:w="242" w:type="pct"/>
            <w:shd w:val="clear" w:color="auto" w:fill="auto"/>
            <w:vAlign w:val="center"/>
            <w:hideMark/>
          </w:tcPr>
          <w:p w14:paraId="26516125" w14:textId="77777777" w:rsidR="004712B4" w:rsidRPr="00DD4DB9" w:rsidRDefault="004712B4" w:rsidP="004712B4">
            <w:pPr>
              <w:jc w:val="both"/>
              <w:rPr>
                <w:color w:val="000000" w:themeColor="text1"/>
                <w:sz w:val="22"/>
                <w:szCs w:val="22"/>
              </w:rPr>
            </w:pPr>
            <w:r w:rsidRPr="00DD4DB9">
              <w:rPr>
                <w:color w:val="000000" w:themeColor="text1"/>
                <w:sz w:val="22"/>
                <w:szCs w:val="22"/>
              </w:rPr>
              <w:t>1</w:t>
            </w:r>
          </w:p>
        </w:tc>
        <w:tc>
          <w:tcPr>
            <w:tcW w:w="848" w:type="pct"/>
            <w:tcBorders>
              <w:top w:val="single" w:sz="8" w:space="0" w:color="auto"/>
              <w:left w:val="single" w:sz="8" w:space="0" w:color="auto"/>
              <w:bottom w:val="single" w:sz="8" w:space="0" w:color="auto"/>
              <w:right w:val="single" w:sz="8" w:space="0" w:color="auto"/>
            </w:tcBorders>
            <w:shd w:val="clear" w:color="auto" w:fill="auto"/>
            <w:vAlign w:val="center"/>
          </w:tcPr>
          <w:p w14:paraId="1B089938" w14:textId="77777777" w:rsidR="004712B4" w:rsidRPr="00DD4DB9" w:rsidRDefault="004712B4" w:rsidP="004712B4">
            <w:pPr>
              <w:jc w:val="both"/>
              <w:rPr>
                <w:rFonts w:eastAsia="Calibri"/>
                <w:color w:val="000000" w:themeColor="text1"/>
                <w:sz w:val="22"/>
                <w:szCs w:val="22"/>
              </w:rPr>
            </w:pPr>
            <w:r w:rsidRPr="00DD4DB9">
              <w:rPr>
                <w:rFonts w:eastAsia="Calibri"/>
                <w:color w:val="000000" w:themeColor="text1"/>
                <w:sz w:val="22"/>
                <w:szCs w:val="22"/>
              </w:rPr>
              <w:t>Котельная с. Новосилиш</w:t>
            </w:r>
          </w:p>
        </w:tc>
        <w:tc>
          <w:tcPr>
            <w:tcW w:w="997" w:type="pct"/>
            <w:tcBorders>
              <w:top w:val="single" w:sz="8" w:space="0" w:color="auto"/>
              <w:left w:val="nil"/>
              <w:bottom w:val="single" w:sz="8" w:space="0" w:color="auto"/>
              <w:right w:val="single" w:sz="8" w:space="0" w:color="auto"/>
            </w:tcBorders>
            <w:shd w:val="clear" w:color="auto" w:fill="auto"/>
            <w:vAlign w:val="center"/>
          </w:tcPr>
          <w:p w14:paraId="33EAB0FB" w14:textId="77777777" w:rsidR="004712B4" w:rsidRPr="00DD4DB9" w:rsidRDefault="004712B4" w:rsidP="004712B4">
            <w:pPr>
              <w:jc w:val="center"/>
              <w:rPr>
                <w:color w:val="000000" w:themeColor="text1"/>
                <w:sz w:val="22"/>
                <w:szCs w:val="22"/>
              </w:rPr>
            </w:pPr>
            <w:r w:rsidRPr="00DD4DB9">
              <w:rPr>
                <w:color w:val="000000" w:themeColor="text1"/>
                <w:sz w:val="22"/>
                <w:szCs w:val="22"/>
              </w:rPr>
              <w:t>с. Новосилиш</w:t>
            </w:r>
          </w:p>
        </w:tc>
        <w:tc>
          <w:tcPr>
            <w:tcW w:w="843" w:type="pct"/>
            <w:shd w:val="clear" w:color="auto" w:fill="auto"/>
            <w:vAlign w:val="center"/>
          </w:tcPr>
          <w:p w14:paraId="4D944EC8" w14:textId="77777777" w:rsidR="004712B4" w:rsidRPr="00DD4DB9" w:rsidRDefault="004712B4" w:rsidP="004712B4">
            <w:pPr>
              <w:jc w:val="center"/>
              <w:rPr>
                <w:color w:val="000000" w:themeColor="text1"/>
                <w:sz w:val="22"/>
                <w:szCs w:val="22"/>
              </w:rPr>
            </w:pPr>
            <w:r w:rsidRPr="00DD4DB9">
              <w:rPr>
                <w:color w:val="000000" w:themeColor="text1"/>
                <w:sz w:val="22"/>
                <w:szCs w:val="22"/>
              </w:rPr>
              <w:t>0,6</w:t>
            </w:r>
          </w:p>
        </w:tc>
        <w:tc>
          <w:tcPr>
            <w:tcW w:w="832" w:type="pct"/>
            <w:shd w:val="clear" w:color="auto" w:fill="auto"/>
            <w:vAlign w:val="center"/>
          </w:tcPr>
          <w:p w14:paraId="4D9F3CB0" w14:textId="77777777" w:rsidR="004712B4" w:rsidRPr="00DD4DB9" w:rsidRDefault="004712B4" w:rsidP="004712B4">
            <w:pPr>
              <w:jc w:val="center"/>
              <w:rPr>
                <w:color w:val="000000" w:themeColor="text1"/>
                <w:sz w:val="22"/>
                <w:szCs w:val="22"/>
              </w:rPr>
            </w:pPr>
            <w:r w:rsidRPr="00DD4DB9">
              <w:rPr>
                <w:color w:val="000000" w:themeColor="text1"/>
                <w:sz w:val="22"/>
                <w:szCs w:val="22"/>
              </w:rPr>
              <w:t>Каменный уголь</w:t>
            </w:r>
          </w:p>
        </w:tc>
        <w:tc>
          <w:tcPr>
            <w:tcW w:w="1239" w:type="pct"/>
            <w:shd w:val="clear" w:color="auto" w:fill="auto"/>
            <w:vAlign w:val="center"/>
          </w:tcPr>
          <w:p w14:paraId="70E80EFD" w14:textId="77777777" w:rsidR="004712B4" w:rsidRPr="00DD4DB9" w:rsidRDefault="004712B4" w:rsidP="004712B4">
            <w:pPr>
              <w:jc w:val="center"/>
              <w:rPr>
                <w:color w:val="000000" w:themeColor="text1"/>
                <w:sz w:val="22"/>
                <w:szCs w:val="22"/>
              </w:rPr>
            </w:pPr>
            <w:r w:rsidRPr="00DD4DB9">
              <w:rPr>
                <w:color w:val="000000" w:themeColor="text1"/>
                <w:sz w:val="22"/>
                <w:szCs w:val="22"/>
              </w:rPr>
              <w:t>МБОУ Новосилишинская СОШ</w:t>
            </w:r>
          </w:p>
        </w:tc>
      </w:tr>
    </w:tbl>
    <w:p w14:paraId="5BF25CBC" w14:textId="77777777" w:rsidR="00367F2D" w:rsidRPr="00DD4DB9" w:rsidRDefault="00367F2D" w:rsidP="00367F2D">
      <w:pPr>
        <w:spacing w:before="120"/>
        <w:ind w:firstLine="425"/>
        <w:jc w:val="center"/>
        <w:rPr>
          <w:color w:val="000000" w:themeColor="text1"/>
        </w:rPr>
      </w:pPr>
      <w:r w:rsidRPr="00DD4DB9">
        <w:rPr>
          <w:bCs/>
          <w:color w:val="000000" w:themeColor="text1"/>
          <w:szCs w:val="24"/>
        </w:rPr>
        <w:t>Перечень источников централизованного теплоснабжения</w:t>
      </w:r>
      <w:r w:rsidRPr="00DD4DB9">
        <w:rPr>
          <w:color w:val="000000" w:themeColor="text1"/>
        </w:rPr>
        <w:t xml:space="preserve"> </w:t>
      </w:r>
    </w:p>
    <w:p w14:paraId="03209CCE" w14:textId="5D7A50ED" w:rsidR="004712B4" w:rsidRPr="00DD4DB9" w:rsidRDefault="00367F2D" w:rsidP="00367F2D">
      <w:pPr>
        <w:spacing w:after="120"/>
        <w:ind w:firstLine="425"/>
        <w:jc w:val="center"/>
        <w:rPr>
          <w:bCs/>
          <w:color w:val="000000" w:themeColor="text1"/>
          <w:szCs w:val="24"/>
        </w:rPr>
      </w:pPr>
      <w:r w:rsidRPr="00DD4DB9">
        <w:rPr>
          <w:bCs/>
          <w:color w:val="000000" w:themeColor="text1"/>
          <w:szCs w:val="24"/>
        </w:rPr>
        <w:t>на территории Новоникольского сельсовета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689"/>
        <w:gridCol w:w="1904"/>
        <w:gridCol w:w="1688"/>
        <w:gridCol w:w="1602"/>
        <w:gridCol w:w="2393"/>
      </w:tblGrid>
      <w:tr w:rsidR="00367F2D" w:rsidRPr="00DD4DB9" w14:paraId="1574E0EA" w14:textId="77777777" w:rsidTr="00005983">
        <w:trPr>
          <w:cantSplit/>
          <w:trHeight w:val="655"/>
          <w:tblHeader/>
          <w:jc w:val="center"/>
        </w:trPr>
        <w:tc>
          <w:tcPr>
            <w:tcW w:w="242" w:type="pct"/>
            <w:shd w:val="clear" w:color="auto" w:fill="auto"/>
            <w:vAlign w:val="center"/>
            <w:hideMark/>
          </w:tcPr>
          <w:p w14:paraId="1991F1FC" w14:textId="77777777" w:rsidR="00367F2D" w:rsidRPr="00DD4DB9" w:rsidRDefault="00367F2D" w:rsidP="00367F2D">
            <w:pPr>
              <w:jc w:val="center"/>
              <w:rPr>
                <w:b/>
                <w:bCs/>
                <w:color w:val="000000" w:themeColor="text1"/>
                <w:sz w:val="22"/>
                <w:szCs w:val="22"/>
              </w:rPr>
            </w:pPr>
            <w:r w:rsidRPr="00DD4DB9">
              <w:rPr>
                <w:b/>
                <w:bCs/>
                <w:color w:val="000000" w:themeColor="text1"/>
                <w:sz w:val="22"/>
                <w:szCs w:val="22"/>
              </w:rPr>
              <w:lastRenderedPageBreak/>
              <w:t>№ пп</w:t>
            </w:r>
          </w:p>
          <w:p w14:paraId="0EFD0DC4" w14:textId="77777777" w:rsidR="00367F2D" w:rsidRPr="00DD4DB9" w:rsidRDefault="00367F2D" w:rsidP="00367F2D">
            <w:pPr>
              <w:jc w:val="center"/>
              <w:rPr>
                <w:b/>
                <w:bCs/>
                <w:color w:val="000000" w:themeColor="text1"/>
                <w:sz w:val="22"/>
                <w:szCs w:val="22"/>
              </w:rPr>
            </w:pPr>
          </w:p>
        </w:tc>
        <w:tc>
          <w:tcPr>
            <w:tcW w:w="848" w:type="pct"/>
            <w:shd w:val="clear" w:color="auto" w:fill="auto"/>
            <w:vAlign w:val="center"/>
            <w:hideMark/>
          </w:tcPr>
          <w:p w14:paraId="1D05DB0B" w14:textId="77777777" w:rsidR="00367F2D" w:rsidRPr="00DD4DB9" w:rsidRDefault="00367F2D" w:rsidP="00367F2D">
            <w:pPr>
              <w:jc w:val="center"/>
              <w:rPr>
                <w:b/>
                <w:bCs/>
                <w:color w:val="000000" w:themeColor="text1"/>
                <w:sz w:val="22"/>
                <w:szCs w:val="22"/>
              </w:rPr>
            </w:pPr>
            <w:r w:rsidRPr="00DD4DB9">
              <w:rPr>
                <w:b/>
                <w:bCs/>
                <w:color w:val="000000" w:themeColor="text1"/>
                <w:sz w:val="22"/>
                <w:szCs w:val="22"/>
              </w:rPr>
              <w:t>Наименование объекта</w:t>
            </w:r>
          </w:p>
        </w:tc>
        <w:tc>
          <w:tcPr>
            <w:tcW w:w="997" w:type="pct"/>
            <w:shd w:val="clear" w:color="auto" w:fill="auto"/>
            <w:vAlign w:val="center"/>
          </w:tcPr>
          <w:p w14:paraId="04B0E960" w14:textId="77777777" w:rsidR="00367F2D" w:rsidRPr="00DD4DB9" w:rsidRDefault="00367F2D" w:rsidP="00367F2D">
            <w:pPr>
              <w:jc w:val="center"/>
              <w:rPr>
                <w:b/>
                <w:bCs/>
                <w:iCs/>
                <w:color w:val="000000" w:themeColor="text1"/>
                <w:spacing w:val="-5"/>
                <w:sz w:val="22"/>
                <w:szCs w:val="22"/>
              </w:rPr>
            </w:pPr>
            <w:r w:rsidRPr="00DD4DB9">
              <w:rPr>
                <w:b/>
                <w:bCs/>
                <w:iCs/>
                <w:color w:val="000000" w:themeColor="text1"/>
                <w:spacing w:val="-5"/>
                <w:sz w:val="22"/>
                <w:szCs w:val="22"/>
              </w:rPr>
              <w:t>Адрес</w:t>
            </w:r>
          </w:p>
        </w:tc>
        <w:tc>
          <w:tcPr>
            <w:tcW w:w="843" w:type="pct"/>
            <w:shd w:val="clear" w:color="auto" w:fill="auto"/>
            <w:vAlign w:val="center"/>
          </w:tcPr>
          <w:p w14:paraId="11F5BA15" w14:textId="77777777" w:rsidR="00367F2D" w:rsidRPr="00DD4DB9" w:rsidRDefault="00367F2D" w:rsidP="00367F2D">
            <w:pPr>
              <w:jc w:val="center"/>
              <w:rPr>
                <w:b/>
                <w:bCs/>
                <w:color w:val="000000" w:themeColor="text1"/>
                <w:sz w:val="22"/>
                <w:szCs w:val="22"/>
              </w:rPr>
            </w:pPr>
            <w:r w:rsidRPr="00DD4DB9">
              <w:rPr>
                <w:b/>
                <w:bCs/>
                <w:iCs/>
                <w:color w:val="000000" w:themeColor="text1"/>
                <w:spacing w:val="-5"/>
                <w:sz w:val="22"/>
                <w:szCs w:val="22"/>
              </w:rPr>
              <w:t>Установленная мощность, Гкал/ч</w:t>
            </w:r>
          </w:p>
        </w:tc>
        <w:tc>
          <w:tcPr>
            <w:tcW w:w="832" w:type="pct"/>
            <w:shd w:val="clear" w:color="auto" w:fill="auto"/>
            <w:vAlign w:val="center"/>
          </w:tcPr>
          <w:p w14:paraId="1AF05F91" w14:textId="77777777" w:rsidR="00367F2D" w:rsidRPr="00DD4DB9" w:rsidRDefault="00367F2D" w:rsidP="00367F2D">
            <w:pPr>
              <w:jc w:val="center"/>
              <w:rPr>
                <w:b/>
                <w:bCs/>
                <w:color w:val="000000" w:themeColor="text1"/>
                <w:sz w:val="22"/>
                <w:szCs w:val="22"/>
              </w:rPr>
            </w:pPr>
            <w:r w:rsidRPr="00DD4DB9">
              <w:rPr>
                <w:b/>
                <w:bCs/>
                <w:iCs/>
                <w:color w:val="000000" w:themeColor="text1"/>
                <w:spacing w:val="-5"/>
                <w:sz w:val="22"/>
                <w:szCs w:val="22"/>
              </w:rPr>
              <w:t>Вид топлива</w:t>
            </w:r>
          </w:p>
        </w:tc>
        <w:tc>
          <w:tcPr>
            <w:tcW w:w="1239" w:type="pct"/>
            <w:shd w:val="clear" w:color="auto" w:fill="auto"/>
            <w:vAlign w:val="center"/>
          </w:tcPr>
          <w:p w14:paraId="128F1066" w14:textId="77777777" w:rsidR="00367F2D" w:rsidRPr="00DD4DB9" w:rsidRDefault="00367F2D" w:rsidP="00367F2D">
            <w:pPr>
              <w:jc w:val="center"/>
              <w:rPr>
                <w:b/>
                <w:bCs/>
                <w:color w:val="000000" w:themeColor="text1"/>
                <w:sz w:val="22"/>
                <w:szCs w:val="22"/>
              </w:rPr>
            </w:pPr>
            <w:r w:rsidRPr="00DD4DB9">
              <w:rPr>
                <w:b/>
                <w:bCs/>
                <w:iCs/>
                <w:color w:val="000000" w:themeColor="text1"/>
                <w:spacing w:val="-5"/>
                <w:sz w:val="22"/>
                <w:szCs w:val="22"/>
              </w:rPr>
              <w:t>Обслуживающая организация</w:t>
            </w:r>
          </w:p>
        </w:tc>
      </w:tr>
      <w:tr w:rsidR="00367F2D" w:rsidRPr="00DD4DB9" w14:paraId="629111AF" w14:textId="77777777" w:rsidTr="00367F2D">
        <w:trPr>
          <w:cantSplit/>
          <w:trHeight w:val="20"/>
          <w:jc w:val="center"/>
        </w:trPr>
        <w:tc>
          <w:tcPr>
            <w:tcW w:w="242" w:type="pct"/>
            <w:shd w:val="clear" w:color="auto" w:fill="auto"/>
            <w:vAlign w:val="center"/>
            <w:hideMark/>
          </w:tcPr>
          <w:p w14:paraId="3FE52BE7" w14:textId="77777777" w:rsidR="00367F2D" w:rsidRPr="00DD4DB9" w:rsidRDefault="00367F2D" w:rsidP="00367F2D">
            <w:pPr>
              <w:jc w:val="center"/>
              <w:rPr>
                <w:color w:val="000000" w:themeColor="text1"/>
                <w:sz w:val="22"/>
                <w:szCs w:val="22"/>
              </w:rPr>
            </w:pPr>
            <w:r w:rsidRPr="00DD4DB9">
              <w:rPr>
                <w:color w:val="000000" w:themeColor="text1"/>
                <w:sz w:val="22"/>
                <w:szCs w:val="22"/>
              </w:rPr>
              <w:t>1</w:t>
            </w:r>
          </w:p>
        </w:tc>
        <w:tc>
          <w:tcPr>
            <w:tcW w:w="848" w:type="pct"/>
            <w:tcBorders>
              <w:top w:val="single" w:sz="8" w:space="0" w:color="auto"/>
              <w:left w:val="single" w:sz="8" w:space="0" w:color="auto"/>
              <w:bottom w:val="single" w:sz="8" w:space="0" w:color="auto"/>
              <w:right w:val="single" w:sz="8" w:space="0" w:color="auto"/>
            </w:tcBorders>
            <w:shd w:val="clear" w:color="auto" w:fill="auto"/>
            <w:vAlign w:val="center"/>
          </w:tcPr>
          <w:p w14:paraId="55D20DEA" w14:textId="77777777" w:rsidR="00367F2D" w:rsidRPr="00DD4DB9" w:rsidRDefault="00367F2D" w:rsidP="00367F2D">
            <w:pPr>
              <w:jc w:val="center"/>
              <w:rPr>
                <w:rFonts w:eastAsia="Calibri"/>
                <w:color w:val="000000" w:themeColor="text1"/>
                <w:sz w:val="22"/>
                <w:szCs w:val="22"/>
              </w:rPr>
            </w:pPr>
            <w:r w:rsidRPr="00DD4DB9">
              <w:rPr>
                <w:rFonts w:eastAsia="Calibri"/>
                <w:color w:val="000000" w:themeColor="text1"/>
                <w:sz w:val="22"/>
                <w:szCs w:val="22"/>
              </w:rPr>
              <w:t>Котельная с. Новоникольск</w:t>
            </w:r>
          </w:p>
        </w:tc>
        <w:tc>
          <w:tcPr>
            <w:tcW w:w="997" w:type="pct"/>
            <w:tcBorders>
              <w:top w:val="single" w:sz="8" w:space="0" w:color="auto"/>
              <w:left w:val="nil"/>
              <w:bottom w:val="single" w:sz="8" w:space="0" w:color="auto"/>
              <w:right w:val="single" w:sz="8" w:space="0" w:color="auto"/>
            </w:tcBorders>
            <w:shd w:val="clear" w:color="auto" w:fill="auto"/>
            <w:vAlign w:val="center"/>
          </w:tcPr>
          <w:p w14:paraId="766CB168" w14:textId="77777777" w:rsidR="00367F2D" w:rsidRPr="00DD4DB9" w:rsidRDefault="00367F2D" w:rsidP="00367F2D">
            <w:pPr>
              <w:jc w:val="center"/>
              <w:rPr>
                <w:color w:val="000000" w:themeColor="text1"/>
                <w:sz w:val="22"/>
                <w:szCs w:val="22"/>
              </w:rPr>
            </w:pPr>
            <w:r w:rsidRPr="00DD4DB9">
              <w:rPr>
                <w:color w:val="000000" w:themeColor="text1"/>
                <w:sz w:val="22"/>
                <w:szCs w:val="22"/>
              </w:rPr>
              <w:t>с. Новоникольск, ул. Центральная 62</w:t>
            </w:r>
          </w:p>
        </w:tc>
        <w:tc>
          <w:tcPr>
            <w:tcW w:w="843" w:type="pct"/>
            <w:shd w:val="clear" w:color="auto" w:fill="auto"/>
            <w:vAlign w:val="center"/>
          </w:tcPr>
          <w:p w14:paraId="42DED619" w14:textId="77777777" w:rsidR="00367F2D" w:rsidRPr="00DD4DB9" w:rsidRDefault="00367F2D" w:rsidP="00367F2D">
            <w:pPr>
              <w:jc w:val="center"/>
              <w:rPr>
                <w:color w:val="000000" w:themeColor="text1"/>
                <w:sz w:val="22"/>
                <w:szCs w:val="22"/>
              </w:rPr>
            </w:pPr>
            <w:r w:rsidRPr="00DD4DB9">
              <w:rPr>
                <w:color w:val="000000" w:themeColor="text1"/>
                <w:sz w:val="22"/>
                <w:szCs w:val="22"/>
              </w:rPr>
              <w:t>1,04</w:t>
            </w:r>
          </w:p>
        </w:tc>
        <w:tc>
          <w:tcPr>
            <w:tcW w:w="832" w:type="pct"/>
            <w:shd w:val="clear" w:color="auto" w:fill="auto"/>
            <w:vAlign w:val="center"/>
          </w:tcPr>
          <w:p w14:paraId="79C84589" w14:textId="77777777" w:rsidR="00367F2D" w:rsidRPr="00DD4DB9" w:rsidRDefault="00367F2D" w:rsidP="00367F2D">
            <w:pPr>
              <w:jc w:val="center"/>
              <w:rPr>
                <w:color w:val="000000" w:themeColor="text1"/>
                <w:sz w:val="22"/>
                <w:szCs w:val="22"/>
              </w:rPr>
            </w:pPr>
            <w:r w:rsidRPr="00DD4DB9">
              <w:rPr>
                <w:color w:val="000000" w:themeColor="text1"/>
                <w:sz w:val="22"/>
                <w:szCs w:val="22"/>
              </w:rPr>
              <w:t>Каменный уголь</w:t>
            </w:r>
          </w:p>
        </w:tc>
        <w:tc>
          <w:tcPr>
            <w:tcW w:w="1239" w:type="pct"/>
            <w:shd w:val="clear" w:color="auto" w:fill="auto"/>
            <w:vAlign w:val="center"/>
          </w:tcPr>
          <w:p w14:paraId="13208B6A" w14:textId="77777777" w:rsidR="00367F2D" w:rsidRPr="00DD4DB9" w:rsidRDefault="00367F2D" w:rsidP="00367F2D">
            <w:pPr>
              <w:jc w:val="center"/>
              <w:rPr>
                <w:color w:val="000000" w:themeColor="text1"/>
                <w:sz w:val="22"/>
                <w:szCs w:val="22"/>
              </w:rPr>
            </w:pPr>
            <w:r w:rsidRPr="00DD4DB9">
              <w:rPr>
                <w:color w:val="000000" w:themeColor="text1"/>
                <w:sz w:val="22"/>
                <w:szCs w:val="22"/>
              </w:rPr>
              <w:t>МУП «Щербаковское ЖКХ»</w:t>
            </w:r>
          </w:p>
        </w:tc>
      </w:tr>
    </w:tbl>
    <w:p w14:paraId="2B6267C9" w14:textId="77777777" w:rsidR="002C0A39" w:rsidRPr="00DD4DB9" w:rsidRDefault="002C0A39" w:rsidP="002C0A39">
      <w:pPr>
        <w:spacing w:before="120"/>
        <w:ind w:firstLine="425"/>
        <w:jc w:val="center"/>
        <w:rPr>
          <w:color w:val="000000" w:themeColor="text1"/>
        </w:rPr>
      </w:pPr>
      <w:r w:rsidRPr="00DD4DB9">
        <w:rPr>
          <w:bCs/>
          <w:color w:val="000000" w:themeColor="text1"/>
          <w:szCs w:val="24"/>
        </w:rPr>
        <w:t>Перечень источников централизованного теплоснабжения</w:t>
      </w:r>
      <w:r w:rsidRPr="00DD4DB9">
        <w:rPr>
          <w:color w:val="000000" w:themeColor="text1"/>
        </w:rPr>
        <w:t xml:space="preserve"> </w:t>
      </w:r>
    </w:p>
    <w:p w14:paraId="37B3FF1D" w14:textId="527059B2" w:rsidR="00367F2D" w:rsidRPr="00DD4DB9" w:rsidRDefault="002C0A39" w:rsidP="002C0A39">
      <w:pPr>
        <w:spacing w:after="120"/>
        <w:ind w:firstLine="425"/>
        <w:jc w:val="center"/>
        <w:rPr>
          <w:bCs/>
          <w:color w:val="000000" w:themeColor="text1"/>
          <w:szCs w:val="24"/>
        </w:rPr>
      </w:pPr>
      <w:r w:rsidRPr="00DD4DB9">
        <w:rPr>
          <w:bCs/>
          <w:color w:val="000000" w:themeColor="text1"/>
          <w:szCs w:val="24"/>
        </w:rPr>
        <w:t>на территории Кушаговского сельсовета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689"/>
        <w:gridCol w:w="1904"/>
        <w:gridCol w:w="1688"/>
        <w:gridCol w:w="1602"/>
        <w:gridCol w:w="2393"/>
      </w:tblGrid>
      <w:tr w:rsidR="002C0A39" w:rsidRPr="00DD4DB9" w14:paraId="4AA42646" w14:textId="77777777" w:rsidTr="00005983">
        <w:trPr>
          <w:cantSplit/>
          <w:trHeight w:val="711"/>
          <w:tblHeader/>
          <w:jc w:val="center"/>
        </w:trPr>
        <w:tc>
          <w:tcPr>
            <w:tcW w:w="242" w:type="pct"/>
            <w:shd w:val="clear" w:color="auto" w:fill="auto"/>
            <w:vAlign w:val="center"/>
            <w:hideMark/>
          </w:tcPr>
          <w:p w14:paraId="18A4AE38" w14:textId="77777777" w:rsidR="002C0A39" w:rsidRPr="00DD4DB9" w:rsidRDefault="002C0A39" w:rsidP="002C0A39">
            <w:pPr>
              <w:jc w:val="center"/>
              <w:rPr>
                <w:b/>
                <w:bCs/>
                <w:color w:val="000000" w:themeColor="text1"/>
                <w:sz w:val="22"/>
                <w:szCs w:val="22"/>
              </w:rPr>
            </w:pPr>
            <w:r w:rsidRPr="00DD4DB9">
              <w:rPr>
                <w:b/>
                <w:bCs/>
                <w:color w:val="000000" w:themeColor="text1"/>
                <w:sz w:val="22"/>
                <w:szCs w:val="22"/>
              </w:rPr>
              <w:t>№ пп</w:t>
            </w:r>
          </w:p>
          <w:p w14:paraId="00BC48BB" w14:textId="77777777" w:rsidR="002C0A39" w:rsidRPr="00DD4DB9" w:rsidRDefault="002C0A39" w:rsidP="002C0A39">
            <w:pPr>
              <w:jc w:val="center"/>
              <w:rPr>
                <w:b/>
                <w:bCs/>
                <w:color w:val="000000" w:themeColor="text1"/>
                <w:sz w:val="22"/>
                <w:szCs w:val="22"/>
              </w:rPr>
            </w:pPr>
          </w:p>
        </w:tc>
        <w:tc>
          <w:tcPr>
            <w:tcW w:w="848" w:type="pct"/>
            <w:shd w:val="clear" w:color="auto" w:fill="auto"/>
            <w:vAlign w:val="center"/>
            <w:hideMark/>
          </w:tcPr>
          <w:p w14:paraId="523ECBC1" w14:textId="77777777" w:rsidR="002C0A39" w:rsidRPr="00DD4DB9" w:rsidRDefault="002C0A39" w:rsidP="002C0A39">
            <w:pPr>
              <w:jc w:val="center"/>
              <w:rPr>
                <w:b/>
                <w:bCs/>
                <w:color w:val="000000" w:themeColor="text1"/>
                <w:sz w:val="22"/>
                <w:szCs w:val="22"/>
              </w:rPr>
            </w:pPr>
            <w:r w:rsidRPr="00DD4DB9">
              <w:rPr>
                <w:b/>
                <w:bCs/>
                <w:color w:val="000000" w:themeColor="text1"/>
                <w:sz w:val="22"/>
                <w:szCs w:val="22"/>
              </w:rPr>
              <w:t>Наименование объекта</w:t>
            </w:r>
          </w:p>
        </w:tc>
        <w:tc>
          <w:tcPr>
            <w:tcW w:w="997" w:type="pct"/>
            <w:shd w:val="clear" w:color="auto" w:fill="auto"/>
            <w:vAlign w:val="center"/>
          </w:tcPr>
          <w:p w14:paraId="4E1B9031" w14:textId="77777777" w:rsidR="002C0A39" w:rsidRPr="00DD4DB9" w:rsidRDefault="002C0A39" w:rsidP="002C0A39">
            <w:pPr>
              <w:jc w:val="center"/>
              <w:rPr>
                <w:b/>
                <w:bCs/>
                <w:iCs/>
                <w:color w:val="000000" w:themeColor="text1"/>
                <w:spacing w:val="-5"/>
                <w:sz w:val="22"/>
                <w:szCs w:val="22"/>
              </w:rPr>
            </w:pPr>
            <w:r w:rsidRPr="00DD4DB9">
              <w:rPr>
                <w:b/>
                <w:bCs/>
                <w:iCs/>
                <w:color w:val="000000" w:themeColor="text1"/>
                <w:spacing w:val="-5"/>
                <w:sz w:val="22"/>
                <w:szCs w:val="22"/>
              </w:rPr>
              <w:t>Адрес</w:t>
            </w:r>
          </w:p>
        </w:tc>
        <w:tc>
          <w:tcPr>
            <w:tcW w:w="843" w:type="pct"/>
            <w:shd w:val="clear" w:color="auto" w:fill="auto"/>
            <w:vAlign w:val="center"/>
          </w:tcPr>
          <w:p w14:paraId="12778E61" w14:textId="77777777" w:rsidR="002C0A39" w:rsidRPr="00DD4DB9" w:rsidRDefault="002C0A39" w:rsidP="002C0A39">
            <w:pPr>
              <w:jc w:val="center"/>
              <w:rPr>
                <w:b/>
                <w:bCs/>
                <w:color w:val="000000" w:themeColor="text1"/>
                <w:sz w:val="22"/>
                <w:szCs w:val="22"/>
              </w:rPr>
            </w:pPr>
            <w:r w:rsidRPr="00DD4DB9">
              <w:rPr>
                <w:b/>
                <w:bCs/>
                <w:iCs/>
                <w:color w:val="000000" w:themeColor="text1"/>
                <w:spacing w:val="-5"/>
                <w:sz w:val="22"/>
                <w:szCs w:val="22"/>
              </w:rPr>
              <w:t>Установленная мощность, Гкал/ч</w:t>
            </w:r>
          </w:p>
        </w:tc>
        <w:tc>
          <w:tcPr>
            <w:tcW w:w="832" w:type="pct"/>
            <w:shd w:val="clear" w:color="auto" w:fill="auto"/>
            <w:vAlign w:val="center"/>
          </w:tcPr>
          <w:p w14:paraId="0F9DEC45" w14:textId="77777777" w:rsidR="002C0A39" w:rsidRPr="00DD4DB9" w:rsidRDefault="002C0A39" w:rsidP="002C0A39">
            <w:pPr>
              <w:jc w:val="center"/>
              <w:rPr>
                <w:b/>
                <w:bCs/>
                <w:color w:val="000000" w:themeColor="text1"/>
                <w:sz w:val="22"/>
                <w:szCs w:val="22"/>
              </w:rPr>
            </w:pPr>
            <w:r w:rsidRPr="00DD4DB9">
              <w:rPr>
                <w:b/>
                <w:bCs/>
                <w:iCs/>
                <w:color w:val="000000" w:themeColor="text1"/>
                <w:spacing w:val="-5"/>
                <w:sz w:val="22"/>
                <w:szCs w:val="22"/>
              </w:rPr>
              <w:t>Вид топлива</w:t>
            </w:r>
          </w:p>
        </w:tc>
        <w:tc>
          <w:tcPr>
            <w:tcW w:w="1239" w:type="pct"/>
            <w:shd w:val="clear" w:color="auto" w:fill="auto"/>
            <w:vAlign w:val="center"/>
          </w:tcPr>
          <w:p w14:paraId="387DBC0E" w14:textId="77777777" w:rsidR="002C0A39" w:rsidRPr="00DD4DB9" w:rsidRDefault="002C0A39" w:rsidP="002C0A39">
            <w:pPr>
              <w:jc w:val="center"/>
              <w:rPr>
                <w:b/>
                <w:bCs/>
                <w:color w:val="000000" w:themeColor="text1"/>
                <w:sz w:val="22"/>
                <w:szCs w:val="22"/>
              </w:rPr>
            </w:pPr>
            <w:r w:rsidRPr="00DD4DB9">
              <w:rPr>
                <w:b/>
                <w:bCs/>
                <w:iCs/>
                <w:color w:val="000000" w:themeColor="text1"/>
                <w:spacing w:val="-5"/>
                <w:sz w:val="22"/>
                <w:szCs w:val="22"/>
              </w:rPr>
              <w:t>Обслуживающая организация</w:t>
            </w:r>
          </w:p>
        </w:tc>
      </w:tr>
      <w:tr w:rsidR="002C0A39" w:rsidRPr="00DD4DB9" w14:paraId="1D2F3E26" w14:textId="77777777" w:rsidTr="002C0A39">
        <w:trPr>
          <w:cantSplit/>
          <w:trHeight w:val="20"/>
          <w:jc w:val="center"/>
        </w:trPr>
        <w:tc>
          <w:tcPr>
            <w:tcW w:w="242" w:type="pct"/>
            <w:shd w:val="clear" w:color="auto" w:fill="auto"/>
            <w:vAlign w:val="center"/>
            <w:hideMark/>
          </w:tcPr>
          <w:p w14:paraId="165D2652" w14:textId="77777777" w:rsidR="002C0A39" w:rsidRPr="00DD4DB9" w:rsidRDefault="002C0A39" w:rsidP="002C0A39">
            <w:pPr>
              <w:jc w:val="center"/>
              <w:rPr>
                <w:color w:val="000000" w:themeColor="text1"/>
                <w:sz w:val="22"/>
                <w:szCs w:val="22"/>
              </w:rPr>
            </w:pPr>
            <w:r w:rsidRPr="00DD4DB9">
              <w:rPr>
                <w:color w:val="000000" w:themeColor="text1"/>
                <w:sz w:val="22"/>
                <w:szCs w:val="22"/>
              </w:rPr>
              <w:t>1</w:t>
            </w:r>
          </w:p>
        </w:tc>
        <w:tc>
          <w:tcPr>
            <w:tcW w:w="848" w:type="pct"/>
            <w:tcBorders>
              <w:top w:val="single" w:sz="8" w:space="0" w:color="auto"/>
              <w:left w:val="single" w:sz="8" w:space="0" w:color="auto"/>
              <w:bottom w:val="single" w:sz="8" w:space="0" w:color="auto"/>
              <w:right w:val="single" w:sz="8" w:space="0" w:color="auto"/>
            </w:tcBorders>
            <w:shd w:val="clear" w:color="auto" w:fill="auto"/>
            <w:vAlign w:val="center"/>
          </w:tcPr>
          <w:p w14:paraId="0E93D7EE" w14:textId="77777777" w:rsidR="002C0A39" w:rsidRPr="00DD4DB9" w:rsidRDefault="002C0A39" w:rsidP="002C0A39">
            <w:pPr>
              <w:jc w:val="center"/>
              <w:rPr>
                <w:rFonts w:eastAsia="Calibri"/>
                <w:color w:val="000000" w:themeColor="text1"/>
                <w:sz w:val="22"/>
                <w:szCs w:val="22"/>
              </w:rPr>
            </w:pPr>
            <w:r w:rsidRPr="00DD4DB9">
              <w:rPr>
                <w:rFonts w:eastAsia="Calibri"/>
                <w:color w:val="000000" w:themeColor="text1"/>
                <w:sz w:val="22"/>
                <w:szCs w:val="22"/>
              </w:rPr>
              <w:t>Котельная с. Кушаги</w:t>
            </w:r>
          </w:p>
        </w:tc>
        <w:tc>
          <w:tcPr>
            <w:tcW w:w="997" w:type="pct"/>
            <w:tcBorders>
              <w:top w:val="single" w:sz="8" w:space="0" w:color="auto"/>
              <w:left w:val="nil"/>
              <w:bottom w:val="single" w:sz="8" w:space="0" w:color="auto"/>
              <w:right w:val="single" w:sz="8" w:space="0" w:color="auto"/>
            </w:tcBorders>
            <w:shd w:val="clear" w:color="auto" w:fill="auto"/>
            <w:vAlign w:val="center"/>
          </w:tcPr>
          <w:p w14:paraId="58CF8B85" w14:textId="77777777" w:rsidR="002C0A39" w:rsidRPr="00DD4DB9" w:rsidRDefault="002C0A39" w:rsidP="002C0A39">
            <w:pPr>
              <w:jc w:val="center"/>
              <w:rPr>
                <w:color w:val="000000" w:themeColor="text1"/>
                <w:sz w:val="22"/>
                <w:szCs w:val="22"/>
              </w:rPr>
            </w:pPr>
            <w:r w:rsidRPr="00DD4DB9">
              <w:rPr>
                <w:color w:val="000000" w:themeColor="text1"/>
                <w:sz w:val="22"/>
                <w:szCs w:val="22"/>
              </w:rPr>
              <w:t>с. Кушаги</w:t>
            </w:r>
          </w:p>
        </w:tc>
        <w:tc>
          <w:tcPr>
            <w:tcW w:w="843" w:type="pct"/>
            <w:shd w:val="clear" w:color="auto" w:fill="auto"/>
            <w:vAlign w:val="center"/>
          </w:tcPr>
          <w:p w14:paraId="2D2840CA" w14:textId="77777777" w:rsidR="002C0A39" w:rsidRPr="00DD4DB9" w:rsidRDefault="002C0A39" w:rsidP="002C0A39">
            <w:pPr>
              <w:jc w:val="center"/>
              <w:rPr>
                <w:color w:val="000000" w:themeColor="text1"/>
                <w:sz w:val="22"/>
                <w:szCs w:val="22"/>
              </w:rPr>
            </w:pPr>
            <w:r w:rsidRPr="00DD4DB9">
              <w:rPr>
                <w:color w:val="000000" w:themeColor="text1"/>
                <w:sz w:val="22"/>
                <w:szCs w:val="22"/>
              </w:rPr>
              <w:t>1,03</w:t>
            </w:r>
          </w:p>
        </w:tc>
        <w:tc>
          <w:tcPr>
            <w:tcW w:w="832" w:type="pct"/>
            <w:shd w:val="clear" w:color="auto" w:fill="auto"/>
            <w:vAlign w:val="center"/>
          </w:tcPr>
          <w:p w14:paraId="7C4A4631" w14:textId="77777777" w:rsidR="002C0A39" w:rsidRPr="00DD4DB9" w:rsidRDefault="002C0A39" w:rsidP="002C0A39">
            <w:pPr>
              <w:jc w:val="center"/>
              <w:rPr>
                <w:color w:val="000000" w:themeColor="text1"/>
                <w:sz w:val="22"/>
                <w:szCs w:val="22"/>
              </w:rPr>
            </w:pPr>
            <w:r w:rsidRPr="00DD4DB9">
              <w:rPr>
                <w:color w:val="000000" w:themeColor="text1"/>
                <w:sz w:val="22"/>
                <w:szCs w:val="22"/>
              </w:rPr>
              <w:t>Каменный уголь</w:t>
            </w:r>
          </w:p>
        </w:tc>
        <w:tc>
          <w:tcPr>
            <w:tcW w:w="1239" w:type="pct"/>
            <w:shd w:val="clear" w:color="auto" w:fill="auto"/>
            <w:vAlign w:val="center"/>
          </w:tcPr>
          <w:p w14:paraId="4873CA93" w14:textId="77777777" w:rsidR="002C0A39" w:rsidRPr="00DD4DB9" w:rsidRDefault="002C0A39" w:rsidP="002C0A39">
            <w:pPr>
              <w:jc w:val="center"/>
              <w:rPr>
                <w:color w:val="000000" w:themeColor="text1"/>
                <w:sz w:val="22"/>
                <w:szCs w:val="22"/>
              </w:rPr>
            </w:pPr>
            <w:r w:rsidRPr="00DD4DB9">
              <w:rPr>
                <w:color w:val="000000" w:themeColor="text1"/>
                <w:sz w:val="22"/>
                <w:szCs w:val="22"/>
              </w:rPr>
              <w:t>МБОУ Кушаговская СОШ</w:t>
            </w:r>
          </w:p>
        </w:tc>
      </w:tr>
    </w:tbl>
    <w:p w14:paraId="52663944" w14:textId="5983F2FF" w:rsidR="00367F2D" w:rsidRPr="00DD4DB9" w:rsidRDefault="00DA0915" w:rsidP="00DA0915">
      <w:pPr>
        <w:tabs>
          <w:tab w:val="left" w:pos="4293"/>
        </w:tabs>
        <w:ind w:firstLine="426"/>
        <w:jc w:val="both"/>
        <w:rPr>
          <w:bCs/>
          <w:color w:val="000000" w:themeColor="text1"/>
          <w:szCs w:val="24"/>
        </w:rPr>
      </w:pPr>
      <w:r w:rsidRPr="00DD4DB9">
        <w:rPr>
          <w:bCs/>
          <w:color w:val="000000" w:themeColor="text1"/>
          <w:szCs w:val="24"/>
        </w:rPr>
        <w:tab/>
      </w:r>
    </w:p>
    <w:p w14:paraId="2919CDA5" w14:textId="77777777" w:rsidR="008E00D5" w:rsidRPr="00DD4DB9" w:rsidRDefault="008E00D5" w:rsidP="008E00D5">
      <w:pPr>
        <w:spacing w:before="120"/>
        <w:ind w:firstLine="425"/>
        <w:jc w:val="center"/>
        <w:rPr>
          <w:color w:val="000000" w:themeColor="text1"/>
        </w:rPr>
      </w:pPr>
      <w:r w:rsidRPr="00DD4DB9">
        <w:rPr>
          <w:bCs/>
          <w:color w:val="000000" w:themeColor="text1"/>
          <w:szCs w:val="24"/>
        </w:rPr>
        <w:t>Перечень источников централизованного теплоснабжения</w:t>
      </w:r>
      <w:r w:rsidRPr="00DD4DB9">
        <w:rPr>
          <w:color w:val="000000" w:themeColor="text1"/>
        </w:rPr>
        <w:t xml:space="preserve"> </w:t>
      </w:r>
    </w:p>
    <w:p w14:paraId="360E0B30" w14:textId="23400F62" w:rsidR="008E00D5" w:rsidRPr="00DD4DB9" w:rsidRDefault="008E00D5" w:rsidP="008E00D5">
      <w:pPr>
        <w:spacing w:after="120"/>
        <w:ind w:firstLine="425"/>
        <w:jc w:val="center"/>
        <w:rPr>
          <w:bCs/>
          <w:color w:val="000000" w:themeColor="text1"/>
          <w:szCs w:val="24"/>
        </w:rPr>
      </w:pPr>
      <w:r w:rsidRPr="00DD4DB9">
        <w:rPr>
          <w:bCs/>
          <w:color w:val="000000" w:themeColor="text1"/>
          <w:szCs w:val="24"/>
        </w:rPr>
        <w:t>на территории Козинского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689"/>
        <w:gridCol w:w="1904"/>
        <w:gridCol w:w="1688"/>
        <w:gridCol w:w="1602"/>
        <w:gridCol w:w="2393"/>
      </w:tblGrid>
      <w:tr w:rsidR="008E00D5" w:rsidRPr="00DD4DB9" w14:paraId="2991FCB8" w14:textId="77777777" w:rsidTr="00005983">
        <w:trPr>
          <w:cantSplit/>
          <w:trHeight w:val="735"/>
          <w:tblHeader/>
        </w:trPr>
        <w:tc>
          <w:tcPr>
            <w:tcW w:w="242" w:type="pct"/>
            <w:shd w:val="clear" w:color="auto" w:fill="auto"/>
            <w:vAlign w:val="center"/>
            <w:hideMark/>
          </w:tcPr>
          <w:p w14:paraId="1A46CFFB" w14:textId="77777777" w:rsidR="008E00D5" w:rsidRPr="00DD4DB9" w:rsidRDefault="008E00D5" w:rsidP="008E00D5">
            <w:pPr>
              <w:jc w:val="center"/>
              <w:rPr>
                <w:b/>
                <w:bCs/>
                <w:color w:val="000000" w:themeColor="text1"/>
                <w:sz w:val="22"/>
                <w:szCs w:val="22"/>
              </w:rPr>
            </w:pPr>
            <w:r w:rsidRPr="00DD4DB9">
              <w:rPr>
                <w:b/>
                <w:bCs/>
                <w:color w:val="000000" w:themeColor="text1"/>
                <w:sz w:val="22"/>
                <w:szCs w:val="22"/>
              </w:rPr>
              <w:t>№ пп</w:t>
            </w:r>
          </w:p>
          <w:p w14:paraId="29A58BF1" w14:textId="77777777" w:rsidR="008E00D5" w:rsidRPr="00DD4DB9" w:rsidRDefault="008E00D5" w:rsidP="008E00D5">
            <w:pPr>
              <w:jc w:val="center"/>
              <w:rPr>
                <w:b/>
                <w:bCs/>
                <w:color w:val="000000" w:themeColor="text1"/>
                <w:sz w:val="22"/>
                <w:szCs w:val="22"/>
              </w:rPr>
            </w:pPr>
          </w:p>
        </w:tc>
        <w:tc>
          <w:tcPr>
            <w:tcW w:w="848" w:type="pct"/>
            <w:shd w:val="clear" w:color="auto" w:fill="auto"/>
            <w:vAlign w:val="center"/>
            <w:hideMark/>
          </w:tcPr>
          <w:p w14:paraId="4EF65DC6" w14:textId="77777777" w:rsidR="008E00D5" w:rsidRPr="00DD4DB9" w:rsidRDefault="008E00D5" w:rsidP="008E00D5">
            <w:pPr>
              <w:jc w:val="center"/>
              <w:rPr>
                <w:b/>
                <w:bCs/>
                <w:color w:val="000000" w:themeColor="text1"/>
                <w:sz w:val="22"/>
                <w:szCs w:val="22"/>
              </w:rPr>
            </w:pPr>
            <w:r w:rsidRPr="00DD4DB9">
              <w:rPr>
                <w:b/>
                <w:bCs/>
                <w:color w:val="000000" w:themeColor="text1"/>
                <w:sz w:val="22"/>
                <w:szCs w:val="22"/>
              </w:rPr>
              <w:t>Наименование объекта</w:t>
            </w:r>
          </w:p>
        </w:tc>
        <w:tc>
          <w:tcPr>
            <w:tcW w:w="997" w:type="pct"/>
            <w:shd w:val="clear" w:color="auto" w:fill="auto"/>
            <w:vAlign w:val="center"/>
          </w:tcPr>
          <w:p w14:paraId="5C78667B" w14:textId="77777777" w:rsidR="008E00D5" w:rsidRPr="00DD4DB9" w:rsidRDefault="008E00D5" w:rsidP="008E00D5">
            <w:pPr>
              <w:jc w:val="center"/>
              <w:rPr>
                <w:b/>
                <w:bCs/>
                <w:iCs/>
                <w:color w:val="000000" w:themeColor="text1"/>
                <w:spacing w:val="-5"/>
                <w:sz w:val="22"/>
                <w:szCs w:val="22"/>
              </w:rPr>
            </w:pPr>
            <w:r w:rsidRPr="00DD4DB9">
              <w:rPr>
                <w:b/>
                <w:bCs/>
                <w:iCs/>
                <w:color w:val="000000" w:themeColor="text1"/>
                <w:spacing w:val="-5"/>
                <w:sz w:val="22"/>
                <w:szCs w:val="22"/>
              </w:rPr>
              <w:t>Адрес</w:t>
            </w:r>
          </w:p>
        </w:tc>
        <w:tc>
          <w:tcPr>
            <w:tcW w:w="843" w:type="pct"/>
            <w:shd w:val="clear" w:color="auto" w:fill="auto"/>
            <w:vAlign w:val="center"/>
          </w:tcPr>
          <w:p w14:paraId="12007446" w14:textId="77777777" w:rsidR="008E00D5" w:rsidRPr="00DD4DB9" w:rsidRDefault="008E00D5" w:rsidP="008E00D5">
            <w:pPr>
              <w:jc w:val="center"/>
              <w:rPr>
                <w:b/>
                <w:bCs/>
                <w:color w:val="000000" w:themeColor="text1"/>
                <w:sz w:val="22"/>
                <w:szCs w:val="22"/>
              </w:rPr>
            </w:pPr>
            <w:r w:rsidRPr="00DD4DB9">
              <w:rPr>
                <w:b/>
                <w:bCs/>
                <w:iCs/>
                <w:color w:val="000000" w:themeColor="text1"/>
                <w:spacing w:val="-5"/>
                <w:sz w:val="22"/>
                <w:szCs w:val="22"/>
              </w:rPr>
              <w:t>Установленная мощность, Гкал/ч</w:t>
            </w:r>
          </w:p>
        </w:tc>
        <w:tc>
          <w:tcPr>
            <w:tcW w:w="832" w:type="pct"/>
            <w:shd w:val="clear" w:color="auto" w:fill="auto"/>
            <w:vAlign w:val="center"/>
          </w:tcPr>
          <w:p w14:paraId="36795103" w14:textId="77777777" w:rsidR="008E00D5" w:rsidRPr="00DD4DB9" w:rsidRDefault="008E00D5" w:rsidP="008E00D5">
            <w:pPr>
              <w:jc w:val="center"/>
              <w:rPr>
                <w:b/>
                <w:bCs/>
                <w:color w:val="000000" w:themeColor="text1"/>
                <w:sz w:val="22"/>
                <w:szCs w:val="22"/>
              </w:rPr>
            </w:pPr>
            <w:r w:rsidRPr="00DD4DB9">
              <w:rPr>
                <w:b/>
                <w:bCs/>
                <w:iCs/>
                <w:color w:val="000000" w:themeColor="text1"/>
                <w:spacing w:val="-5"/>
                <w:sz w:val="22"/>
                <w:szCs w:val="22"/>
              </w:rPr>
              <w:t>Вид топлива</w:t>
            </w:r>
          </w:p>
        </w:tc>
        <w:tc>
          <w:tcPr>
            <w:tcW w:w="1239" w:type="pct"/>
            <w:shd w:val="clear" w:color="auto" w:fill="auto"/>
            <w:vAlign w:val="center"/>
          </w:tcPr>
          <w:p w14:paraId="6725A0AD" w14:textId="77777777" w:rsidR="008E00D5" w:rsidRPr="00DD4DB9" w:rsidRDefault="008E00D5" w:rsidP="008E00D5">
            <w:pPr>
              <w:jc w:val="center"/>
              <w:rPr>
                <w:b/>
                <w:bCs/>
                <w:color w:val="000000" w:themeColor="text1"/>
                <w:sz w:val="22"/>
                <w:szCs w:val="22"/>
              </w:rPr>
            </w:pPr>
            <w:r w:rsidRPr="00DD4DB9">
              <w:rPr>
                <w:b/>
                <w:bCs/>
                <w:iCs/>
                <w:color w:val="000000" w:themeColor="text1"/>
                <w:spacing w:val="-5"/>
                <w:sz w:val="22"/>
                <w:szCs w:val="22"/>
              </w:rPr>
              <w:t>Обслуживающая организация</w:t>
            </w:r>
          </w:p>
        </w:tc>
      </w:tr>
      <w:tr w:rsidR="008E00D5" w:rsidRPr="00DD4DB9" w14:paraId="0519013D" w14:textId="77777777" w:rsidTr="00005983">
        <w:trPr>
          <w:cantSplit/>
          <w:trHeight w:val="677"/>
        </w:trPr>
        <w:tc>
          <w:tcPr>
            <w:tcW w:w="242" w:type="pct"/>
            <w:shd w:val="clear" w:color="auto" w:fill="auto"/>
            <w:vAlign w:val="center"/>
            <w:hideMark/>
          </w:tcPr>
          <w:p w14:paraId="6098D996" w14:textId="77777777" w:rsidR="008E00D5" w:rsidRPr="00DD4DB9" w:rsidRDefault="008E00D5" w:rsidP="008E00D5">
            <w:pPr>
              <w:jc w:val="center"/>
              <w:rPr>
                <w:color w:val="000000" w:themeColor="text1"/>
                <w:sz w:val="22"/>
                <w:szCs w:val="22"/>
              </w:rPr>
            </w:pPr>
            <w:r w:rsidRPr="00DD4DB9">
              <w:rPr>
                <w:color w:val="000000" w:themeColor="text1"/>
                <w:sz w:val="22"/>
                <w:szCs w:val="22"/>
              </w:rPr>
              <w:t>1</w:t>
            </w:r>
          </w:p>
        </w:tc>
        <w:tc>
          <w:tcPr>
            <w:tcW w:w="848" w:type="pct"/>
            <w:tcBorders>
              <w:top w:val="single" w:sz="8" w:space="0" w:color="auto"/>
              <w:left w:val="single" w:sz="8" w:space="0" w:color="auto"/>
              <w:bottom w:val="single" w:sz="8" w:space="0" w:color="auto"/>
              <w:right w:val="single" w:sz="8" w:space="0" w:color="auto"/>
            </w:tcBorders>
            <w:shd w:val="clear" w:color="auto" w:fill="auto"/>
            <w:vAlign w:val="center"/>
          </w:tcPr>
          <w:p w14:paraId="62E038EA" w14:textId="77777777" w:rsidR="008E00D5" w:rsidRPr="00DD4DB9" w:rsidRDefault="008E00D5" w:rsidP="008E00D5">
            <w:pPr>
              <w:jc w:val="center"/>
              <w:rPr>
                <w:rFonts w:eastAsia="Calibri"/>
                <w:color w:val="000000" w:themeColor="text1"/>
                <w:sz w:val="22"/>
                <w:szCs w:val="22"/>
              </w:rPr>
            </w:pPr>
            <w:r w:rsidRPr="00DD4DB9">
              <w:rPr>
                <w:rFonts w:eastAsia="Calibri"/>
                <w:color w:val="000000" w:themeColor="text1"/>
                <w:sz w:val="22"/>
                <w:szCs w:val="22"/>
              </w:rPr>
              <w:t>Котельная с. Козино</w:t>
            </w:r>
          </w:p>
        </w:tc>
        <w:tc>
          <w:tcPr>
            <w:tcW w:w="997" w:type="pct"/>
            <w:tcBorders>
              <w:top w:val="single" w:sz="8" w:space="0" w:color="auto"/>
              <w:left w:val="nil"/>
              <w:bottom w:val="single" w:sz="8" w:space="0" w:color="auto"/>
              <w:right w:val="single" w:sz="8" w:space="0" w:color="auto"/>
            </w:tcBorders>
            <w:shd w:val="clear" w:color="auto" w:fill="auto"/>
            <w:vAlign w:val="center"/>
          </w:tcPr>
          <w:p w14:paraId="4EF458A6" w14:textId="77777777" w:rsidR="008E00D5" w:rsidRPr="00DD4DB9" w:rsidRDefault="008E00D5" w:rsidP="008E00D5">
            <w:pPr>
              <w:jc w:val="center"/>
              <w:rPr>
                <w:color w:val="000000" w:themeColor="text1"/>
                <w:sz w:val="22"/>
                <w:szCs w:val="22"/>
              </w:rPr>
            </w:pPr>
            <w:r w:rsidRPr="00DD4DB9">
              <w:rPr>
                <w:color w:val="000000" w:themeColor="text1"/>
                <w:sz w:val="22"/>
                <w:szCs w:val="22"/>
              </w:rPr>
              <w:t>с. Козино, ул. Мира д.1а</w:t>
            </w:r>
          </w:p>
        </w:tc>
        <w:tc>
          <w:tcPr>
            <w:tcW w:w="843" w:type="pct"/>
            <w:shd w:val="clear" w:color="auto" w:fill="auto"/>
            <w:vAlign w:val="center"/>
          </w:tcPr>
          <w:p w14:paraId="0EF9CAE0" w14:textId="77777777" w:rsidR="008E00D5" w:rsidRPr="00DD4DB9" w:rsidRDefault="008E00D5" w:rsidP="008E00D5">
            <w:pPr>
              <w:jc w:val="center"/>
              <w:rPr>
                <w:color w:val="000000" w:themeColor="text1"/>
                <w:sz w:val="22"/>
                <w:szCs w:val="22"/>
              </w:rPr>
            </w:pPr>
            <w:r w:rsidRPr="00DD4DB9">
              <w:rPr>
                <w:color w:val="000000" w:themeColor="text1"/>
                <w:sz w:val="22"/>
                <w:szCs w:val="22"/>
              </w:rPr>
              <w:t>1,04</w:t>
            </w:r>
          </w:p>
        </w:tc>
        <w:tc>
          <w:tcPr>
            <w:tcW w:w="832" w:type="pct"/>
            <w:shd w:val="clear" w:color="auto" w:fill="auto"/>
            <w:vAlign w:val="center"/>
          </w:tcPr>
          <w:p w14:paraId="1FE89C70" w14:textId="77777777" w:rsidR="008E00D5" w:rsidRPr="00DD4DB9" w:rsidRDefault="008E00D5" w:rsidP="008E00D5">
            <w:pPr>
              <w:jc w:val="center"/>
              <w:rPr>
                <w:color w:val="000000" w:themeColor="text1"/>
                <w:sz w:val="22"/>
                <w:szCs w:val="22"/>
              </w:rPr>
            </w:pPr>
            <w:r w:rsidRPr="00DD4DB9">
              <w:rPr>
                <w:color w:val="000000" w:themeColor="text1"/>
                <w:sz w:val="22"/>
                <w:szCs w:val="22"/>
              </w:rPr>
              <w:t>Каменный уголь</w:t>
            </w:r>
          </w:p>
        </w:tc>
        <w:tc>
          <w:tcPr>
            <w:tcW w:w="1239" w:type="pct"/>
            <w:shd w:val="clear" w:color="auto" w:fill="auto"/>
            <w:vAlign w:val="center"/>
          </w:tcPr>
          <w:p w14:paraId="39C63CD8" w14:textId="77777777" w:rsidR="008E00D5" w:rsidRPr="00DD4DB9" w:rsidRDefault="008E00D5" w:rsidP="008E00D5">
            <w:pPr>
              <w:jc w:val="center"/>
              <w:rPr>
                <w:color w:val="000000" w:themeColor="text1"/>
                <w:sz w:val="22"/>
                <w:szCs w:val="22"/>
              </w:rPr>
            </w:pPr>
            <w:r w:rsidRPr="00DD4DB9">
              <w:rPr>
                <w:color w:val="000000" w:themeColor="text1"/>
                <w:sz w:val="22"/>
                <w:szCs w:val="22"/>
              </w:rPr>
              <w:t>МУП «Щербаковское ЖКХ»</w:t>
            </w:r>
          </w:p>
        </w:tc>
      </w:tr>
    </w:tbl>
    <w:p w14:paraId="795E183A" w14:textId="41BBDB7C" w:rsidR="008E00D5" w:rsidRDefault="008E00D5" w:rsidP="00DA0915">
      <w:pPr>
        <w:tabs>
          <w:tab w:val="left" w:pos="4293"/>
        </w:tabs>
        <w:ind w:firstLine="426"/>
        <w:jc w:val="both"/>
        <w:rPr>
          <w:bCs/>
          <w:color w:val="0070C0"/>
          <w:szCs w:val="24"/>
        </w:rPr>
      </w:pPr>
    </w:p>
    <w:p w14:paraId="356547FC" w14:textId="77777777" w:rsidR="00005983" w:rsidRPr="00DD4DB9" w:rsidRDefault="00005983" w:rsidP="00005983">
      <w:pPr>
        <w:spacing w:before="120"/>
        <w:ind w:firstLine="425"/>
        <w:jc w:val="center"/>
        <w:rPr>
          <w:color w:val="000000" w:themeColor="text1"/>
        </w:rPr>
      </w:pPr>
      <w:r w:rsidRPr="00DD4DB9">
        <w:rPr>
          <w:bCs/>
          <w:color w:val="000000" w:themeColor="text1"/>
          <w:szCs w:val="24"/>
        </w:rPr>
        <w:t>Перечень источников централизованного теплоснабжения</w:t>
      </w:r>
      <w:r w:rsidRPr="00DD4DB9">
        <w:rPr>
          <w:color w:val="000000" w:themeColor="text1"/>
        </w:rPr>
        <w:t xml:space="preserve"> </w:t>
      </w:r>
    </w:p>
    <w:p w14:paraId="7AAB2026" w14:textId="19459196" w:rsidR="00005983" w:rsidRPr="00DD4DB9" w:rsidRDefault="00005983" w:rsidP="00005983">
      <w:pPr>
        <w:spacing w:after="120"/>
        <w:ind w:firstLine="425"/>
        <w:jc w:val="center"/>
        <w:rPr>
          <w:bCs/>
          <w:color w:val="000000" w:themeColor="text1"/>
          <w:szCs w:val="24"/>
        </w:rPr>
      </w:pPr>
      <w:r w:rsidRPr="00DD4DB9">
        <w:rPr>
          <w:bCs/>
          <w:color w:val="000000" w:themeColor="text1"/>
          <w:szCs w:val="24"/>
        </w:rPr>
        <w:t>на территории Камышовского сельсовета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689"/>
        <w:gridCol w:w="1904"/>
        <w:gridCol w:w="1688"/>
        <w:gridCol w:w="1602"/>
        <w:gridCol w:w="2393"/>
      </w:tblGrid>
      <w:tr w:rsidR="00005983" w:rsidRPr="00DD4DB9" w14:paraId="2E34EA86" w14:textId="77777777" w:rsidTr="00005983">
        <w:trPr>
          <w:cantSplit/>
          <w:trHeight w:val="710"/>
          <w:tblHeader/>
          <w:jc w:val="center"/>
        </w:trPr>
        <w:tc>
          <w:tcPr>
            <w:tcW w:w="242" w:type="pct"/>
            <w:shd w:val="clear" w:color="auto" w:fill="auto"/>
            <w:vAlign w:val="center"/>
            <w:hideMark/>
          </w:tcPr>
          <w:p w14:paraId="288E22C7" w14:textId="77777777" w:rsidR="00005983" w:rsidRPr="00DD4DB9" w:rsidRDefault="00005983" w:rsidP="00005983">
            <w:pPr>
              <w:jc w:val="center"/>
              <w:rPr>
                <w:b/>
                <w:bCs/>
                <w:color w:val="000000" w:themeColor="text1"/>
                <w:sz w:val="22"/>
                <w:szCs w:val="22"/>
              </w:rPr>
            </w:pPr>
            <w:r w:rsidRPr="00DD4DB9">
              <w:rPr>
                <w:b/>
                <w:bCs/>
                <w:color w:val="000000" w:themeColor="text1"/>
                <w:sz w:val="22"/>
                <w:szCs w:val="22"/>
              </w:rPr>
              <w:t>№ пп</w:t>
            </w:r>
          </w:p>
          <w:p w14:paraId="6FD8E2FD" w14:textId="77777777" w:rsidR="00005983" w:rsidRPr="00DD4DB9" w:rsidRDefault="00005983" w:rsidP="00005983">
            <w:pPr>
              <w:jc w:val="center"/>
              <w:rPr>
                <w:b/>
                <w:bCs/>
                <w:color w:val="000000" w:themeColor="text1"/>
                <w:sz w:val="22"/>
                <w:szCs w:val="22"/>
              </w:rPr>
            </w:pPr>
          </w:p>
        </w:tc>
        <w:tc>
          <w:tcPr>
            <w:tcW w:w="848" w:type="pct"/>
            <w:shd w:val="clear" w:color="auto" w:fill="auto"/>
            <w:vAlign w:val="center"/>
            <w:hideMark/>
          </w:tcPr>
          <w:p w14:paraId="6E89002D" w14:textId="77777777" w:rsidR="00005983" w:rsidRPr="00DD4DB9" w:rsidRDefault="00005983" w:rsidP="00005983">
            <w:pPr>
              <w:jc w:val="center"/>
              <w:rPr>
                <w:b/>
                <w:bCs/>
                <w:color w:val="000000" w:themeColor="text1"/>
                <w:sz w:val="22"/>
                <w:szCs w:val="22"/>
              </w:rPr>
            </w:pPr>
            <w:r w:rsidRPr="00DD4DB9">
              <w:rPr>
                <w:b/>
                <w:bCs/>
                <w:color w:val="000000" w:themeColor="text1"/>
                <w:sz w:val="22"/>
                <w:szCs w:val="22"/>
              </w:rPr>
              <w:t>Наименование объекта</w:t>
            </w:r>
          </w:p>
        </w:tc>
        <w:tc>
          <w:tcPr>
            <w:tcW w:w="997" w:type="pct"/>
            <w:shd w:val="clear" w:color="auto" w:fill="auto"/>
            <w:vAlign w:val="center"/>
          </w:tcPr>
          <w:p w14:paraId="18D8B51D" w14:textId="77777777" w:rsidR="00005983" w:rsidRPr="00DD4DB9" w:rsidRDefault="00005983" w:rsidP="00005983">
            <w:pPr>
              <w:jc w:val="center"/>
              <w:rPr>
                <w:b/>
                <w:bCs/>
                <w:iCs/>
                <w:color w:val="000000" w:themeColor="text1"/>
                <w:spacing w:val="-5"/>
                <w:sz w:val="22"/>
                <w:szCs w:val="22"/>
              </w:rPr>
            </w:pPr>
            <w:r w:rsidRPr="00DD4DB9">
              <w:rPr>
                <w:b/>
                <w:bCs/>
                <w:iCs/>
                <w:color w:val="000000" w:themeColor="text1"/>
                <w:spacing w:val="-5"/>
                <w:sz w:val="22"/>
                <w:szCs w:val="22"/>
              </w:rPr>
              <w:t>Адрес</w:t>
            </w:r>
          </w:p>
        </w:tc>
        <w:tc>
          <w:tcPr>
            <w:tcW w:w="843" w:type="pct"/>
            <w:shd w:val="clear" w:color="auto" w:fill="auto"/>
            <w:vAlign w:val="center"/>
          </w:tcPr>
          <w:p w14:paraId="4CA8C944" w14:textId="77777777" w:rsidR="00005983" w:rsidRPr="00DD4DB9" w:rsidRDefault="00005983" w:rsidP="00005983">
            <w:pPr>
              <w:jc w:val="center"/>
              <w:rPr>
                <w:b/>
                <w:bCs/>
                <w:color w:val="000000" w:themeColor="text1"/>
                <w:sz w:val="22"/>
                <w:szCs w:val="22"/>
              </w:rPr>
            </w:pPr>
            <w:r w:rsidRPr="00DD4DB9">
              <w:rPr>
                <w:b/>
                <w:bCs/>
                <w:iCs/>
                <w:color w:val="000000" w:themeColor="text1"/>
                <w:spacing w:val="-5"/>
                <w:sz w:val="22"/>
                <w:szCs w:val="22"/>
              </w:rPr>
              <w:t>Установленная мощность, Гкал/ч</w:t>
            </w:r>
          </w:p>
        </w:tc>
        <w:tc>
          <w:tcPr>
            <w:tcW w:w="832" w:type="pct"/>
            <w:shd w:val="clear" w:color="auto" w:fill="auto"/>
            <w:vAlign w:val="center"/>
          </w:tcPr>
          <w:p w14:paraId="023E043B" w14:textId="77777777" w:rsidR="00005983" w:rsidRPr="00DD4DB9" w:rsidRDefault="00005983" w:rsidP="00005983">
            <w:pPr>
              <w:jc w:val="center"/>
              <w:rPr>
                <w:b/>
                <w:bCs/>
                <w:color w:val="000000" w:themeColor="text1"/>
                <w:sz w:val="22"/>
                <w:szCs w:val="22"/>
              </w:rPr>
            </w:pPr>
            <w:r w:rsidRPr="00DD4DB9">
              <w:rPr>
                <w:b/>
                <w:bCs/>
                <w:iCs/>
                <w:color w:val="000000" w:themeColor="text1"/>
                <w:spacing w:val="-5"/>
                <w:sz w:val="22"/>
                <w:szCs w:val="22"/>
              </w:rPr>
              <w:t>Вид топлива</w:t>
            </w:r>
          </w:p>
        </w:tc>
        <w:tc>
          <w:tcPr>
            <w:tcW w:w="1239" w:type="pct"/>
            <w:shd w:val="clear" w:color="auto" w:fill="auto"/>
            <w:vAlign w:val="center"/>
          </w:tcPr>
          <w:p w14:paraId="20350CB3" w14:textId="77777777" w:rsidR="00005983" w:rsidRPr="00DD4DB9" w:rsidRDefault="00005983" w:rsidP="00005983">
            <w:pPr>
              <w:jc w:val="center"/>
              <w:rPr>
                <w:b/>
                <w:bCs/>
                <w:color w:val="000000" w:themeColor="text1"/>
                <w:sz w:val="22"/>
                <w:szCs w:val="22"/>
              </w:rPr>
            </w:pPr>
            <w:r w:rsidRPr="00DD4DB9">
              <w:rPr>
                <w:b/>
                <w:bCs/>
                <w:iCs/>
                <w:color w:val="000000" w:themeColor="text1"/>
                <w:spacing w:val="-5"/>
                <w:sz w:val="22"/>
                <w:szCs w:val="22"/>
              </w:rPr>
              <w:t>Обслуживающая организация</w:t>
            </w:r>
          </w:p>
        </w:tc>
      </w:tr>
      <w:tr w:rsidR="00005983" w:rsidRPr="00DD4DB9" w14:paraId="591C5E2E" w14:textId="77777777" w:rsidTr="00005983">
        <w:trPr>
          <w:cantSplit/>
          <w:trHeight w:val="554"/>
          <w:jc w:val="center"/>
        </w:trPr>
        <w:tc>
          <w:tcPr>
            <w:tcW w:w="242" w:type="pct"/>
            <w:shd w:val="clear" w:color="auto" w:fill="auto"/>
            <w:vAlign w:val="center"/>
            <w:hideMark/>
          </w:tcPr>
          <w:p w14:paraId="3F15E9B3" w14:textId="77777777" w:rsidR="00005983" w:rsidRPr="00DD4DB9" w:rsidRDefault="00005983" w:rsidP="00005983">
            <w:pPr>
              <w:jc w:val="center"/>
              <w:rPr>
                <w:color w:val="000000" w:themeColor="text1"/>
                <w:sz w:val="22"/>
                <w:szCs w:val="22"/>
              </w:rPr>
            </w:pPr>
            <w:r w:rsidRPr="00DD4DB9">
              <w:rPr>
                <w:color w:val="000000" w:themeColor="text1"/>
                <w:sz w:val="22"/>
                <w:szCs w:val="22"/>
              </w:rPr>
              <w:t>1</w:t>
            </w:r>
          </w:p>
        </w:tc>
        <w:tc>
          <w:tcPr>
            <w:tcW w:w="848" w:type="pct"/>
            <w:tcBorders>
              <w:top w:val="single" w:sz="8" w:space="0" w:color="auto"/>
              <w:left w:val="single" w:sz="8" w:space="0" w:color="auto"/>
              <w:bottom w:val="single" w:sz="8" w:space="0" w:color="auto"/>
              <w:right w:val="single" w:sz="8" w:space="0" w:color="auto"/>
            </w:tcBorders>
            <w:shd w:val="clear" w:color="auto" w:fill="auto"/>
            <w:vAlign w:val="center"/>
          </w:tcPr>
          <w:p w14:paraId="46B35BC2" w14:textId="77777777" w:rsidR="00005983" w:rsidRPr="00DD4DB9" w:rsidRDefault="00005983" w:rsidP="00005983">
            <w:pPr>
              <w:jc w:val="center"/>
              <w:rPr>
                <w:rFonts w:eastAsia="Calibri"/>
                <w:color w:val="000000" w:themeColor="text1"/>
                <w:sz w:val="22"/>
                <w:szCs w:val="22"/>
              </w:rPr>
            </w:pPr>
            <w:r w:rsidRPr="00DD4DB9">
              <w:rPr>
                <w:rFonts w:eastAsia="Calibri"/>
                <w:color w:val="000000" w:themeColor="text1"/>
                <w:sz w:val="22"/>
                <w:szCs w:val="22"/>
              </w:rPr>
              <w:t>Котельная с. Камышево</w:t>
            </w:r>
          </w:p>
        </w:tc>
        <w:tc>
          <w:tcPr>
            <w:tcW w:w="997" w:type="pct"/>
            <w:tcBorders>
              <w:top w:val="single" w:sz="8" w:space="0" w:color="auto"/>
              <w:left w:val="nil"/>
              <w:bottom w:val="single" w:sz="8" w:space="0" w:color="auto"/>
              <w:right w:val="single" w:sz="8" w:space="0" w:color="auto"/>
            </w:tcBorders>
            <w:shd w:val="clear" w:color="auto" w:fill="auto"/>
            <w:vAlign w:val="center"/>
          </w:tcPr>
          <w:p w14:paraId="69D3F23F" w14:textId="77777777" w:rsidR="00005983" w:rsidRPr="00DD4DB9" w:rsidRDefault="00005983" w:rsidP="00005983">
            <w:pPr>
              <w:jc w:val="center"/>
              <w:rPr>
                <w:color w:val="000000" w:themeColor="text1"/>
                <w:sz w:val="22"/>
                <w:szCs w:val="22"/>
              </w:rPr>
            </w:pPr>
            <w:r w:rsidRPr="00DD4DB9">
              <w:rPr>
                <w:color w:val="000000" w:themeColor="text1"/>
                <w:sz w:val="22"/>
                <w:szCs w:val="22"/>
              </w:rPr>
              <w:t>с. Камышево</w:t>
            </w:r>
          </w:p>
        </w:tc>
        <w:tc>
          <w:tcPr>
            <w:tcW w:w="843" w:type="pct"/>
            <w:shd w:val="clear" w:color="auto" w:fill="auto"/>
            <w:vAlign w:val="center"/>
          </w:tcPr>
          <w:p w14:paraId="030153C0" w14:textId="77777777" w:rsidR="00005983" w:rsidRPr="00DD4DB9" w:rsidRDefault="00005983" w:rsidP="00005983">
            <w:pPr>
              <w:jc w:val="center"/>
              <w:rPr>
                <w:color w:val="000000" w:themeColor="text1"/>
                <w:sz w:val="22"/>
                <w:szCs w:val="22"/>
              </w:rPr>
            </w:pPr>
            <w:r w:rsidRPr="00DD4DB9">
              <w:rPr>
                <w:color w:val="000000" w:themeColor="text1"/>
                <w:sz w:val="22"/>
                <w:szCs w:val="22"/>
              </w:rPr>
              <w:t>1,5</w:t>
            </w:r>
          </w:p>
        </w:tc>
        <w:tc>
          <w:tcPr>
            <w:tcW w:w="832" w:type="pct"/>
            <w:shd w:val="clear" w:color="auto" w:fill="auto"/>
            <w:vAlign w:val="center"/>
          </w:tcPr>
          <w:p w14:paraId="64F69FB3" w14:textId="77777777" w:rsidR="00005983" w:rsidRPr="00DD4DB9" w:rsidRDefault="00005983" w:rsidP="00005983">
            <w:pPr>
              <w:jc w:val="center"/>
              <w:rPr>
                <w:color w:val="000000" w:themeColor="text1"/>
                <w:sz w:val="22"/>
                <w:szCs w:val="22"/>
              </w:rPr>
            </w:pPr>
            <w:r w:rsidRPr="00DD4DB9">
              <w:rPr>
                <w:color w:val="000000" w:themeColor="text1"/>
                <w:sz w:val="22"/>
                <w:szCs w:val="22"/>
              </w:rPr>
              <w:t>Каменный уголь</w:t>
            </w:r>
          </w:p>
        </w:tc>
        <w:tc>
          <w:tcPr>
            <w:tcW w:w="1239" w:type="pct"/>
            <w:shd w:val="clear" w:color="auto" w:fill="auto"/>
            <w:vAlign w:val="center"/>
          </w:tcPr>
          <w:p w14:paraId="645983A6" w14:textId="77777777" w:rsidR="00005983" w:rsidRPr="00DD4DB9" w:rsidRDefault="00005983" w:rsidP="00005983">
            <w:pPr>
              <w:jc w:val="center"/>
              <w:rPr>
                <w:color w:val="000000" w:themeColor="text1"/>
                <w:sz w:val="22"/>
                <w:szCs w:val="22"/>
              </w:rPr>
            </w:pPr>
            <w:r w:rsidRPr="00DD4DB9">
              <w:rPr>
                <w:color w:val="000000" w:themeColor="text1"/>
                <w:sz w:val="22"/>
                <w:szCs w:val="22"/>
              </w:rPr>
              <w:t>МБОУ Камышевская СОШ</w:t>
            </w:r>
          </w:p>
        </w:tc>
      </w:tr>
    </w:tbl>
    <w:p w14:paraId="622418BB" w14:textId="700B5D76" w:rsidR="008E00D5" w:rsidRPr="00DD4DB9" w:rsidRDefault="008E00D5" w:rsidP="00DA0915">
      <w:pPr>
        <w:tabs>
          <w:tab w:val="left" w:pos="4293"/>
        </w:tabs>
        <w:ind w:firstLine="426"/>
        <w:jc w:val="both"/>
        <w:rPr>
          <w:bCs/>
          <w:color w:val="000000" w:themeColor="text1"/>
          <w:szCs w:val="24"/>
        </w:rPr>
      </w:pPr>
    </w:p>
    <w:p w14:paraId="7373D892" w14:textId="77777777" w:rsidR="002C0A39" w:rsidRPr="00DD4DB9" w:rsidRDefault="002C0A39" w:rsidP="002C0A39">
      <w:pPr>
        <w:spacing w:before="120"/>
        <w:ind w:firstLine="425"/>
        <w:jc w:val="center"/>
        <w:rPr>
          <w:color w:val="000000" w:themeColor="text1"/>
        </w:rPr>
      </w:pPr>
      <w:r w:rsidRPr="00DD4DB9">
        <w:rPr>
          <w:bCs/>
          <w:color w:val="000000" w:themeColor="text1"/>
          <w:szCs w:val="24"/>
        </w:rPr>
        <w:t>Перечень источников централизованного теплоснабжения</w:t>
      </w:r>
      <w:r w:rsidRPr="00DD4DB9">
        <w:rPr>
          <w:color w:val="000000" w:themeColor="text1"/>
        </w:rPr>
        <w:t xml:space="preserve"> </w:t>
      </w:r>
    </w:p>
    <w:p w14:paraId="39F95DF0" w14:textId="4427BDEE" w:rsidR="002C0A39" w:rsidRPr="00DD4DB9" w:rsidRDefault="002C0A39" w:rsidP="00DA0915">
      <w:pPr>
        <w:spacing w:after="120"/>
        <w:ind w:firstLine="425"/>
        <w:jc w:val="center"/>
        <w:rPr>
          <w:bCs/>
          <w:color w:val="000000" w:themeColor="text1"/>
          <w:szCs w:val="24"/>
        </w:rPr>
      </w:pPr>
      <w:r w:rsidRPr="00DD4DB9">
        <w:rPr>
          <w:bCs/>
          <w:color w:val="000000" w:themeColor="text1"/>
          <w:szCs w:val="24"/>
        </w:rPr>
        <w:t xml:space="preserve">на территории </w:t>
      </w:r>
      <w:r w:rsidR="00DA0915" w:rsidRPr="00DD4DB9">
        <w:rPr>
          <w:bCs/>
          <w:color w:val="000000" w:themeColor="text1"/>
          <w:szCs w:val="24"/>
        </w:rPr>
        <w:t>Дубровин</w:t>
      </w:r>
      <w:r w:rsidRPr="00DD4DB9">
        <w:rPr>
          <w:bCs/>
          <w:color w:val="000000" w:themeColor="text1"/>
          <w:szCs w:val="24"/>
        </w:rPr>
        <w:t>ского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689"/>
        <w:gridCol w:w="1904"/>
        <w:gridCol w:w="1688"/>
        <w:gridCol w:w="1602"/>
        <w:gridCol w:w="2393"/>
      </w:tblGrid>
      <w:tr w:rsidR="00DA0915" w:rsidRPr="00DD4DB9" w14:paraId="6AACD471" w14:textId="77777777" w:rsidTr="0085778C">
        <w:trPr>
          <w:cantSplit/>
          <w:trHeight w:val="838"/>
          <w:tblHeader/>
        </w:trPr>
        <w:tc>
          <w:tcPr>
            <w:tcW w:w="242" w:type="pct"/>
            <w:shd w:val="clear" w:color="auto" w:fill="auto"/>
            <w:vAlign w:val="center"/>
            <w:hideMark/>
          </w:tcPr>
          <w:p w14:paraId="1C0E30D6" w14:textId="77777777" w:rsidR="002C0A39" w:rsidRPr="00DD4DB9" w:rsidRDefault="002C0A39" w:rsidP="002C0A39">
            <w:pPr>
              <w:jc w:val="center"/>
              <w:rPr>
                <w:b/>
                <w:bCs/>
                <w:color w:val="000000" w:themeColor="text1"/>
                <w:sz w:val="22"/>
                <w:szCs w:val="22"/>
              </w:rPr>
            </w:pPr>
            <w:r w:rsidRPr="00DD4DB9">
              <w:rPr>
                <w:b/>
                <w:bCs/>
                <w:color w:val="000000" w:themeColor="text1"/>
                <w:sz w:val="22"/>
                <w:szCs w:val="22"/>
              </w:rPr>
              <w:t>№ пп</w:t>
            </w:r>
          </w:p>
          <w:p w14:paraId="677454C3" w14:textId="77777777" w:rsidR="002C0A39" w:rsidRPr="00DD4DB9" w:rsidRDefault="002C0A39" w:rsidP="002C0A39">
            <w:pPr>
              <w:jc w:val="center"/>
              <w:rPr>
                <w:b/>
                <w:bCs/>
                <w:color w:val="000000" w:themeColor="text1"/>
                <w:sz w:val="22"/>
                <w:szCs w:val="22"/>
              </w:rPr>
            </w:pPr>
          </w:p>
        </w:tc>
        <w:tc>
          <w:tcPr>
            <w:tcW w:w="848" w:type="pct"/>
            <w:shd w:val="clear" w:color="auto" w:fill="auto"/>
            <w:vAlign w:val="center"/>
            <w:hideMark/>
          </w:tcPr>
          <w:p w14:paraId="74E4A091" w14:textId="77777777" w:rsidR="002C0A39" w:rsidRPr="00DD4DB9" w:rsidRDefault="002C0A39" w:rsidP="002C0A39">
            <w:pPr>
              <w:jc w:val="center"/>
              <w:rPr>
                <w:b/>
                <w:bCs/>
                <w:color w:val="000000" w:themeColor="text1"/>
                <w:sz w:val="22"/>
                <w:szCs w:val="22"/>
              </w:rPr>
            </w:pPr>
            <w:r w:rsidRPr="00DD4DB9">
              <w:rPr>
                <w:b/>
                <w:bCs/>
                <w:color w:val="000000" w:themeColor="text1"/>
                <w:sz w:val="22"/>
                <w:szCs w:val="22"/>
              </w:rPr>
              <w:t>Наименование объекта</w:t>
            </w:r>
          </w:p>
        </w:tc>
        <w:tc>
          <w:tcPr>
            <w:tcW w:w="997" w:type="pct"/>
            <w:shd w:val="clear" w:color="auto" w:fill="auto"/>
            <w:vAlign w:val="center"/>
          </w:tcPr>
          <w:p w14:paraId="01F0D1D1" w14:textId="77777777" w:rsidR="002C0A39" w:rsidRPr="00DD4DB9" w:rsidRDefault="002C0A39" w:rsidP="002C0A39">
            <w:pPr>
              <w:jc w:val="center"/>
              <w:rPr>
                <w:b/>
                <w:bCs/>
                <w:iCs/>
                <w:color w:val="000000" w:themeColor="text1"/>
                <w:spacing w:val="-5"/>
                <w:sz w:val="22"/>
                <w:szCs w:val="22"/>
              </w:rPr>
            </w:pPr>
            <w:r w:rsidRPr="00DD4DB9">
              <w:rPr>
                <w:b/>
                <w:bCs/>
                <w:iCs/>
                <w:color w:val="000000" w:themeColor="text1"/>
                <w:spacing w:val="-5"/>
                <w:sz w:val="22"/>
                <w:szCs w:val="22"/>
              </w:rPr>
              <w:t>Адрес</w:t>
            </w:r>
          </w:p>
        </w:tc>
        <w:tc>
          <w:tcPr>
            <w:tcW w:w="843" w:type="pct"/>
            <w:shd w:val="clear" w:color="auto" w:fill="auto"/>
            <w:vAlign w:val="center"/>
          </w:tcPr>
          <w:p w14:paraId="0EADEB36" w14:textId="77777777" w:rsidR="002C0A39" w:rsidRPr="00DD4DB9" w:rsidRDefault="002C0A39" w:rsidP="002C0A39">
            <w:pPr>
              <w:jc w:val="center"/>
              <w:rPr>
                <w:b/>
                <w:bCs/>
                <w:color w:val="000000" w:themeColor="text1"/>
                <w:sz w:val="22"/>
                <w:szCs w:val="22"/>
              </w:rPr>
            </w:pPr>
            <w:r w:rsidRPr="00DD4DB9">
              <w:rPr>
                <w:b/>
                <w:bCs/>
                <w:iCs/>
                <w:color w:val="000000" w:themeColor="text1"/>
                <w:spacing w:val="-5"/>
                <w:sz w:val="22"/>
                <w:szCs w:val="22"/>
              </w:rPr>
              <w:t>Установленная мощность, Гкал/ч</w:t>
            </w:r>
          </w:p>
        </w:tc>
        <w:tc>
          <w:tcPr>
            <w:tcW w:w="832" w:type="pct"/>
            <w:shd w:val="clear" w:color="auto" w:fill="auto"/>
            <w:vAlign w:val="center"/>
          </w:tcPr>
          <w:p w14:paraId="41253782" w14:textId="77777777" w:rsidR="002C0A39" w:rsidRPr="00DD4DB9" w:rsidRDefault="002C0A39" w:rsidP="002C0A39">
            <w:pPr>
              <w:jc w:val="center"/>
              <w:rPr>
                <w:b/>
                <w:bCs/>
                <w:color w:val="000000" w:themeColor="text1"/>
                <w:sz w:val="22"/>
                <w:szCs w:val="22"/>
              </w:rPr>
            </w:pPr>
            <w:r w:rsidRPr="00DD4DB9">
              <w:rPr>
                <w:b/>
                <w:bCs/>
                <w:iCs/>
                <w:color w:val="000000" w:themeColor="text1"/>
                <w:spacing w:val="-5"/>
                <w:sz w:val="22"/>
                <w:szCs w:val="22"/>
              </w:rPr>
              <w:t>Вид топлива</w:t>
            </w:r>
          </w:p>
        </w:tc>
        <w:tc>
          <w:tcPr>
            <w:tcW w:w="1239" w:type="pct"/>
            <w:shd w:val="clear" w:color="auto" w:fill="auto"/>
            <w:vAlign w:val="center"/>
          </w:tcPr>
          <w:p w14:paraId="4BCF4C3E" w14:textId="77777777" w:rsidR="002C0A39" w:rsidRPr="00DD4DB9" w:rsidRDefault="002C0A39" w:rsidP="002C0A39">
            <w:pPr>
              <w:jc w:val="center"/>
              <w:rPr>
                <w:b/>
                <w:bCs/>
                <w:color w:val="000000" w:themeColor="text1"/>
                <w:sz w:val="22"/>
                <w:szCs w:val="22"/>
              </w:rPr>
            </w:pPr>
            <w:r w:rsidRPr="00DD4DB9">
              <w:rPr>
                <w:b/>
                <w:bCs/>
                <w:iCs/>
                <w:color w:val="000000" w:themeColor="text1"/>
                <w:spacing w:val="-5"/>
                <w:sz w:val="22"/>
                <w:szCs w:val="22"/>
              </w:rPr>
              <w:t>Обслуживающая организация</w:t>
            </w:r>
          </w:p>
        </w:tc>
      </w:tr>
      <w:tr w:rsidR="00DA0915" w:rsidRPr="00DD4DB9" w14:paraId="1161AF6E" w14:textId="77777777" w:rsidTr="0085778C">
        <w:trPr>
          <w:cantSplit/>
          <w:trHeight w:val="910"/>
        </w:trPr>
        <w:tc>
          <w:tcPr>
            <w:tcW w:w="242" w:type="pct"/>
            <w:shd w:val="clear" w:color="auto" w:fill="auto"/>
            <w:vAlign w:val="center"/>
            <w:hideMark/>
          </w:tcPr>
          <w:p w14:paraId="035EDECD" w14:textId="77777777" w:rsidR="002C0A39" w:rsidRPr="00DD4DB9" w:rsidRDefault="002C0A39" w:rsidP="002C0A39">
            <w:pPr>
              <w:jc w:val="both"/>
              <w:rPr>
                <w:color w:val="000000" w:themeColor="text1"/>
                <w:sz w:val="22"/>
                <w:szCs w:val="22"/>
              </w:rPr>
            </w:pPr>
            <w:r w:rsidRPr="00DD4DB9">
              <w:rPr>
                <w:color w:val="000000" w:themeColor="text1"/>
                <w:sz w:val="22"/>
                <w:szCs w:val="22"/>
              </w:rPr>
              <w:t>1</w:t>
            </w:r>
          </w:p>
        </w:tc>
        <w:tc>
          <w:tcPr>
            <w:tcW w:w="848" w:type="pct"/>
            <w:tcBorders>
              <w:top w:val="single" w:sz="8" w:space="0" w:color="auto"/>
              <w:left w:val="single" w:sz="8" w:space="0" w:color="auto"/>
              <w:bottom w:val="single" w:sz="8" w:space="0" w:color="auto"/>
              <w:right w:val="single" w:sz="8" w:space="0" w:color="auto"/>
            </w:tcBorders>
            <w:shd w:val="clear" w:color="auto" w:fill="auto"/>
            <w:vAlign w:val="center"/>
          </w:tcPr>
          <w:p w14:paraId="69961997" w14:textId="77777777" w:rsidR="002C0A39" w:rsidRPr="00DD4DB9" w:rsidRDefault="002C0A39" w:rsidP="002C0A39">
            <w:pPr>
              <w:jc w:val="both"/>
              <w:rPr>
                <w:rFonts w:eastAsia="Calibri"/>
                <w:color w:val="000000" w:themeColor="text1"/>
                <w:sz w:val="22"/>
                <w:szCs w:val="22"/>
              </w:rPr>
            </w:pPr>
            <w:r w:rsidRPr="00DD4DB9">
              <w:rPr>
                <w:rFonts w:eastAsia="Calibri"/>
                <w:color w:val="000000" w:themeColor="text1"/>
                <w:sz w:val="22"/>
                <w:szCs w:val="22"/>
              </w:rPr>
              <w:t>Котельная п. Октябрьский</w:t>
            </w:r>
          </w:p>
        </w:tc>
        <w:tc>
          <w:tcPr>
            <w:tcW w:w="997" w:type="pct"/>
            <w:tcBorders>
              <w:top w:val="single" w:sz="8" w:space="0" w:color="auto"/>
              <w:left w:val="nil"/>
              <w:bottom w:val="single" w:sz="8" w:space="0" w:color="auto"/>
              <w:right w:val="single" w:sz="8" w:space="0" w:color="auto"/>
            </w:tcBorders>
            <w:shd w:val="clear" w:color="auto" w:fill="auto"/>
            <w:vAlign w:val="center"/>
          </w:tcPr>
          <w:p w14:paraId="3E609BC2" w14:textId="77777777" w:rsidR="002C0A39" w:rsidRPr="00DD4DB9" w:rsidRDefault="002C0A39" w:rsidP="002C0A39">
            <w:pPr>
              <w:jc w:val="center"/>
              <w:rPr>
                <w:color w:val="000000" w:themeColor="text1"/>
                <w:sz w:val="22"/>
                <w:szCs w:val="22"/>
              </w:rPr>
            </w:pPr>
            <w:r w:rsidRPr="00DD4DB9">
              <w:rPr>
                <w:color w:val="000000" w:themeColor="text1"/>
                <w:sz w:val="22"/>
                <w:szCs w:val="22"/>
              </w:rPr>
              <w:t>п. Октябрьский, ул. Центральная 15а</w:t>
            </w:r>
          </w:p>
        </w:tc>
        <w:tc>
          <w:tcPr>
            <w:tcW w:w="843" w:type="pct"/>
            <w:shd w:val="clear" w:color="auto" w:fill="auto"/>
            <w:vAlign w:val="center"/>
          </w:tcPr>
          <w:p w14:paraId="1B443C84" w14:textId="77777777" w:rsidR="002C0A39" w:rsidRPr="00DD4DB9" w:rsidRDefault="002C0A39" w:rsidP="002C0A39">
            <w:pPr>
              <w:jc w:val="center"/>
              <w:rPr>
                <w:color w:val="000000" w:themeColor="text1"/>
                <w:sz w:val="22"/>
                <w:szCs w:val="22"/>
              </w:rPr>
            </w:pPr>
            <w:r w:rsidRPr="00DD4DB9">
              <w:rPr>
                <w:color w:val="000000" w:themeColor="text1"/>
                <w:sz w:val="22"/>
                <w:szCs w:val="22"/>
              </w:rPr>
              <w:t>2,07</w:t>
            </w:r>
          </w:p>
        </w:tc>
        <w:tc>
          <w:tcPr>
            <w:tcW w:w="832" w:type="pct"/>
            <w:shd w:val="clear" w:color="auto" w:fill="auto"/>
            <w:vAlign w:val="center"/>
          </w:tcPr>
          <w:p w14:paraId="23D26208" w14:textId="77777777" w:rsidR="002C0A39" w:rsidRPr="00DD4DB9" w:rsidRDefault="002C0A39" w:rsidP="002C0A39">
            <w:pPr>
              <w:jc w:val="center"/>
              <w:rPr>
                <w:color w:val="000000" w:themeColor="text1"/>
                <w:sz w:val="22"/>
                <w:szCs w:val="22"/>
              </w:rPr>
            </w:pPr>
            <w:r w:rsidRPr="00DD4DB9">
              <w:rPr>
                <w:color w:val="000000" w:themeColor="text1"/>
                <w:sz w:val="22"/>
                <w:szCs w:val="22"/>
              </w:rPr>
              <w:t>Каменный уголь</w:t>
            </w:r>
          </w:p>
        </w:tc>
        <w:tc>
          <w:tcPr>
            <w:tcW w:w="1239" w:type="pct"/>
            <w:shd w:val="clear" w:color="auto" w:fill="auto"/>
            <w:vAlign w:val="center"/>
          </w:tcPr>
          <w:p w14:paraId="59078AB9" w14:textId="77777777" w:rsidR="002C0A39" w:rsidRPr="00DD4DB9" w:rsidRDefault="002C0A39" w:rsidP="002C0A39">
            <w:pPr>
              <w:jc w:val="center"/>
              <w:rPr>
                <w:color w:val="000000" w:themeColor="text1"/>
                <w:sz w:val="22"/>
                <w:szCs w:val="22"/>
              </w:rPr>
            </w:pPr>
            <w:r w:rsidRPr="00DD4DB9">
              <w:rPr>
                <w:color w:val="000000" w:themeColor="text1"/>
                <w:sz w:val="22"/>
                <w:szCs w:val="22"/>
              </w:rPr>
              <w:t>МУП «Щербаковское ЖКХ»</w:t>
            </w:r>
          </w:p>
        </w:tc>
      </w:tr>
    </w:tbl>
    <w:p w14:paraId="7FBD8E42" w14:textId="77777777" w:rsidR="005161A2" w:rsidRPr="00DD4DB9" w:rsidRDefault="005161A2" w:rsidP="005161A2">
      <w:pPr>
        <w:spacing w:before="120"/>
        <w:ind w:firstLine="425"/>
        <w:jc w:val="center"/>
        <w:rPr>
          <w:color w:val="000000" w:themeColor="text1"/>
        </w:rPr>
      </w:pPr>
      <w:r w:rsidRPr="00DD4DB9">
        <w:rPr>
          <w:bCs/>
          <w:color w:val="000000" w:themeColor="text1"/>
          <w:szCs w:val="24"/>
        </w:rPr>
        <w:t>Перечень источников централизованного теплоснабжения</w:t>
      </w:r>
      <w:r w:rsidRPr="00DD4DB9">
        <w:rPr>
          <w:color w:val="000000" w:themeColor="text1"/>
        </w:rPr>
        <w:t xml:space="preserve"> </w:t>
      </w:r>
    </w:p>
    <w:p w14:paraId="260786EB" w14:textId="6C4D853F" w:rsidR="005161A2" w:rsidRPr="00DD4DB9" w:rsidRDefault="005161A2" w:rsidP="005161A2">
      <w:pPr>
        <w:spacing w:after="120"/>
        <w:ind w:firstLine="425"/>
        <w:jc w:val="center"/>
        <w:rPr>
          <w:bCs/>
          <w:color w:val="000000" w:themeColor="text1"/>
          <w:szCs w:val="24"/>
        </w:rPr>
      </w:pPr>
      <w:r w:rsidRPr="00DD4DB9">
        <w:rPr>
          <w:bCs/>
          <w:color w:val="000000" w:themeColor="text1"/>
          <w:szCs w:val="24"/>
        </w:rPr>
        <w:t>на территории Яркуль-Матюшкинского сельсовета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690"/>
        <w:gridCol w:w="1904"/>
        <w:gridCol w:w="1688"/>
        <w:gridCol w:w="1602"/>
        <w:gridCol w:w="2392"/>
      </w:tblGrid>
      <w:tr w:rsidR="00DD4DB9" w:rsidRPr="00DD4DB9" w14:paraId="44F3B224" w14:textId="77777777" w:rsidTr="00DD4DB9">
        <w:trPr>
          <w:cantSplit/>
          <w:trHeight w:val="1043"/>
          <w:tblHeader/>
          <w:jc w:val="center"/>
        </w:trPr>
        <w:tc>
          <w:tcPr>
            <w:tcW w:w="241" w:type="pct"/>
            <w:shd w:val="clear" w:color="auto" w:fill="auto"/>
            <w:vAlign w:val="center"/>
            <w:hideMark/>
          </w:tcPr>
          <w:p w14:paraId="2EA6C6E8" w14:textId="77777777" w:rsidR="005161A2" w:rsidRPr="00DD4DB9" w:rsidRDefault="005161A2" w:rsidP="005161A2">
            <w:pPr>
              <w:jc w:val="center"/>
              <w:rPr>
                <w:b/>
                <w:bCs/>
                <w:color w:val="000000" w:themeColor="text1"/>
                <w:sz w:val="22"/>
                <w:szCs w:val="22"/>
              </w:rPr>
            </w:pPr>
            <w:r w:rsidRPr="00DD4DB9">
              <w:rPr>
                <w:b/>
                <w:bCs/>
                <w:color w:val="000000" w:themeColor="text1"/>
                <w:sz w:val="22"/>
                <w:szCs w:val="22"/>
              </w:rPr>
              <w:t>№ пп</w:t>
            </w:r>
          </w:p>
          <w:p w14:paraId="4F297258" w14:textId="77777777" w:rsidR="005161A2" w:rsidRPr="00DD4DB9" w:rsidRDefault="005161A2" w:rsidP="005161A2">
            <w:pPr>
              <w:jc w:val="center"/>
              <w:rPr>
                <w:b/>
                <w:bCs/>
                <w:color w:val="000000" w:themeColor="text1"/>
                <w:sz w:val="22"/>
                <w:szCs w:val="22"/>
              </w:rPr>
            </w:pPr>
          </w:p>
        </w:tc>
        <w:tc>
          <w:tcPr>
            <w:tcW w:w="867" w:type="pct"/>
            <w:shd w:val="clear" w:color="auto" w:fill="auto"/>
            <w:vAlign w:val="center"/>
            <w:hideMark/>
          </w:tcPr>
          <w:p w14:paraId="04147F6D" w14:textId="77777777" w:rsidR="005161A2" w:rsidRPr="00DD4DB9" w:rsidRDefault="005161A2" w:rsidP="005161A2">
            <w:pPr>
              <w:jc w:val="center"/>
              <w:rPr>
                <w:b/>
                <w:bCs/>
                <w:color w:val="000000" w:themeColor="text1"/>
                <w:sz w:val="22"/>
                <w:szCs w:val="22"/>
              </w:rPr>
            </w:pPr>
            <w:r w:rsidRPr="00DD4DB9">
              <w:rPr>
                <w:b/>
                <w:bCs/>
                <w:color w:val="000000" w:themeColor="text1"/>
                <w:sz w:val="22"/>
                <w:szCs w:val="22"/>
              </w:rPr>
              <w:t>Наименование объекта</w:t>
            </w:r>
          </w:p>
        </w:tc>
        <w:tc>
          <w:tcPr>
            <w:tcW w:w="977" w:type="pct"/>
            <w:shd w:val="clear" w:color="auto" w:fill="auto"/>
            <w:vAlign w:val="center"/>
          </w:tcPr>
          <w:p w14:paraId="216929D4" w14:textId="77777777" w:rsidR="005161A2" w:rsidRPr="00DD4DB9" w:rsidRDefault="005161A2" w:rsidP="005161A2">
            <w:pPr>
              <w:jc w:val="center"/>
              <w:rPr>
                <w:b/>
                <w:bCs/>
                <w:iCs/>
                <w:color w:val="000000" w:themeColor="text1"/>
                <w:spacing w:val="-5"/>
                <w:sz w:val="22"/>
                <w:szCs w:val="22"/>
              </w:rPr>
            </w:pPr>
            <w:r w:rsidRPr="00DD4DB9">
              <w:rPr>
                <w:b/>
                <w:bCs/>
                <w:iCs/>
                <w:color w:val="000000" w:themeColor="text1"/>
                <w:spacing w:val="-5"/>
                <w:sz w:val="22"/>
                <w:szCs w:val="22"/>
              </w:rPr>
              <w:t>Адрес</w:t>
            </w:r>
          </w:p>
        </w:tc>
        <w:tc>
          <w:tcPr>
            <w:tcW w:w="866" w:type="pct"/>
            <w:shd w:val="clear" w:color="auto" w:fill="auto"/>
            <w:vAlign w:val="center"/>
          </w:tcPr>
          <w:p w14:paraId="5A766A74" w14:textId="77777777" w:rsidR="005161A2" w:rsidRPr="00DD4DB9" w:rsidRDefault="005161A2" w:rsidP="005161A2">
            <w:pPr>
              <w:jc w:val="center"/>
              <w:rPr>
                <w:b/>
                <w:bCs/>
                <w:color w:val="000000" w:themeColor="text1"/>
                <w:sz w:val="22"/>
                <w:szCs w:val="22"/>
              </w:rPr>
            </w:pPr>
            <w:r w:rsidRPr="00DD4DB9">
              <w:rPr>
                <w:b/>
                <w:bCs/>
                <w:iCs/>
                <w:color w:val="000000" w:themeColor="text1"/>
                <w:spacing w:val="-5"/>
                <w:sz w:val="22"/>
                <w:szCs w:val="22"/>
              </w:rPr>
              <w:t>Установленная мощность, Гкал/ч</w:t>
            </w:r>
          </w:p>
        </w:tc>
        <w:tc>
          <w:tcPr>
            <w:tcW w:w="822" w:type="pct"/>
            <w:shd w:val="clear" w:color="auto" w:fill="auto"/>
            <w:vAlign w:val="center"/>
          </w:tcPr>
          <w:p w14:paraId="0BDEC613" w14:textId="77777777" w:rsidR="005161A2" w:rsidRPr="00DD4DB9" w:rsidRDefault="005161A2" w:rsidP="005161A2">
            <w:pPr>
              <w:jc w:val="center"/>
              <w:rPr>
                <w:b/>
                <w:bCs/>
                <w:color w:val="000000" w:themeColor="text1"/>
                <w:sz w:val="22"/>
                <w:szCs w:val="22"/>
              </w:rPr>
            </w:pPr>
            <w:r w:rsidRPr="00DD4DB9">
              <w:rPr>
                <w:b/>
                <w:bCs/>
                <w:iCs/>
                <w:color w:val="000000" w:themeColor="text1"/>
                <w:spacing w:val="-5"/>
                <w:sz w:val="22"/>
                <w:szCs w:val="22"/>
              </w:rPr>
              <w:t>Вид топлива</w:t>
            </w:r>
          </w:p>
        </w:tc>
        <w:tc>
          <w:tcPr>
            <w:tcW w:w="1228" w:type="pct"/>
            <w:shd w:val="clear" w:color="auto" w:fill="auto"/>
            <w:vAlign w:val="center"/>
          </w:tcPr>
          <w:p w14:paraId="7C6189E3" w14:textId="77777777" w:rsidR="005161A2" w:rsidRPr="00DD4DB9" w:rsidRDefault="005161A2" w:rsidP="005161A2">
            <w:pPr>
              <w:jc w:val="center"/>
              <w:rPr>
                <w:b/>
                <w:bCs/>
                <w:color w:val="000000" w:themeColor="text1"/>
                <w:sz w:val="22"/>
                <w:szCs w:val="22"/>
              </w:rPr>
            </w:pPr>
            <w:r w:rsidRPr="00DD4DB9">
              <w:rPr>
                <w:b/>
                <w:bCs/>
                <w:iCs/>
                <w:color w:val="000000" w:themeColor="text1"/>
                <w:spacing w:val="-5"/>
                <w:sz w:val="22"/>
                <w:szCs w:val="22"/>
              </w:rPr>
              <w:t>Обслуживающая организация</w:t>
            </w:r>
          </w:p>
        </w:tc>
      </w:tr>
      <w:tr w:rsidR="00DD4DB9" w:rsidRPr="00DD4DB9" w14:paraId="14586EB0" w14:textId="77777777" w:rsidTr="00DD4DB9">
        <w:trPr>
          <w:cantSplit/>
          <w:trHeight w:val="842"/>
          <w:jc w:val="center"/>
        </w:trPr>
        <w:tc>
          <w:tcPr>
            <w:tcW w:w="241" w:type="pct"/>
            <w:shd w:val="clear" w:color="auto" w:fill="auto"/>
            <w:vAlign w:val="center"/>
            <w:hideMark/>
          </w:tcPr>
          <w:p w14:paraId="5405DF7A" w14:textId="77777777" w:rsidR="005161A2" w:rsidRPr="00DD4DB9" w:rsidRDefault="005161A2" w:rsidP="005161A2">
            <w:pPr>
              <w:jc w:val="both"/>
              <w:rPr>
                <w:color w:val="000000" w:themeColor="text1"/>
                <w:sz w:val="22"/>
                <w:szCs w:val="22"/>
              </w:rPr>
            </w:pPr>
            <w:bookmarkStart w:id="94" w:name="_Hlk200900132"/>
            <w:r w:rsidRPr="00DD4DB9">
              <w:rPr>
                <w:color w:val="000000" w:themeColor="text1"/>
                <w:sz w:val="22"/>
                <w:szCs w:val="22"/>
              </w:rPr>
              <w:t>1</w:t>
            </w:r>
          </w:p>
        </w:tc>
        <w:tc>
          <w:tcPr>
            <w:tcW w:w="867" w:type="pct"/>
            <w:tcBorders>
              <w:top w:val="single" w:sz="8" w:space="0" w:color="auto"/>
              <w:left w:val="single" w:sz="8" w:space="0" w:color="auto"/>
              <w:bottom w:val="single" w:sz="8" w:space="0" w:color="auto"/>
              <w:right w:val="single" w:sz="8" w:space="0" w:color="auto"/>
            </w:tcBorders>
            <w:shd w:val="clear" w:color="auto" w:fill="auto"/>
            <w:vAlign w:val="center"/>
          </w:tcPr>
          <w:p w14:paraId="005B2158" w14:textId="77777777" w:rsidR="005161A2" w:rsidRPr="00DD4DB9" w:rsidRDefault="005161A2" w:rsidP="005161A2">
            <w:pPr>
              <w:jc w:val="both"/>
              <w:rPr>
                <w:rFonts w:eastAsia="Calibri"/>
                <w:color w:val="000000" w:themeColor="text1"/>
                <w:sz w:val="22"/>
                <w:szCs w:val="22"/>
              </w:rPr>
            </w:pPr>
            <w:r w:rsidRPr="00DD4DB9">
              <w:rPr>
                <w:rFonts w:eastAsia="Calibri"/>
                <w:color w:val="000000" w:themeColor="text1"/>
                <w:sz w:val="22"/>
                <w:szCs w:val="22"/>
              </w:rPr>
              <w:t>Котельная с. Яркуль-Матюшкино</w:t>
            </w:r>
          </w:p>
        </w:tc>
        <w:tc>
          <w:tcPr>
            <w:tcW w:w="977" w:type="pct"/>
            <w:tcBorders>
              <w:top w:val="single" w:sz="8" w:space="0" w:color="auto"/>
              <w:left w:val="nil"/>
              <w:bottom w:val="single" w:sz="8" w:space="0" w:color="auto"/>
              <w:right w:val="single" w:sz="8" w:space="0" w:color="auto"/>
            </w:tcBorders>
            <w:shd w:val="clear" w:color="auto" w:fill="auto"/>
            <w:vAlign w:val="center"/>
          </w:tcPr>
          <w:p w14:paraId="431ACE2A" w14:textId="77777777" w:rsidR="005161A2" w:rsidRPr="00DD4DB9" w:rsidRDefault="005161A2" w:rsidP="005161A2">
            <w:pPr>
              <w:jc w:val="center"/>
              <w:rPr>
                <w:color w:val="000000" w:themeColor="text1"/>
                <w:sz w:val="22"/>
                <w:szCs w:val="22"/>
              </w:rPr>
            </w:pPr>
            <w:r w:rsidRPr="00DD4DB9">
              <w:rPr>
                <w:color w:val="000000" w:themeColor="text1"/>
                <w:sz w:val="22"/>
                <w:szCs w:val="22"/>
              </w:rPr>
              <w:t>с. Яркуль-Матюшкино, ул. Центральная, 59</w:t>
            </w:r>
          </w:p>
        </w:tc>
        <w:tc>
          <w:tcPr>
            <w:tcW w:w="866" w:type="pct"/>
            <w:shd w:val="clear" w:color="auto" w:fill="auto"/>
            <w:vAlign w:val="center"/>
          </w:tcPr>
          <w:p w14:paraId="7663E6A4" w14:textId="77777777" w:rsidR="005161A2" w:rsidRPr="00DD4DB9" w:rsidRDefault="005161A2" w:rsidP="005161A2">
            <w:pPr>
              <w:jc w:val="center"/>
              <w:rPr>
                <w:color w:val="000000" w:themeColor="text1"/>
                <w:sz w:val="22"/>
                <w:szCs w:val="22"/>
              </w:rPr>
            </w:pPr>
            <w:r w:rsidRPr="00DD4DB9">
              <w:rPr>
                <w:color w:val="000000" w:themeColor="text1"/>
                <w:sz w:val="22"/>
                <w:szCs w:val="22"/>
              </w:rPr>
              <w:t>0,34</w:t>
            </w:r>
          </w:p>
        </w:tc>
        <w:tc>
          <w:tcPr>
            <w:tcW w:w="822" w:type="pct"/>
            <w:shd w:val="clear" w:color="auto" w:fill="auto"/>
            <w:vAlign w:val="center"/>
          </w:tcPr>
          <w:p w14:paraId="71941172" w14:textId="77777777" w:rsidR="005161A2" w:rsidRPr="00DD4DB9" w:rsidRDefault="005161A2" w:rsidP="005161A2">
            <w:pPr>
              <w:jc w:val="center"/>
              <w:rPr>
                <w:color w:val="000000" w:themeColor="text1"/>
                <w:sz w:val="22"/>
                <w:szCs w:val="22"/>
              </w:rPr>
            </w:pPr>
            <w:r w:rsidRPr="00DD4DB9">
              <w:rPr>
                <w:color w:val="000000" w:themeColor="text1"/>
                <w:sz w:val="22"/>
                <w:szCs w:val="22"/>
              </w:rPr>
              <w:t>Каменный уголь</w:t>
            </w:r>
          </w:p>
        </w:tc>
        <w:tc>
          <w:tcPr>
            <w:tcW w:w="1228" w:type="pct"/>
            <w:shd w:val="clear" w:color="auto" w:fill="auto"/>
            <w:vAlign w:val="center"/>
          </w:tcPr>
          <w:p w14:paraId="586E2398" w14:textId="77777777" w:rsidR="005161A2" w:rsidRPr="00DD4DB9" w:rsidRDefault="005161A2" w:rsidP="005161A2">
            <w:pPr>
              <w:jc w:val="center"/>
              <w:rPr>
                <w:color w:val="000000" w:themeColor="text1"/>
                <w:sz w:val="22"/>
                <w:szCs w:val="22"/>
              </w:rPr>
            </w:pPr>
            <w:r w:rsidRPr="00DD4DB9">
              <w:rPr>
                <w:color w:val="000000" w:themeColor="text1"/>
                <w:sz w:val="22"/>
                <w:szCs w:val="22"/>
              </w:rPr>
              <w:t>МБОУ Яркуль-Матюшкинская СОШ</w:t>
            </w:r>
          </w:p>
        </w:tc>
      </w:tr>
      <w:bookmarkEnd w:id="94"/>
    </w:tbl>
    <w:p w14:paraId="79C66F51" w14:textId="77777777" w:rsidR="004712B4" w:rsidRDefault="004712B4" w:rsidP="00725572">
      <w:pPr>
        <w:ind w:firstLine="426"/>
        <w:jc w:val="both"/>
        <w:rPr>
          <w:bCs/>
          <w:color w:val="0070C0"/>
          <w:szCs w:val="24"/>
        </w:rPr>
      </w:pPr>
    </w:p>
    <w:p w14:paraId="06354BC1" w14:textId="77777777" w:rsidR="009928EB" w:rsidRPr="00DD4DB9" w:rsidRDefault="009928EB" w:rsidP="009928EB">
      <w:pPr>
        <w:spacing w:before="120"/>
        <w:ind w:firstLine="425"/>
        <w:jc w:val="center"/>
        <w:rPr>
          <w:color w:val="000000" w:themeColor="text1"/>
        </w:rPr>
      </w:pPr>
      <w:r w:rsidRPr="00DD4DB9">
        <w:rPr>
          <w:bCs/>
          <w:color w:val="000000" w:themeColor="text1"/>
          <w:szCs w:val="24"/>
        </w:rPr>
        <w:lastRenderedPageBreak/>
        <w:t>Перечень источников централизованного теплоснабжения</w:t>
      </w:r>
      <w:r w:rsidRPr="00DD4DB9">
        <w:rPr>
          <w:color w:val="000000" w:themeColor="text1"/>
        </w:rPr>
        <w:t xml:space="preserve"> </w:t>
      </w:r>
    </w:p>
    <w:p w14:paraId="26AE5B13" w14:textId="08B33257" w:rsidR="004712B4" w:rsidRPr="00DD4DB9" w:rsidRDefault="009928EB" w:rsidP="009928EB">
      <w:pPr>
        <w:spacing w:after="120"/>
        <w:ind w:firstLine="425"/>
        <w:jc w:val="center"/>
        <w:rPr>
          <w:bCs/>
          <w:color w:val="000000" w:themeColor="text1"/>
          <w:szCs w:val="24"/>
        </w:rPr>
      </w:pPr>
      <w:r w:rsidRPr="00DD4DB9">
        <w:rPr>
          <w:bCs/>
          <w:color w:val="000000" w:themeColor="text1"/>
          <w:szCs w:val="24"/>
        </w:rPr>
        <w:t>на территории Яркульского сельсовета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689"/>
        <w:gridCol w:w="1904"/>
        <w:gridCol w:w="1688"/>
        <w:gridCol w:w="1602"/>
        <w:gridCol w:w="2393"/>
      </w:tblGrid>
      <w:tr w:rsidR="005161A2" w:rsidRPr="00DD4DB9" w14:paraId="417E6BEF" w14:textId="77777777" w:rsidTr="005161A2">
        <w:trPr>
          <w:cantSplit/>
          <w:trHeight w:val="1043"/>
          <w:tblHeader/>
          <w:jc w:val="center"/>
        </w:trPr>
        <w:tc>
          <w:tcPr>
            <w:tcW w:w="242" w:type="pct"/>
            <w:shd w:val="clear" w:color="auto" w:fill="auto"/>
            <w:vAlign w:val="center"/>
            <w:hideMark/>
          </w:tcPr>
          <w:p w14:paraId="1F6B5F8E" w14:textId="77777777" w:rsidR="005161A2" w:rsidRPr="00DD4DB9" w:rsidRDefault="005161A2" w:rsidP="009928EB">
            <w:pPr>
              <w:jc w:val="center"/>
              <w:rPr>
                <w:b/>
                <w:bCs/>
                <w:color w:val="000000" w:themeColor="text1"/>
                <w:sz w:val="22"/>
                <w:szCs w:val="22"/>
              </w:rPr>
            </w:pPr>
            <w:r w:rsidRPr="00DD4DB9">
              <w:rPr>
                <w:b/>
                <w:bCs/>
                <w:color w:val="000000" w:themeColor="text1"/>
                <w:sz w:val="22"/>
                <w:szCs w:val="22"/>
              </w:rPr>
              <w:t>№ пп</w:t>
            </w:r>
          </w:p>
          <w:p w14:paraId="753D7C7C" w14:textId="77777777" w:rsidR="005161A2" w:rsidRPr="00DD4DB9" w:rsidRDefault="005161A2" w:rsidP="009928EB">
            <w:pPr>
              <w:jc w:val="center"/>
              <w:rPr>
                <w:b/>
                <w:bCs/>
                <w:color w:val="000000" w:themeColor="text1"/>
                <w:sz w:val="22"/>
                <w:szCs w:val="22"/>
              </w:rPr>
            </w:pPr>
          </w:p>
        </w:tc>
        <w:tc>
          <w:tcPr>
            <w:tcW w:w="848" w:type="pct"/>
            <w:shd w:val="clear" w:color="auto" w:fill="auto"/>
            <w:vAlign w:val="center"/>
            <w:hideMark/>
          </w:tcPr>
          <w:p w14:paraId="52DDA033" w14:textId="77777777" w:rsidR="005161A2" w:rsidRPr="00DD4DB9" w:rsidRDefault="005161A2" w:rsidP="009928EB">
            <w:pPr>
              <w:jc w:val="center"/>
              <w:rPr>
                <w:b/>
                <w:bCs/>
                <w:color w:val="000000" w:themeColor="text1"/>
                <w:sz w:val="22"/>
                <w:szCs w:val="22"/>
              </w:rPr>
            </w:pPr>
            <w:r w:rsidRPr="00DD4DB9">
              <w:rPr>
                <w:b/>
                <w:bCs/>
                <w:color w:val="000000" w:themeColor="text1"/>
                <w:sz w:val="22"/>
                <w:szCs w:val="22"/>
              </w:rPr>
              <w:t>Наименование объекта</w:t>
            </w:r>
          </w:p>
        </w:tc>
        <w:tc>
          <w:tcPr>
            <w:tcW w:w="997" w:type="pct"/>
            <w:shd w:val="clear" w:color="auto" w:fill="auto"/>
            <w:vAlign w:val="center"/>
          </w:tcPr>
          <w:p w14:paraId="1B57A7CF" w14:textId="77777777" w:rsidR="005161A2" w:rsidRPr="00DD4DB9" w:rsidRDefault="005161A2" w:rsidP="009928EB">
            <w:pPr>
              <w:jc w:val="center"/>
              <w:rPr>
                <w:b/>
                <w:bCs/>
                <w:iCs/>
                <w:color w:val="000000" w:themeColor="text1"/>
                <w:spacing w:val="-5"/>
                <w:sz w:val="22"/>
                <w:szCs w:val="22"/>
              </w:rPr>
            </w:pPr>
            <w:r w:rsidRPr="00DD4DB9">
              <w:rPr>
                <w:b/>
                <w:bCs/>
                <w:iCs/>
                <w:color w:val="000000" w:themeColor="text1"/>
                <w:spacing w:val="-5"/>
                <w:sz w:val="22"/>
                <w:szCs w:val="22"/>
              </w:rPr>
              <w:t>Адрес</w:t>
            </w:r>
          </w:p>
        </w:tc>
        <w:tc>
          <w:tcPr>
            <w:tcW w:w="843" w:type="pct"/>
            <w:shd w:val="clear" w:color="auto" w:fill="auto"/>
            <w:vAlign w:val="center"/>
          </w:tcPr>
          <w:p w14:paraId="0CCD7D87" w14:textId="77777777" w:rsidR="005161A2" w:rsidRPr="00DD4DB9" w:rsidRDefault="005161A2" w:rsidP="009928EB">
            <w:pPr>
              <w:jc w:val="center"/>
              <w:rPr>
                <w:b/>
                <w:bCs/>
                <w:color w:val="000000" w:themeColor="text1"/>
                <w:sz w:val="22"/>
                <w:szCs w:val="22"/>
              </w:rPr>
            </w:pPr>
            <w:r w:rsidRPr="00DD4DB9">
              <w:rPr>
                <w:b/>
                <w:bCs/>
                <w:iCs/>
                <w:color w:val="000000" w:themeColor="text1"/>
                <w:spacing w:val="-5"/>
                <w:sz w:val="22"/>
                <w:szCs w:val="22"/>
              </w:rPr>
              <w:t>Установленная мощность, Гкал/ч</w:t>
            </w:r>
          </w:p>
        </w:tc>
        <w:tc>
          <w:tcPr>
            <w:tcW w:w="832" w:type="pct"/>
            <w:shd w:val="clear" w:color="auto" w:fill="auto"/>
            <w:vAlign w:val="center"/>
          </w:tcPr>
          <w:p w14:paraId="425568E7" w14:textId="77777777" w:rsidR="005161A2" w:rsidRPr="00DD4DB9" w:rsidRDefault="005161A2" w:rsidP="009928EB">
            <w:pPr>
              <w:jc w:val="center"/>
              <w:rPr>
                <w:b/>
                <w:bCs/>
                <w:color w:val="000000" w:themeColor="text1"/>
                <w:sz w:val="22"/>
                <w:szCs w:val="22"/>
              </w:rPr>
            </w:pPr>
            <w:r w:rsidRPr="00DD4DB9">
              <w:rPr>
                <w:b/>
                <w:bCs/>
                <w:iCs/>
                <w:color w:val="000000" w:themeColor="text1"/>
                <w:spacing w:val="-5"/>
                <w:sz w:val="22"/>
                <w:szCs w:val="22"/>
              </w:rPr>
              <w:t>Вид топлива</w:t>
            </w:r>
          </w:p>
        </w:tc>
        <w:tc>
          <w:tcPr>
            <w:tcW w:w="1239" w:type="pct"/>
            <w:shd w:val="clear" w:color="auto" w:fill="auto"/>
            <w:vAlign w:val="center"/>
          </w:tcPr>
          <w:p w14:paraId="61A63CFC" w14:textId="77777777" w:rsidR="005161A2" w:rsidRPr="00DD4DB9" w:rsidRDefault="005161A2" w:rsidP="009928EB">
            <w:pPr>
              <w:jc w:val="center"/>
              <w:rPr>
                <w:b/>
                <w:bCs/>
                <w:color w:val="000000" w:themeColor="text1"/>
                <w:sz w:val="22"/>
                <w:szCs w:val="22"/>
              </w:rPr>
            </w:pPr>
            <w:r w:rsidRPr="00DD4DB9">
              <w:rPr>
                <w:b/>
                <w:bCs/>
                <w:iCs/>
                <w:color w:val="000000" w:themeColor="text1"/>
                <w:spacing w:val="-5"/>
                <w:sz w:val="22"/>
                <w:szCs w:val="22"/>
              </w:rPr>
              <w:t>Обслуживающая организация</w:t>
            </w:r>
          </w:p>
        </w:tc>
      </w:tr>
      <w:tr w:rsidR="005161A2" w:rsidRPr="00DD4DB9" w14:paraId="406956EA" w14:textId="77777777" w:rsidTr="0085778C">
        <w:trPr>
          <w:cantSplit/>
          <w:trHeight w:val="733"/>
          <w:jc w:val="center"/>
        </w:trPr>
        <w:tc>
          <w:tcPr>
            <w:tcW w:w="242" w:type="pct"/>
            <w:shd w:val="clear" w:color="auto" w:fill="auto"/>
            <w:vAlign w:val="center"/>
            <w:hideMark/>
          </w:tcPr>
          <w:p w14:paraId="29FF883E" w14:textId="77777777" w:rsidR="005161A2" w:rsidRPr="00DD4DB9" w:rsidRDefault="005161A2" w:rsidP="009928EB">
            <w:pPr>
              <w:jc w:val="center"/>
              <w:rPr>
                <w:color w:val="000000" w:themeColor="text1"/>
                <w:sz w:val="22"/>
                <w:szCs w:val="22"/>
              </w:rPr>
            </w:pPr>
            <w:r w:rsidRPr="00DD4DB9">
              <w:rPr>
                <w:color w:val="000000" w:themeColor="text1"/>
                <w:sz w:val="22"/>
                <w:szCs w:val="22"/>
              </w:rPr>
              <w:t>1</w:t>
            </w:r>
          </w:p>
        </w:tc>
        <w:tc>
          <w:tcPr>
            <w:tcW w:w="848" w:type="pct"/>
            <w:tcBorders>
              <w:top w:val="single" w:sz="8" w:space="0" w:color="auto"/>
              <w:left w:val="single" w:sz="8" w:space="0" w:color="auto"/>
              <w:bottom w:val="single" w:sz="8" w:space="0" w:color="auto"/>
              <w:right w:val="single" w:sz="8" w:space="0" w:color="auto"/>
            </w:tcBorders>
            <w:shd w:val="clear" w:color="auto" w:fill="auto"/>
            <w:vAlign w:val="center"/>
          </w:tcPr>
          <w:p w14:paraId="4B1A72E3" w14:textId="77777777" w:rsidR="005161A2" w:rsidRPr="00DD4DB9" w:rsidRDefault="005161A2" w:rsidP="009928EB">
            <w:pPr>
              <w:jc w:val="center"/>
              <w:rPr>
                <w:rFonts w:eastAsia="Calibri"/>
                <w:color w:val="000000" w:themeColor="text1"/>
                <w:sz w:val="22"/>
                <w:szCs w:val="22"/>
              </w:rPr>
            </w:pPr>
            <w:r w:rsidRPr="00DD4DB9">
              <w:rPr>
                <w:rFonts w:eastAsia="Calibri"/>
                <w:color w:val="000000" w:themeColor="text1"/>
                <w:sz w:val="22"/>
                <w:szCs w:val="22"/>
              </w:rPr>
              <w:t>Котельная с. Яркуль</w:t>
            </w:r>
          </w:p>
        </w:tc>
        <w:tc>
          <w:tcPr>
            <w:tcW w:w="997" w:type="pct"/>
            <w:tcBorders>
              <w:top w:val="single" w:sz="8" w:space="0" w:color="auto"/>
              <w:left w:val="nil"/>
              <w:bottom w:val="single" w:sz="8" w:space="0" w:color="auto"/>
              <w:right w:val="single" w:sz="8" w:space="0" w:color="auto"/>
            </w:tcBorders>
            <w:shd w:val="clear" w:color="auto" w:fill="auto"/>
            <w:vAlign w:val="center"/>
          </w:tcPr>
          <w:p w14:paraId="50B6496D" w14:textId="77777777" w:rsidR="005161A2" w:rsidRPr="00DD4DB9" w:rsidRDefault="005161A2" w:rsidP="009928EB">
            <w:pPr>
              <w:jc w:val="center"/>
              <w:rPr>
                <w:color w:val="000000" w:themeColor="text1"/>
                <w:sz w:val="22"/>
                <w:szCs w:val="22"/>
              </w:rPr>
            </w:pPr>
            <w:r w:rsidRPr="00DD4DB9">
              <w:rPr>
                <w:color w:val="000000" w:themeColor="text1"/>
                <w:sz w:val="22"/>
                <w:szCs w:val="22"/>
              </w:rPr>
              <w:t>с. Яркуль, ул. Зеленая 13</w:t>
            </w:r>
          </w:p>
        </w:tc>
        <w:tc>
          <w:tcPr>
            <w:tcW w:w="843" w:type="pct"/>
            <w:shd w:val="clear" w:color="auto" w:fill="auto"/>
            <w:vAlign w:val="center"/>
          </w:tcPr>
          <w:p w14:paraId="7C2BC811" w14:textId="77777777" w:rsidR="005161A2" w:rsidRPr="00DD4DB9" w:rsidRDefault="005161A2" w:rsidP="009928EB">
            <w:pPr>
              <w:jc w:val="center"/>
              <w:rPr>
                <w:color w:val="000000" w:themeColor="text1"/>
                <w:sz w:val="22"/>
                <w:szCs w:val="22"/>
              </w:rPr>
            </w:pPr>
            <w:r w:rsidRPr="00DD4DB9">
              <w:rPr>
                <w:color w:val="000000" w:themeColor="text1"/>
                <w:sz w:val="22"/>
                <w:szCs w:val="22"/>
              </w:rPr>
              <w:t>1,04</w:t>
            </w:r>
          </w:p>
        </w:tc>
        <w:tc>
          <w:tcPr>
            <w:tcW w:w="832" w:type="pct"/>
            <w:shd w:val="clear" w:color="auto" w:fill="auto"/>
            <w:vAlign w:val="center"/>
          </w:tcPr>
          <w:p w14:paraId="36A71C7A" w14:textId="77777777" w:rsidR="005161A2" w:rsidRPr="00DD4DB9" w:rsidRDefault="005161A2" w:rsidP="009928EB">
            <w:pPr>
              <w:jc w:val="center"/>
              <w:rPr>
                <w:color w:val="000000" w:themeColor="text1"/>
                <w:sz w:val="22"/>
                <w:szCs w:val="22"/>
              </w:rPr>
            </w:pPr>
            <w:r w:rsidRPr="00DD4DB9">
              <w:rPr>
                <w:color w:val="000000" w:themeColor="text1"/>
                <w:sz w:val="22"/>
                <w:szCs w:val="22"/>
              </w:rPr>
              <w:t>Каменный уголь</w:t>
            </w:r>
          </w:p>
        </w:tc>
        <w:tc>
          <w:tcPr>
            <w:tcW w:w="1239" w:type="pct"/>
            <w:shd w:val="clear" w:color="auto" w:fill="auto"/>
            <w:vAlign w:val="center"/>
          </w:tcPr>
          <w:p w14:paraId="43FC482A" w14:textId="77777777" w:rsidR="005161A2" w:rsidRPr="00DD4DB9" w:rsidRDefault="005161A2" w:rsidP="009928EB">
            <w:pPr>
              <w:jc w:val="center"/>
              <w:rPr>
                <w:color w:val="000000" w:themeColor="text1"/>
                <w:sz w:val="22"/>
                <w:szCs w:val="22"/>
              </w:rPr>
            </w:pPr>
            <w:r w:rsidRPr="00DD4DB9">
              <w:rPr>
                <w:color w:val="000000" w:themeColor="text1"/>
                <w:sz w:val="22"/>
                <w:szCs w:val="22"/>
              </w:rPr>
              <w:t>МУП «Щербаковское ЖКХ»</w:t>
            </w:r>
          </w:p>
        </w:tc>
      </w:tr>
    </w:tbl>
    <w:p w14:paraId="01F60671" w14:textId="1780B182" w:rsidR="005161A2" w:rsidRPr="00DD4DB9" w:rsidRDefault="005161A2" w:rsidP="00725572">
      <w:pPr>
        <w:ind w:firstLine="426"/>
        <w:jc w:val="both"/>
        <w:rPr>
          <w:bCs/>
          <w:color w:val="000000" w:themeColor="text1"/>
          <w:szCs w:val="24"/>
        </w:rPr>
      </w:pPr>
    </w:p>
    <w:p w14:paraId="438AAB63" w14:textId="77777777" w:rsidR="00005983" w:rsidRPr="00DD4DB9" w:rsidRDefault="00005983" w:rsidP="00005983">
      <w:pPr>
        <w:spacing w:before="120"/>
        <w:ind w:firstLine="425"/>
        <w:jc w:val="center"/>
        <w:rPr>
          <w:color w:val="000000" w:themeColor="text1"/>
        </w:rPr>
      </w:pPr>
      <w:r w:rsidRPr="00DD4DB9">
        <w:rPr>
          <w:bCs/>
          <w:color w:val="000000" w:themeColor="text1"/>
          <w:szCs w:val="24"/>
        </w:rPr>
        <w:t>Перечень источников централизованного теплоснабжения</w:t>
      </w:r>
      <w:r w:rsidRPr="00DD4DB9">
        <w:rPr>
          <w:color w:val="000000" w:themeColor="text1"/>
        </w:rPr>
        <w:t xml:space="preserve"> </w:t>
      </w:r>
    </w:p>
    <w:p w14:paraId="39DDC091" w14:textId="6EAC2EF3" w:rsidR="00005983" w:rsidRPr="00DD4DB9" w:rsidRDefault="00005983" w:rsidP="00005983">
      <w:pPr>
        <w:spacing w:after="120"/>
        <w:ind w:firstLine="425"/>
        <w:jc w:val="center"/>
        <w:rPr>
          <w:bCs/>
          <w:color w:val="000000" w:themeColor="text1"/>
          <w:szCs w:val="24"/>
        </w:rPr>
      </w:pPr>
      <w:r w:rsidRPr="00DD4DB9">
        <w:rPr>
          <w:bCs/>
          <w:color w:val="000000" w:themeColor="text1"/>
          <w:szCs w:val="24"/>
        </w:rPr>
        <w:t>на территории Еланского сельсовета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689"/>
        <w:gridCol w:w="1904"/>
        <w:gridCol w:w="1688"/>
        <w:gridCol w:w="1602"/>
        <w:gridCol w:w="2393"/>
      </w:tblGrid>
      <w:tr w:rsidR="00EA4F4C" w:rsidRPr="00DD4DB9" w14:paraId="0AFC3FDB" w14:textId="77777777" w:rsidTr="00EA4F4C">
        <w:trPr>
          <w:cantSplit/>
          <w:trHeight w:val="1043"/>
          <w:tblHeader/>
          <w:jc w:val="center"/>
        </w:trPr>
        <w:tc>
          <w:tcPr>
            <w:tcW w:w="242" w:type="pct"/>
            <w:shd w:val="clear" w:color="auto" w:fill="auto"/>
            <w:vAlign w:val="center"/>
            <w:hideMark/>
          </w:tcPr>
          <w:p w14:paraId="7F467C61" w14:textId="77777777" w:rsidR="00EA4F4C" w:rsidRPr="00DD4DB9" w:rsidRDefault="00EA4F4C" w:rsidP="00EA4F4C">
            <w:pPr>
              <w:jc w:val="center"/>
              <w:rPr>
                <w:b/>
                <w:bCs/>
                <w:color w:val="000000" w:themeColor="text1"/>
                <w:sz w:val="22"/>
                <w:szCs w:val="22"/>
              </w:rPr>
            </w:pPr>
            <w:r w:rsidRPr="00DD4DB9">
              <w:rPr>
                <w:b/>
                <w:bCs/>
                <w:color w:val="000000" w:themeColor="text1"/>
                <w:sz w:val="22"/>
                <w:szCs w:val="22"/>
              </w:rPr>
              <w:t>№ пп</w:t>
            </w:r>
          </w:p>
          <w:p w14:paraId="4E1E9B96" w14:textId="77777777" w:rsidR="00EA4F4C" w:rsidRPr="00DD4DB9" w:rsidRDefault="00EA4F4C" w:rsidP="00EA4F4C">
            <w:pPr>
              <w:jc w:val="center"/>
              <w:rPr>
                <w:b/>
                <w:bCs/>
                <w:color w:val="000000" w:themeColor="text1"/>
                <w:sz w:val="22"/>
                <w:szCs w:val="22"/>
              </w:rPr>
            </w:pPr>
          </w:p>
        </w:tc>
        <w:tc>
          <w:tcPr>
            <w:tcW w:w="848" w:type="pct"/>
            <w:shd w:val="clear" w:color="auto" w:fill="auto"/>
            <w:vAlign w:val="center"/>
            <w:hideMark/>
          </w:tcPr>
          <w:p w14:paraId="07439732" w14:textId="77777777" w:rsidR="00EA4F4C" w:rsidRPr="00DD4DB9" w:rsidRDefault="00EA4F4C" w:rsidP="00EA4F4C">
            <w:pPr>
              <w:jc w:val="center"/>
              <w:rPr>
                <w:b/>
                <w:bCs/>
                <w:color w:val="000000" w:themeColor="text1"/>
                <w:sz w:val="22"/>
                <w:szCs w:val="22"/>
              </w:rPr>
            </w:pPr>
            <w:r w:rsidRPr="00DD4DB9">
              <w:rPr>
                <w:b/>
                <w:bCs/>
                <w:color w:val="000000" w:themeColor="text1"/>
                <w:sz w:val="22"/>
                <w:szCs w:val="22"/>
              </w:rPr>
              <w:t>Наименование объекта</w:t>
            </w:r>
          </w:p>
        </w:tc>
        <w:tc>
          <w:tcPr>
            <w:tcW w:w="997" w:type="pct"/>
            <w:shd w:val="clear" w:color="auto" w:fill="auto"/>
            <w:vAlign w:val="center"/>
          </w:tcPr>
          <w:p w14:paraId="470C1A80" w14:textId="77777777" w:rsidR="00EA4F4C" w:rsidRPr="00DD4DB9" w:rsidRDefault="00EA4F4C" w:rsidP="00EA4F4C">
            <w:pPr>
              <w:jc w:val="center"/>
              <w:rPr>
                <w:b/>
                <w:bCs/>
                <w:iCs/>
                <w:color w:val="000000" w:themeColor="text1"/>
                <w:spacing w:val="-5"/>
                <w:sz w:val="22"/>
                <w:szCs w:val="22"/>
              </w:rPr>
            </w:pPr>
            <w:r w:rsidRPr="00DD4DB9">
              <w:rPr>
                <w:b/>
                <w:bCs/>
                <w:iCs/>
                <w:color w:val="000000" w:themeColor="text1"/>
                <w:spacing w:val="-5"/>
                <w:sz w:val="22"/>
                <w:szCs w:val="22"/>
              </w:rPr>
              <w:t>Адрес</w:t>
            </w:r>
          </w:p>
        </w:tc>
        <w:tc>
          <w:tcPr>
            <w:tcW w:w="843" w:type="pct"/>
            <w:shd w:val="clear" w:color="auto" w:fill="auto"/>
            <w:vAlign w:val="center"/>
          </w:tcPr>
          <w:p w14:paraId="36618953" w14:textId="77777777" w:rsidR="00EA4F4C" w:rsidRPr="00DD4DB9" w:rsidRDefault="00EA4F4C" w:rsidP="00EA4F4C">
            <w:pPr>
              <w:jc w:val="center"/>
              <w:rPr>
                <w:b/>
                <w:bCs/>
                <w:color w:val="000000" w:themeColor="text1"/>
                <w:sz w:val="22"/>
                <w:szCs w:val="22"/>
              </w:rPr>
            </w:pPr>
            <w:r w:rsidRPr="00DD4DB9">
              <w:rPr>
                <w:b/>
                <w:bCs/>
                <w:iCs/>
                <w:color w:val="000000" w:themeColor="text1"/>
                <w:spacing w:val="-5"/>
                <w:sz w:val="22"/>
                <w:szCs w:val="22"/>
              </w:rPr>
              <w:t>Установленная мощность, Гкал/ч</w:t>
            </w:r>
          </w:p>
        </w:tc>
        <w:tc>
          <w:tcPr>
            <w:tcW w:w="832" w:type="pct"/>
            <w:shd w:val="clear" w:color="auto" w:fill="auto"/>
            <w:vAlign w:val="center"/>
          </w:tcPr>
          <w:p w14:paraId="56DE1369" w14:textId="77777777" w:rsidR="00EA4F4C" w:rsidRPr="00DD4DB9" w:rsidRDefault="00EA4F4C" w:rsidP="00EA4F4C">
            <w:pPr>
              <w:jc w:val="center"/>
              <w:rPr>
                <w:b/>
                <w:bCs/>
                <w:color w:val="000000" w:themeColor="text1"/>
                <w:sz w:val="22"/>
                <w:szCs w:val="22"/>
              </w:rPr>
            </w:pPr>
            <w:r w:rsidRPr="00DD4DB9">
              <w:rPr>
                <w:b/>
                <w:bCs/>
                <w:iCs/>
                <w:color w:val="000000" w:themeColor="text1"/>
                <w:spacing w:val="-5"/>
                <w:sz w:val="22"/>
                <w:szCs w:val="22"/>
              </w:rPr>
              <w:t>Вид топлива</w:t>
            </w:r>
          </w:p>
        </w:tc>
        <w:tc>
          <w:tcPr>
            <w:tcW w:w="1239" w:type="pct"/>
            <w:shd w:val="clear" w:color="auto" w:fill="auto"/>
            <w:vAlign w:val="center"/>
          </w:tcPr>
          <w:p w14:paraId="209B9051" w14:textId="77777777" w:rsidR="00EA4F4C" w:rsidRPr="00DD4DB9" w:rsidRDefault="00EA4F4C" w:rsidP="00EA4F4C">
            <w:pPr>
              <w:jc w:val="center"/>
              <w:rPr>
                <w:b/>
                <w:bCs/>
                <w:color w:val="000000" w:themeColor="text1"/>
                <w:sz w:val="22"/>
                <w:szCs w:val="22"/>
              </w:rPr>
            </w:pPr>
            <w:r w:rsidRPr="00DD4DB9">
              <w:rPr>
                <w:b/>
                <w:bCs/>
                <w:iCs/>
                <w:color w:val="000000" w:themeColor="text1"/>
                <w:spacing w:val="-5"/>
                <w:sz w:val="22"/>
                <w:szCs w:val="22"/>
              </w:rPr>
              <w:t>Обслуживающая организация</w:t>
            </w:r>
          </w:p>
        </w:tc>
      </w:tr>
      <w:tr w:rsidR="00EA4F4C" w:rsidRPr="00DD4DB9" w14:paraId="268496E6" w14:textId="77777777" w:rsidTr="0085778C">
        <w:trPr>
          <w:cantSplit/>
          <w:trHeight w:val="817"/>
          <w:jc w:val="center"/>
        </w:trPr>
        <w:tc>
          <w:tcPr>
            <w:tcW w:w="242" w:type="pct"/>
            <w:shd w:val="clear" w:color="auto" w:fill="auto"/>
            <w:vAlign w:val="center"/>
            <w:hideMark/>
          </w:tcPr>
          <w:p w14:paraId="0A2A7287" w14:textId="77777777" w:rsidR="00EA4F4C" w:rsidRPr="00DD4DB9" w:rsidRDefault="00EA4F4C" w:rsidP="00EA4F4C">
            <w:pPr>
              <w:jc w:val="center"/>
              <w:rPr>
                <w:color w:val="000000" w:themeColor="text1"/>
                <w:sz w:val="22"/>
                <w:szCs w:val="22"/>
              </w:rPr>
            </w:pPr>
            <w:r w:rsidRPr="00DD4DB9">
              <w:rPr>
                <w:color w:val="000000" w:themeColor="text1"/>
                <w:sz w:val="22"/>
                <w:szCs w:val="22"/>
              </w:rPr>
              <w:t>1</w:t>
            </w:r>
          </w:p>
        </w:tc>
        <w:tc>
          <w:tcPr>
            <w:tcW w:w="848" w:type="pct"/>
            <w:tcBorders>
              <w:top w:val="single" w:sz="8" w:space="0" w:color="auto"/>
              <w:left w:val="single" w:sz="8" w:space="0" w:color="auto"/>
              <w:bottom w:val="single" w:sz="8" w:space="0" w:color="auto"/>
              <w:right w:val="single" w:sz="8" w:space="0" w:color="auto"/>
            </w:tcBorders>
            <w:shd w:val="clear" w:color="auto" w:fill="auto"/>
            <w:vAlign w:val="center"/>
          </w:tcPr>
          <w:p w14:paraId="197860D7" w14:textId="77777777" w:rsidR="00EA4F4C" w:rsidRPr="00DD4DB9" w:rsidRDefault="00EA4F4C" w:rsidP="00EA4F4C">
            <w:pPr>
              <w:jc w:val="center"/>
              <w:rPr>
                <w:rFonts w:eastAsia="Calibri"/>
                <w:color w:val="000000" w:themeColor="text1"/>
                <w:sz w:val="22"/>
                <w:szCs w:val="22"/>
              </w:rPr>
            </w:pPr>
            <w:r w:rsidRPr="00DD4DB9">
              <w:rPr>
                <w:rFonts w:eastAsia="Calibri"/>
                <w:color w:val="000000" w:themeColor="text1"/>
                <w:sz w:val="22"/>
                <w:szCs w:val="22"/>
              </w:rPr>
              <w:t>Котельная с. Еланка</w:t>
            </w:r>
          </w:p>
        </w:tc>
        <w:tc>
          <w:tcPr>
            <w:tcW w:w="997" w:type="pct"/>
            <w:tcBorders>
              <w:top w:val="single" w:sz="8" w:space="0" w:color="auto"/>
              <w:left w:val="nil"/>
              <w:bottom w:val="single" w:sz="8" w:space="0" w:color="auto"/>
              <w:right w:val="single" w:sz="8" w:space="0" w:color="auto"/>
            </w:tcBorders>
            <w:shd w:val="clear" w:color="auto" w:fill="auto"/>
            <w:vAlign w:val="center"/>
          </w:tcPr>
          <w:p w14:paraId="3A27C9A2" w14:textId="77777777" w:rsidR="00EA4F4C" w:rsidRPr="00DD4DB9" w:rsidRDefault="00EA4F4C" w:rsidP="00EA4F4C">
            <w:pPr>
              <w:jc w:val="center"/>
              <w:rPr>
                <w:color w:val="000000" w:themeColor="text1"/>
                <w:sz w:val="22"/>
                <w:szCs w:val="22"/>
              </w:rPr>
            </w:pPr>
            <w:r w:rsidRPr="00DD4DB9">
              <w:rPr>
                <w:color w:val="000000" w:themeColor="text1"/>
                <w:sz w:val="22"/>
                <w:szCs w:val="22"/>
              </w:rPr>
              <w:t>с. Еланка, ул. Костенко 4</w:t>
            </w:r>
          </w:p>
        </w:tc>
        <w:tc>
          <w:tcPr>
            <w:tcW w:w="843" w:type="pct"/>
            <w:shd w:val="clear" w:color="auto" w:fill="auto"/>
            <w:vAlign w:val="center"/>
          </w:tcPr>
          <w:p w14:paraId="236F282A" w14:textId="77777777" w:rsidR="00EA4F4C" w:rsidRPr="00DD4DB9" w:rsidRDefault="00EA4F4C" w:rsidP="00EA4F4C">
            <w:pPr>
              <w:jc w:val="center"/>
              <w:rPr>
                <w:color w:val="000000" w:themeColor="text1"/>
                <w:sz w:val="22"/>
                <w:szCs w:val="22"/>
              </w:rPr>
            </w:pPr>
            <w:r w:rsidRPr="00DD4DB9">
              <w:rPr>
                <w:color w:val="000000" w:themeColor="text1"/>
                <w:sz w:val="22"/>
                <w:szCs w:val="22"/>
              </w:rPr>
              <w:t>2,07</w:t>
            </w:r>
          </w:p>
        </w:tc>
        <w:tc>
          <w:tcPr>
            <w:tcW w:w="832" w:type="pct"/>
            <w:shd w:val="clear" w:color="auto" w:fill="auto"/>
            <w:vAlign w:val="center"/>
          </w:tcPr>
          <w:p w14:paraId="7A64A4B4" w14:textId="77777777" w:rsidR="00EA4F4C" w:rsidRPr="00DD4DB9" w:rsidRDefault="00EA4F4C" w:rsidP="00EA4F4C">
            <w:pPr>
              <w:jc w:val="center"/>
              <w:rPr>
                <w:color w:val="000000" w:themeColor="text1"/>
                <w:sz w:val="22"/>
                <w:szCs w:val="22"/>
              </w:rPr>
            </w:pPr>
            <w:r w:rsidRPr="00DD4DB9">
              <w:rPr>
                <w:color w:val="000000" w:themeColor="text1"/>
                <w:sz w:val="22"/>
                <w:szCs w:val="22"/>
              </w:rPr>
              <w:t>Каменный уголь</w:t>
            </w:r>
          </w:p>
        </w:tc>
        <w:tc>
          <w:tcPr>
            <w:tcW w:w="1239" w:type="pct"/>
            <w:shd w:val="clear" w:color="auto" w:fill="auto"/>
            <w:vAlign w:val="center"/>
          </w:tcPr>
          <w:p w14:paraId="020F783E" w14:textId="77777777" w:rsidR="00EA4F4C" w:rsidRPr="00DD4DB9" w:rsidRDefault="00EA4F4C" w:rsidP="00EA4F4C">
            <w:pPr>
              <w:jc w:val="center"/>
              <w:rPr>
                <w:color w:val="000000" w:themeColor="text1"/>
                <w:sz w:val="22"/>
                <w:szCs w:val="22"/>
              </w:rPr>
            </w:pPr>
            <w:r w:rsidRPr="00DD4DB9">
              <w:rPr>
                <w:color w:val="000000" w:themeColor="text1"/>
                <w:sz w:val="22"/>
                <w:szCs w:val="22"/>
              </w:rPr>
              <w:t>МУП «Щербаковское ЖКХ»</w:t>
            </w:r>
          </w:p>
        </w:tc>
      </w:tr>
    </w:tbl>
    <w:p w14:paraId="3F268A63" w14:textId="7915985C" w:rsidR="005161A2" w:rsidRDefault="005161A2" w:rsidP="00725572">
      <w:pPr>
        <w:ind w:firstLine="426"/>
        <w:jc w:val="both"/>
        <w:rPr>
          <w:bCs/>
          <w:color w:val="0070C0"/>
          <w:szCs w:val="24"/>
        </w:rPr>
      </w:pPr>
    </w:p>
    <w:p w14:paraId="37086F14" w14:textId="01C3A9C5" w:rsidR="00BE1BE4" w:rsidRPr="00DD4DB9" w:rsidRDefault="00725572" w:rsidP="00EA4F4C">
      <w:pPr>
        <w:ind w:firstLine="426"/>
        <w:jc w:val="both"/>
        <w:rPr>
          <w:bCs/>
          <w:color w:val="000000" w:themeColor="text1"/>
          <w:szCs w:val="24"/>
        </w:rPr>
      </w:pPr>
      <w:r w:rsidRPr="00DD4DB9">
        <w:rPr>
          <w:bCs/>
          <w:color w:val="000000" w:themeColor="text1"/>
          <w:szCs w:val="24"/>
        </w:rPr>
        <w:t>Тепловые сети котельных выполнены в 2-х трубном исполнении. Подающие и обратные трубопроводы водяных тепловых сетей вместе с соответствующими трубопроводами котельных и систем теплопотребления образуют замкнутые контуры циркуляции теплоносителя. Эта циркуляция поддерживается сетевыми и циркуляционными насосами, устанавливаемыми в котельных.</w:t>
      </w:r>
    </w:p>
    <w:p w14:paraId="4A549C78" w14:textId="77777777" w:rsidR="00EA4F4C" w:rsidRPr="00DD4DB9" w:rsidRDefault="00EA4F4C" w:rsidP="00EA4F4C">
      <w:pPr>
        <w:ind w:firstLine="426"/>
        <w:jc w:val="both"/>
        <w:rPr>
          <w:color w:val="000000" w:themeColor="text1"/>
          <w:szCs w:val="24"/>
        </w:rPr>
      </w:pPr>
    </w:p>
    <w:p w14:paraId="59A5111B" w14:textId="773FBC45" w:rsidR="00A16813" w:rsidRPr="00DD4DB9" w:rsidRDefault="00C06DB5" w:rsidP="0078781F">
      <w:pPr>
        <w:keepNext/>
        <w:spacing w:before="120" w:after="240"/>
        <w:ind w:firstLine="709"/>
        <w:contextualSpacing/>
        <w:jc w:val="center"/>
        <w:outlineLvl w:val="2"/>
        <w:rPr>
          <w:b/>
          <w:bCs/>
          <w:color w:val="000000" w:themeColor="text1"/>
          <w:szCs w:val="24"/>
        </w:rPr>
      </w:pPr>
      <w:bookmarkStart w:id="95" w:name="_Toc213251702"/>
      <w:r w:rsidRPr="00DD4DB9">
        <w:rPr>
          <w:b/>
          <w:bCs/>
          <w:color w:val="000000" w:themeColor="text1"/>
          <w:szCs w:val="24"/>
        </w:rPr>
        <w:t>8</w:t>
      </w:r>
      <w:r w:rsidR="00A16813" w:rsidRPr="00DD4DB9">
        <w:rPr>
          <w:b/>
          <w:bCs/>
          <w:color w:val="000000" w:themeColor="text1"/>
          <w:szCs w:val="24"/>
        </w:rPr>
        <w:t>.</w:t>
      </w:r>
      <w:r w:rsidR="000D15C9" w:rsidRPr="00DD4DB9">
        <w:rPr>
          <w:b/>
          <w:bCs/>
          <w:color w:val="000000" w:themeColor="text1"/>
          <w:szCs w:val="24"/>
        </w:rPr>
        <w:t>3</w:t>
      </w:r>
      <w:r w:rsidR="00A16813" w:rsidRPr="00DD4DB9">
        <w:rPr>
          <w:b/>
          <w:bCs/>
          <w:color w:val="000000" w:themeColor="text1"/>
          <w:szCs w:val="24"/>
        </w:rPr>
        <w:t>.3. Газоснабжение</w:t>
      </w:r>
      <w:bookmarkEnd w:id="95"/>
    </w:p>
    <w:p w14:paraId="5C6C7ECA" w14:textId="167BBC55" w:rsidR="00DF4835" w:rsidRPr="00DD4DB9" w:rsidRDefault="002C686D" w:rsidP="002C686D">
      <w:pPr>
        <w:spacing w:before="360"/>
        <w:ind w:firstLine="567"/>
        <w:jc w:val="both"/>
        <w:rPr>
          <w:bCs/>
          <w:color w:val="000000" w:themeColor="text1"/>
          <w:szCs w:val="24"/>
        </w:rPr>
      </w:pPr>
      <w:r w:rsidRPr="00DD4DB9">
        <w:rPr>
          <w:bCs/>
          <w:color w:val="000000" w:themeColor="text1"/>
          <w:szCs w:val="24"/>
        </w:rPr>
        <w:t xml:space="preserve">На территории района газоснабжение </w:t>
      </w:r>
      <w:r w:rsidR="0007708A" w:rsidRPr="00DD4DB9">
        <w:rPr>
          <w:bCs/>
          <w:color w:val="000000" w:themeColor="text1"/>
          <w:szCs w:val="24"/>
        </w:rPr>
        <w:t>обеспечивает</w:t>
      </w:r>
      <w:r w:rsidR="0007708A" w:rsidRPr="00DD4DB9">
        <w:rPr>
          <w:color w:val="000000" w:themeColor="text1"/>
        </w:rPr>
        <w:t xml:space="preserve"> </w:t>
      </w:r>
      <w:r w:rsidR="0007708A" w:rsidRPr="00DD4DB9">
        <w:rPr>
          <w:bCs/>
          <w:color w:val="000000" w:themeColor="text1"/>
          <w:szCs w:val="24"/>
        </w:rPr>
        <w:t>ООО "Новосибирскоблгаз"</w:t>
      </w:r>
      <w:r w:rsidRPr="00DD4DB9">
        <w:rPr>
          <w:bCs/>
          <w:color w:val="000000" w:themeColor="text1"/>
          <w:szCs w:val="24"/>
        </w:rPr>
        <w:t xml:space="preserve"> в виде сжиженного газа в баллонах.</w:t>
      </w:r>
    </w:p>
    <w:tbl>
      <w:tblPr>
        <w:tblStyle w:val="TableNormal110"/>
        <w:tblW w:w="0" w:type="auto"/>
        <w:tblInd w:w="104" w:type="dxa"/>
        <w:tblLayout w:type="fixed"/>
        <w:tblLook w:val="01E0" w:firstRow="1" w:lastRow="1" w:firstColumn="1" w:lastColumn="1" w:noHBand="0" w:noVBand="0"/>
      </w:tblPr>
      <w:tblGrid>
        <w:gridCol w:w="3168"/>
        <w:gridCol w:w="1440"/>
        <w:gridCol w:w="1378"/>
        <w:gridCol w:w="1766"/>
        <w:gridCol w:w="2140"/>
      </w:tblGrid>
      <w:tr w:rsidR="0085778C" w:rsidRPr="00DD4DB9" w14:paraId="450ADC40" w14:textId="77777777" w:rsidTr="00C96C62">
        <w:trPr>
          <w:trHeight w:hRule="exact" w:val="1160"/>
        </w:trPr>
        <w:tc>
          <w:tcPr>
            <w:tcW w:w="3168" w:type="dxa"/>
            <w:tcBorders>
              <w:top w:val="single" w:sz="5" w:space="0" w:color="000000"/>
              <w:left w:val="single" w:sz="5" w:space="0" w:color="000000"/>
              <w:bottom w:val="single" w:sz="5" w:space="0" w:color="000000"/>
              <w:right w:val="single" w:sz="5" w:space="0" w:color="000000"/>
            </w:tcBorders>
          </w:tcPr>
          <w:p w14:paraId="7024873B" w14:textId="77777777" w:rsidR="0085778C" w:rsidRPr="00DD4DB9" w:rsidRDefault="0085778C" w:rsidP="0085778C">
            <w:pPr>
              <w:spacing w:before="8"/>
              <w:rPr>
                <w:b/>
                <w:bCs/>
                <w:color w:val="000000" w:themeColor="text1"/>
                <w:sz w:val="29"/>
                <w:szCs w:val="29"/>
                <w:lang w:val="ru-RU"/>
              </w:rPr>
            </w:pPr>
          </w:p>
          <w:p w14:paraId="4464C351" w14:textId="77777777" w:rsidR="0085778C" w:rsidRPr="00DD4DB9" w:rsidRDefault="0085778C" w:rsidP="0085778C">
            <w:pPr>
              <w:ind w:left="614" w:right="140" w:hanging="472"/>
              <w:rPr>
                <w:color w:val="000000" w:themeColor="text1"/>
                <w:sz w:val="20"/>
                <w:lang w:val="ru-RU"/>
              </w:rPr>
            </w:pPr>
            <w:r w:rsidRPr="00DD4DB9">
              <w:rPr>
                <w:color w:val="000000" w:themeColor="text1"/>
                <w:spacing w:val="-1"/>
                <w:sz w:val="20"/>
                <w:lang w:val="ru-RU"/>
              </w:rPr>
              <w:t>Наименование газифицированно-</w:t>
            </w:r>
            <w:r w:rsidRPr="00DD4DB9">
              <w:rPr>
                <w:color w:val="000000" w:themeColor="text1"/>
                <w:spacing w:val="26"/>
                <w:sz w:val="20"/>
                <w:lang w:val="ru-RU"/>
              </w:rPr>
              <w:t xml:space="preserve"> </w:t>
            </w:r>
            <w:r w:rsidRPr="00DD4DB9">
              <w:rPr>
                <w:color w:val="000000" w:themeColor="text1"/>
                <w:spacing w:val="-1"/>
                <w:sz w:val="20"/>
                <w:lang w:val="ru-RU"/>
              </w:rPr>
              <w:t>го населенного пункта</w:t>
            </w:r>
          </w:p>
        </w:tc>
        <w:tc>
          <w:tcPr>
            <w:tcW w:w="1440" w:type="dxa"/>
            <w:tcBorders>
              <w:top w:val="single" w:sz="5" w:space="0" w:color="000000"/>
              <w:left w:val="single" w:sz="5" w:space="0" w:color="000000"/>
              <w:bottom w:val="single" w:sz="5" w:space="0" w:color="000000"/>
              <w:right w:val="single" w:sz="5" w:space="0" w:color="000000"/>
            </w:tcBorders>
          </w:tcPr>
          <w:p w14:paraId="68A5CF05" w14:textId="77777777" w:rsidR="0085778C" w:rsidRPr="00DD4DB9" w:rsidRDefault="0085778C" w:rsidP="0085778C">
            <w:pPr>
              <w:spacing w:before="8"/>
              <w:rPr>
                <w:b/>
                <w:bCs/>
                <w:color w:val="000000" w:themeColor="text1"/>
                <w:sz w:val="19"/>
                <w:szCs w:val="19"/>
                <w:lang w:val="ru-RU"/>
              </w:rPr>
            </w:pPr>
          </w:p>
          <w:p w14:paraId="3C03CF6E" w14:textId="77777777" w:rsidR="0085778C" w:rsidRPr="00DD4DB9" w:rsidRDefault="0085778C" w:rsidP="0085778C">
            <w:pPr>
              <w:ind w:left="170" w:right="169"/>
              <w:jc w:val="center"/>
              <w:rPr>
                <w:color w:val="000000" w:themeColor="text1"/>
                <w:sz w:val="20"/>
                <w:lang w:val="ru-RU"/>
              </w:rPr>
            </w:pPr>
            <w:r w:rsidRPr="00DD4DB9">
              <w:rPr>
                <w:color w:val="000000" w:themeColor="text1"/>
                <w:spacing w:val="-1"/>
                <w:sz w:val="20"/>
                <w:lang w:val="ru-RU"/>
              </w:rPr>
              <w:t>Количество</w:t>
            </w:r>
            <w:r w:rsidRPr="00DD4DB9">
              <w:rPr>
                <w:color w:val="000000" w:themeColor="text1"/>
                <w:spacing w:val="20"/>
                <w:sz w:val="20"/>
                <w:lang w:val="ru-RU"/>
              </w:rPr>
              <w:t xml:space="preserve"> </w:t>
            </w:r>
            <w:r w:rsidRPr="00DD4DB9">
              <w:rPr>
                <w:color w:val="000000" w:themeColor="text1"/>
                <w:sz w:val="20"/>
                <w:lang w:val="ru-RU"/>
              </w:rPr>
              <w:t>домов</w:t>
            </w:r>
            <w:r w:rsidRPr="00DD4DB9">
              <w:rPr>
                <w:color w:val="000000" w:themeColor="text1"/>
                <w:spacing w:val="-1"/>
                <w:sz w:val="20"/>
                <w:lang w:val="ru-RU"/>
              </w:rPr>
              <w:t xml:space="preserve"> (квар-</w:t>
            </w:r>
            <w:r w:rsidRPr="00DD4DB9">
              <w:rPr>
                <w:color w:val="000000" w:themeColor="text1"/>
                <w:spacing w:val="24"/>
                <w:sz w:val="20"/>
                <w:lang w:val="ru-RU"/>
              </w:rPr>
              <w:t xml:space="preserve"> </w:t>
            </w:r>
            <w:r w:rsidRPr="00DD4DB9">
              <w:rPr>
                <w:color w:val="000000" w:themeColor="text1"/>
                <w:spacing w:val="-1"/>
                <w:sz w:val="20"/>
                <w:lang w:val="ru-RU"/>
              </w:rPr>
              <w:t>тир) ед.</w:t>
            </w:r>
          </w:p>
        </w:tc>
        <w:tc>
          <w:tcPr>
            <w:tcW w:w="1378" w:type="dxa"/>
            <w:tcBorders>
              <w:top w:val="single" w:sz="5" w:space="0" w:color="000000"/>
              <w:left w:val="single" w:sz="5" w:space="0" w:color="000000"/>
              <w:bottom w:val="single" w:sz="5" w:space="0" w:color="000000"/>
              <w:right w:val="single" w:sz="5" w:space="0" w:color="000000"/>
            </w:tcBorders>
          </w:tcPr>
          <w:p w14:paraId="793975EA" w14:textId="77777777" w:rsidR="0085778C" w:rsidRPr="00DD4DB9" w:rsidRDefault="0085778C" w:rsidP="0085778C">
            <w:pPr>
              <w:spacing w:line="239" w:lineRule="auto"/>
              <w:ind w:left="128" w:right="128"/>
              <w:jc w:val="center"/>
              <w:rPr>
                <w:color w:val="000000" w:themeColor="text1"/>
                <w:sz w:val="20"/>
                <w:lang w:val="ru-RU"/>
              </w:rPr>
            </w:pPr>
            <w:r w:rsidRPr="00DD4DB9">
              <w:rPr>
                <w:color w:val="000000" w:themeColor="text1"/>
                <w:spacing w:val="-1"/>
                <w:sz w:val="20"/>
                <w:lang w:val="ru-RU"/>
              </w:rPr>
              <w:t>Газифициро-</w:t>
            </w:r>
            <w:r w:rsidRPr="00DD4DB9">
              <w:rPr>
                <w:color w:val="000000" w:themeColor="text1"/>
                <w:spacing w:val="21"/>
                <w:sz w:val="20"/>
                <w:lang w:val="ru-RU"/>
              </w:rPr>
              <w:t xml:space="preserve"> </w:t>
            </w:r>
            <w:r w:rsidRPr="00DD4DB9">
              <w:rPr>
                <w:color w:val="000000" w:themeColor="text1"/>
                <w:sz w:val="20"/>
                <w:lang w:val="ru-RU"/>
              </w:rPr>
              <w:t xml:space="preserve">вано </w:t>
            </w:r>
            <w:r w:rsidRPr="00DD4DB9">
              <w:rPr>
                <w:color w:val="000000" w:themeColor="text1"/>
                <w:spacing w:val="-1"/>
                <w:sz w:val="20"/>
                <w:lang w:val="ru-RU"/>
              </w:rPr>
              <w:t>при-</w:t>
            </w:r>
            <w:r w:rsidRPr="00DD4DB9">
              <w:rPr>
                <w:color w:val="000000" w:themeColor="text1"/>
                <w:spacing w:val="22"/>
                <w:sz w:val="20"/>
                <w:lang w:val="ru-RU"/>
              </w:rPr>
              <w:t xml:space="preserve"> </w:t>
            </w:r>
            <w:r w:rsidRPr="00DD4DB9">
              <w:rPr>
                <w:color w:val="000000" w:themeColor="text1"/>
                <w:spacing w:val="-1"/>
                <w:sz w:val="20"/>
                <w:lang w:val="ru-RU"/>
              </w:rPr>
              <w:t>родным</w:t>
            </w:r>
            <w:r w:rsidRPr="00DD4DB9">
              <w:rPr>
                <w:color w:val="000000" w:themeColor="text1"/>
                <w:sz w:val="20"/>
                <w:lang w:val="ru-RU"/>
              </w:rPr>
              <w:t xml:space="preserve"> </w:t>
            </w:r>
            <w:r w:rsidRPr="00DD4DB9">
              <w:rPr>
                <w:color w:val="000000" w:themeColor="text1"/>
                <w:spacing w:val="-1"/>
                <w:sz w:val="20"/>
                <w:lang w:val="ru-RU"/>
              </w:rPr>
              <w:t>га-</w:t>
            </w:r>
            <w:r w:rsidRPr="00DD4DB9">
              <w:rPr>
                <w:color w:val="000000" w:themeColor="text1"/>
                <w:spacing w:val="26"/>
                <w:sz w:val="20"/>
                <w:lang w:val="ru-RU"/>
              </w:rPr>
              <w:t xml:space="preserve"> </w:t>
            </w:r>
            <w:r w:rsidRPr="00DD4DB9">
              <w:rPr>
                <w:color w:val="000000" w:themeColor="text1"/>
                <w:spacing w:val="-1"/>
                <w:sz w:val="20"/>
                <w:lang w:val="ru-RU"/>
              </w:rPr>
              <w:t>зом домов</w:t>
            </w:r>
            <w:r w:rsidRPr="00DD4DB9">
              <w:rPr>
                <w:color w:val="000000" w:themeColor="text1"/>
                <w:spacing w:val="25"/>
                <w:sz w:val="20"/>
                <w:lang w:val="ru-RU"/>
              </w:rPr>
              <w:t xml:space="preserve"> </w:t>
            </w:r>
            <w:r w:rsidRPr="00DD4DB9">
              <w:rPr>
                <w:color w:val="000000" w:themeColor="text1"/>
                <w:spacing w:val="-1"/>
                <w:sz w:val="20"/>
                <w:lang w:val="ru-RU"/>
              </w:rPr>
              <w:t>ед.</w:t>
            </w:r>
          </w:p>
        </w:tc>
        <w:tc>
          <w:tcPr>
            <w:tcW w:w="1766" w:type="dxa"/>
            <w:tcBorders>
              <w:top w:val="single" w:sz="5" w:space="0" w:color="000000"/>
              <w:left w:val="single" w:sz="5" w:space="0" w:color="000000"/>
              <w:bottom w:val="single" w:sz="5" w:space="0" w:color="000000"/>
              <w:right w:val="single" w:sz="5" w:space="0" w:color="000000"/>
            </w:tcBorders>
          </w:tcPr>
          <w:p w14:paraId="2C6D92BC" w14:textId="77777777" w:rsidR="0085778C" w:rsidRPr="00DD4DB9" w:rsidRDefault="0085778C" w:rsidP="0085778C">
            <w:pPr>
              <w:spacing w:before="112"/>
              <w:ind w:left="161" w:right="161"/>
              <w:jc w:val="center"/>
              <w:rPr>
                <w:color w:val="000000" w:themeColor="text1"/>
                <w:sz w:val="20"/>
                <w:lang w:val="ru-RU"/>
              </w:rPr>
            </w:pPr>
            <w:r w:rsidRPr="00DD4DB9">
              <w:rPr>
                <w:color w:val="000000" w:themeColor="text1"/>
                <w:spacing w:val="-1"/>
                <w:sz w:val="20"/>
                <w:lang w:val="ru-RU"/>
              </w:rPr>
              <w:t>Газифицировано</w:t>
            </w:r>
            <w:r w:rsidRPr="00DD4DB9">
              <w:rPr>
                <w:color w:val="000000" w:themeColor="text1"/>
                <w:spacing w:val="21"/>
                <w:sz w:val="20"/>
                <w:lang w:val="ru-RU"/>
              </w:rPr>
              <w:t xml:space="preserve"> </w:t>
            </w:r>
            <w:r w:rsidRPr="00DD4DB9">
              <w:rPr>
                <w:color w:val="000000" w:themeColor="text1"/>
                <w:spacing w:val="-1"/>
                <w:sz w:val="20"/>
                <w:lang w:val="ru-RU"/>
              </w:rPr>
              <w:t>сжиженным га-</w:t>
            </w:r>
            <w:r w:rsidRPr="00DD4DB9">
              <w:rPr>
                <w:color w:val="000000" w:themeColor="text1"/>
                <w:spacing w:val="21"/>
                <w:sz w:val="20"/>
                <w:lang w:val="ru-RU"/>
              </w:rPr>
              <w:t xml:space="preserve"> </w:t>
            </w:r>
            <w:r w:rsidRPr="00DD4DB9">
              <w:rPr>
                <w:color w:val="000000" w:themeColor="text1"/>
                <w:spacing w:val="-1"/>
                <w:sz w:val="20"/>
                <w:lang w:val="ru-RU"/>
              </w:rPr>
              <w:t xml:space="preserve">зом </w:t>
            </w:r>
            <w:r w:rsidRPr="00DD4DB9">
              <w:rPr>
                <w:color w:val="000000" w:themeColor="text1"/>
                <w:sz w:val="20"/>
                <w:lang w:val="ru-RU"/>
              </w:rPr>
              <w:t>в</w:t>
            </w:r>
            <w:r w:rsidRPr="00DD4DB9">
              <w:rPr>
                <w:color w:val="000000" w:themeColor="text1"/>
                <w:spacing w:val="-1"/>
                <w:sz w:val="20"/>
                <w:lang w:val="ru-RU"/>
              </w:rPr>
              <w:t xml:space="preserve"> </w:t>
            </w:r>
            <w:r w:rsidRPr="00DD4DB9">
              <w:rPr>
                <w:color w:val="000000" w:themeColor="text1"/>
                <w:spacing w:val="-2"/>
                <w:sz w:val="20"/>
                <w:lang w:val="ru-RU"/>
              </w:rPr>
              <w:t>баллонах,</w:t>
            </w:r>
            <w:r w:rsidRPr="00DD4DB9">
              <w:rPr>
                <w:color w:val="000000" w:themeColor="text1"/>
                <w:spacing w:val="29"/>
                <w:sz w:val="20"/>
                <w:lang w:val="ru-RU"/>
              </w:rPr>
              <w:t xml:space="preserve"> </w:t>
            </w:r>
            <w:r w:rsidRPr="00DD4DB9">
              <w:rPr>
                <w:color w:val="000000" w:themeColor="text1"/>
                <w:spacing w:val="-1"/>
                <w:sz w:val="20"/>
                <w:lang w:val="ru-RU"/>
              </w:rPr>
              <w:t>домов ед.</w:t>
            </w:r>
          </w:p>
        </w:tc>
        <w:tc>
          <w:tcPr>
            <w:tcW w:w="2140" w:type="dxa"/>
            <w:tcBorders>
              <w:top w:val="single" w:sz="5" w:space="0" w:color="000000"/>
              <w:left w:val="single" w:sz="5" w:space="0" w:color="000000"/>
              <w:bottom w:val="single" w:sz="5" w:space="0" w:color="000000"/>
              <w:right w:val="single" w:sz="5" w:space="0" w:color="000000"/>
            </w:tcBorders>
          </w:tcPr>
          <w:p w14:paraId="02A3128A" w14:textId="77777777" w:rsidR="0085778C" w:rsidRPr="00DD4DB9" w:rsidRDefault="0085778C" w:rsidP="0085778C">
            <w:pPr>
              <w:spacing w:line="239" w:lineRule="auto"/>
              <w:ind w:left="183" w:right="183"/>
              <w:jc w:val="center"/>
              <w:rPr>
                <w:color w:val="000000" w:themeColor="text1"/>
                <w:sz w:val="20"/>
                <w:lang w:val="ru-RU"/>
              </w:rPr>
            </w:pPr>
            <w:r w:rsidRPr="00DD4DB9">
              <w:rPr>
                <w:color w:val="000000" w:themeColor="text1"/>
                <w:spacing w:val="-1"/>
                <w:sz w:val="20"/>
                <w:lang w:val="ru-RU"/>
              </w:rPr>
              <w:t>Имеют возможность</w:t>
            </w:r>
            <w:r w:rsidRPr="00DD4DB9">
              <w:rPr>
                <w:color w:val="000000" w:themeColor="text1"/>
                <w:spacing w:val="30"/>
                <w:sz w:val="20"/>
                <w:lang w:val="ru-RU"/>
              </w:rPr>
              <w:t xml:space="preserve"> </w:t>
            </w:r>
            <w:r w:rsidRPr="00DD4DB9">
              <w:rPr>
                <w:color w:val="000000" w:themeColor="text1"/>
                <w:spacing w:val="-1"/>
                <w:sz w:val="20"/>
                <w:lang w:val="ru-RU"/>
              </w:rPr>
              <w:t xml:space="preserve">подключение </w:t>
            </w:r>
            <w:r w:rsidRPr="00DD4DB9">
              <w:rPr>
                <w:color w:val="000000" w:themeColor="text1"/>
                <w:sz w:val="20"/>
                <w:lang w:val="ru-RU"/>
              </w:rPr>
              <w:t>к</w:t>
            </w:r>
            <w:r w:rsidRPr="00DD4DB9">
              <w:rPr>
                <w:color w:val="000000" w:themeColor="text1"/>
                <w:spacing w:val="-1"/>
                <w:sz w:val="20"/>
                <w:lang w:val="ru-RU"/>
              </w:rPr>
              <w:t xml:space="preserve"> при-</w:t>
            </w:r>
            <w:r w:rsidRPr="00DD4DB9">
              <w:rPr>
                <w:color w:val="000000" w:themeColor="text1"/>
                <w:spacing w:val="25"/>
                <w:sz w:val="20"/>
                <w:lang w:val="ru-RU"/>
              </w:rPr>
              <w:t xml:space="preserve"> </w:t>
            </w:r>
            <w:r w:rsidRPr="00DD4DB9">
              <w:rPr>
                <w:color w:val="000000" w:themeColor="text1"/>
                <w:spacing w:val="-1"/>
                <w:sz w:val="20"/>
                <w:lang w:val="ru-RU"/>
              </w:rPr>
              <w:t>родному газу на по-</w:t>
            </w:r>
            <w:r w:rsidRPr="00DD4DB9">
              <w:rPr>
                <w:color w:val="000000" w:themeColor="text1"/>
                <w:spacing w:val="27"/>
                <w:sz w:val="20"/>
                <w:lang w:val="ru-RU"/>
              </w:rPr>
              <w:t xml:space="preserve"> </w:t>
            </w:r>
            <w:r w:rsidRPr="00DD4DB9">
              <w:rPr>
                <w:color w:val="000000" w:themeColor="text1"/>
                <w:spacing w:val="-1"/>
                <w:sz w:val="20"/>
                <w:lang w:val="ru-RU"/>
              </w:rPr>
              <w:t>строенных сетях до-</w:t>
            </w:r>
            <w:r w:rsidRPr="00DD4DB9">
              <w:rPr>
                <w:color w:val="000000" w:themeColor="text1"/>
                <w:spacing w:val="21"/>
                <w:sz w:val="20"/>
                <w:lang w:val="ru-RU"/>
              </w:rPr>
              <w:t xml:space="preserve"> </w:t>
            </w:r>
            <w:r w:rsidRPr="00DD4DB9">
              <w:rPr>
                <w:color w:val="000000" w:themeColor="text1"/>
                <w:sz w:val="20"/>
                <w:lang w:val="ru-RU"/>
              </w:rPr>
              <w:t>мов ед.</w:t>
            </w:r>
          </w:p>
        </w:tc>
      </w:tr>
      <w:tr w:rsidR="0085778C" w:rsidRPr="00DD4DB9" w14:paraId="64A33119" w14:textId="77777777" w:rsidTr="00C96C62">
        <w:trPr>
          <w:trHeight w:hRule="exact" w:val="240"/>
        </w:trPr>
        <w:tc>
          <w:tcPr>
            <w:tcW w:w="3168" w:type="dxa"/>
            <w:tcBorders>
              <w:top w:val="single" w:sz="5" w:space="0" w:color="000000"/>
              <w:left w:val="single" w:sz="5" w:space="0" w:color="000000"/>
              <w:bottom w:val="single" w:sz="5" w:space="0" w:color="000000"/>
              <w:right w:val="single" w:sz="5" w:space="0" w:color="000000"/>
            </w:tcBorders>
          </w:tcPr>
          <w:p w14:paraId="4CB04BDB" w14:textId="77777777" w:rsidR="0085778C" w:rsidRPr="00DD4DB9" w:rsidRDefault="0085778C" w:rsidP="0085778C">
            <w:pPr>
              <w:spacing w:line="226" w:lineRule="exact"/>
              <w:ind w:left="102"/>
              <w:rPr>
                <w:color w:val="000000" w:themeColor="text1"/>
                <w:sz w:val="20"/>
              </w:rPr>
            </w:pPr>
            <w:r w:rsidRPr="00DD4DB9">
              <w:rPr>
                <w:color w:val="000000" w:themeColor="text1"/>
                <w:spacing w:val="-1"/>
                <w:sz w:val="20"/>
              </w:rPr>
              <w:t>Дубровинское МО</w:t>
            </w:r>
          </w:p>
        </w:tc>
        <w:tc>
          <w:tcPr>
            <w:tcW w:w="1440" w:type="dxa"/>
            <w:tcBorders>
              <w:top w:val="single" w:sz="5" w:space="0" w:color="000000"/>
              <w:left w:val="single" w:sz="5" w:space="0" w:color="000000"/>
              <w:bottom w:val="single" w:sz="5" w:space="0" w:color="000000"/>
              <w:right w:val="single" w:sz="5" w:space="0" w:color="000000"/>
            </w:tcBorders>
          </w:tcPr>
          <w:p w14:paraId="225B01C7" w14:textId="77777777" w:rsidR="0085778C" w:rsidRPr="00DD4DB9" w:rsidRDefault="0085778C" w:rsidP="0085778C">
            <w:pPr>
              <w:spacing w:line="226" w:lineRule="exact"/>
              <w:ind w:left="346"/>
              <w:rPr>
                <w:color w:val="000000" w:themeColor="text1"/>
                <w:sz w:val="20"/>
              </w:rPr>
            </w:pPr>
            <w:r w:rsidRPr="00DD4DB9">
              <w:rPr>
                <w:rFonts w:hAnsi="Calibri"/>
                <w:color w:val="000000" w:themeColor="text1"/>
                <w:spacing w:val="-1"/>
                <w:sz w:val="20"/>
              </w:rPr>
              <w:t>299(330)</w:t>
            </w:r>
          </w:p>
        </w:tc>
        <w:tc>
          <w:tcPr>
            <w:tcW w:w="1378" w:type="dxa"/>
            <w:tcBorders>
              <w:top w:val="single" w:sz="5" w:space="0" w:color="000000"/>
              <w:left w:val="single" w:sz="5" w:space="0" w:color="000000"/>
              <w:bottom w:val="single" w:sz="5" w:space="0" w:color="000000"/>
              <w:right w:val="single" w:sz="5" w:space="0" w:color="000000"/>
            </w:tcBorders>
          </w:tcPr>
          <w:p w14:paraId="185FF461" w14:textId="77777777" w:rsidR="0085778C" w:rsidRPr="00DD4DB9" w:rsidRDefault="0085778C" w:rsidP="0085778C">
            <w:pPr>
              <w:spacing w:line="226" w:lineRule="exact"/>
              <w:ind w:left="48"/>
              <w:jc w:val="center"/>
              <w:rPr>
                <w:color w:val="000000" w:themeColor="text1"/>
                <w:sz w:val="20"/>
              </w:rPr>
            </w:pPr>
            <w:r w:rsidRPr="00DD4DB9">
              <w:rPr>
                <w:rFonts w:hAnsi="Calibri"/>
                <w:color w:val="000000" w:themeColor="text1"/>
                <w:sz w:val="20"/>
              </w:rPr>
              <w:t>-</w:t>
            </w:r>
          </w:p>
        </w:tc>
        <w:tc>
          <w:tcPr>
            <w:tcW w:w="1766" w:type="dxa"/>
            <w:tcBorders>
              <w:top w:val="single" w:sz="5" w:space="0" w:color="000000"/>
              <w:left w:val="single" w:sz="5" w:space="0" w:color="000000"/>
              <w:bottom w:val="single" w:sz="5" w:space="0" w:color="000000"/>
              <w:right w:val="single" w:sz="5" w:space="0" w:color="000000"/>
            </w:tcBorders>
          </w:tcPr>
          <w:p w14:paraId="342EF2D9" w14:textId="77777777" w:rsidR="0085778C" w:rsidRPr="00DD4DB9" w:rsidRDefault="0085778C" w:rsidP="0085778C">
            <w:pPr>
              <w:spacing w:line="226" w:lineRule="exact"/>
              <w:jc w:val="center"/>
              <w:rPr>
                <w:color w:val="000000" w:themeColor="text1"/>
                <w:sz w:val="20"/>
              </w:rPr>
            </w:pPr>
            <w:r w:rsidRPr="00DD4DB9">
              <w:rPr>
                <w:rFonts w:hAnsi="Calibri"/>
                <w:color w:val="000000" w:themeColor="text1"/>
                <w:spacing w:val="-1"/>
                <w:sz w:val="20"/>
              </w:rPr>
              <w:t>299</w:t>
            </w:r>
          </w:p>
        </w:tc>
        <w:tc>
          <w:tcPr>
            <w:tcW w:w="2140" w:type="dxa"/>
            <w:tcBorders>
              <w:top w:val="single" w:sz="5" w:space="0" w:color="000000"/>
              <w:left w:val="single" w:sz="5" w:space="0" w:color="000000"/>
              <w:bottom w:val="single" w:sz="5" w:space="0" w:color="000000"/>
              <w:right w:val="single" w:sz="5" w:space="0" w:color="000000"/>
            </w:tcBorders>
          </w:tcPr>
          <w:p w14:paraId="08273EDC" w14:textId="77777777" w:rsidR="0085778C" w:rsidRPr="00DD4DB9" w:rsidRDefault="0085778C" w:rsidP="0085778C">
            <w:pPr>
              <w:spacing w:line="226" w:lineRule="exact"/>
              <w:ind w:left="47"/>
              <w:jc w:val="center"/>
              <w:rPr>
                <w:color w:val="000000" w:themeColor="text1"/>
                <w:sz w:val="20"/>
              </w:rPr>
            </w:pPr>
            <w:r w:rsidRPr="00DD4DB9">
              <w:rPr>
                <w:rFonts w:hAnsi="Calibri"/>
                <w:color w:val="000000" w:themeColor="text1"/>
                <w:sz w:val="20"/>
              </w:rPr>
              <w:t>-</w:t>
            </w:r>
          </w:p>
        </w:tc>
      </w:tr>
      <w:tr w:rsidR="0085778C" w:rsidRPr="00DD4DB9" w14:paraId="1D90BA97" w14:textId="77777777" w:rsidTr="00C96C62">
        <w:trPr>
          <w:trHeight w:hRule="exact" w:val="240"/>
        </w:trPr>
        <w:tc>
          <w:tcPr>
            <w:tcW w:w="3168" w:type="dxa"/>
            <w:tcBorders>
              <w:top w:val="single" w:sz="5" w:space="0" w:color="000000"/>
              <w:left w:val="single" w:sz="5" w:space="0" w:color="000000"/>
              <w:bottom w:val="single" w:sz="5" w:space="0" w:color="000000"/>
              <w:right w:val="single" w:sz="5" w:space="0" w:color="000000"/>
            </w:tcBorders>
          </w:tcPr>
          <w:p w14:paraId="639F683E" w14:textId="77777777" w:rsidR="0085778C" w:rsidRPr="00DD4DB9" w:rsidRDefault="0085778C" w:rsidP="0085778C">
            <w:pPr>
              <w:spacing w:line="226" w:lineRule="exact"/>
              <w:ind w:left="102"/>
              <w:rPr>
                <w:color w:val="000000" w:themeColor="text1"/>
                <w:sz w:val="20"/>
              </w:rPr>
            </w:pPr>
            <w:r w:rsidRPr="00DD4DB9">
              <w:rPr>
                <w:color w:val="000000" w:themeColor="text1"/>
                <w:spacing w:val="-1"/>
                <w:sz w:val="20"/>
              </w:rPr>
              <w:t>Еланское МО</w:t>
            </w:r>
          </w:p>
        </w:tc>
        <w:tc>
          <w:tcPr>
            <w:tcW w:w="1440" w:type="dxa"/>
            <w:tcBorders>
              <w:top w:val="single" w:sz="5" w:space="0" w:color="000000"/>
              <w:left w:val="single" w:sz="5" w:space="0" w:color="000000"/>
              <w:bottom w:val="single" w:sz="5" w:space="0" w:color="000000"/>
              <w:right w:val="single" w:sz="5" w:space="0" w:color="000000"/>
            </w:tcBorders>
          </w:tcPr>
          <w:p w14:paraId="756EFC65" w14:textId="77777777" w:rsidR="0085778C" w:rsidRPr="00DD4DB9" w:rsidRDefault="0085778C" w:rsidP="0085778C">
            <w:pPr>
              <w:spacing w:line="226" w:lineRule="exact"/>
              <w:ind w:left="345"/>
              <w:rPr>
                <w:color w:val="000000" w:themeColor="text1"/>
                <w:sz w:val="20"/>
              </w:rPr>
            </w:pPr>
            <w:r w:rsidRPr="00DD4DB9">
              <w:rPr>
                <w:rFonts w:hAnsi="Calibri"/>
                <w:color w:val="000000" w:themeColor="text1"/>
                <w:spacing w:val="-1"/>
                <w:sz w:val="20"/>
              </w:rPr>
              <w:t>357(406)</w:t>
            </w:r>
          </w:p>
        </w:tc>
        <w:tc>
          <w:tcPr>
            <w:tcW w:w="1378" w:type="dxa"/>
            <w:tcBorders>
              <w:top w:val="single" w:sz="5" w:space="0" w:color="000000"/>
              <w:left w:val="single" w:sz="5" w:space="0" w:color="000000"/>
              <w:bottom w:val="single" w:sz="5" w:space="0" w:color="000000"/>
              <w:right w:val="single" w:sz="5" w:space="0" w:color="000000"/>
            </w:tcBorders>
          </w:tcPr>
          <w:p w14:paraId="3DD5A1C8" w14:textId="77777777" w:rsidR="0085778C" w:rsidRPr="00DD4DB9" w:rsidRDefault="0085778C" w:rsidP="0085778C">
            <w:pPr>
              <w:spacing w:line="226" w:lineRule="exact"/>
              <w:ind w:left="47"/>
              <w:jc w:val="center"/>
              <w:rPr>
                <w:color w:val="000000" w:themeColor="text1"/>
                <w:sz w:val="20"/>
              </w:rPr>
            </w:pPr>
            <w:r w:rsidRPr="00DD4DB9">
              <w:rPr>
                <w:rFonts w:hAnsi="Calibri"/>
                <w:color w:val="000000" w:themeColor="text1"/>
                <w:sz w:val="20"/>
              </w:rPr>
              <w:t>-</w:t>
            </w:r>
          </w:p>
        </w:tc>
        <w:tc>
          <w:tcPr>
            <w:tcW w:w="1766" w:type="dxa"/>
            <w:tcBorders>
              <w:top w:val="single" w:sz="5" w:space="0" w:color="000000"/>
              <w:left w:val="single" w:sz="5" w:space="0" w:color="000000"/>
              <w:bottom w:val="single" w:sz="5" w:space="0" w:color="000000"/>
              <w:right w:val="single" w:sz="5" w:space="0" w:color="000000"/>
            </w:tcBorders>
          </w:tcPr>
          <w:p w14:paraId="47AC4F7F" w14:textId="77777777" w:rsidR="0085778C" w:rsidRPr="00DD4DB9" w:rsidRDefault="0085778C" w:rsidP="0085778C">
            <w:pPr>
              <w:spacing w:line="226" w:lineRule="exact"/>
              <w:jc w:val="center"/>
              <w:rPr>
                <w:color w:val="000000" w:themeColor="text1"/>
                <w:sz w:val="20"/>
              </w:rPr>
            </w:pPr>
            <w:r w:rsidRPr="00DD4DB9">
              <w:rPr>
                <w:rFonts w:hAnsi="Calibri"/>
                <w:color w:val="000000" w:themeColor="text1"/>
                <w:spacing w:val="-1"/>
                <w:sz w:val="20"/>
              </w:rPr>
              <w:t>357</w:t>
            </w:r>
          </w:p>
        </w:tc>
        <w:tc>
          <w:tcPr>
            <w:tcW w:w="2140" w:type="dxa"/>
            <w:tcBorders>
              <w:top w:val="single" w:sz="5" w:space="0" w:color="000000"/>
              <w:left w:val="single" w:sz="5" w:space="0" w:color="000000"/>
              <w:bottom w:val="single" w:sz="5" w:space="0" w:color="000000"/>
              <w:right w:val="single" w:sz="5" w:space="0" w:color="000000"/>
            </w:tcBorders>
          </w:tcPr>
          <w:p w14:paraId="38728CCF" w14:textId="77777777" w:rsidR="0085778C" w:rsidRPr="00DD4DB9" w:rsidRDefault="0085778C" w:rsidP="0085778C">
            <w:pPr>
              <w:spacing w:line="226" w:lineRule="exact"/>
              <w:ind w:left="46"/>
              <w:jc w:val="center"/>
              <w:rPr>
                <w:color w:val="000000" w:themeColor="text1"/>
                <w:sz w:val="20"/>
              </w:rPr>
            </w:pPr>
            <w:r w:rsidRPr="00DD4DB9">
              <w:rPr>
                <w:rFonts w:hAnsi="Calibri"/>
                <w:color w:val="000000" w:themeColor="text1"/>
                <w:sz w:val="20"/>
              </w:rPr>
              <w:t>-</w:t>
            </w:r>
          </w:p>
        </w:tc>
      </w:tr>
      <w:tr w:rsidR="0085778C" w:rsidRPr="00DD4DB9" w14:paraId="68A2EB4B" w14:textId="77777777" w:rsidTr="00C96C62">
        <w:trPr>
          <w:trHeight w:hRule="exact" w:val="240"/>
        </w:trPr>
        <w:tc>
          <w:tcPr>
            <w:tcW w:w="3168" w:type="dxa"/>
            <w:tcBorders>
              <w:top w:val="single" w:sz="5" w:space="0" w:color="000000"/>
              <w:left w:val="single" w:sz="5" w:space="0" w:color="000000"/>
              <w:bottom w:val="single" w:sz="5" w:space="0" w:color="000000"/>
              <w:right w:val="single" w:sz="5" w:space="0" w:color="000000"/>
            </w:tcBorders>
          </w:tcPr>
          <w:p w14:paraId="54530114" w14:textId="77777777" w:rsidR="0085778C" w:rsidRPr="00DD4DB9" w:rsidRDefault="0085778C" w:rsidP="0085778C">
            <w:pPr>
              <w:spacing w:line="226" w:lineRule="exact"/>
              <w:ind w:left="102"/>
              <w:rPr>
                <w:color w:val="000000" w:themeColor="text1"/>
                <w:sz w:val="20"/>
              </w:rPr>
            </w:pPr>
            <w:r w:rsidRPr="00DD4DB9">
              <w:rPr>
                <w:color w:val="000000" w:themeColor="text1"/>
                <w:spacing w:val="-1"/>
                <w:sz w:val="20"/>
              </w:rPr>
              <w:t>Камышевское МО</w:t>
            </w:r>
          </w:p>
        </w:tc>
        <w:tc>
          <w:tcPr>
            <w:tcW w:w="1440" w:type="dxa"/>
            <w:tcBorders>
              <w:top w:val="single" w:sz="5" w:space="0" w:color="000000"/>
              <w:left w:val="single" w:sz="5" w:space="0" w:color="000000"/>
              <w:bottom w:val="single" w:sz="5" w:space="0" w:color="000000"/>
              <w:right w:val="single" w:sz="5" w:space="0" w:color="000000"/>
            </w:tcBorders>
          </w:tcPr>
          <w:p w14:paraId="0F5D4E62" w14:textId="77777777" w:rsidR="0085778C" w:rsidRPr="00DD4DB9" w:rsidRDefault="0085778C" w:rsidP="0085778C">
            <w:pPr>
              <w:spacing w:line="226" w:lineRule="exact"/>
              <w:ind w:left="345"/>
              <w:rPr>
                <w:color w:val="000000" w:themeColor="text1"/>
                <w:sz w:val="20"/>
              </w:rPr>
            </w:pPr>
            <w:r w:rsidRPr="00DD4DB9">
              <w:rPr>
                <w:rFonts w:hAnsi="Calibri"/>
                <w:color w:val="000000" w:themeColor="text1"/>
                <w:spacing w:val="-1"/>
                <w:sz w:val="20"/>
              </w:rPr>
              <w:t>205(238)</w:t>
            </w:r>
          </w:p>
        </w:tc>
        <w:tc>
          <w:tcPr>
            <w:tcW w:w="1378" w:type="dxa"/>
            <w:tcBorders>
              <w:top w:val="single" w:sz="5" w:space="0" w:color="000000"/>
              <w:left w:val="single" w:sz="5" w:space="0" w:color="000000"/>
              <w:bottom w:val="single" w:sz="5" w:space="0" w:color="000000"/>
              <w:right w:val="single" w:sz="5" w:space="0" w:color="000000"/>
            </w:tcBorders>
          </w:tcPr>
          <w:p w14:paraId="0994D195" w14:textId="77777777" w:rsidR="0085778C" w:rsidRPr="00DD4DB9" w:rsidRDefault="0085778C" w:rsidP="0085778C">
            <w:pPr>
              <w:spacing w:line="226" w:lineRule="exact"/>
              <w:ind w:left="47"/>
              <w:jc w:val="center"/>
              <w:rPr>
                <w:color w:val="000000" w:themeColor="text1"/>
                <w:sz w:val="20"/>
              </w:rPr>
            </w:pPr>
            <w:r w:rsidRPr="00DD4DB9">
              <w:rPr>
                <w:rFonts w:hAnsi="Calibri"/>
                <w:color w:val="000000" w:themeColor="text1"/>
                <w:sz w:val="20"/>
              </w:rPr>
              <w:t>-</w:t>
            </w:r>
          </w:p>
        </w:tc>
        <w:tc>
          <w:tcPr>
            <w:tcW w:w="1766" w:type="dxa"/>
            <w:tcBorders>
              <w:top w:val="single" w:sz="5" w:space="0" w:color="000000"/>
              <w:left w:val="single" w:sz="5" w:space="0" w:color="000000"/>
              <w:bottom w:val="single" w:sz="5" w:space="0" w:color="000000"/>
              <w:right w:val="single" w:sz="5" w:space="0" w:color="000000"/>
            </w:tcBorders>
          </w:tcPr>
          <w:p w14:paraId="2D38FBA6" w14:textId="77777777" w:rsidR="0085778C" w:rsidRPr="00DD4DB9" w:rsidRDefault="0085778C" w:rsidP="0085778C">
            <w:pPr>
              <w:spacing w:line="226" w:lineRule="exact"/>
              <w:ind w:right="1"/>
              <w:jc w:val="center"/>
              <w:rPr>
                <w:color w:val="000000" w:themeColor="text1"/>
                <w:sz w:val="20"/>
              </w:rPr>
            </w:pPr>
            <w:r w:rsidRPr="00DD4DB9">
              <w:rPr>
                <w:rFonts w:hAnsi="Calibri"/>
                <w:color w:val="000000" w:themeColor="text1"/>
                <w:spacing w:val="-1"/>
                <w:sz w:val="20"/>
              </w:rPr>
              <w:t>205</w:t>
            </w:r>
          </w:p>
        </w:tc>
        <w:tc>
          <w:tcPr>
            <w:tcW w:w="2140" w:type="dxa"/>
            <w:tcBorders>
              <w:top w:val="single" w:sz="5" w:space="0" w:color="000000"/>
              <w:left w:val="single" w:sz="5" w:space="0" w:color="000000"/>
              <w:bottom w:val="single" w:sz="5" w:space="0" w:color="000000"/>
              <w:right w:val="single" w:sz="5" w:space="0" w:color="000000"/>
            </w:tcBorders>
          </w:tcPr>
          <w:p w14:paraId="7E1AE3D2" w14:textId="77777777" w:rsidR="0085778C" w:rsidRPr="00DD4DB9" w:rsidRDefault="0085778C" w:rsidP="0085778C">
            <w:pPr>
              <w:spacing w:line="226" w:lineRule="exact"/>
              <w:ind w:left="46"/>
              <w:jc w:val="center"/>
              <w:rPr>
                <w:color w:val="000000" w:themeColor="text1"/>
                <w:sz w:val="20"/>
              </w:rPr>
            </w:pPr>
            <w:r w:rsidRPr="00DD4DB9">
              <w:rPr>
                <w:rFonts w:hAnsi="Calibri"/>
                <w:color w:val="000000" w:themeColor="text1"/>
                <w:sz w:val="20"/>
              </w:rPr>
              <w:t>-</w:t>
            </w:r>
          </w:p>
        </w:tc>
      </w:tr>
      <w:tr w:rsidR="0085778C" w:rsidRPr="00DD4DB9" w14:paraId="76A505CE" w14:textId="77777777" w:rsidTr="00C96C62">
        <w:trPr>
          <w:trHeight w:hRule="exact" w:val="240"/>
        </w:trPr>
        <w:tc>
          <w:tcPr>
            <w:tcW w:w="3168" w:type="dxa"/>
            <w:tcBorders>
              <w:top w:val="single" w:sz="5" w:space="0" w:color="000000"/>
              <w:left w:val="single" w:sz="5" w:space="0" w:color="000000"/>
              <w:bottom w:val="single" w:sz="5" w:space="0" w:color="000000"/>
              <w:right w:val="single" w:sz="5" w:space="0" w:color="000000"/>
            </w:tcBorders>
          </w:tcPr>
          <w:p w14:paraId="4D298DC3" w14:textId="77777777" w:rsidR="0085778C" w:rsidRPr="00DD4DB9" w:rsidRDefault="0085778C" w:rsidP="0085778C">
            <w:pPr>
              <w:spacing w:line="226" w:lineRule="exact"/>
              <w:ind w:left="102"/>
              <w:rPr>
                <w:color w:val="000000" w:themeColor="text1"/>
                <w:sz w:val="20"/>
              </w:rPr>
            </w:pPr>
            <w:r w:rsidRPr="00DD4DB9">
              <w:rPr>
                <w:color w:val="000000" w:themeColor="text1"/>
                <w:spacing w:val="-1"/>
                <w:sz w:val="20"/>
              </w:rPr>
              <w:t>Козинское МО</w:t>
            </w:r>
          </w:p>
        </w:tc>
        <w:tc>
          <w:tcPr>
            <w:tcW w:w="1440" w:type="dxa"/>
            <w:tcBorders>
              <w:top w:val="single" w:sz="5" w:space="0" w:color="000000"/>
              <w:left w:val="single" w:sz="5" w:space="0" w:color="000000"/>
              <w:bottom w:val="single" w:sz="5" w:space="0" w:color="000000"/>
              <w:right w:val="single" w:sz="5" w:space="0" w:color="000000"/>
            </w:tcBorders>
          </w:tcPr>
          <w:p w14:paraId="4E3052CC" w14:textId="77777777" w:rsidR="0085778C" w:rsidRPr="00DD4DB9" w:rsidRDefault="0085778C" w:rsidP="0085778C">
            <w:pPr>
              <w:spacing w:line="226" w:lineRule="exact"/>
              <w:ind w:left="345"/>
              <w:rPr>
                <w:color w:val="000000" w:themeColor="text1"/>
                <w:sz w:val="20"/>
              </w:rPr>
            </w:pPr>
            <w:r w:rsidRPr="00DD4DB9">
              <w:rPr>
                <w:rFonts w:hAnsi="Calibri"/>
                <w:color w:val="000000" w:themeColor="text1"/>
                <w:spacing w:val="-1"/>
                <w:sz w:val="20"/>
              </w:rPr>
              <w:t>272(371)</w:t>
            </w:r>
          </w:p>
        </w:tc>
        <w:tc>
          <w:tcPr>
            <w:tcW w:w="1378" w:type="dxa"/>
            <w:tcBorders>
              <w:top w:val="single" w:sz="5" w:space="0" w:color="000000"/>
              <w:left w:val="single" w:sz="5" w:space="0" w:color="000000"/>
              <w:bottom w:val="single" w:sz="5" w:space="0" w:color="000000"/>
              <w:right w:val="single" w:sz="5" w:space="0" w:color="000000"/>
            </w:tcBorders>
          </w:tcPr>
          <w:p w14:paraId="2EE53799" w14:textId="77777777" w:rsidR="0085778C" w:rsidRPr="00DD4DB9" w:rsidRDefault="0085778C" w:rsidP="0085778C">
            <w:pPr>
              <w:spacing w:line="226" w:lineRule="exact"/>
              <w:ind w:left="47"/>
              <w:jc w:val="center"/>
              <w:rPr>
                <w:color w:val="000000" w:themeColor="text1"/>
                <w:sz w:val="20"/>
              </w:rPr>
            </w:pPr>
            <w:r w:rsidRPr="00DD4DB9">
              <w:rPr>
                <w:rFonts w:hAnsi="Calibri"/>
                <w:color w:val="000000" w:themeColor="text1"/>
                <w:sz w:val="20"/>
              </w:rPr>
              <w:t>-</w:t>
            </w:r>
          </w:p>
        </w:tc>
        <w:tc>
          <w:tcPr>
            <w:tcW w:w="1766" w:type="dxa"/>
            <w:tcBorders>
              <w:top w:val="single" w:sz="5" w:space="0" w:color="000000"/>
              <w:left w:val="single" w:sz="5" w:space="0" w:color="000000"/>
              <w:bottom w:val="single" w:sz="5" w:space="0" w:color="000000"/>
              <w:right w:val="single" w:sz="5" w:space="0" w:color="000000"/>
            </w:tcBorders>
          </w:tcPr>
          <w:p w14:paraId="2A92BA1B" w14:textId="77777777" w:rsidR="0085778C" w:rsidRPr="00DD4DB9" w:rsidRDefault="0085778C" w:rsidP="0085778C">
            <w:pPr>
              <w:spacing w:line="226" w:lineRule="exact"/>
              <w:ind w:right="1"/>
              <w:jc w:val="center"/>
              <w:rPr>
                <w:color w:val="000000" w:themeColor="text1"/>
                <w:sz w:val="20"/>
              </w:rPr>
            </w:pPr>
            <w:r w:rsidRPr="00DD4DB9">
              <w:rPr>
                <w:rFonts w:hAnsi="Calibri"/>
                <w:color w:val="000000" w:themeColor="text1"/>
                <w:spacing w:val="-1"/>
                <w:sz w:val="20"/>
              </w:rPr>
              <w:t>272</w:t>
            </w:r>
          </w:p>
        </w:tc>
        <w:tc>
          <w:tcPr>
            <w:tcW w:w="2140" w:type="dxa"/>
            <w:tcBorders>
              <w:top w:val="single" w:sz="5" w:space="0" w:color="000000"/>
              <w:left w:val="single" w:sz="5" w:space="0" w:color="000000"/>
              <w:bottom w:val="single" w:sz="5" w:space="0" w:color="000000"/>
              <w:right w:val="single" w:sz="5" w:space="0" w:color="000000"/>
            </w:tcBorders>
          </w:tcPr>
          <w:p w14:paraId="59FA6943" w14:textId="77777777" w:rsidR="0085778C" w:rsidRPr="00DD4DB9" w:rsidRDefault="0085778C" w:rsidP="0085778C">
            <w:pPr>
              <w:spacing w:line="226" w:lineRule="exact"/>
              <w:ind w:left="46"/>
              <w:jc w:val="center"/>
              <w:rPr>
                <w:color w:val="000000" w:themeColor="text1"/>
                <w:sz w:val="20"/>
              </w:rPr>
            </w:pPr>
            <w:r w:rsidRPr="00DD4DB9">
              <w:rPr>
                <w:rFonts w:hAnsi="Calibri"/>
                <w:color w:val="000000" w:themeColor="text1"/>
                <w:sz w:val="20"/>
              </w:rPr>
              <w:t>-</w:t>
            </w:r>
          </w:p>
        </w:tc>
      </w:tr>
      <w:tr w:rsidR="0085778C" w:rsidRPr="00DD4DB9" w14:paraId="2A475E28" w14:textId="77777777" w:rsidTr="00C96C62">
        <w:trPr>
          <w:trHeight w:hRule="exact" w:val="240"/>
        </w:trPr>
        <w:tc>
          <w:tcPr>
            <w:tcW w:w="3168" w:type="dxa"/>
            <w:tcBorders>
              <w:top w:val="single" w:sz="5" w:space="0" w:color="000000"/>
              <w:left w:val="single" w:sz="5" w:space="0" w:color="000000"/>
              <w:bottom w:val="single" w:sz="5" w:space="0" w:color="000000"/>
              <w:right w:val="single" w:sz="5" w:space="0" w:color="000000"/>
            </w:tcBorders>
          </w:tcPr>
          <w:p w14:paraId="33DCA134" w14:textId="77777777" w:rsidR="0085778C" w:rsidRPr="00DD4DB9" w:rsidRDefault="0085778C" w:rsidP="0085778C">
            <w:pPr>
              <w:spacing w:line="226" w:lineRule="exact"/>
              <w:ind w:left="102"/>
              <w:rPr>
                <w:color w:val="000000" w:themeColor="text1"/>
                <w:sz w:val="20"/>
              </w:rPr>
            </w:pPr>
            <w:r w:rsidRPr="00DD4DB9">
              <w:rPr>
                <w:color w:val="000000" w:themeColor="text1"/>
                <w:spacing w:val="-1"/>
                <w:sz w:val="20"/>
              </w:rPr>
              <w:t>Кушаговское МО</w:t>
            </w:r>
          </w:p>
        </w:tc>
        <w:tc>
          <w:tcPr>
            <w:tcW w:w="1440" w:type="dxa"/>
            <w:tcBorders>
              <w:top w:val="single" w:sz="5" w:space="0" w:color="000000"/>
              <w:left w:val="single" w:sz="5" w:space="0" w:color="000000"/>
              <w:bottom w:val="single" w:sz="5" w:space="0" w:color="000000"/>
              <w:right w:val="single" w:sz="5" w:space="0" w:color="000000"/>
            </w:tcBorders>
          </w:tcPr>
          <w:p w14:paraId="32211AFD" w14:textId="77777777" w:rsidR="0085778C" w:rsidRPr="00DD4DB9" w:rsidRDefault="0085778C" w:rsidP="0085778C">
            <w:pPr>
              <w:spacing w:line="226" w:lineRule="exact"/>
              <w:ind w:left="346"/>
              <w:rPr>
                <w:color w:val="000000" w:themeColor="text1"/>
                <w:sz w:val="20"/>
              </w:rPr>
            </w:pPr>
            <w:r w:rsidRPr="00DD4DB9">
              <w:rPr>
                <w:rFonts w:hAnsi="Calibri"/>
                <w:color w:val="000000" w:themeColor="text1"/>
                <w:spacing w:val="-1"/>
                <w:sz w:val="20"/>
              </w:rPr>
              <w:t>236(246)</w:t>
            </w:r>
          </w:p>
        </w:tc>
        <w:tc>
          <w:tcPr>
            <w:tcW w:w="1378" w:type="dxa"/>
            <w:tcBorders>
              <w:top w:val="single" w:sz="5" w:space="0" w:color="000000"/>
              <w:left w:val="single" w:sz="5" w:space="0" w:color="000000"/>
              <w:bottom w:val="single" w:sz="5" w:space="0" w:color="000000"/>
              <w:right w:val="single" w:sz="5" w:space="0" w:color="000000"/>
            </w:tcBorders>
          </w:tcPr>
          <w:p w14:paraId="3B15203F" w14:textId="77777777" w:rsidR="0085778C" w:rsidRPr="00DD4DB9" w:rsidRDefault="0085778C" w:rsidP="0085778C">
            <w:pPr>
              <w:spacing w:line="226" w:lineRule="exact"/>
              <w:ind w:left="49"/>
              <w:jc w:val="center"/>
              <w:rPr>
                <w:color w:val="000000" w:themeColor="text1"/>
                <w:sz w:val="20"/>
              </w:rPr>
            </w:pPr>
            <w:r w:rsidRPr="00DD4DB9">
              <w:rPr>
                <w:rFonts w:hAnsi="Calibri"/>
                <w:color w:val="000000" w:themeColor="text1"/>
                <w:sz w:val="20"/>
              </w:rPr>
              <w:t>-</w:t>
            </w:r>
          </w:p>
        </w:tc>
        <w:tc>
          <w:tcPr>
            <w:tcW w:w="1766" w:type="dxa"/>
            <w:tcBorders>
              <w:top w:val="single" w:sz="5" w:space="0" w:color="000000"/>
              <w:left w:val="single" w:sz="5" w:space="0" w:color="000000"/>
              <w:bottom w:val="single" w:sz="5" w:space="0" w:color="000000"/>
              <w:right w:val="single" w:sz="5" w:space="0" w:color="000000"/>
            </w:tcBorders>
          </w:tcPr>
          <w:p w14:paraId="3482DD8A" w14:textId="77777777" w:rsidR="0085778C" w:rsidRPr="00DD4DB9" w:rsidRDefault="0085778C" w:rsidP="0085778C">
            <w:pPr>
              <w:spacing w:line="226" w:lineRule="exact"/>
              <w:jc w:val="center"/>
              <w:rPr>
                <w:color w:val="000000" w:themeColor="text1"/>
                <w:sz w:val="20"/>
              </w:rPr>
            </w:pPr>
            <w:r w:rsidRPr="00DD4DB9">
              <w:rPr>
                <w:rFonts w:hAnsi="Calibri"/>
                <w:color w:val="000000" w:themeColor="text1"/>
                <w:spacing w:val="-1"/>
                <w:sz w:val="20"/>
              </w:rPr>
              <w:t>236</w:t>
            </w:r>
          </w:p>
        </w:tc>
        <w:tc>
          <w:tcPr>
            <w:tcW w:w="2140" w:type="dxa"/>
            <w:tcBorders>
              <w:top w:val="single" w:sz="5" w:space="0" w:color="000000"/>
              <w:left w:val="single" w:sz="5" w:space="0" w:color="000000"/>
              <w:bottom w:val="single" w:sz="5" w:space="0" w:color="000000"/>
              <w:right w:val="single" w:sz="5" w:space="0" w:color="000000"/>
            </w:tcBorders>
          </w:tcPr>
          <w:p w14:paraId="1B79CA02" w14:textId="77777777" w:rsidR="0085778C" w:rsidRPr="00DD4DB9" w:rsidRDefault="0085778C" w:rsidP="0085778C">
            <w:pPr>
              <w:spacing w:line="226" w:lineRule="exact"/>
              <w:ind w:left="47"/>
              <w:jc w:val="center"/>
              <w:rPr>
                <w:color w:val="000000" w:themeColor="text1"/>
                <w:sz w:val="20"/>
              </w:rPr>
            </w:pPr>
            <w:r w:rsidRPr="00DD4DB9">
              <w:rPr>
                <w:rFonts w:hAnsi="Calibri"/>
                <w:color w:val="000000" w:themeColor="text1"/>
                <w:sz w:val="20"/>
              </w:rPr>
              <w:t>-</w:t>
            </w:r>
          </w:p>
        </w:tc>
      </w:tr>
      <w:tr w:rsidR="0085778C" w:rsidRPr="00DD4DB9" w14:paraId="4B3956FC" w14:textId="77777777" w:rsidTr="00C96C62">
        <w:trPr>
          <w:trHeight w:hRule="exact" w:val="240"/>
        </w:trPr>
        <w:tc>
          <w:tcPr>
            <w:tcW w:w="3168" w:type="dxa"/>
            <w:tcBorders>
              <w:top w:val="single" w:sz="5" w:space="0" w:color="000000"/>
              <w:left w:val="single" w:sz="5" w:space="0" w:color="000000"/>
              <w:bottom w:val="single" w:sz="5" w:space="0" w:color="000000"/>
              <w:right w:val="single" w:sz="5" w:space="0" w:color="000000"/>
            </w:tcBorders>
          </w:tcPr>
          <w:p w14:paraId="0EF3FD8D" w14:textId="77777777" w:rsidR="0085778C" w:rsidRPr="00DD4DB9" w:rsidRDefault="0085778C" w:rsidP="0085778C">
            <w:pPr>
              <w:spacing w:line="226" w:lineRule="exact"/>
              <w:ind w:left="102"/>
              <w:rPr>
                <w:color w:val="000000" w:themeColor="text1"/>
                <w:sz w:val="20"/>
              </w:rPr>
            </w:pPr>
            <w:r w:rsidRPr="00DD4DB9">
              <w:rPr>
                <w:color w:val="000000" w:themeColor="text1"/>
                <w:spacing w:val="-1"/>
                <w:sz w:val="20"/>
              </w:rPr>
              <w:t>Новоникольское МО</w:t>
            </w:r>
          </w:p>
        </w:tc>
        <w:tc>
          <w:tcPr>
            <w:tcW w:w="1440" w:type="dxa"/>
            <w:tcBorders>
              <w:top w:val="single" w:sz="5" w:space="0" w:color="000000"/>
              <w:left w:val="single" w:sz="5" w:space="0" w:color="000000"/>
              <w:bottom w:val="single" w:sz="5" w:space="0" w:color="000000"/>
              <w:right w:val="single" w:sz="5" w:space="0" w:color="000000"/>
            </w:tcBorders>
          </w:tcPr>
          <w:p w14:paraId="4152B59B" w14:textId="77777777" w:rsidR="0085778C" w:rsidRPr="00DD4DB9" w:rsidRDefault="0085778C" w:rsidP="0085778C">
            <w:pPr>
              <w:spacing w:line="226" w:lineRule="exact"/>
              <w:ind w:left="346"/>
              <w:rPr>
                <w:color w:val="000000" w:themeColor="text1"/>
                <w:sz w:val="20"/>
              </w:rPr>
            </w:pPr>
            <w:r w:rsidRPr="00DD4DB9">
              <w:rPr>
                <w:rFonts w:hAnsi="Calibri"/>
                <w:color w:val="000000" w:themeColor="text1"/>
                <w:spacing w:val="-1"/>
                <w:sz w:val="20"/>
              </w:rPr>
              <w:t>137(151)</w:t>
            </w:r>
          </w:p>
        </w:tc>
        <w:tc>
          <w:tcPr>
            <w:tcW w:w="1378" w:type="dxa"/>
            <w:tcBorders>
              <w:top w:val="single" w:sz="5" w:space="0" w:color="000000"/>
              <w:left w:val="single" w:sz="5" w:space="0" w:color="000000"/>
              <w:bottom w:val="single" w:sz="5" w:space="0" w:color="000000"/>
              <w:right w:val="single" w:sz="5" w:space="0" w:color="000000"/>
            </w:tcBorders>
          </w:tcPr>
          <w:p w14:paraId="1D0DDBAB" w14:textId="77777777" w:rsidR="0085778C" w:rsidRPr="00DD4DB9" w:rsidRDefault="0085778C" w:rsidP="0085778C">
            <w:pPr>
              <w:spacing w:line="226" w:lineRule="exact"/>
              <w:ind w:left="49"/>
              <w:jc w:val="center"/>
              <w:rPr>
                <w:color w:val="000000" w:themeColor="text1"/>
                <w:sz w:val="20"/>
              </w:rPr>
            </w:pPr>
            <w:r w:rsidRPr="00DD4DB9">
              <w:rPr>
                <w:rFonts w:hAnsi="Calibri"/>
                <w:color w:val="000000" w:themeColor="text1"/>
                <w:sz w:val="20"/>
              </w:rPr>
              <w:t>-</w:t>
            </w:r>
          </w:p>
        </w:tc>
        <w:tc>
          <w:tcPr>
            <w:tcW w:w="1766" w:type="dxa"/>
            <w:tcBorders>
              <w:top w:val="single" w:sz="5" w:space="0" w:color="000000"/>
              <w:left w:val="single" w:sz="5" w:space="0" w:color="000000"/>
              <w:bottom w:val="single" w:sz="5" w:space="0" w:color="000000"/>
              <w:right w:val="single" w:sz="5" w:space="0" w:color="000000"/>
            </w:tcBorders>
          </w:tcPr>
          <w:p w14:paraId="37B0F93A" w14:textId="77777777" w:rsidR="0085778C" w:rsidRPr="00DD4DB9" w:rsidRDefault="0085778C" w:rsidP="0085778C">
            <w:pPr>
              <w:spacing w:line="226" w:lineRule="exact"/>
              <w:jc w:val="center"/>
              <w:rPr>
                <w:color w:val="000000" w:themeColor="text1"/>
                <w:sz w:val="20"/>
              </w:rPr>
            </w:pPr>
            <w:r w:rsidRPr="00DD4DB9">
              <w:rPr>
                <w:rFonts w:hAnsi="Calibri"/>
                <w:color w:val="000000" w:themeColor="text1"/>
                <w:spacing w:val="-1"/>
                <w:sz w:val="20"/>
              </w:rPr>
              <w:t>137</w:t>
            </w:r>
          </w:p>
        </w:tc>
        <w:tc>
          <w:tcPr>
            <w:tcW w:w="2140" w:type="dxa"/>
            <w:tcBorders>
              <w:top w:val="single" w:sz="5" w:space="0" w:color="000000"/>
              <w:left w:val="single" w:sz="5" w:space="0" w:color="000000"/>
              <w:bottom w:val="single" w:sz="5" w:space="0" w:color="000000"/>
              <w:right w:val="single" w:sz="5" w:space="0" w:color="000000"/>
            </w:tcBorders>
          </w:tcPr>
          <w:p w14:paraId="1B55F233" w14:textId="77777777" w:rsidR="0085778C" w:rsidRPr="00DD4DB9" w:rsidRDefault="0085778C" w:rsidP="0085778C">
            <w:pPr>
              <w:spacing w:line="226" w:lineRule="exact"/>
              <w:ind w:left="48"/>
              <w:jc w:val="center"/>
              <w:rPr>
                <w:color w:val="000000" w:themeColor="text1"/>
                <w:sz w:val="20"/>
              </w:rPr>
            </w:pPr>
            <w:r w:rsidRPr="00DD4DB9">
              <w:rPr>
                <w:rFonts w:hAnsi="Calibri"/>
                <w:color w:val="000000" w:themeColor="text1"/>
                <w:sz w:val="20"/>
              </w:rPr>
              <w:t>-</w:t>
            </w:r>
          </w:p>
        </w:tc>
      </w:tr>
      <w:tr w:rsidR="0085778C" w:rsidRPr="00DD4DB9" w14:paraId="428EC5CB" w14:textId="77777777" w:rsidTr="00C96C62">
        <w:trPr>
          <w:trHeight w:hRule="exact" w:val="240"/>
        </w:trPr>
        <w:tc>
          <w:tcPr>
            <w:tcW w:w="3168" w:type="dxa"/>
            <w:tcBorders>
              <w:top w:val="single" w:sz="5" w:space="0" w:color="000000"/>
              <w:left w:val="single" w:sz="5" w:space="0" w:color="000000"/>
              <w:bottom w:val="single" w:sz="5" w:space="0" w:color="000000"/>
              <w:right w:val="single" w:sz="5" w:space="0" w:color="000000"/>
            </w:tcBorders>
          </w:tcPr>
          <w:p w14:paraId="71CACDD2" w14:textId="77777777" w:rsidR="0085778C" w:rsidRPr="00DD4DB9" w:rsidRDefault="0085778C" w:rsidP="0085778C">
            <w:pPr>
              <w:spacing w:line="226" w:lineRule="exact"/>
              <w:ind w:left="102"/>
              <w:rPr>
                <w:color w:val="000000" w:themeColor="text1"/>
                <w:sz w:val="20"/>
              </w:rPr>
            </w:pPr>
            <w:r w:rsidRPr="00DD4DB9">
              <w:rPr>
                <w:color w:val="000000" w:themeColor="text1"/>
                <w:spacing w:val="-1"/>
                <w:sz w:val="20"/>
              </w:rPr>
              <w:t>Новосилишинское МО</w:t>
            </w:r>
          </w:p>
        </w:tc>
        <w:tc>
          <w:tcPr>
            <w:tcW w:w="1440" w:type="dxa"/>
            <w:tcBorders>
              <w:top w:val="single" w:sz="5" w:space="0" w:color="000000"/>
              <w:left w:val="single" w:sz="5" w:space="0" w:color="000000"/>
              <w:bottom w:val="single" w:sz="5" w:space="0" w:color="000000"/>
              <w:right w:val="single" w:sz="5" w:space="0" w:color="000000"/>
            </w:tcBorders>
          </w:tcPr>
          <w:p w14:paraId="0C46EE0C" w14:textId="77777777" w:rsidR="0085778C" w:rsidRPr="00DD4DB9" w:rsidRDefault="0085778C" w:rsidP="0085778C">
            <w:pPr>
              <w:spacing w:line="226" w:lineRule="exact"/>
              <w:ind w:left="345"/>
              <w:rPr>
                <w:color w:val="000000" w:themeColor="text1"/>
                <w:sz w:val="20"/>
              </w:rPr>
            </w:pPr>
            <w:r w:rsidRPr="00DD4DB9">
              <w:rPr>
                <w:rFonts w:hAnsi="Calibri"/>
                <w:color w:val="000000" w:themeColor="text1"/>
                <w:spacing w:val="-1"/>
                <w:sz w:val="20"/>
              </w:rPr>
              <w:t>111(122)</w:t>
            </w:r>
          </w:p>
        </w:tc>
        <w:tc>
          <w:tcPr>
            <w:tcW w:w="1378" w:type="dxa"/>
            <w:tcBorders>
              <w:top w:val="single" w:sz="5" w:space="0" w:color="000000"/>
              <w:left w:val="single" w:sz="5" w:space="0" w:color="000000"/>
              <w:bottom w:val="single" w:sz="5" w:space="0" w:color="000000"/>
              <w:right w:val="single" w:sz="5" w:space="0" w:color="000000"/>
            </w:tcBorders>
          </w:tcPr>
          <w:p w14:paraId="18270679" w14:textId="77777777" w:rsidR="0085778C" w:rsidRPr="00DD4DB9" w:rsidRDefault="0085778C" w:rsidP="0085778C">
            <w:pPr>
              <w:spacing w:line="226" w:lineRule="exact"/>
              <w:ind w:left="47"/>
              <w:jc w:val="center"/>
              <w:rPr>
                <w:color w:val="000000" w:themeColor="text1"/>
                <w:sz w:val="20"/>
              </w:rPr>
            </w:pPr>
            <w:r w:rsidRPr="00DD4DB9">
              <w:rPr>
                <w:rFonts w:hAnsi="Calibri"/>
                <w:color w:val="000000" w:themeColor="text1"/>
                <w:sz w:val="20"/>
              </w:rPr>
              <w:t>-</w:t>
            </w:r>
          </w:p>
        </w:tc>
        <w:tc>
          <w:tcPr>
            <w:tcW w:w="1766" w:type="dxa"/>
            <w:tcBorders>
              <w:top w:val="single" w:sz="5" w:space="0" w:color="000000"/>
              <w:left w:val="single" w:sz="5" w:space="0" w:color="000000"/>
              <w:bottom w:val="single" w:sz="5" w:space="0" w:color="000000"/>
              <w:right w:val="single" w:sz="5" w:space="0" w:color="000000"/>
            </w:tcBorders>
          </w:tcPr>
          <w:p w14:paraId="2C3007B5" w14:textId="77777777" w:rsidR="0085778C" w:rsidRPr="00DD4DB9" w:rsidRDefault="0085778C" w:rsidP="0085778C">
            <w:pPr>
              <w:spacing w:line="226" w:lineRule="exact"/>
              <w:jc w:val="center"/>
              <w:rPr>
                <w:color w:val="000000" w:themeColor="text1"/>
                <w:sz w:val="20"/>
              </w:rPr>
            </w:pPr>
            <w:r w:rsidRPr="00DD4DB9">
              <w:rPr>
                <w:rFonts w:hAnsi="Calibri"/>
                <w:color w:val="000000" w:themeColor="text1"/>
                <w:spacing w:val="-1"/>
                <w:sz w:val="20"/>
              </w:rPr>
              <w:t>111</w:t>
            </w:r>
          </w:p>
        </w:tc>
        <w:tc>
          <w:tcPr>
            <w:tcW w:w="2140" w:type="dxa"/>
            <w:tcBorders>
              <w:top w:val="single" w:sz="5" w:space="0" w:color="000000"/>
              <w:left w:val="single" w:sz="5" w:space="0" w:color="000000"/>
              <w:bottom w:val="single" w:sz="5" w:space="0" w:color="000000"/>
              <w:right w:val="single" w:sz="5" w:space="0" w:color="000000"/>
            </w:tcBorders>
          </w:tcPr>
          <w:p w14:paraId="49A463A0" w14:textId="77777777" w:rsidR="0085778C" w:rsidRPr="00DD4DB9" w:rsidRDefault="0085778C" w:rsidP="0085778C">
            <w:pPr>
              <w:spacing w:line="226" w:lineRule="exact"/>
              <w:ind w:left="47"/>
              <w:jc w:val="center"/>
              <w:rPr>
                <w:color w:val="000000" w:themeColor="text1"/>
                <w:sz w:val="20"/>
              </w:rPr>
            </w:pPr>
            <w:r w:rsidRPr="00DD4DB9">
              <w:rPr>
                <w:rFonts w:hAnsi="Calibri"/>
                <w:color w:val="000000" w:themeColor="text1"/>
                <w:sz w:val="20"/>
              </w:rPr>
              <w:t>-</w:t>
            </w:r>
          </w:p>
        </w:tc>
      </w:tr>
      <w:tr w:rsidR="0085778C" w:rsidRPr="00DD4DB9" w14:paraId="4A68BFB5" w14:textId="77777777" w:rsidTr="00C96C62">
        <w:trPr>
          <w:trHeight w:hRule="exact" w:val="240"/>
        </w:trPr>
        <w:tc>
          <w:tcPr>
            <w:tcW w:w="3168" w:type="dxa"/>
            <w:tcBorders>
              <w:top w:val="single" w:sz="5" w:space="0" w:color="000000"/>
              <w:left w:val="single" w:sz="5" w:space="0" w:color="000000"/>
              <w:bottom w:val="single" w:sz="5" w:space="0" w:color="000000"/>
              <w:right w:val="single" w:sz="5" w:space="0" w:color="000000"/>
            </w:tcBorders>
          </w:tcPr>
          <w:p w14:paraId="7A46E053" w14:textId="77777777" w:rsidR="0085778C" w:rsidRPr="00DD4DB9" w:rsidRDefault="0085778C" w:rsidP="0085778C">
            <w:pPr>
              <w:spacing w:line="226" w:lineRule="exact"/>
              <w:ind w:left="102"/>
              <w:rPr>
                <w:color w:val="000000" w:themeColor="text1"/>
                <w:sz w:val="20"/>
              </w:rPr>
            </w:pPr>
            <w:r w:rsidRPr="00DD4DB9">
              <w:rPr>
                <w:color w:val="000000" w:themeColor="text1"/>
                <w:spacing w:val="-1"/>
                <w:sz w:val="20"/>
              </w:rPr>
              <w:t>Побединское МО</w:t>
            </w:r>
          </w:p>
        </w:tc>
        <w:tc>
          <w:tcPr>
            <w:tcW w:w="1440" w:type="dxa"/>
            <w:tcBorders>
              <w:top w:val="single" w:sz="5" w:space="0" w:color="000000"/>
              <w:left w:val="single" w:sz="5" w:space="0" w:color="000000"/>
              <w:bottom w:val="single" w:sz="5" w:space="0" w:color="000000"/>
              <w:right w:val="single" w:sz="5" w:space="0" w:color="000000"/>
            </w:tcBorders>
          </w:tcPr>
          <w:p w14:paraId="0C18B95B" w14:textId="77777777" w:rsidR="0085778C" w:rsidRPr="00DD4DB9" w:rsidRDefault="0085778C" w:rsidP="0085778C">
            <w:pPr>
              <w:spacing w:line="226" w:lineRule="exact"/>
              <w:ind w:left="345"/>
              <w:rPr>
                <w:color w:val="000000" w:themeColor="text1"/>
                <w:sz w:val="20"/>
              </w:rPr>
            </w:pPr>
            <w:r w:rsidRPr="00DD4DB9">
              <w:rPr>
                <w:rFonts w:hAnsi="Calibri"/>
                <w:color w:val="000000" w:themeColor="text1"/>
                <w:spacing w:val="-1"/>
                <w:sz w:val="20"/>
              </w:rPr>
              <w:t>172(215)</w:t>
            </w:r>
          </w:p>
        </w:tc>
        <w:tc>
          <w:tcPr>
            <w:tcW w:w="1378" w:type="dxa"/>
            <w:tcBorders>
              <w:top w:val="single" w:sz="5" w:space="0" w:color="000000"/>
              <w:left w:val="single" w:sz="5" w:space="0" w:color="000000"/>
              <w:bottom w:val="single" w:sz="5" w:space="0" w:color="000000"/>
              <w:right w:val="single" w:sz="5" w:space="0" w:color="000000"/>
            </w:tcBorders>
          </w:tcPr>
          <w:p w14:paraId="2B8B8C6F" w14:textId="77777777" w:rsidR="0085778C" w:rsidRPr="00DD4DB9" w:rsidRDefault="0085778C" w:rsidP="0085778C">
            <w:pPr>
              <w:spacing w:line="226" w:lineRule="exact"/>
              <w:ind w:left="48"/>
              <w:jc w:val="center"/>
              <w:rPr>
                <w:color w:val="000000" w:themeColor="text1"/>
                <w:sz w:val="20"/>
              </w:rPr>
            </w:pPr>
            <w:r w:rsidRPr="00DD4DB9">
              <w:rPr>
                <w:rFonts w:hAnsi="Calibri"/>
                <w:color w:val="000000" w:themeColor="text1"/>
                <w:sz w:val="20"/>
              </w:rPr>
              <w:t>-</w:t>
            </w:r>
          </w:p>
        </w:tc>
        <w:tc>
          <w:tcPr>
            <w:tcW w:w="1766" w:type="dxa"/>
            <w:tcBorders>
              <w:top w:val="single" w:sz="5" w:space="0" w:color="000000"/>
              <w:left w:val="single" w:sz="5" w:space="0" w:color="000000"/>
              <w:bottom w:val="single" w:sz="5" w:space="0" w:color="000000"/>
              <w:right w:val="single" w:sz="5" w:space="0" w:color="000000"/>
            </w:tcBorders>
          </w:tcPr>
          <w:p w14:paraId="239756E4" w14:textId="77777777" w:rsidR="0085778C" w:rsidRPr="00DD4DB9" w:rsidRDefault="0085778C" w:rsidP="0085778C">
            <w:pPr>
              <w:spacing w:line="226" w:lineRule="exact"/>
              <w:jc w:val="center"/>
              <w:rPr>
                <w:color w:val="000000" w:themeColor="text1"/>
                <w:sz w:val="20"/>
              </w:rPr>
            </w:pPr>
            <w:r w:rsidRPr="00DD4DB9">
              <w:rPr>
                <w:rFonts w:hAnsi="Calibri"/>
                <w:color w:val="000000" w:themeColor="text1"/>
                <w:spacing w:val="-1"/>
                <w:sz w:val="20"/>
              </w:rPr>
              <w:t>172</w:t>
            </w:r>
          </w:p>
        </w:tc>
        <w:tc>
          <w:tcPr>
            <w:tcW w:w="2140" w:type="dxa"/>
            <w:tcBorders>
              <w:top w:val="single" w:sz="5" w:space="0" w:color="000000"/>
              <w:left w:val="single" w:sz="5" w:space="0" w:color="000000"/>
              <w:bottom w:val="single" w:sz="5" w:space="0" w:color="000000"/>
              <w:right w:val="single" w:sz="5" w:space="0" w:color="000000"/>
            </w:tcBorders>
          </w:tcPr>
          <w:p w14:paraId="7FED3720" w14:textId="77777777" w:rsidR="0085778C" w:rsidRPr="00DD4DB9" w:rsidRDefault="0085778C" w:rsidP="0085778C">
            <w:pPr>
              <w:spacing w:line="226" w:lineRule="exact"/>
              <w:ind w:left="47"/>
              <w:jc w:val="center"/>
              <w:rPr>
                <w:color w:val="000000" w:themeColor="text1"/>
                <w:sz w:val="20"/>
              </w:rPr>
            </w:pPr>
            <w:r w:rsidRPr="00DD4DB9">
              <w:rPr>
                <w:rFonts w:hAnsi="Calibri"/>
                <w:color w:val="000000" w:themeColor="text1"/>
                <w:sz w:val="20"/>
              </w:rPr>
              <w:t>-</w:t>
            </w:r>
          </w:p>
        </w:tc>
      </w:tr>
      <w:tr w:rsidR="0085778C" w:rsidRPr="00DD4DB9" w14:paraId="210B6447" w14:textId="77777777" w:rsidTr="00C96C62">
        <w:trPr>
          <w:trHeight w:hRule="exact" w:val="240"/>
        </w:trPr>
        <w:tc>
          <w:tcPr>
            <w:tcW w:w="3168" w:type="dxa"/>
            <w:tcBorders>
              <w:top w:val="single" w:sz="5" w:space="0" w:color="000000"/>
              <w:left w:val="single" w:sz="5" w:space="0" w:color="000000"/>
              <w:bottom w:val="single" w:sz="5" w:space="0" w:color="000000"/>
              <w:right w:val="single" w:sz="5" w:space="0" w:color="000000"/>
            </w:tcBorders>
          </w:tcPr>
          <w:p w14:paraId="2F8F70FA" w14:textId="77777777" w:rsidR="0085778C" w:rsidRPr="00DD4DB9" w:rsidRDefault="0085778C" w:rsidP="0085778C">
            <w:pPr>
              <w:spacing w:line="226" w:lineRule="exact"/>
              <w:ind w:left="102"/>
              <w:rPr>
                <w:color w:val="000000" w:themeColor="text1"/>
                <w:sz w:val="20"/>
              </w:rPr>
            </w:pPr>
            <w:r w:rsidRPr="00DD4DB9">
              <w:rPr>
                <w:color w:val="000000" w:themeColor="text1"/>
                <w:spacing w:val="-1"/>
                <w:sz w:val="20"/>
              </w:rPr>
              <w:t>Угуйское МО</w:t>
            </w:r>
          </w:p>
        </w:tc>
        <w:tc>
          <w:tcPr>
            <w:tcW w:w="1440" w:type="dxa"/>
            <w:tcBorders>
              <w:top w:val="single" w:sz="5" w:space="0" w:color="000000"/>
              <w:left w:val="single" w:sz="5" w:space="0" w:color="000000"/>
              <w:bottom w:val="single" w:sz="5" w:space="0" w:color="000000"/>
              <w:right w:val="single" w:sz="5" w:space="0" w:color="000000"/>
            </w:tcBorders>
          </w:tcPr>
          <w:p w14:paraId="2CEDE1B7" w14:textId="77777777" w:rsidR="0085778C" w:rsidRPr="00DD4DB9" w:rsidRDefault="0085778C" w:rsidP="0085778C">
            <w:pPr>
              <w:spacing w:line="226" w:lineRule="exact"/>
              <w:ind w:left="346"/>
              <w:rPr>
                <w:color w:val="000000" w:themeColor="text1"/>
                <w:sz w:val="20"/>
              </w:rPr>
            </w:pPr>
            <w:r w:rsidRPr="00DD4DB9">
              <w:rPr>
                <w:rFonts w:hAnsi="Calibri"/>
                <w:color w:val="000000" w:themeColor="text1"/>
                <w:spacing w:val="-1"/>
                <w:sz w:val="20"/>
              </w:rPr>
              <w:t>160(188)</w:t>
            </w:r>
          </w:p>
        </w:tc>
        <w:tc>
          <w:tcPr>
            <w:tcW w:w="1378" w:type="dxa"/>
            <w:tcBorders>
              <w:top w:val="single" w:sz="5" w:space="0" w:color="000000"/>
              <w:left w:val="single" w:sz="5" w:space="0" w:color="000000"/>
              <w:bottom w:val="single" w:sz="5" w:space="0" w:color="000000"/>
              <w:right w:val="single" w:sz="5" w:space="0" w:color="000000"/>
            </w:tcBorders>
          </w:tcPr>
          <w:p w14:paraId="3CF8FA7A" w14:textId="77777777" w:rsidR="0085778C" w:rsidRPr="00DD4DB9" w:rsidRDefault="0085778C" w:rsidP="0085778C">
            <w:pPr>
              <w:spacing w:line="226" w:lineRule="exact"/>
              <w:ind w:left="48"/>
              <w:jc w:val="center"/>
              <w:rPr>
                <w:color w:val="000000" w:themeColor="text1"/>
                <w:sz w:val="20"/>
              </w:rPr>
            </w:pPr>
            <w:r w:rsidRPr="00DD4DB9">
              <w:rPr>
                <w:rFonts w:hAnsi="Calibri"/>
                <w:color w:val="000000" w:themeColor="text1"/>
                <w:sz w:val="20"/>
              </w:rPr>
              <w:t>-</w:t>
            </w:r>
          </w:p>
        </w:tc>
        <w:tc>
          <w:tcPr>
            <w:tcW w:w="1766" w:type="dxa"/>
            <w:tcBorders>
              <w:top w:val="single" w:sz="5" w:space="0" w:color="000000"/>
              <w:left w:val="single" w:sz="5" w:space="0" w:color="000000"/>
              <w:bottom w:val="single" w:sz="5" w:space="0" w:color="000000"/>
              <w:right w:val="single" w:sz="5" w:space="0" w:color="000000"/>
            </w:tcBorders>
          </w:tcPr>
          <w:p w14:paraId="36AE01B9" w14:textId="77777777" w:rsidR="0085778C" w:rsidRPr="00DD4DB9" w:rsidRDefault="0085778C" w:rsidP="0085778C">
            <w:pPr>
              <w:spacing w:line="226" w:lineRule="exact"/>
              <w:jc w:val="center"/>
              <w:rPr>
                <w:color w:val="000000" w:themeColor="text1"/>
                <w:sz w:val="20"/>
              </w:rPr>
            </w:pPr>
            <w:r w:rsidRPr="00DD4DB9">
              <w:rPr>
                <w:rFonts w:hAnsi="Calibri"/>
                <w:color w:val="000000" w:themeColor="text1"/>
                <w:spacing w:val="-1"/>
                <w:sz w:val="20"/>
              </w:rPr>
              <w:t>160</w:t>
            </w:r>
          </w:p>
        </w:tc>
        <w:tc>
          <w:tcPr>
            <w:tcW w:w="2140" w:type="dxa"/>
            <w:tcBorders>
              <w:top w:val="single" w:sz="5" w:space="0" w:color="000000"/>
              <w:left w:val="single" w:sz="5" w:space="0" w:color="000000"/>
              <w:bottom w:val="single" w:sz="5" w:space="0" w:color="000000"/>
              <w:right w:val="single" w:sz="5" w:space="0" w:color="000000"/>
            </w:tcBorders>
          </w:tcPr>
          <w:p w14:paraId="4C84E328" w14:textId="77777777" w:rsidR="0085778C" w:rsidRPr="00DD4DB9" w:rsidRDefault="0085778C" w:rsidP="0085778C">
            <w:pPr>
              <w:spacing w:line="226" w:lineRule="exact"/>
              <w:ind w:left="46"/>
              <w:jc w:val="center"/>
              <w:rPr>
                <w:color w:val="000000" w:themeColor="text1"/>
                <w:sz w:val="20"/>
              </w:rPr>
            </w:pPr>
            <w:r w:rsidRPr="00DD4DB9">
              <w:rPr>
                <w:rFonts w:hAnsi="Calibri"/>
                <w:color w:val="000000" w:themeColor="text1"/>
                <w:sz w:val="20"/>
              </w:rPr>
              <w:t>-</w:t>
            </w:r>
          </w:p>
        </w:tc>
      </w:tr>
      <w:tr w:rsidR="0085778C" w:rsidRPr="00DD4DB9" w14:paraId="2A63639E" w14:textId="77777777" w:rsidTr="00C96C62">
        <w:trPr>
          <w:trHeight w:hRule="exact" w:val="240"/>
        </w:trPr>
        <w:tc>
          <w:tcPr>
            <w:tcW w:w="3168" w:type="dxa"/>
            <w:tcBorders>
              <w:top w:val="single" w:sz="5" w:space="0" w:color="000000"/>
              <w:left w:val="single" w:sz="5" w:space="0" w:color="000000"/>
              <w:bottom w:val="single" w:sz="5" w:space="0" w:color="000000"/>
              <w:right w:val="single" w:sz="5" w:space="0" w:color="000000"/>
            </w:tcBorders>
          </w:tcPr>
          <w:p w14:paraId="4D12BD1A" w14:textId="77777777" w:rsidR="0085778C" w:rsidRPr="00DD4DB9" w:rsidRDefault="0085778C" w:rsidP="0085778C">
            <w:pPr>
              <w:spacing w:line="226" w:lineRule="exact"/>
              <w:ind w:left="102"/>
              <w:rPr>
                <w:color w:val="000000" w:themeColor="text1"/>
                <w:sz w:val="20"/>
              </w:rPr>
            </w:pPr>
            <w:r w:rsidRPr="00DD4DB9">
              <w:rPr>
                <w:color w:val="000000" w:themeColor="text1"/>
                <w:spacing w:val="-1"/>
                <w:sz w:val="20"/>
              </w:rPr>
              <w:t>Усть-Таркское МО</w:t>
            </w:r>
          </w:p>
        </w:tc>
        <w:tc>
          <w:tcPr>
            <w:tcW w:w="1440" w:type="dxa"/>
            <w:tcBorders>
              <w:top w:val="single" w:sz="5" w:space="0" w:color="000000"/>
              <w:left w:val="single" w:sz="5" w:space="0" w:color="000000"/>
              <w:bottom w:val="single" w:sz="5" w:space="0" w:color="000000"/>
              <w:right w:val="single" w:sz="5" w:space="0" w:color="000000"/>
            </w:tcBorders>
          </w:tcPr>
          <w:p w14:paraId="62ED68F5" w14:textId="77777777" w:rsidR="0085778C" w:rsidRPr="00DD4DB9" w:rsidRDefault="0085778C" w:rsidP="0085778C">
            <w:pPr>
              <w:spacing w:line="226" w:lineRule="exact"/>
              <w:ind w:left="296"/>
              <w:rPr>
                <w:color w:val="000000" w:themeColor="text1"/>
                <w:sz w:val="20"/>
              </w:rPr>
            </w:pPr>
            <w:r w:rsidRPr="00DD4DB9">
              <w:rPr>
                <w:rFonts w:hAnsi="Calibri"/>
                <w:color w:val="000000" w:themeColor="text1"/>
                <w:spacing w:val="-1"/>
                <w:sz w:val="20"/>
              </w:rPr>
              <w:t>956(1675)</w:t>
            </w:r>
          </w:p>
        </w:tc>
        <w:tc>
          <w:tcPr>
            <w:tcW w:w="1378" w:type="dxa"/>
            <w:tcBorders>
              <w:top w:val="single" w:sz="5" w:space="0" w:color="000000"/>
              <w:left w:val="single" w:sz="5" w:space="0" w:color="000000"/>
              <w:bottom w:val="single" w:sz="5" w:space="0" w:color="000000"/>
              <w:right w:val="single" w:sz="5" w:space="0" w:color="000000"/>
            </w:tcBorders>
          </w:tcPr>
          <w:p w14:paraId="48E06907" w14:textId="77777777" w:rsidR="0085778C" w:rsidRPr="00DD4DB9" w:rsidRDefault="0085778C" w:rsidP="0085778C">
            <w:pPr>
              <w:spacing w:line="226" w:lineRule="exact"/>
              <w:ind w:left="48"/>
              <w:jc w:val="center"/>
              <w:rPr>
                <w:color w:val="000000" w:themeColor="text1"/>
                <w:sz w:val="20"/>
              </w:rPr>
            </w:pPr>
            <w:r w:rsidRPr="00DD4DB9">
              <w:rPr>
                <w:rFonts w:hAnsi="Calibri"/>
                <w:color w:val="000000" w:themeColor="text1"/>
                <w:sz w:val="20"/>
              </w:rPr>
              <w:t>-</w:t>
            </w:r>
          </w:p>
        </w:tc>
        <w:tc>
          <w:tcPr>
            <w:tcW w:w="1766" w:type="dxa"/>
            <w:tcBorders>
              <w:top w:val="single" w:sz="5" w:space="0" w:color="000000"/>
              <w:left w:val="single" w:sz="5" w:space="0" w:color="000000"/>
              <w:bottom w:val="single" w:sz="5" w:space="0" w:color="000000"/>
              <w:right w:val="single" w:sz="5" w:space="0" w:color="000000"/>
            </w:tcBorders>
          </w:tcPr>
          <w:p w14:paraId="642A0C34" w14:textId="77777777" w:rsidR="0085778C" w:rsidRPr="00DD4DB9" w:rsidRDefault="0085778C" w:rsidP="0085778C">
            <w:pPr>
              <w:spacing w:line="226" w:lineRule="exact"/>
              <w:ind w:right="1"/>
              <w:jc w:val="center"/>
              <w:rPr>
                <w:color w:val="000000" w:themeColor="text1"/>
                <w:sz w:val="20"/>
              </w:rPr>
            </w:pPr>
            <w:r w:rsidRPr="00DD4DB9">
              <w:rPr>
                <w:rFonts w:hAnsi="Calibri"/>
                <w:color w:val="000000" w:themeColor="text1"/>
                <w:spacing w:val="-1"/>
                <w:sz w:val="20"/>
              </w:rPr>
              <w:t>956</w:t>
            </w:r>
          </w:p>
        </w:tc>
        <w:tc>
          <w:tcPr>
            <w:tcW w:w="2140" w:type="dxa"/>
            <w:tcBorders>
              <w:top w:val="single" w:sz="5" w:space="0" w:color="000000"/>
              <w:left w:val="single" w:sz="5" w:space="0" w:color="000000"/>
              <w:bottom w:val="single" w:sz="5" w:space="0" w:color="000000"/>
              <w:right w:val="single" w:sz="5" w:space="0" w:color="000000"/>
            </w:tcBorders>
          </w:tcPr>
          <w:p w14:paraId="3C231EDA" w14:textId="77777777" w:rsidR="0085778C" w:rsidRPr="00DD4DB9" w:rsidRDefault="0085778C" w:rsidP="0085778C">
            <w:pPr>
              <w:spacing w:line="226" w:lineRule="exact"/>
              <w:ind w:left="46"/>
              <w:jc w:val="center"/>
              <w:rPr>
                <w:color w:val="000000" w:themeColor="text1"/>
                <w:sz w:val="20"/>
              </w:rPr>
            </w:pPr>
            <w:r w:rsidRPr="00DD4DB9">
              <w:rPr>
                <w:rFonts w:hAnsi="Calibri"/>
                <w:color w:val="000000" w:themeColor="text1"/>
                <w:sz w:val="20"/>
              </w:rPr>
              <w:t>-</w:t>
            </w:r>
          </w:p>
        </w:tc>
      </w:tr>
      <w:tr w:rsidR="0085778C" w:rsidRPr="00DD4DB9" w14:paraId="45267CD5" w14:textId="77777777" w:rsidTr="00C96C62">
        <w:trPr>
          <w:trHeight w:hRule="exact" w:val="240"/>
        </w:trPr>
        <w:tc>
          <w:tcPr>
            <w:tcW w:w="3168" w:type="dxa"/>
            <w:tcBorders>
              <w:top w:val="single" w:sz="5" w:space="0" w:color="000000"/>
              <w:left w:val="single" w:sz="5" w:space="0" w:color="000000"/>
              <w:bottom w:val="single" w:sz="5" w:space="0" w:color="000000"/>
              <w:right w:val="single" w:sz="5" w:space="0" w:color="000000"/>
            </w:tcBorders>
          </w:tcPr>
          <w:p w14:paraId="41F176BF" w14:textId="77777777" w:rsidR="0085778C" w:rsidRPr="00DD4DB9" w:rsidRDefault="0085778C" w:rsidP="0085778C">
            <w:pPr>
              <w:spacing w:line="226" w:lineRule="exact"/>
              <w:ind w:left="102"/>
              <w:rPr>
                <w:color w:val="000000" w:themeColor="text1"/>
                <w:sz w:val="20"/>
              </w:rPr>
            </w:pPr>
            <w:r w:rsidRPr="00DD4DB9">
              <w:rPr>
                <w:color w:val="000000" w:themeColor="text1"/>
                <w:spacing w:val="-1"/>
                <w:sz w:val="20"/>
              </w:rPr>
              <w:t>Щербаковское МО</w:t>
            </w:r>
          </w:p>
        </w:tc>
        <w:tc>
          <w:tcPr>
            <w:tcW w:w="1440" w:type="dxa"/>
            <w:tcBorders>
              <w:top w:val="single" w:sz="5" w:space="0" w:color="000000"/>
              <w:left w:val="single" w:sz="5" w:space="0" w:color="000000"/>
              <w:bottom w:val="single" w:sz="5" w:space="0" w:color="000000"/>
              <w:right w:val="single" w:sz="5" w:space="0" w:color="000000"/>
            </w:tcBorders>
          </w:tcPr>
          <w:p w14:paraId="676548C3" w14:textId="77777777" w:rsidR="0085778C" w:rsidRPr="00DD4DB9" w:rsidRDefault="0085778C" w:rsidP="0085778C">
            <w:pPr>
              <w:spacing w:line="226" w:lineRule="exact"/>
              <w:ind w:left="347"/>
              <w:rPr>
                <w:color w:val="000000" w:themeColor="text1"/>
                <w:sz w:val="20"/>
              </w:rPr>
            </w:pPr>
            <w:r w:rsidRPr="00DD4DB9">
              <w:rPr>
                <w:rFonts w:hAnsi="Calibri"/>
                <w:color w:val="000000" w:themeColor="text1"/>
                <w:spacing w:val="-1"/>
                <w:sz w:val="20"/>
              </w:rPr>
              <w:t>281(286)</w:t>
            </w:r>
          </w:p>
        </w:tc>
        <w:tc>
          <w:tcPr>
            <w:tcW w:w="1378" w:type="dxa"/>
            <w:tcBorders>
              <w:top w:val="single" w:sz="5" w:space="0" w:color="000000"/>
              <w:left w:val="single" w:sz="5" w:space="0" w:color="000000"/>
              <w:bottom w:val="single" w:sz="5" w:space="0" w:color="000000"/>
              <w:right w:val="single" w:sz="5" w:space="0" w:color="000000"/>
            </w:tcBorders>
          </w:tcPr>
          <w:p w14:paraId="33A556B4" w14:textId="77777777" w:rsidR="0085778C" w:rsidRPr="00DD4DB9" w:rsidRDefault="0085778C" w:rsidP="0085778C">
            <w:pPr>
              <w:spacing w:line="226" w:lineRule="exact"/>
              <w:ind w:left="49"/>
              <w:jc w:val="center"/>
              <w:rPr>
                <w:color w:val="000000" w:themeColor="text1"/>
                <w:sz w:val="20"/>
              </w:rPr>
            </w:pPr>
            <w:r w:rsidRPr="00DD4DB9">
              <w:rPr>
                <w:rFonts w:hAnsi="Calibri"/>
                <w:color w:val="000000" w:themeColor="text1"/>
                <w:sz w:val="20"/>
              </w:rPr>
              <w:t>-</w:t>
            </w:r>
          </w:p>
        </w:tc>
        <w:tc>
          <w:tcPr>
            <w:tcW w:w="1766" w:type="dxa"/>
            <w:tcBorders>
              <w:top w:val="single" w:sz="5" w:space="0" w:color="000000"/>
              <w:left w:val="single" w:sz="5" w:space="0" w:color="000000"/>
              <w:bottom w:val="single" w:sz="5" w:space="0" w:color="000000"/>
              <w:right w:val="single" w:sz="5" w:space="0" w:color="000000"/>
            </w:tcBorders>
          </w:tcPr>
          <w:p w14:paraId="68FC0683" w14:textId="77777777" w:rsidR="0085778C" w:rsidRPr="00DD4DB9" w:rsidRDefault="0085778C" w:rsidP="0085778C">
            <w:pPr>
              <w:spacing w:line="226" w:lineRule="exact"/>
              <w:jc w:val="center"/>
              <w:rPr>
                <w:color w:val="000000" w:themeColor="text1"/>
                <w:sz w:val="20"/>
              </w:rPr>
            </w:pPr>
            <w:r w:rsidRPr="00DD4DB9">
              <w:rPr>
                <w:rFonts w:hAnsi="Calibri"/>
                <w:color w:val="000000" w:themeColor="text1"/>
                <w:spacing w:val="-1"/>
                <w:sz w:val="20"/>
              </w:rPr>
              <w:t>281</w:t>
            </w:r>
          </w:p>
        </w:tc>
        <w:tc>
          <w:tcPr>
            <w:tcW w:w="2140" w:type="dxa"/>
            <w:tcBorders>
              <w:top w:val="single" w:sz="5" w:space="0" w:color="000000"/>
              <w:left w:val="single" w:sz="5" w:space="0" w:color="000000"/>
              <w:bottom w:val="single" w:sz="5" w:space="0" w:color="000000"/>
              <w:right w:val="single" w:sz="5" w:space="0" w:color="000000"/>
            </w:tcBorders>
          </w:tcPr>
          <w:p w14:paraId="2792C89A" w14:textId="77777777" w:rsidR="0085778C" w:rsidRPr="00DD4DB9" w:rsidRDefault="0085778C" w:rsidP="0085778C">
            <w:pPr>
              <w:spacing w:line="226" w:lineRule="exact"/>
              <w:ind w:left="48"/>
              <w:jc w:val="center"/>
              <w:rPr>
                <w:color w:val="000000" w:themeColor="text1"/>
                <w:sz w:val="20"/>
              </w:rPr>
            </w:pPr>
            <w:r w:rsidRPr="00DD4DB9">
              <w:rPr>
                <w:rFonts w:hAnsi="Calibri"/>
                <w:color w:val="000000" w:themeColor="text1"/>
                <w:sz w:val="20"/>
              </w:rPr>
              <w:t>-</w:t>
            </w:r>
          </w:p>
        </w:tc>
      </w:tr>
      <w:tr w:rsidR="0085778C" w:rsidRPr="00DD4DB9" w14:paraId="29BFC542" w14:textId="77777777" w:rsidTr="00C96C62">
        <w:trPr>
          <w:trHeight w:hRule="exact" w:val="240"/>
        </w:trPr>
        <w:tc>
          <w:tcPr>
            <w:tcW w:w="3168" w:type="dxa"/>
            <w:tcBorders>
              <w:top w:val="single" w:sz="5" w:space="0" w:color="000000"/>
              <w:left w:val="single" w:sz="5" w:space="0" w:color="000000"/>
              <w:bottom w:val="single" w:sz="5" w:space="0" w:color="000000"/>
              <w:right w:val="single" w:sz="5" w:space="0" w:color="000000"/>
            </w:tcBorders>
          </w:tcPr>
          <w:p w14:paraId="708FDCC1" w14:textId="77777777" w:rsidR="0085778C" w:rsidRPr="00DD4DB9" w:rsidRDefault="0085778C" w:rsidP="0085778C">
            <w:pPr>
              <w:spacing w:line="226" w:lineRule="exact"/>
              <w:ind w:left="102"/>
              <w:rPr>
                <w:color w:val="000000" w:themeColor="text1"/>
                <w:sz w:val="20"/>
              </w:rPr>
            </w:pPr>
            <w:r w:rsidRPr="00DD4DB9">
              <w:rPr>
                <w:color w:val="000000" w:themeColor="text1"/>
                <w:spacing w:val="-1"/>
                <w:sz w:val="20"/>
              </w:rPr>
              <w:t>Яркуль-Матюшкинское МО</w:t>
            </w:r>
          </w:p>
        </w:tc>
        <w:tc>
          <w:tcPr>
            <w:tcW w:w="1440" w:type="dxa"/>
            <w:tcBorders>
              <w:top w:val="single" w:sz="5" w:space="0" w:color="000000"/>
              <w:left w:val="single" w:sz="5" w:space="0" w:color="000000"/>
              <w:bottom w:val="single" w:sz="5" w:space="0" w:color="000000"/>
              <w:right w:val="single" w:sz="5" w:space="0" w:color="000000"/>
            </w:tcBorders>
          </w:tcPr>
          <w:p w14:paraId="5A14CF19" w14:textId="77777777" w:rsidR="0085778C" w:rsidRPr="00DD4DB9" w:rsidRDefault="0085778C" w:rsidP="0085778C">
            <w:pPr>
              <w:spacing w:line="226" w:lineRule="exact"/>
              <w:ind w:left="345"/>
              <w:rPr>
                <w:color w:val="000000" w:themeColor="text1"/>
                <w:sz w:val="20"/>
              </w:rPr>
            </w:pPr>
            <w:r w:rsidRPr="00DD4DB9">
              <w:rPr>
                <w:rFonts w:hAnsi="Calibri"/>
                <w:color w:val="000000" w:themeColor="text1"/>
                <w:spacing w:val="-1"/>
                <w:sz w:val="20"/>
              </w:rPr>
              <w:t>242(266)</w:t>
            </w:r>
          </w:p>
        </w:tc>
        <w:tc>
          <w:tcPr>
            <w:tcW w:w="1378" w:type="dxa"/>
            <w:tcBorders>
              <w:top w:val="single" w:sz="5" w:space="0" w:color="000000"/>
              <w:left w:val="single" w:sz="5" w:space="0" w:color="000000"/>
              <w:bottom w:val="single" w:sz="5" w:space="0" w:color="000000"/>
              <w:right w:val="single" w:sz="5" w:space="0" w:color="000000"/>
            </w:tcBorders>
          </w:tcPr>
          <w:p w14:paraId="6B59DD01" w14:textId="77777777" w:rsidR="0085778C" w:rsidRPr="00DD4DB9" w:rsidRDefault="0085778C" w:rsidP="0085778C">
            <w:pPr>
              <w:spacing w:line="226" w:lineRule="exact"/>
              <w:ind w:left="46"/>
              <w:jc w:val="center"/>
              <w:rPr>
                <w:color w:val="000000" w:themeColor="text1"/>
                <w:sz w:val="20"/>
              </w:rPr>
            </w:pPr>
            <w:r w:rsidRPr="00DD4DB9">
              <w:rPr>
                <w:rFonts w:hAnsi="Calibri"/>
                <w:color w:val="000000" w:themeColor="text1"/>
                <w:sz w:val="20"/>
              </w:rPr>
              <w:t>-</w:t>
            </w:r>
          </w:p>
        </w:tc>
        <w:tc>
          <w:tcPr>
            <w:tcW w:w="1766" w:type="dxa"/>
            <w:tcBorders>
              <w:top w:val="single" w:sz="5" w:space="0" w:color="000000"/>
              <w:left w:val="single" w:sz="5" w:space="0" w:color="000000"/>
              <w:bottom w:val="single" w:sz="5" w:space="0" w:color="000000"/>
              <w:right w:val="single" w:sz="5" w:space="0" w:color="000000"/>
            </w:tcBorders>
          </w:tcPr>
          <w:p w14:paraId="718050EB" w14:textId="77777777" w:rsidR="0085778C" w:rsidRPr="00DD4DB9" w:rsidRDefault="0085778C" w:rsidP="0085778C">
            <w:pPr>
              <w:spacing w:line="226" w:lineRule="exact"/>
              <w:ind w:right="1"/>
              <w:jc w:val="center"/>
              <w:rPr>
                <w:color w:val="000000" w:themeColor="text1"/>
                <w:sz w:val="20"/>
              </w:rPr>
            </w:pPr>
            <w:r w:rsidRPr="00DD4DB9">
              <w:rPr>
                <w:rFonts w:hAnsi="Calibri"/>
                <w:color w:val="000000" w:themeColor="text1"/>
                <w:spacing w:val="-1"/>
                <w:sz w:val="20"/>
              </w:rPr>
              <w:t>242</w:t>
            </w:r>
          </w:p>
        </w:tc>
        <w:tc>
          <w:tcPr>
            <w:tcW w:w="2140" w:type="dxa"/>
            <w:tcBorders>
              <w:top w:val="single" w:sz="5" w:space="0" w:color="000000"/>
              <w:left w:val="single" w:sz="5" w:space="0" w:color="000000"/>
              <w:bottom w:val="single" w:sz="5" w:space="0" w:color="000000"/>
              <w:right w:val="single" w:sz="5" w:space="0" w:color="000000"/>
            </w:tcBorders>
          </w:tcPr>
          <w:p w14:paraId="62AD3464" w14:textId="77777777" w:rsidR="0085778C" w:rsidRPr="00DD4DB9" w:rsidRDefault="0085778C" w:rsidP="0085778C">
            <w:pPr>
              <w:spacing w:line="226" w:lineRule="exact"/>
              <w:ind w:left="46"/>
              <w:jc w:val="center"/>
              <w:rPr>
                <w:color w:val="000000" w:themeColor="text1"/>
                <w:sz w:val="20"/>
              </w:rPr>
            </w:pPr>
            <w:r w:rsidRPr="00DD4DB9">
              <w:rPr>
                <w:rFonts w:hAnsi="Calibri"/>
                <w:color w:val="000000" w:themeColor="text1"/>
                <w:sz w:val="20"/>
              </w:rPr>
              <w:t>-</w:t>
            </w:r>
          </w:p>
        </w:tc>
      </w:tr>
      <w:tr w:rsidR="0085778C" w:rsidRPr="00DD4DB9" w14:paraId="2B253D4E" w14:textId="77777777" w:rsidTr="00C96C62">
        <w:trPr>
          <w:trHeight w:hRule="exact" w:val="240"/>
        </w:trPr>
        <w:tc>
          <w:tcPr>
            <w:tcW w:w="3168" w:type="dxa"/>
            <w:tcBorders>
              <w:top w:val="single" w:sz="5" w:space="0" w:color="000000"/>
              <w:left w:val="single" w:sz="5" w:space="0" w:color="000000"/>
              <w:bottom w:val="single" w:sz="5" w:space="0" w:color="000000"/>
              <w:right w:val="single" w:sz="5" w:space="0" w:color="000000"/>
            </w:tcBorders>
          </w:tcPr>
          <w:p w14:paraId="3CFF4227" w14:textId="77777777" w:rsidR="0085778C" w:rsidRPr="00DD4DB9" w:rsidRDefault="0085778C" w:rsidP="0085778C">
            <w:pPr>
              <w:spacing w:line="226" w:lineRule="exact"/>
              <w:ind w:left="102"/>
              <w:rPr>
                <w:color w:val="000000" w:themeColor="text1"/>
                <w:sz w:val="20"/>
              </w:rPr>
            </w:pPr>
            <w:r w:rsidRPr="00DD4DB9">
              <w:rPr>
                <w:color w:val="000000" w:themeColor="text1"/>
                <w:spacing w:val="-1"/>
                <w:sz w:val="20"/>
              </w:rPr>
              <w:t>Яркульское МО</w:t>
            </w:r>
          </w:p>
        </w:tc>
        <w:tc>
          <w:tcPr>
            <w:tcW w:w="1440" w:type="dxa"/>
            <w:tcBorders>
              <w:top w:val="single" w:sz="5" w:space="0" w:color="000000"/>
              <w:left w:val="single" w:sz="5" w:space="0" w:color="000000"/>
              <w:bottom w:val="single" w:sz="5" w:space="0" w:color="000000"/>
              <w:right w:val="single" w:sz="5" w:space="0" w:color="000000"/>
            </w:tcBorders>
          </w:tcPr>
          <w:p w14:paraId="2799AF75" w14:textId="77777777" w:rsidR="0085778C" w:rsidRPr="00DD4DB9" w:rsidRDefault="0085778C" w:rsidP="0085778C">
            <w:pPr>
              <w:spacing w:line="226" w:lineRule="exact"/>
              <w:ind w:left="346"/>
              <w:rPr>
                <w:color w:val="000000" w:themeColor="text1"/>
                <w:sz w:val="20"/>
              </w:rPr>
            </w:pPr>
            <w:r w:rsidRPr="00DD4DB9">
              <w:rPr>
                <w:rFonts w:hAnsi="Calibri"/>
                <w:color w:val="000000" w:themeColor="text1"/>
                <w:spacing w:val="-1"/>
                <w:sz w:val="20"/>
              </w:rPr>
              <w:t>174(200)</w:t>
            </w:r>
          </w:p>
        </w:tc>
        <w:tc>
          <w:tcPr>
            <w:tcW w:w="1378" w:type="dxa"/>
            <w:tcBorders>
              <w:top w:val="single" w:sz="5" w:space="0" w:color="000000"/>
              <w:left w:val="single" w:sz="5" w:space="0" w:color="000000"/>
              <w:bottom w:val="single" w:sz="5" w:space="0" w:color="000000"/>
              <w:right w:val="single" w:sz="5" w:space="0" w:color="000000"/>
            </w:tcBorders>
          </w:tcPr>
          <w:p w14:paraId="4DECD473" w14:textId="77777777" w:rsidR="0085778C" w:rsidRPr="00DD4DB9" w:rsidRDefault="0085778C" w:rsidP="0085778C">
            <w:pPr>
              <w:spacing w:line="226" w:lineRule="exact"/>
              <w:ind w:left="48"/>
              <w:jc w:val="center"/>
              <w:rPr>
                <w:color w:val="000000" w:themeColor="text1"/>
                <w:sz w:val="20"/>
              </w:rPr>
            </w:pPr>
            <w:r w:rsidRPr="00DD4DB9">
              <w:rPr>
                <w:rFonts w:hAnsi="Calibri"/>
                <w:color w:val="000000" w:themeColor="text1"/>
                <w:sz w:val="20"/>
              </w:rPr>
              <w:t>-</w:t>
            </w:r>
          </w:p>
        </w:tc>
        <w:tc>
          <w:tcPr>
            <w:tcW w:w="1766" w:type="dxa"/>
            <w:tcBorders>
              <w:top w:val="single" w:sz="5" w:space="0" w:color="000000"/>
              <w:left w:val="single" w:sz="5" w:space="0" w:color="000000"/>
              <w:bottom w:val="single" w:sz="5" w:space="0" w:color="000000"/>
              <w:right w:val="single" w:sz="5" w:space="0" w:color="000000"/>
            </w:tcBorders>
          </w:tcPr>
          <w:p w14:paraId="119F1B6B" w14:textId="77777777" w:rsidR="0085778C" w:rsidRPr="00DD4DB9" w:rsidRDefault="0085778C" w:rsidP="0085778C">
            <w:pPr>
              <w:spacing w:line="226" w:lineRule="exact"/>
              <w:jc w:val="center"/>
              <w:rPr>
                <w:color w:val="000000" w:themeColor="text1"/>
                <w:sz w:val="20"/>
              </w:rPr>
            </w:pPr>
            <w:r w:rsidRPr="00DD4DB9">
              <w:rPr>
                <w:rFonts w:hAnsi="Calibri"/>
                <w:color w:val="000000" w:themeColor="text1"/>
                <w:spacing w:val="-1"/>
                <w:sz w:val="20"/>
              </w:rPr>
              <w:t>174</w:t>
            </w:r>
          </w:p>
        </w:tc>
        <w:tc>
          <w:tcPr>
            <w:tcW w:w="2140" w:type="dxa"/>
            <w:tcBorders>
              <w:top w:val="single" w:sz="5" w:space="0" w:color="000000"/>
              <w:left w:val="single" w:sz="5" w:space="0" w:color="000000"/>
              <w:bottom w:val="single" w:sz="5" w:space="0" w:color="000000"/>
              <w:right w:val="single" w:sz="5" w:space="0" w:color="000000"/>
            </w:tcBorders>
          </w:tcPr>
          <w:p w14:paraId="1FEB90F8" w14:textId="77777777" w:rsidR="0085778C" w:rsidRPr="00DD4DB9" w:rsidRDefault="0085778C" w:rsidP="0085778C">
            <w:pPr>
              <w:spacing w:line="226" w:lineRule="exact"/>
              <w:ind w:left="48"/>
              <w:jc w:val="center"/>
              <w:rPr>
                <w:color w:val="000000" w:themeColor="text1"/>
                <w:sz w:val="20"/>
              </w:rPr>
            </w:pPr>
            <w:r w:rsidRPr="00DD4DB9">
              <w:rPr>
                <w:rFonts w:hAnsi="Calibri"/>
                <w:color w:val="000000" w:themeColor="text1"/>
                <w:sz w:val="20"/>
              </w:rPr>
              <w:t>-</w:t>
            </w:r>
          </w:p>
        </w:tc>
      </w:tr>
    </w:tbl>
    <w:p w14:paraId="23F4D7B5" w14:textId="77777777" w:rsidR="0085778C" w:rsidRPr="0007708A" w:rsidRDefault="0085778C" w:rsidP="002C686D">
      <w:pPr>
        <w:spacing w:before="360"/>
        <w:ind w:firstLine="567"/>
        <w:jc w:val="both"/>
        <w:rPr>
          <w:bCs/>
          <w:color w:val="0070C0"/>
          <w:szCs w:val="24"/>
        </w:rPr>
      </w:pPr>
    </w:p>
    <w:p w14:paraId="1F0A0C3C" w14:textId="603A0D61" w:rsidR="00601437" w:rsidRPr="00571D94" w:rsidRDefault="00601437" w:rsidP="00601437">
      <w:pPr>
        <w:ind w:firstLine="567"/>
        <w:jc w:val="both"/>
        <w:rPr>
          <w:bCs/>
          <w:color w:val="000000" w:themeColor="text1"/>
          <w:szCs w:val="24"/>
        </w:rPr>
      </w:pPr>
    </w:p>
    <w:p w14:paraId="33BC5F9F" w14:textId="77777777" w:rsidR="004F4D35" w:rsidRPr="00571D94" w:rsidRDefault="00C06DB5" w:rsidP="004F4D35">
      <w:pPr>
        <w:keepNext/>
        <w:spacing w:before="120"/>
        <w:ind w:firstLine="709"/>
        <w:contextualSpacing/>
        <w:jc w:val="center"/>
        <w:outlineLvl w:val="2"/>
        <w:rPr>
          <w:b/>
          <w:bCs/>
          <w:color w:val="000000" w:themeColor="text1"/>
          <w:szCs w:val="24"/>
        </w:rPr>
      </w:pPr>
      <w:bookmarkStart w:id="96" w:name="_Toc213251703"/>
      <w:r w:rsidRPr="00571D94">
        <w:rPr>
          <w:b/>
          <w:bCs/>
          <w:color w:val="000000" w:themeColor="text1"/>
          <w:szCs w:val="24"/>
        </w:rPr>
        <w:t>8</w:t>
      </w:r>
      <w:r w:rsidR="004F4D35" w:rsidRPr="00571D94">
        <w:rPr>
          <w:b/>
          <w:bCs/>
          <w:color w:val="000000" w:themeColor="text1"/>
          <w:szCs w:val="24"/>
        </w:rPr>
        <w:t>.</w:t>
      </w:r>
      <w:r w:rsidR="00AF249E" w:rsidRPr="00571D94">
        <w:rPr>
          <w:b/>
          <w:bCs/>
          <w:color w:val="000000" w:themeColor="text1"/>
          <w:szCs w:val="24"/>
        </w:rPr>
        <w:t>4</w:t>
      </w:r>
      <w:r w:rsidR="004F4D35" w:rsidRPr="00571D94">
        <w:rPr>
          <w:b/>
          <w:bCs/>
          <w:color w:val="000000" w:themeColor="text1"/>
          <w:szCs w:val="24"/>
        </w:rPr>
        <w:t>. Средства связи</w:t>
      </w:r>
      <w:bookmarkEnd w:id="96"/>
    </w:p>
    <w:p w14:paraId="4B15233D" w14:textId="27E4DC3F" w:rsidR="0009403E" w:rsidRPr="00571D94" w:rsidRDefault="0009403E" w:rsidP="00297EAE">
      <w:pPr>
        <w:spacing w:before="120"/>
        <w:ind w:firstLine="709"/>
        <w:jc w:val="both"/>
        <w:rPr>
          <w:bCs/>
          <w:color w:val="000000" w:themeColor="text1"/>
          <w:szCs w:val="24"/>
        </w:rPr>
      </w:pPr>
      <w:r w:rsidRPr="00571D94">
        <w:rPr>
          <w:bCs/>
          <w:color w:val="000000" w:themeColor="text1"/>
          <w:szCs w:val="24"/>
        </w:rPr>
        <w:t>Телефонная сеть.</w:t>
      </w:r>
    </w:p>
    <w:p w14:paraId="4419C0F2" w14:textId="6055E5DA" w:rsidR="00297EAE" w:rsidRPr="00571D94" w:rsidRDefault="00297EAE" w:rsidP="0009403E">
      <w:pPr>
        <w:spacing w:before="60"/>
        <w:ind w:firstLine="709"/>
        <w:jc w:val="both"/>
        <w:rPr>
          <w:bCs/>
          <w:color w:val="000000" w:themeColor="text1"/>
          <w:szCs w:val="24"/>
        </w:rPr>
      </w:pPr>
      <w:r w:rsidRPr="00571D94">
        <w:rPr>
          <w:bCs/>
          <w:color w:val="000000" w:themeColor="text1"/>
          <w:szCs w:val="24"/>
        </w:rPr>
        <w:lastRenderedPageBreak/>
        <w:t>Основная телекоммуникационная сеть района - телефонная сеть общего пользования Открытого акционерного общества междугородной и международной электрической связи «Ростелеком».</w:t>
      </w:r>
      <w:r w:rsidR="004B777B" w:rsidRPr="004B777B">
        <w:t xml:space="preserve"> </w:t>
      </w:r>
      <w:r w:rsidR="004B777B" w:rsidRPr="004B777B">
        <w:rPr>
          <w:bCs/>
          <w:color w:val="000000" w:themeColor="text1"/>
          <w:szCs w:val="24"/>
        </w:rPr>
        <w:t>Услуги этой организации доступны практически на всей территории района. В настоящее время ведутся работы по расширению пропускной способности линий связи.</w:t>
      </w:r>
    </w:p>
    <w:p w14:paraId="03ED7DBF" w14:textId="2EC0202E" w:rsidR="0009403E" w:rsidRPr="00571D94" w:rsidRDefault="0009403E" w:rsidP="0009403E">
      <w:pPr>
        <w:spacing w:before="60" w:after="60"/>
        <w:ind w:firstLine="709"/>
        <w:jc w:val="both"/>
        <w:rPr>
          <w:bCs/>
          <w:iCs/>
          <w:color w:val="000000" w:themeColor="text1"/>
          <w:szCs w:val="24"/>
        </w:rPr>
      </w:pPr>
      <w:r w:rsidRPr="00571D94">
        <w:rPr>
          <w:bCs/>
          <w:color w:val="000000" w:themeColor="text1"/>
          <w:szCs w:val="24"/>
        </w:rPr>
        <w:t>Мобильная связь.</w:t>
      </w:r>
    </w:p>
    <w:p w14:paraId="6C626209" w14:textId="07399154" w:rsidR="0079796B" w:rsidRPr="00571D94" w:rsidRDefault="0079796B" w:rsidP="0009403E">
      <w:pPr>
        <w:ind w:firstLine="709"/>
        <w:jc w:val="both"/>
        <w:rPr>
          <w:bCs/>
          <w:color w:val="000000" w:themeColor="text1"/>
          <w:szCs w:val="24"/>
        </w:rPr>
      </w:pPr>
      <w:r w:rsidRPr="00571D94">
        <w:rPr>
          <w:bCs/>
          <w:color w:val="000000" w:themeColor="text1"/>
          <w:szCs w:val="24"/>
        </w:rPr>
        <w:t xml:space="preserve">В </w:t>
      </w:r>
      <w:r w:rsidR="00BE07CA">
        <w:rPr>
          <w:bCs/>
          <w:color w:val="000000" w:themeColor="text1"/>
          <w:szCs w:val="24"/>
        </w:rPr>
        <w:t>Усть-Таркском</w:t>
      </w:r>
      <w:r w:rsidRPr="00571D94">
        <w:rPr>
          <w:bCs/>
          <w:color w:val="000000" w:themeColor="text1"/>
          <w:szCs w:val="24"/>
        </w:rPr>
        <w:t xml:space="preserve"> районе услуги мобильной связи предоставляют 4 крупных оператора:</w:t>
      </w:r>
    </w:p>
    <w:p w14:paraId="524FB89D" w14:textId="77777777" w:rsidR="0079796B" w:rsidRPr="00571D94" w:rsidRDefault="0079796B" w:rsidP="0009403E">
      <w:pPr>
        <w:ind w:firstLine="709"/>
        <w:jc w:val="both"/>
        <w:rPr>
          <w:bCs/>
          <w:color w:val="000000" w:themeColor="text1"/>
          <w:szCs w:val="24"/>
        </w:rPr>
      </w:pPr>
      <w:r w:rsidRPr="00571D94">
        <w:rPr>
          <w:bCs/>
          <w:color w:val="000000" w:themeColor="text1"/>
          <w:szCs w:val="24"/>
        </w:rPr>
        <w:t xml:space="preserve">- Сибирский регион ПАО «ВымпелКом», </w:t>
      </w:r>
    </w:p>
    <w:p w14:paraId="48FF1018" w14:textId="77777777" w:rsidR="0079796B" w:rsidRPr="00571D94" w:rsidRDefault="0079796B" w:rsidP="0009403E">
      <w:pPr>
        <w:ind w:firstLine="709"/>
        <w:jc w:val="both"/>
        <w:rPr>
          <w:bCs/>
          <w:color w:val="000000" w:themeColor="text1"/>
          <w:szCs w:val="24"/>
        </w:rPr>
      </w:pPr>
      <w:r w:rsidRPr="00571D94">
        <w:rPr>
          <w:bCs/>
          <w:color w:val="000000" w:themeColor="text1"/>
          <w:szCs w:val="24"/>
        </w:rPr>
        <w:t xml:space="preserve">- филиал ПАО «Мобильные ТелеСистемы» в Новосибирской области, </w:t>
      </w:r>
    </w:p>
    <w:p w14:paraId="071CADE6" w14:textId="77777777" w:rsidR="0079796B" w:rsidRPr="00571D94" w:rsidRDefault="0079796B" w:rsidP="0009403E">
      <w:pPr>
        <w:ind w:firstLine="709"/>
        <w:jc w:val="both"/>
        <w:rPr>
          <w:bCs/>
          <w:color w:val="000000" w:themeColor="text1"/>
          <w:szCs w:val="24"/>
        </w:rPr>
      </w:pPr>
      <w:r w:rsidRPr="00571D94">
        <w:rPr>
          <w:bCs/>
          <w:color w:val="000000" w:themeColor="text1"/>
          <w:szCs w:val="24"/>
        </w:rPr>
        <w:t xml:space="preserve">- Сибирский филиал ПАО «МегаФон», </w:t>
      </w:r>
    </w:p>
    <w:p w14:paraId="2696B768" w14:textId="17685C09" w:rsidR="0079796B" w:rsidRDefault="0079796B" w:rsidP="0009403E">
      <w:pPr>
        <w:ind w:firstLine="709"/>
        <w:jc w:val="both"/>
        <w:rPr>
          <w:bCs/>
          <w:color w:val="000000" w:themeColor="text1"/>
          <w:szCs w:val="24"/>
        </w:rPr>
      </w:pPr>
      <w:r w:rsidRPr="00571D94">
        <w:rPr>
          <w:bCs/>
          <w:color w:val="000000" w:themeColor="text1"/>
          <w:szCs w:val="24"/>
        </w:rPr>
        <w:t>- макрорегиональный филиал «Сибирь» ООО «Т2 Мобайл»</w:t>
      </w:r>
      <w:r w:rsidR="004B777B">
        <w:rPr>
          <w:bCs/>
          <w:color w:val="000000" w:themeColor="text1"/>
          <w:szCs w:val="24"/>
        </w:rPr>
        <w:t>,</w:t>
      </w:r>
    </w:p>
    <w:p w14:paraId="199F7E11" w14:textId="4B2F8219" w:rsidR="004B777B" w:rsidRPr="00571D94" w:rsidRDefault="004B777B" w:rsidP="0009403E">
      <w:pPr>
        <w:ind w:firstLine="709"/>
        <w:jc w:val="both"/>
        <w:rPr>
          <w:bCs/>
          <w:color w:val="000000" w:themeColor="text1"/>
          <w:szCs w:val="24"/>
        </w:rPr>
      </w:pPr>
      <w:r>
        <w:rPr>
          <w:bCs/>
          <w:color w:val="000000" w:themeColor="text1"/>
          <w:szCs w:val="24"/>
        </w:rPr>
        <w:t xml:space="preserve">- </w:t>
      </w:r>
      <w:r w:rsidRPr="004B777B">
        <w:rPr>
          <w:bCs/>
          <w:color w:val="000000" w:themeColor="text1"/>
          <w:szCs w:val="24"/>
        </w:rPr>
        <w:t>Йота</w:t>
      </w:r>
      <w:r>
        <w:rPr>
          <w:bCs/>
          <w:color w:val="000000" w:themeColor="text1"/>
          <w:szCs w:val="24"/>
        </w:rPr>
        <w:t>.</w:t>
      </w:r>
    </w:p>
    <w:p w14:paraId="410811D9" w14:textId="45216797" w:rsidR="0079796B" w:rsidRPr="00571D94" w:rsidRDefault="0079796B" w:rsidP="0079796B">
      <w:pPr>
        <w:ind w:firstLine="709"/>
        <w:jc w:val="both"/>
        <w:rPr>
          <w:bCs/>
          <w:color w:val="000000" w:themeColor="text1"/>
          <w:szCs w:val="24"/>
        </w:rPr>
      </w:pPr>
      <w:r w:rsidRPr="00571D94">
        <w:rPr>
          <w:bCs/>
          <w:color w:val="000000" w:themeColor="text1"/>
          <w:szCs w:val="24"/>
        </w:rPr>
        <w:t xml:space="preserve">Зона действия базовых станций операторов сотовой связи охватывает более 90% территории </w:t>
      </w:r>
      <w:r w:rsidR="00BE07CA">
        <w:rPr>
          <w:bCs/>
          <w:color w:val="000000" w:themeColor="text1"/>
          <w:szCs w:val="24"/>
        </w:rPr>
        <w:t>Усть-Таркского</w:t>
      </w:r>
      <w:r w:rsidRPr="00571D94">
        <w:rPr>
          <w:bCs/>
          <w:color w:val="000000" w:themeColor="text1"/>
          <w:szCs w:val="24"/>
        </w:rPr>
        <w:t xml:space="preserve"> района.</w:t>
      </w:r>
    </w:p>
    <w:p w14:paraId="2E4228CE" w14:textId="77777777" w:rsidR="00546033" w:rsidRPr="00546033" w:rsidRDefault="00546033" w:rsidP="00546033">
      <w:pPr>
        <w:ind w:firstLine="709"/>
        <w:jc w:val="both"/>
        <w:rPr>
          <w:bCs/>
          <w:color w:val="000000" w:themeColor="text1"/>
          <w:szCs w:val="24"/>
        </w:rPr>
      </w:pPr>
      <w:r w:rsidRPr="00546033">
        <w:rPr>
          <w:bCs/>
          <w:color w:val="000000" w:themeColor="text1"/>
          <w:szCs w:val="24"/>
        </w:rPr>
        <w:t>Практически все населенные пункты района охвачены вещанием цифрового телевидения. Федеральных каналов местного телевидения на территории района нет.</w:t>
      </w:r>
    </w:p>
    <w:p w14:paraId="1E0C89C1" w14:textId="36457B49" w:rsidR="007D095D" w:rsidRPr="00571D94" w:rsidRDefault="00546033" w:rsidP="00546033">
      <w:pPr>
        <w:ind w:firstLine="709"/>
        <w:jc w:val="both"/>
        <w:rPr>
          <w:bCs/>
          <w:color w:val="000000" w:themeColor="text1"/>
          <w:szCs w:val="24"/>
        </w:rPr>
      </w:pPr>
      <w:r w:rsidRPr="00546033">
        <w:rPr>
          <w:bCs/>
          <w:color w:val="000000" w:themeColor="text1"/>
          <w:szCs w:val="24"/>
        </w:rPr>
        <w:t>Средства массовой информации на территории района представлены местной газетой «Знамя Труда». Издание выходит с периодичностью один раз в неделю.</w:t>
      </w:r>
    </w:p>
    <w:p w14:paraId="021B2F89" w14:textId="3CE75095" w:rsidR="007D095D" w:rsidRPr="00571D94" w:rsidRDefault="007D095D" w:rsidP="0079796B">
      <w:pPr>
        <w:ind w:firstLine="709"/>
        <w:jc w:val="both"/>
        <w:rPr>
          <w:bCs/>
          <w:color w:val="000000" w:themeColor="text1"/>
          <w:szCs w:val="24"/>
        </w:rPr>
      </w:pPr>
      <w:r w:rsidRPr="00571D94">
        <w:rPr>
          <w:bCs/>
          <w:color w:val="000000" w:themeColor="text1"/>
          <w:szCs w:val="24"/>
        </w:rPr>
        <w:t>Почтовая связь.</w:t>
      </w:r>
    </w:p>
    <w:p w14:paraId="5CAFF286" w14:textId="4806FF3E" w:rsidR="0079796B" w:rsidRPr="00571D94" w:rsidRDefault="007D095D" w:rsidP="0079796B">
      <w:pPr>
        <w:ind w:firstLine="709"/>
        <w:jc w:val="both"/>
        <w:rPr>
          <w:bCs/>
          <w:color w:val="000000" w:themeColor="text1"/>
          <w:szCs w:val="24"/>
        </w:rPr>
      </w:pPr>
      <w:r w:rsidRPr="00571D94">
        <w:rPr>
          <w:bCs/>
          <w:color w:val="000000" w:themeColor="text1"/>
          <w:szCs w:val="24"/>
        </w:rPr>
        <w:t xml:space="preserve">Почтовую связь на территории района осуществляет </w:t>
      </w:r>
      <w:r w:rsidR="00546033" w:rsidRPr="00546033">
        <w:rPr>
          <w:bCs/>
          <w:color w:val="000000" w:themeColor="text1"/>
          <w:szCs w:val="24"/>
        </w:rPr>
        <w:t>Усть-Таркское отделение Татарского почтамта</w:t>
      </w:r>
      <w:r w:rsidRPr="00571D94">
        <w:rPr>
          <w:bCs/>
          <w:color w:val="000000" w:themeColor="text1"/>
          <w:szCs w:val="24"/>
        </w:rPr>
        <w:t xml:space="preserve">. </w:t>
      </w:r>
      <w:r w:rsidR="00546033" w:rsidRPr="00546033">
        <w:rPr>
          <w:bCs/>
          <w:color w:val="000000" w:themeColor="text1"/>
          <w:szCs w:val="24"/>
        </w:rPr>
        <w:t>На территории рай- она функционирует 14 почтовых отделений.</w:t>
      </w:r>
    </w:p>
    <w:p w14:paraId="39C710D7" w14:textId="77777777" w:rsidR="008F5029" w:rsidRPr="00571D94" w:rsidRDefault="008F5029" w:rsidP="008F5029">
      <w:pPr>
        <w:ind w:firstLine="709"/>
        <w:jc w:val="both"/>
        <w:rPr>
          <w:bCs/>
          <w:color w:val="000000" w:themeColor="text1"/>
          <w:szCs w:val="24"/>
        </w:rPr>
      </w:pPr>
      <w:r w:rsidRPr="00571D94">
        <w:rPr>
          <w:bCs/>
          <w:color w:val="000000" w:themeColor="text1"/>
          <w:szCs w:val="24"/>
        </w:rPr>
        <w:t>Вывод: Техническое состояние существующих средств связи хорошее, отвечает потребностям существующих абонентов. На территории района имеются зоны неуверенного приема сигнала сотовой связи, вопрос ликвидации которых стоит сегодня на повестке дня.</w:t>
      </w:r>
    </w:p>
    <w:p w14:paraId="24DDD476" w14:textId="77777777" w:rsidR="004F4D35" w:rsidRPr="00571D94" w:rsidRDefault="00B23AFD" w:rsidP="00B23AFD">
      <w:pPr>
        <w:spacing w:before="120" w:after="120"/>
        <w:ind w:firstLine="709"/>
        <w:jc w:val="both"/>
        <w:rPr>
          <w:b/>
          <w:bCs/>
          <w:color w:val="000000" w:themeColor="text1"/>
          <w:szCs w:val="24"/>
        </w:rPr>
      </w:pPr>
      <w:r w:rsidRPr="00571D94">
        <w:rPr>
          <w:b/>
          <w:bCs/>
          <w:color w:val="000000" w:themeColor="text1"/>
          <w:szCs w:val="24"/>
        </w:rPr>
        <w:t>Телевидение</w:t>
      </w:r>
    </w:p>
    <w:p w14:paraId="27D550E8" w14:textId="17E2F2ED" w:rsidR="00B37FE2" w:rsidRPr="00571D94" w:rsidRDefault="00546033" w:rsidP="00B37FE2">
      <w:pPr>
        <w:ind w:firstLine="709"/>
        <w:jc w:val="both"/>
        <w:rPr>
          <w:bCs/>
          <w:color w:val="000000" w:themeColor="text1"/>
          <w:szCs w:val="24"/>
        </w:rPr>
      </w:pPr>
      <w:r w:rsidRPr="00546033">
        <w:rPr>
          <w:bCs/>
          <w:color w:val="000000" w:themeColor="text1"/>
          <w:szCs w:val="24"/>
        </w:rPr>
        <w:t>Практически все населенные пункты района охвачены вещанием цифрового телевидения. Федеральных каналов местного телевидения на территории района нет.</w:t>
      </w:r>
    </w:p>
    <w:p w14:paraId="3D8D94B8" w14:textId="77777777" w:rsidR="00BD1F9E" w:rsidRPr="00571D94" w:rsidRDefault="00C06DB5" w:rsidP="00DC1769">
      <w:pPr>
        <w:keepNext/>
        <w:spacing w:before="120" w:after="240"/>
        <w:ind w:firstLine="709"/>
        <w:contextualSpacing/>
        <w:jc w:val="center"/>
        <w:outlineLvl w:val="2"/>
        <w:rPr>
          <w:b/>
          <w:bCs/>
          <w:color w:val="000000" w:themeColor="text1"/>
          <w:szCs w:val="24"/>
        </w:rPr>
      </w:pPr>
      <w:bookmarkStart w:id="97" w:name="_Toc213251704"/>
      <w:r w:rsidRPr="00571D94">
        <w:rPr>
          <w:b/>
          <w:bCs/>
          <w:color w:val="000000" w:themeColor="text1"/>
          <w:szCs w:val="24"/>
        </w:rPr>
        <w:t>8</w:t>
      </w:r>
      <w:r w:rsidR="00BD1F9E" w:rsidRPr="00571D94">
        <w:rPr>
          <w:b/>
          <w:bCs/>
          <w:color w:val="000000" w:themeColor="text1"/>
          <w:szCs w:val="24"/>
        </w:rPr>
        <w:t>.</w:t>
      </w:r>
      <w:r w:rsidR="00AF249E" w:rsidRPr="00571D94">
        <w:rPr>
          <w:b/>
          <w:bCs/>
          <w:color w:val="000000" w:themeColor="text1"/>
          <w:szCs w:val="24"/>
        </w:rPr>
        <w:t>5</w:t>
      </w:r>
      <w:r w:rsidR="00BD1F9E" w:rsidRPr="00571D94">
        <w:rPr>
          <w:b/>
          <w:bCs/>
          <w:color w:val="000000" w:themeColor="text1"/>
          <w:szCs w:val="24"/>
        </w:rPr>
        <w:t>. Санитарная очистка</w:t>
      </w:r>
      <w:bookmarkEnd w:id="97"/>
    </w:p>
    <w:p w14:paraId="7B8F38C6" w14:textId="77777777" w:rsidR="00D7104A" w:rsidRPr="00571D94" w:rsidRDefault="00BD1F9E" w:rsidP="00A16813">
      <w:pPr>
        <w:keepNext/>
        <w:spacing w:before="120"/>
        <w:ind w:firstLine="284"/>
        <w:contextualSpacing/>
        <w:jc w:val="center"/>
        <w:outlineLvl w:val="2"/>
        <w:rPr>
          <w:b/>
          <w:bCs/>
          <w:color w:val="000000" w:themeColor="text1"/>
          <w:szCs w:val="24"/>
        </w:rPr>
      </w:pPr>
      <w:bookmarkStart w:id="98" w:name="_Toc531113564"/>
      <w:bookmarkStart w:id="99" w:name="_Toc213251705"/>
      <w:r w:rsidRPr="00571D94">
        <w:rPr>
          <w:b/>
          <w:bCs/>
          <w:color w:val="000000" w:themeColor="text1"/>
          <w:szCs w:val="24"/>
        </w:rPr>
        <w:t>Сведения об образовании, утилизации, обезвреживании</w:t>
      </w:r>
      <w:r w:rsidR="00723C4A" w:rsidRPr="00571D94">
        <w:rPr>
          <w:b/>
          <w:bCs/>
          <w:color w:val="000000" w:themeColor="text1"/>
          <w:szCs w:val="24"/>
        </w:rPr>
        <w:t xml:space="preserve"> и</w:t>
      </w:r>
      <w:r w:rsidRPr="00571D94">
        <w:rPr>
          <w:b/>
          <w:bCs/>
          <w:color w:val="000000" w:themeColor="text1"/>
          <w:szCs w:val="24"/>
        </w:rPr>
        <w:t xml:space="preserve"> размещении твердых коммунальных отходов</w:t>
      </w:r>
      <w:r w:rsidR="00D7104A" w:rsidRPr="00571D94">
        <w:rPr>
          <w:b/>
          <w:bCs/>
          <w:color w:val="000000" w:themeColor="text1"/>
          <w:szCs w:val="24"/>
        </w:rPr>
        <w:t>.</w:t>
      </w:r>
      <w:bookmarkEnd w:id="99"/>
    </w:p>
    <w:bookmarkEnd w:id="98"/>
    <w:p w14:paraId="4081ED47" w14:textId="59883C9F" w:rsidR="008C3CD6" w:rsidRPr="00571D94" w:rsidRDefault="00BD1F9E" w:rsidP="008C3CD6">
      <w:pPr>
        <w:ind w:firstLine="709"/>
        <w:jc w:val="both"/>
        <w:rPr>
          <w:bCs/>
          <w:color w:val="000000" w:themeColor="text1"/>
          <w:szCs w:val="24"/>
        </w:rPr>
      </w:pPr>
      <w:r w:rsidRPr="00571D94">
        <w:rPr>
          <w:bCs/>
          <w:color w:val="000000" w:themeColor="text1"/>
          <w:szCs w:val="24"/>
        </w:rPr>
        <w:t>Проблемы обращения с отходами производства и потребления находятся в зоне особого внимания в связи с высоким и</w:t>
      </w:r>
      <w:r w:rsidR="0084765C" w:rsidRPr="00571D94">
        <w:rPr>
          <w:bCs/>
          <w:color w:val="000000" w:themeColor="text1"/>
          <w:szCs w:val="24"/>
        </w:rPr>
        <w:t>,</w:t>
      </w:r>
      <w:r w:rsidRPr="00571D94">
        <w:rPr>
          <w:bCs/>
          <w:color w:val="000000" w:themeColor="text1"/>
          <w:szCs w:val="24"/>
        </w:rPr>
        <w:t xml:space="preserve"> имеющим постоянную тенденцию роста</w:t>
      </w:r>
      <w:r w:rsidR="0084765C" w:rsidRPr="00571D94">
        <w:rPr>
          <w:bCs/>
          <w:color w:val="000000" w:themeColor="text1"/>
          <w:szCs w:val="24"/>
        </w:rPr>
        <w:t>,</w:t>
      </w:r>
      <w:r w:rsidRPr="00571D94">
        <w:rPr>
          <w:bCs/>
          <w:color w:val="000000" w:themeColor="text1"/>
          <w:szCs w:val="24"/>
        </w:rPr>
        <w:t xml:space="preserve"> негативным воздействием на окружающую среду. Неуклонно возрастают объемы образования отходов, растет число несанкционированных свалок. </w:t>
      </w:r>
      <w:r w:rsidR="008C3CD6" w:rsidRPr="00571D94">
        <w:rPr>
          <w:bCs/>
          <w:color w:val="000000" w:themeColor="text1"/>
          <w:szCs w:val="24"/>
        </w:rPr>
        <w:t>Уровень организации системы сбора, вывоза и утилизации ТКО является одним из существенных показателей, влияющим на тенденцию такого роста.</w:t>
      </w:r>
    </w:p>
    <w:p w14:paraId="5378A59E" w14:textId="77777777" w:rsidR="008C3CD6" w:rsidRPr="00571D94" w:rsidRDefault="008C3CD6" w:rsidP="008C3CD6">
      <w:pPr>
        <w:ind w:firstLine="709"/>
        <w:jc w:val="both"/>
        <w:rPr>
          <w:bCs/>
          <w:color w:val="000000" w:themeColor="text1"/>
          <w:szCs w:val="24"/>
        </w:rPr>
      </w:pPr>
      <w:r w:rsidRPr="00571D94">
        <w:rPr>
          <w:bCs/>
          <w:color w:val="000000" w:themeColor="text1"/>
          <w:szCs w:val="24"/>
        </w:rPr>
        <w:t xml:space="preserve">Стихийные свалки, повсеместно возникающие вокруг населенных пунктов, в лесах и вдоль дорог, являются серьезным источником загрязнения поверхностных и грунтовых вод в результате попадания в них фильтрата – продукта разложения отходов. Большую опасность представляет горение </w:t>
      </w:r>
      <w:r w:rsidR="008F6A3D" w:rsidRPr="00571D94">
        <w:rPr>
          <w:bCs/>
          <w:color w:val="000000" w:themeColor="text1"/>
          <w:szCs w:val="24"/>
        </w:rPr>
        <w:t>коммунальных</w:t>
      </w:r>
      <w:r w:rsidRPr="00571D94">
        <w:rPr>
          <w:bCs/>
          <w:color w:val="000000" w:themeColor="text1"/>
          <w:szCs w:val="24"/>
        </w:rPr>
        <w:t xml:space="preserve"> отходов, приводящее к выделению в атмосферу диоксиновых соединений и иных токсикантов.</w:t>
      </w:r>
    </w:p>
    <w:p w14:paraId="56767CA8" w14:textId="77777777" w:rsidR="00762E44" w:rsidRPr="00571D94" w:rsidRDefault="00762E44" w:rsidP="00762E44">
      <w:pPr>
        <w:ind w:firstLine="709"/>
        <w:jc w:val="both"/>
        <w:rPr>
          <w:bCs/>
          <w:color w:val="000000" w:themeColor="text1"/>
          <w:szCs w:val="24"/>
        </w:rPr>
      </w:pPr>
      <w:r w:rsidRPr="00571D94">
        <w:rPr>
          <w:bCs/>
          <w:color w:val="000000" w:themeColor="text1"/>
          <w:szCs w:val="24"/>
        </w:rPr>
        <w:t>Основными факторами, способствующими возникновению свалок, являются:</w:t>
      </w:r>
    </w:p>
    <w:p w14:paraId="1A992634" w14:textId="77777777" w:rsidR="00762E44" w:rsidRPr="00571D94" w:rsidRDefault="00762E44" w:rsidP="006C06E4">
      <w:pPr>
        <w:numPr>
          <w:ilvl w:val="0"/>
          <w:numId w:val="2"/>
        </w:numPr>
        <w:jc w:val="both"/>
        <w:rPr>
          <w:bCs/>
          <w:color w:val="000000" w:themeColor="text1"/>
          <w:szCs w:val="24"/>
        </w:rPr>
      </w:pPr>
      <w:r w:rsidRPr="00571D94">
        <w:rPr>
          <w:bCs/>
          <w:color w:val="000000" w:themeColor="text1"/>
          <w:szCs w:val="24"/>
        </w:rPr>
        <w:t>В</w:t>
      </w:r>
      <w:r w:rsidRPr="00571D94">
        <w:rPr>
          <w:b/>
          <w:bCs/>
          <w:color w:val="000000" w:themeColor="text1"/>
          <w:szCs w:val="24"/>
        </w:rPr>
        <w:t xml:space="preserve"> </w:t>
      </w:r>
      <w:r w:rsidRPr="00571D94">
        <w:rPr>
          <w:bCs/>
          <w:color w:val="000000" w:themeColor="text1"/>
          <w:szCs w:val="24"/>
        </w:rPr>
        <w:t xml:space="preserve">сельских населенных пунктах не определены места сбора </w:t>
      </w:r>
      <w:r w:rsidR="009E16F7" w:rsidRPr="00571D94">
        <w:rPr>
          <w:bCs/>
          <w:color w:val="000000" w:themeColor="text1"/>
          <w:szCs w:val="24"/>
        </w:rPr>
        <w:t>коммунальных</w:t>
      </w:r>
      <w:r w:rsidRPr="00571D94">
        <w:rPr>
          <w:bCs/>
          <w:color w:val="000000" w:themeColor="text1"/>
          <w:szCs w:val="24"/>
        </w:rPr>
        <w:t xml:space="preserve"> отходов и не проработана схема их удаления, не определены места их конечного складирования. Как следствие – большинство свалок располагаются на въездах и выездах из населенных пунктов.</w:t>
      </w:r>
    </w:p>
    <w:p w14:paraId="005B6552" w14:textId="77777777" w:rsidR="00762E44" w:rsidRPr="00571D94" w:rsidRDefault="00762E44" w:rsidP="00762E44">
      <w:pPr>
        <w:ind w:firstLine="709"/>
        <w:jc w:val="both"/>
        <w:rPr>
          <w:bCs/>
          <w:color w:val="000000" w:themeColor="text1"/>
          <w:szCs w:val="24"/>
        </w:rPr>
      </w:pPr>
      <w:r w:rsidRPr="00571D94">
        <w:rPr>
          <w:bCs/>
          <w:color w:val="000000" w:themeColor="text1"/>
          <w:szCs w:val="24"/>
        </w:rPr>
        <w:t>2.</w:t>
      </w:r>
      <w:r w:rsidRPr="00571D94">
        <w:rPr>
          <w:b/>
          <w:bCs/>
          <w:color w:val="000000" w:themeColor="text1"/>
          <w:szCs w:val="24"/>
        </w:rPr>
        <w:t xml:space="preserve"> </w:t>
      </w:r>
      <w:r w:rsidRPr="00571D94">
        <w:rPr>
          <w:bCs/>
          <w:color w:val="000000" w:themeColor="text1"/>
          <w:szCs w:val="24"/>
        </w:rPr>
        <w:t>Отсутствие договорных взаимоотношений по вывозу отходов с их собственниками (частным сектором, садовыми товариществами, гаражными кооперативами).</w:t>
      </w:r>
    </w:p>
    <w:p w14:paraId="4D4AB8C1" w14:textId="77777777" w:rsidR="00762E44" w:rsidRPr="00571D94" w:rsidRDefault="00762E44" w:rsidP="00762E44">
      <w:pPr>
        <w:ind w:firstLine="709"/>
        <w:jc w:val="both"/>
        <w:rPr>
          <w:bCs/>
          <w:color w:val="000000" w:themeColor="text1"/>
          <w:szCs w:val="24"/>
        </w:rPr>
      </w:pPr>
      <w:r w:rsidRPr="00571D94">
        <w:rPr>
          <w:bCs/>
          <w:color w:val="000000" w:themeColor="text1"/>
          <w:szCs w:val="24"/>
        </w:rPr>
        <w:t>3.</w:t>
      </w:r>
      <w:r w:rsidRPr="00571D94">
        <w:rPr>
          <w:b/>
          <w:bCs/>
          <w:color w:val="000000" w:themeColor="text1"/>
          <w:szCs w:val="24"/>
        </w:rPr>
        <w:t xml:space="preserve"> </w:t>
      </w:r>
      <w:r w:rsidRPr="00571D94">
        <w:rPr>
          <w:bCs/>
          <w:color w:val="000000" w:themeColor="text1"/>
          <w:szCs w:val="24"/>
        </w:rPr>
        <w:t>Недостаточная обеспеченность мусороуборочной техникой, контейнерами для сбора и транспортировки отходов.</w:t>
      </w:r>
    </w:p>
    <w:p w14:paraId="469EA645" w14:textId="77777777" w:rsidR="00762E44" w:rsidRPr="00571D94" w:rsidRDefault="00762E44" w:rsidP="00762E44">
      <w:pPr>
        <w:ind w:firstLine="709"/>
        <w:jc w:val="both"/>
        <w:rPr>
          <w:bCs/>
          <w:color w:val="000000" w:themeColor="text1"/>
          <w:szCs w:val="24"/>
        </w:rPr>
      </w:pPr>
      <w:r w:rsidRPr="00571D94">
        <w:rPr>
          <w:bCs/>
          <w:color w:val="000000" w:themeColor="text1"/>
          <w:szCs w:val="24"/>
        </w:rPr>
        <w:lastRenderedPageBreak/>
        <w:t>4.</w:t>
      </w:r>
      <w:r w:rsidRPr="00571D94">
        <w:rPr>
          <w:b/>
          <w:bCs/>
          <w:color w:val="000000" w:themeColor="text1"/>
          <w:szCs w:val="24"/>
        </w:rPr>
        <w:t xml:space="preserve"> </w:t>
      </w:r>
      <w:r w:rsidRPr="00571D94">
        <w:rPr>
          <w:bCs/>
          <w:color w:val="000000" w:themeColor="text1"/>
          <w:szCs w:val="24"/>
        </w:rPr>
        <w:t xml:space="preserve">Слабый контроль со стороны владельцев земель за состоянием своих земельных участков и отсутствие в их распоряжении материальных и финансовых средств на уборку стихийных свалок. </w:t>
      </w:r>
    </w:p>
    <w:p w14:paraId="4F5D8B58" w14:textId="77777777" w:rsidR="00F73FEC" w:rsidRPr="00571D94" w:rsidRDefault="00F73FEC" w:rsidP="00F73FEC">
      <w:pPr>
        <w:ind w:firstLine="709"/>
        <w:jc w:val="both"/>
        <w:rPr>
          <w:bCs/>
          <w:color w:val="000000" w:themeColor="text1"/>
          <w:szCs w:val="24"/>
        </w:rPr>
      </w:pPr>
      <w:r w:rsidRPr="00571D94">
        <w:rPr>
          <w:bCs/>
          <w:color w:val="000000" w:themeColor="text1"/>
          <w:szCs w:val="24"/>
        </w:rPr>
        <w:t>Сложившаяся система обезвреживания ТКО основана на их захоронении на полигонах и свалках и не соответствует современным требованиям. В связи с неэффективными способами захоронения ТКО на большинстве полигонов происходит их быстрое заполнение, несмотря на значительные площади, выделенные под их захоронение. Кроме того, слабо развита отрасль по рециклингу вторичных материальных ресурсов и производству из них конкурентоспособной товарной продукции.</w:t>
      </w:r>
    </w:p>
    <w:p w14:paraId="52B7867C" w14:textId="77777777" w:rsidR="00F73FEC" w:rsidRPr="00571D94" w:rsidRDefault="00F73FEC" w:rsidP="00F73FEC">
      <w:pPr>
        <w:ind w:firstLine="709"/>
        <w:jc w:val="both"/>
        <w:rPr>
          <w:bCs/>
          <w:color w:val="000000" w:themeColor="text1"/>
          <w:szCs w:val="24"/>
        </w:rPr>
      </w:pPr>
      <w:r w:rsidRPr="00571D94">
        <w:rPr>
          <w:bCs/>
          <w:color w:val="000000" w:themeColor="text1"/>
          <w:szCs w:val="24"/>
        </w:rPr>
        <w:t>Рекультивация закрытых полигонов ТКО представляет собой комплекс работ, направленных на восстановление продуктивности и народнохозяйственной ценности восстанавливаемых территорий, а также на улучшение качества окружающей среды. Эти работы включают природоохранные и инженерно-технические мероприятия, которые осуществляются в период строительства, эксплуатации и закрытия полигона и проводятся по окончании стабилизации закрытых полигонов - процесса упрочнения свалочного грунта и достижения им постоянного устойчивого состояния.</w:t>
      </w:r>
    </w:p>
    <w:p w14:paraId="65AF22E1" w14:textId="77777777" w:rsidR="0064504A" w:rsidRPr="00571D94" w:rsidRDefault="00C06DB5" w:rsidP="0064504A">
      <w:pPr>
        <w:spacing w:before="240" w:after="120"/>
        <w:ind w:firstLine="709"/>
        <w:jc w:val="both"/>
        <w:rPr>
          <w:b/>
          <w:bCs/>
          <w:color w:val="000000" w:themeColor="text1"/>
          <w:szCs w:val="24"/>
        </w:rPr>
      </w:pPr>
      <w:r w:rsidRPr="00571D94">
        <w:rPr>
          <w:b/>
          <w:bCs/>
          <w:color w:val="000000" w:themeColor="text1"/>
          <w:szCs w:val="24"/>
        </w:rPr>
        <w:t>8</w:t>
      </w:r>
      <w:r w:rsidR="0064504A" w:rsidRPr="00571D94">
        <w:rPr>
          <w:b/>
          <w:bCs/>
          <w:color w:val="000000" w:themeColor="text1"/>
          <w:szCs w:val="24"/>
        </w:rPr>
        <w:t>.5.1. Современное состояние</w:t>
      </w:r>
      <w:r w:rsidR="00455BD9" w:rsidRPr="00571D94">
        <w:rPr>
          <w:b/>
          <w:bCs/>
          <w:color w:val="000000" w:themeColor="text1"/>
          <w:szCs w:val="24"/>
        </w:rPr>
        <w:t xml:space="preserve"> и перспективная логистика</w:t>
      </w:r>
    </w:p>
    <w:p w14:paraId="79839EFB" w14:textId="7DEDBAF5" w:rsidR="00755732" w:rsidRPr="00DD4DB9" w:rsidRDefault="00755732" w:rsidP="00755732">
      <w:pPr>
        <w:ind w:firstLine="709"/>
        <w:jc w:val="both"/>
        <w:rPr>
          <w:bCs/>
          <w:color w:val="000000" w:themeColor="text1"/>
          <w:szCs w:val="24"/>
        </w:rPr>
      </w:pPr>
      <w:r w:rsidRPr="00DD4DB9">
        <w:rPr>
          <w:bCs/>
          <w:color w:val="000000" w:themeColor="text1"/>
          <w:szCs w:val="24"/>
        </w:rPr>
        <w:t xml:space="preserve">На территории </w:t>
      </w:r>
      <w:r w:rsidR="00BE07CA" w:rsidRPr="00DD4DB9">
        <w:rPr>
          <w:bCs/>
          <w:color w:val="000000" w:themeColor="text1"/>
          <w:szCs w:val="24"/>
        </w:rPr>
        <w:t>Усть-Таркского</w:t>
      </w:r>
      <w:r w:rsidRPr="00DD4DB9">
        <w:rPr>
          <w:bCs/>
          <w:color w:val="000000" w:themeColor="text1"/>
          <w:szCs w:val="24"/>
        </w:rPr>
        <w:t xml:space="preserve"> района действует Государственная программа Новосибирской области "Развитие системы обращения с отходами производства и потребления в Новосибирской области"</w:t>
      </w:r>
      <w:r w:rsidR="007006E3" w:rsidRPr="00DD4DB9">
        <w:rPr>
          <w:bCs/>
          <w:color w:val="000000" w:themeColor="text1"/>
          <w:szCs w:val="24"/>
        </w:rPr>
        <w:t xml:space="preserve">, утвержденая постановлением Правительства Новосибирской области от 19.01.2015 N 10-п (в </w:t>
      </w:r>
      <w:r w:rsidR="007259CB" w:rsidRPr="00DD4DB9">
        <w:rPr>
          <w:bCs/>
          <w:color w:val="000000" w:themeColor="text1"/>
          <w:szCs w:val="24"/>
        </w:rPr>
        <w:t>редакции</w:t>
      </w:r>
      <w:r w:rsidR="007006E3" w:rsidRPr="00DD4DB9">
        <w:rPr>
          <w:bCs/>
          <w:color w:val="000000" w:themeColor="text1"/>
          <w:szCs w:val="24"/>
        </w:rPr>
        <w:t xml:space="preserve"> от 26.03.2024 N 133-п)</w:t>
      </w:r>
    </w:p>
    <w:p w14:paraId="6703E95B" w14:textId="4F936FF5" w:rsidR="00CC530B" w:rsidRPr="00DD4DB9" w:rsidRDefault="003F3C91" w:rsidP="003F3C91">
      <w:pPr>
        <w:ind w:firstLine="709"/>
        <w:jc w:val="both"/>
        <w:rPr>
          <w:bCs/>
          <w:color w:val="000000" w:themeColor="text1"/>
          <w:szCs w:val="24"/>
        </w:rPr>
      </w:pPr>
      <w:r w:rsidRPr="00DD4DB9">
        <w:rPr>
          <w:bCs/>
          <w:color w:val="000000" w:themeColor="text1"/>
          <w:szCs w:val="24"/>
        </w:rPr>
        <w:t>Постановлением Правительства Новосибирской области от 26.09.2016 № 292-п утверждена «</w:t>
      </w:r>
      <w:r w:rsidR="00CC530B" w:rsidRPr="00DD4DB9">
        <w:rPr>
          <w:bCs/>
          <w:color w:val="000000" w:themeColor="text1"/>
          <w:szCs w:val="24"/>
        </w:rPr>
        <w:t xml:space="preserve">Территориальная схема </w:t>
      </w:r>
      <w:r w:rsidR="00C93881" w:rsidRPr="00DD4DB9">
        <w:rPr>
          <w:bCs/>
          <w:color w:val="000000" w:themeColor="text1"/>
          <w:szCs w:val="24"/>
        </w:rPr>
        <w:t>обращения с отходами производства и потребления, в том числе с твердыми коммунальными отходами, Новосибирской области</w:t>
      </w:r>
      <w:r w:rsidR="00CC530B" w:rsidRPr="00DD4DB9">
        <w:rPr>
          <w:bCs/>
          <w:color w:val="000000" w:themeColor="text1"/>
          <w:szCs w:val="24"/>
        </w:rPr>
        <w:t xml:space="preserve"> </w:t>
      </w:r>
      <w:r w:rsidRPr="00DD4DB9">
        <w:rPr>
          <w:bCs/>
          <w:color w:val="000000" w:themeColor="text1"/>
          <w:szCs w:val="24"/>
        </w:rPr>
        <w:t>(в редакции от 08.09.2023 № 423-п)</w:t>
      </w:r>
      <w:r w:rsidR="007259CB" w:rsidRPr="00DD4DB9">
        <w:rPr>
          <w:bCs/>
          <w:color w:val="000000" w:themeColor="text1"/>
          <w:szCs w:val="24"/>
        </w:rPr>
        <w:t xml:space="preserve">, </w:t>
      </w:r>
      <w:r w:rsidR="00CC530B" w:rsidRPr="00DD4DB9">
        <w:rPr>
          <w:bCs/>
          <w:color w:val="000000" w:themeColor="text1"/>
          <w:szCs w:val="24"/>
        </w:rPr>
        <w:t>разработан</w:t>
      </w:r>
      <w:r w:rsidR="007259CB" w:rsidRPr="00DD4DB9">
        <w:rPr>
          <w:bCs/>
          <w:color w:val="000000" w:themeColor="text1"/>
          <w:szCs w:val="24"/>
        </w:rPr>
        <w:t>н</w:t>
      </w:r>
      <w:r w:rsidR="00CC530B" w:rsidRPr="00DD4DB9">
        <w:rPr>
          <w:bCs/>
          <w:color w:val="000000" w:themeColor="text1"/>
          <w:szCs w:val="24"/>
        </w:rPr>
        <w:t>а</w:t>
      </w:r>
      <w:r w:rsidR="007259CB" w:rsidRPr="00DD4DB9">
        <w:rPr>
          <w:bCs/>
          <w:color w:val="000000" w:themeColor="text1"/>
          <w:szCs w:val="24"/>
        </w:rPr>
        <w:t>я в</w:t>
      </w:r>
      <w:r w:rsidR="00CC530B" w:rsidRPr="00DD4DB9">
        <w:rPr>
          <w:bCs/>
          <w:color w:val="000000" w:themeColor="text1"/>
          <w:szCs w:val="24"/>
        </w:rPr>
        <w:t xml:space="preserve"> вцелях организации и осуществления деятельности по сбору, накоплению, транспортированию, обработке, утилизации, обезвреживанию, </w:t>
      </w:r>
      <w:r w:rsidRPr="00DD4DB9">
        <w:rPr>
          <w:bCs/>
          <w:color w:val="000000" w:themeColor="text1"/>
          <w:szCs w:val="24"/>
        </w:rPr>
        <w:t>размещению</w:t>
      </w:r>
      <w:r w:rsidR="00CC530B" w:rsidRPr="00DD4DB9">
        <w:rPr>
          <w:bCs/>
          <w:color w:val="000000" w:themeColor="text1"/>
          <w:szCs w:val="24"/>
        </w:rPr>
        <w:t xml:space="preserve"> отходов</w:t>
      </w:r>
      <w:r w:rsidRPr="00DD4DB9">
        <w:rPr>
          <w:bCs/>
          <w:color w:val="000000" w:themeColor="text1"/>
          <w:szCs w:val="24"/>
        </w:rPr>
        <w:t>,</w:t>
      </w:r>
      <w:r w:rsidRPr="00DD4DB9">
        <w:rPr>
          <w:color w:val="000000" w:themeColor="text1"/>
        </w:rPr>
        <w:t xml:space="preserve"> </w:t>
      </w:r>
      <w:r w:rsidRPr="00DD4DB9">
        <w:rPr>
          <w:bCs/>
          <w:color w:val="000000" w:themeColor="text1"/>
          <w:szCs w:val="24"/>
        </w:rPr>
        <w:t>образующихся</w:t>
      </w:r>
      <w:r w:rsidR="00CC530B" w:rsidRPr="00DD4DB9">
        <w:rPr>
          <w:bCs/>
          <w:color w:val="000000" w:themeColor="text1"/>
          <w:szCs w:val="24"/>
        </w:rPr>
        <w:t xml:space="preserve"> на территории </w:t>
      </w:r>
      <w:r w:rsidR="00B82E3D" w:rsidRPr="00DD4DB9">
        <w:rPr>
          <w:bCs/>
          <w:color w:val="000000" w:themeColor="text1"/>
          <w:szCs w:val="24"/>
        </w:rPr>
        <w:t>Новосибирской области</w:t>
      </w:r>
      <w:r w:rsidR="00CC530B" w:rsidRPr="00DD4DB9">
        <w:rPr>
          <w:bCs/>
          <w:color w:val="000000" w:themeColor="text1"/>
          <w:szCs w:val="24"/>
        </w:rPr>
        <w:t xml:space="preserve"> в соответствии с нормативно-правовыми актами.</w:t>
      </w:r>
    </w:p>
    <w:p w14:paraId="54BE820A" w14:textId="37C45DCC" w:rsidR="00646209" w:rsidRPr="00571D94" w:rsidRDefault="00646209" w:rsidP="003F3C91">
      <w:pPr>
        <w:ind w:firstLine="709"/>
        <w:jc w:val="both"/>
        <w:rPr>
          <w:bCs/>
          <w:color w:val="000000" w:themeColor="text1"/>
          <w:szCs w:val="24"/>
        </w:rPr>
      </w:pPr>
      <w:r w:rsidRPr="00571D94">
        <w:rPr>
          <w:bCs/>
          <w:color w:val="000000" w:themeColor="text1"/>
          <w:szCs w:val="24"/>
        </w:rPr>
        <w:t>Основная масса образующихся ТКО направляется для захоронения.</w:t>
      </w:r>
      <w:r w:rsidRPr="00571D94">
        <w:rPr>
          <w:rFonts w:eastAsia="Calibri"/>
          <w:color w:val="000000" w:themeColor="text1"/>
          <w:sz w:val="28"/>
          <w:szCs w:val="28"/>
          <w:lang w:eastAsia="en-US" w:bidi="en-US"/>
        </w:rPr>
        <w:t xml:space="preserve"> </w:t>
      </w:r>
    </w:p>
    <w:p w14:paraId="1BB238F5" w14:textId="6C7C41D2" w:rsidR="0047490F" w:rsidRPr="00571D94" w:rsidRDefault="0047490F" w:rsidP="0047490F">
      <w:pPr>
        <w:spacing w:before="120" w:after="120"/>
        <w:ind w:firstLine="709"/>
        <w:jc w:val="center"/>
        <w:rPr>
          <w:b/>
          <w:bCs/>
          <w:color w:val="000000" w:themeColor="text1"/>
          <w:szCs w:val="24"/>
        </w:rPr>
      </w:pPr>
      <w:r w:rsidRPr="00571D94">
        <w:rPr>
          <w:b/>
          <w:color w:val="000000" w:themeColor="text1"/>
          <w:szCs w:val="24"/>
        </w:rPr>
        <w:t xml:space="preserve">Объем ТКО в </w:t>
      </w:r>
      <w:r w:rsidR="00BE07CA">
        <w:rPr>
          <w:b/>
          <w:color w:val="000000" w:themeColor="text1"/>
          <w:szCs w:val="24"/>
        </w:rPr>
        <w:t>Усть-Таркском</w:t>
      </w:r>
      <w:r w:rsidRPr="00571D94">
        <w:rPr>
          <w:b/>
          <w:color w:val="000000" w:themeColor="text1"/>
          <w:szCs w:val="24"/>
        </w:rPr>
        <w:t xml:space="preserve"> районе</w:t>
      </w:r>
    </w:p>
    <w:tbl>
      <w:tblPr>
        <w:tblW w:w="3488" w:type="pct"/>
        <w:jc w:val="center"/>
        <w:tblLook w:val="04A0" w:firstRow="1" w:lastRow="0" w:firstColumn="1" w:lastColumn="0" w:noHBand="0" w:noVBand="1"/>
      </w:tblPr>
      <w:tblGrid>
        <w:gridCol w:w="2690"/>
        <w:gridCol w:w="1841"/>
        <w:gridCol w:w="2268"/>
      </w:tblGrid>
      <w:tr w:rsidR="00D24320" w:rsidRPr="00571D94" w14:paraId="06C95B55" w14:textId="77777777" w:rsidTr="007143EA">
        <w:trPr>
          <w:trHeight w:val="584"/>
          <w:jc w:val="center"/>
        </w:trPr>
        <w:tc>
          <w:tcPr>
            <w:tcW w:w="19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F93B69" w14:textId="2817F382" w:rsidR="00D24320" w:rsidRPr="00571D94" w:rsidRDefault="00D24320" w:rsidP="00F94DE8">
            <w:pPr>
              <w:jc w:val="center"/>
              <w:rPr>
                <w:color w:val="000000" w:themeColor="text1"/>
                <w:sz w:val="22"/>
                <w:szCs w:val="22"/>
              </w:rPr>
            </w:pPr>
            <w:r w:rsidRPr="00571D94">
              <w:rPr>
                <w:color w:val="000000" w:themeColor="text1"/>
                <w:sz w:val="22"/>
                <w:szCs w:val="22"/>
              </w:rPr>
              <w:t>Наименование муниципального района</w:t>
            </w:r>
          </w:p>
        </w:tc>
        <w:tc>
          <w:tcPr>
            <w:tcW w:w="1354" w:type="pct"/>
            <w:tcBorders>
              <w:top w:val="single" w:sz="4" w:space="0" w:color="auto"/>
              <w:left w:val="nil"/>
              <w:bottom w:val="single" w:sz="4" w:space="0" w:color="auto"/>
              <w:right w:val="single" w:sz="4" w:space="0" w:color="auto"/>
            </w:tcBorders>
            <w:shd w:val="clear" w:color="auto" w:fill="auto"/>
            <w:vAlign w:val="center"/>
            <w:hideMark/>
          </w:tcPr>
          <w:p w14:paraId="6468F71C" w14:textId="77777777" w:rsidR="00D24320" w:rsidRPr="00571D94" w:rsidRDefault="00D24320" w:rsidP="00F94DE8">
            <w:pPr>
              <w:jc w:val="center"/>
              <w:rPr>
                <w:color w:val="000000" w:themeColor="text1"/>
                <w:sz w:val="22"/>
                <w:szCs w:val="22"/>
              </w:rPr>
            </w:pPr>
            <w:r w:rsidRPr="00571D94">
              <w:rPr>
                <w:color w:val="000000" w:themeColor="text1"/>
                <w:sz w:val="22"/>
                <w:szCs w:val="22"/>
              </w:rPr>
              <w:t>Численность населения, чел.</w:t>
            </w:r>
          </w:p>
        </w:tc>
        <w:tc>
          <w:tcPr>
            <w:tcW w:w="1668" w:type="pct"/>
            <w:tcBorders>
              <w:top w:val="single" w:sz="4" w:space="0" w:color="auto"/>
              <w:left w:val="nil"/>
              <w:bottom w:val="single" w:sz="4" w:space="0" w:color="auto"/>
              <w:right w:val="single" w:sz="4" w:space="0" w:color="auto"/>
            </w:tcBorders>
            <w:shd w:val="clear" w:color="auto" w:fill="auto"/>
            <w:vAlign w:val="center"/>
            <w:hideMark/>
          </w:tcPr>
          <w:p w14:paraId="1F0B124A" w14:textId="77777777" w:rsidR="00D24320" w:rsidRPr="00571D94" w:rsidRDefault="00D24320" w:rsidP="00F94DE8">
            <w:pPr>
              <w:jc w:val="center"/>
              <w:rPr>
                <w:color w:val="000000" w:themeColor="text1"/>
                <w:sz w:val="22"/>
                <w:szCs w:val="22"/>
              </w:rPr>
            </w:pPr>
            <w:r w:rsidRPr="00571D94">
              <w:rPr>
                <w:color w:val="000000" w:themeColor="text1"/>
                <w:sz w:val="22"/>
                <w:szCs w:val="22"/>
              </w:rPr>
              <w:t>Суммарный объем ТКО, м3</w:t>
            </w:r>
          </w:p>
        </w:tc>
      </w:tr>
      <w:tr w:rsidR="00D24320" w:rsidRPr="00571D94" w14:paraId="4AF57413" w14:textId="77777777" w:rsidTr="007143EA">
        <w:trPr>
          <w:trHeight w:val="423"/>
          <w:jc w:val="center"/>
        </w:trPr>
        <w:tc>
          <w:tcPr>
            <w:tcW w:w="1978" w:type="pct"/>
            <w:tcBorders>
              <w:top w:val="nil"/>
              <w:left w:val="single" w:sz="4" w:space="0" w:color="auto"/>
              <w:bottom w:val="single" w:sz="4" w:space="0" w:color="auto"/>
              <w:right w:val="single" w:sz="4" w:space="0" w:color="auto"/>
            </w:tcBorders>
            <w:shd w:val="clear" w:color="auto" w:fill="auto"/>
            <w:noWrap/>
            <w:vAlign w:val="center"/>
            <w:hideMark/>
          </w:tcPr>
          <w:p w14:paraId="75C17310" w14:textId="2318EAF8" w:rsidR="00D24320" w:rsidRPr="00571D94" w:rsidRDefault="00D24320" w:rsidP="00F94DE8">
            <w:pPr>
              <w:jc w:val="center"/>
              <w:rPr>
                <w:color w:val="000000" w:themeColor="text1"/>
                <w:sz w:val="22"/>
                <w:szCs w:val="22"/>
              </w:rPr>
            </w:pPr>
            <w:r>
              <w:rPr>
                <w:color w:val="000000" w:themeColor="text1"/>
                <w:sz w:val="22"/>
                <w:szCs w:val="22"/>
              </w:rPr>
              <w:t>Усть-Таркский</w:t>
            </w:r>
            <w:r w:rsidRPr="00571D94">
              <w:rPr>
                <w:color w:val="000000" w:themeColor="text1"/>
                <w:sz w:val="22"/>
                <w:szCs w:val="22"/>
              </w:rPr>
              <w:t xml:space="preserve"> район</w:t>
            </w:r>
          </w:p>
        </w:tc>
        <w:tc>
          <w:tcPr>
            <w:tcW w:w="1354" w:type="pct"/>
            <w:tcBorders>
              <w:top w:val="nil"/>
              <w:left w:val="nil"/>
              <w:bottom w:val="single" w:sz="4" w:space="0" w:color="auto"/>
              <w:right w:val="single" w:sz="4" w:space="0" w:color="auto"/>
            </w:tcBorders>
            <w:shd w:val="clear" w:color="auto" w:fill="auto"/>
            <w:noWrap/>
            <w:vAlign w:val="center"/>
            <w:hideMark/>
          </w:tcPr>
          <w:p w14:paraId="19682CF1" w14:textId="51D78BFA" w:rsidR="00D24320" w:rsidRPr="00571D94" w:rsidRDefault="00D24320" w:rsidP="00F94DE8">
            <w:pPr>
              <w:jc w:val="center"/>
              <w:rPr>
                <w:color w:val="000000" w:themeColor="text1"/>
                <w:sz w:val="22"/>
                <w:szCs w:val="22"/>
              </w:rPr>
            </w:pPr>
            <w:r>
              <w:rPr>
                <w:color w:val="000000" w:themeColor="text1"/>
                <w:sz w:val="22"/>
                <w:szCs w:val="22"/>
              </w:rPr>
              <w:t>10 514</w:t>
            </w:r>
          </w:p>
        </w:tc>
        <w:tc>
          <w:tcPr>
            <w:tcW w:w="1668" w:type="pct"/>
            <w:tcBorders>
              <w:top w:val="nil"/>
              <w:left w:val="nil"/>
              <w:bottom w:val="single" w:sz="4" w:space="0" w:color="auto"/>
              <w:right w:val="single" w:sz="4" w:space="0" w:color="auto"/>
            </w:tcBorders>
            <w:shd w:val="clear" w:color="auto" w:fill="auto"/>
            <w:noWrap/>
            <w:vAlign w:val="center"/>
            <w:hideMark/>
          </w:tcPr>
          <w:p w14:paraId="5BEDC041" w14:textId="28EB6C48" w:rsidR="00D24320" w:rsidRPr="00571D94" w:rsidRDefault="00D24320" w:rsidP="00F94DE8">
            <w:pPr>
              <w:jc w:val="center"/>
              <w:rPr>
                <w:color w:val="000000" w:themeColor="text1"/>
                <w:sz w:val="22"/>
                <w:szCs w:val="22"/>
              </w:rPr>
            </w:pPr>
            <w:r w:rsidRPr="00026D3F">
              <w:rPr>
                <w:color w:val="000000" w:themeColor="text1"/>
                <w:sz w:val="22"/>
                <w:szCs w:val="22"/>
              </w:rPr>
              <w:t>25 771,23</w:t>
            </w:r>
          </w:p>
        </w:tc>
      </w:tr>
    </w:tbl>
    <w:p w14:paraId="1F3FCED8" w14:textId="77777777" w:rsidR="0047490F" w:rsidRPr="00571D94" w:rsidRDefault="0047490F" w:rsidP="003F3C91">
      <w:pPr>
        <w:ind w:firstLine="709"/>
        <w:jc w:val="both"/>
        <w:rPr>
          <w:bCs/>
          <w:color w:val="000000" w:themeColor="text1"/>
          <w:szCs w:val="24"/>
        </w:rPr>
      </w:pPr>
    </w:p>
    <w:p w14:paraId="1C1C3442" w14:textId="77777777" w:rsidR="00CC530B" w:rsidRPr="00DD4DB9" w:rsidRDefault="00CC530B" w:rsidP="00723C4A">
      <w:pPr>
        <w:ind w:firstLine="709"/>
        <w:jc w:val="both"/>
        <w:rPr>
          <w:bCs/>
          <w:color w:val="000000" w:themeColor="text1"/>
          <w:szCs w:val="24"/>
        </w:rPr>
      </w:pPr>
      <w:r w:rsidRPr="00DD4DB9">
        <w:rPr>
          <w:bCs/>
          <w:color w:val="000000" w:themeColor="text1"/>
          <w:szCs w:val="24"/>
        </w:rPr>
        <w:t xml:space="preserve">Территориальная схема предусматривает комплексную обработку и утилизацию отходов, обеспечивающую </w:t>
      </w:r>
      <w:r w:rsidR="00EC364B" w:rsidRPr="00DD4DB9">
        <w:rPr>
          <w:bCs/>
          <w:color w:val="000000" w:themeColor="text1"/>
          <w:szCs w:val="24"/>
        </w:rPr>
        <w:t>снижение</w:t>
      </w:r>
      <w:r w:rsidRPr="00DD4DB9">
        <w:rPr>
          <w:bCs/>
          <w:color w:val="000000" w:themeColor="text1"/>
          <w:szCs w:val="24"/>
        </w:rPr>
        <w:t xml:space="preserve"> объем</w:t>
      </w:r>
      <w:r w:rsidR="00EC364B" w:rsidRPr="00DD4DB9">
        <w:rPr>
          <w:bCs/>
          <w:color w:val="000000" w:themeColor="text1"/>
          <w:szCs w:val="24"/>
        </w:rPr>
        <w:t>а</w:t>
      </w:r>
      <w:r w:rsidRPr="00DD4DB9">
        <w:rPr>
          <w:bCs/>
          <w:color w:val="000000" w:themeColor="text1"/>
          <w:szCs w:val="24"/>
        </w:rPr>
        <w:t xml:space="preserve"> их захоронения, использование наилучших доступных технологий обращения с отходами и применение методов экономического регулирования деятельности в области обращения с отходами, направленных на уменьшение количества образующихся отходов и вовлечение их в хозяйственных оборот.</w:t>
      </w:r>
    </w:p>
    <w:p w14:paraId="52D2D5EB" w14:textId="5F1EE132" w:rsidR="00EC525A" w:rsidRPr="00DD4DB9" w:rsidRDefault="00EC525A" w:rsidP="000208F0">
      <w:pPr>
        <w:ind w:firstLine="709"/>
        <w:jc w:val="both"/>
        <w:rPr>
          <w:bCs/>
          <w:color w:val="000000" w:themeColor="text1"/>
          <w:szCs w:val="24"/>
        </w:rPr>
      </w:pPr>
      <w:r w:rsidRPr="00DD4DB9">
        <w:rPr>
          <w:bCs/>
          <w:color w:val="000000" w:themeColor="text1"/>
          <w:szCs w:val="24"/>
        </w:rPr>
        <w:t xml:space="preserve">Накопление ТКО от многоквартирных жилых домов и домов в секторе индивидуальной жилой застройки, объектов инфраструктуры, хозяйствующих субъектов различных форм собственности осуществляется на специально обустроенных контейнерных площадках, на которых установлено оборудование различного типа: контейнеры металлические и пластмассовые, бункеры закрытого и открытого типа, заглубленные контейнеры. </w:t>
      </w:r>
    </w:p>
    <w:p w14:paraId="010D868C" w14:textId="02A0E687" w:rsidR="000208F0" w:rsidRPr="00DD4DB9" w:rsidRDefault="000208F0" w:rsidP="000208F0">
      <w:pPr>
        <w:ind w:firstLine="709"/>
        <w:jc w:val="both"/>
        <w:rPr>
          <w:bCs/>
          <w:color w:val="000000" w:themeColor="text1"/>
          <w:szCs w:val="24"/>
        </w:rPr>
      </w:pPr>
      <w:r w:rsidRPr="00DD4DB9">
        <w:rPr>
          <w:bCs/>
          <w:color w:val="000000" w:themeColor="text1"/>
          <w:szCs w:val="24"/>
        </w:rPr>
        <w:t>При организации</w:t>
      </w:r>
      <w:r w:rsidR="00416949" w:rsidRPr="00DD4DB9">
        <w:rPr>
          <w:bCs/>
          <w:color w:val="000000" w:themeColor="text1"/>
          <w:szCs w:val="24"/>
        </w:rPr>
        <w:t xml:space="preserve"> накопления и</w:t>
      </w:r>
      <w:r w:rsidRPr="00DD4DB9">
        <w:rPr>
          <w:bCs/>
          <w:color w:val="000000" w:themeColor="text1"/>
          <w:szCs w:val="24"/>
        </w:rPr>
        <w:t xml:space="preserve"> сбора ТКО на территориях муниципальных образований</w:t>
      </w:r>
      <w:r w:rsidR="00E96C23" w:rsidRPr="00DD4DB9">
        <w:rPr>
          <w:bCs/>
          <w:color w:val="000000" w:themeColor="text1"/>
          <w:szCs w:val="24"/>
        </w:rPr>
        <w:t xml:space="preserve"> </w:t>
      </w:r>
      <w:r w:rsidR="00BE07CA" w:rsidRPr="00DD4DB9">
        <w:rPr>
          <w:bCs/>
          <w:color w:val="000000" w:themeColor="text1"/>
          <w:szCs w:val="24"/>
        </w:rPr>
        <w:t>Усть-Таркского</w:t>
      </w:r>
      <w:r w:rsidR="00B82E3D" w:rsidRPr="00DD4DB9">
        <w:rPr>
          <w:bCs/>
          <w:color w:val="000000" w:themeColor="text1"/>
          <w:szCs w:val="24"/>
        </w:rPr>
        <w:t xml:space="preserve"> района</w:t>
      </w:r>
      <w:r w:rsidRPr="00DD4DB9">
        <w:rPr>
          <w:bCs/>
          <w:color w:val="000000" w:themeColor="text1"/>
          <w:szCs w:val="24"/>
        </w:rPr>
        <w:t xml:space="preserve"> применяются две системы сбора отходов: контейнерная - накопление ТКО в контейнер и </w:t>
      </w:r>
      <w:r w:rsidR="00CC0A81" w:rsidRPr="00DD4DB9">
        <w:rPr>
          <w:bCs/>
          <w:color w:val="000000" w:themeColor="text1"/>
          <w:szCs w:val="24"/>
        </w:rPr>
        <w:t>бестарная (в пакетах).</w:t>
      </w:r>
      <w:r w:rsidRPr="00DD4DB9">
        <w:rPr>
          <w:bCs/>
          <w:color w:val="000000" w:themeColor="text1"/>
          <w:szCs w:val="24"/>
        </w:rPr>
        <w:t xml:space="preserve"> - накопление ТКО в тару потребителей или</w:t>
      </w:r>
      <w:r w:rsidR="00B249B6" w:rsidRPr="00DD4DB9">
        <w:rPr>
          <w:bCs/>
          <w:color w:val="000000" w:themeColor="text1"/>
          <w:szCs w:val="24"/>
        </w:rPr>
        <w:t xml:space="preserve"> регионального</w:t>
      </w:r>
      <w:r w:rsidRPr="00DD4DB9">
        <w:rPr>
          <w:bCs/>
          <w:color w:val="000000" w:themeColor="text1"/>
          <w:szCs w:val="24"/>
        </w:rPr>
        <w:t xml:space="preserve"> оператор</w:t>
      </w:r>
      <w:r w:rsidR="00B249B6" w:rsidRPr="00DD4DB9">
        <w:rPr>
          <w:bCs/>
          <w:color w:val="000000" w:themeColor="text1"/>
          <w:szCs w:val="24"/>
        </w:rPr>
        <w:t>а</w:t>
      </w:r>
      <w:r w:rsidRPr="00DD4DB9">
        <w:rPr>
          <w:bCs/>
          <w:color w:val="000000" w:themeColor="text1"/>
          <w:szCs w:val="24"/>
        </w:rPr>
        <w:t xml:space="preserve"> по обращению с ТКО и погрузка ТКО в специализированный автотранспорт. </w:t>
      </w:r>
    </w:p>
    <w:p w14:paraId="7EEF4FAB" w14:textId="77777777" w:rsidR="00C463C8" w:rsidRPr="00DD4DB9" w:rsidRDefault="00C463C8" w:rsidP="00C463C8">
      <w:pPr>
        <w:ind w:firstLine="709"/>
        <w:jc w:val="both"/>
        <w:rPr>
          <w:bCs/>
          <w:color w:val="000000" w:themeColor="text1"/>
          <w:szCs w:val="24"/>
        </w:rPr>
      </w:pPr>
      <w:r w:rsidRPr="00DD4DB9">
        <w:rPr>
          <w:bCs/>
          <w:color w:val="000000" w:themeColor="text1"/>
          <w:szCs w:val="24"/>
        </w:rPr>
        <w:lastRenderedPageBreak/>
        <w:t>В регионе наиболее распространена система одноэтапного вывоза ТКО с предварительным сбором в контейнеры следующих типов:</w:t>
      </w:r>
    </w:p>
    <w:p w14:paraId="3DD056C6" w14:textId="77777777" w:rsidR="00C463C8" w:rsidRPr="00DD4DB9" w:rsidRDefault="00C463C8" w:rsidP="00C463C8">
      <w:pPr>
        <w:ind w:firstLine="709"/>
        <w:jc w:val="both"/>
        <w:rPr>
          <w:bCs/>
          <w:color w:val="000000" w:themeColor="text1"/>
          <w:szCs w:val="24"/>
        </w:rPr>
      </w:pPr>
      <w:r w:rsidRPr="00DD4DB9">
        <w:rPr>
          <w:bCs/>
          <w:color w:val="000000" w:themeColor="text1"/>
          <w:szCs w:val="24"/>
        </w:rPr>
        <w:t>- металлические контейнеры объемом от 0,04 до 0,8 куб. м;</w:t>
      </w:r>
    </w:p>
    <w:p w14:paraId="7C9DAE7C" w14:textId="77777777" w:rsidR="00C463C8" w:rsidRPr="00DD4DB9" w:rsidRDefault="00C463C8" w:rsidP="00C463C8">
      <w:pPr>
        <w:ind w:firstLine="709"/>
        <w:jc w:val="both"/>
        <w:rPr>
          <w:bCs/>
          <w:color w:val="000000" w:themeColor="text1"/>
          <w:szCs w:val="24"/>
        </w:rPr>
      </w:pPr>
      <w:r w:rsidRPr="00DD4DB9">
        <w:rPr>
          <w:bCs/>
          <w:color w:val="000000" w:themeColor="text1"/>
          <w:szCs w:val="24"/>
        </w:rPr>
        <w:t>- пластиковые евроконтейнеры объемом 1,1 куб. м;</w:t>
      </w:r>
    </w:p>
    <w:p w14:paraId="483BD2F7" w14:textId="77777777" w:rsidR="00C463C8" w:rsidRPr="00DD4DB9" w:rsidRDefault="00C463C8" w:rsidP="00C463C8">
      <w:pPr>
        <w:ind w:firstLine="709"/>
        <w:jc w:val="both"/>
        <w:rPr>
          <w:bCs/>
          <w:color w:val="000000" w:themeColor="text1"/>
          <w:szCs w:val="24"/>
        </w:rPr>
      </w:pPr>
      <w:r w:rsidRPr="00DD4DB9">
        <w:rPr>
          <w:bCs/>
          <w:color w:val="000000" w:themeColor="text1"/>
          <w:szCs w:val="24"/>
        </w:rPr>
        <w:t>- контейнеры-бункеры объемом 8 и 10 куб. м.</w:t>
      </w:r>
    </w:p>
    <w:p w14:paraId="3A193AC0" w14:textId="77777777" w:rsidR="00804125" w:rsidRPr="00DD4DB9" w:rsidRDefault="008864F6" w:rsidP="00B10A9A">
      <w:pPr>
        <w:ind w:firstLine="709"/>
        <w:jc w:val="both"/>
        <w:rPr>
          <w:bCs/>
          <w:color w:val="000000" w:themeColor="text1"/>
          <w:szCs w:val="24"/>
        </w:rPr>
      </w:pPr>
      <w:r w:rsidRPr="00DD4DB9">
        <w:rPr>
          <w:bCs/>
          <w:color w:val="000000" w:themeColor="text1"/>
          <w:szCs w:val="24"/>
        </w:rPr>
        <w:t xml:space="preserve"> </w:t>
      </w:r>
      <w:r w:rsidR="00804125" w:rsidRPr="00DD4DB9">
        <w:rPr>
          <w:bCs/>
          <w:color w:val="000000" w:themeColor="text1"/>
          <w:szCs w:val="24"/>
        </w:rPr>
        <w:t xml:space="preserve">Для накопления ТКО в зонах застройки многоквартирными домами, как правило, используются контейнеры объемом 0,75 и 1,1 куб. м. </w:t>
      </w:r>
    </w:p>
    <w:p w14:paraId="74EFBC9A" w14:textId="77777777" w:rsidR="00804125" w:rsidRPr="00DD4DB9" w:rsidRDefault="00804125" w:rsidP="00B10A9A">
      <w:pPr>
        <w:ind w:firstLine="709"/>
        <w:jc w:val="both"/>
        <w:rPr>
          <w:bCs/>
          <w:color w:val="000000" w:themeColor="text1"/>
          <w:szCs w:val="24"/>
        </w:rPr>
      </w:pPr>
      <w:r w:rsidRPr="00DD4DB9">
        <w:rPr>
          <w:bCs/>
          <w:color w:val="000000" w:themeColor="text1"/>
          <w:szCs w:val="24"/>
        </w:rPr>
        <w:t>Для накопления ТКО в зоне застройки индивидуальными жилыми</w:t>
      </w:r>
      <w:r w:rsidR="001E6C89" w:rsidRPr="00DD4DB9">
        <w:rPr>
          <w:bCs/>
          <w:color w:val="000000" w:themeColor="text1"/>
          <w:szCs w:val="24"/>
        </w:rPr>
        <w:t xml:space="preserve"> </w:t>
      </w:r>
      <w:r w:rsidRPr="00DD4DB9">
        <w:rPr>
          <w:bCs/>
          <w:color w:val="000000" w:themeColor="text1"/>
          <w:szCs w:val="24"/>
        </w:rPr>
        <w:t xml:space="preserve">домами, в зоне садоводческих, дачных и огороднических товариществ, как правило, используются контейнеры объемом 0,75 куб. м, 0,8 куб. м и бункеры-накопители объемом 8 и 10 куб. м. </w:t>
      </w:r>
    </w:p>
    <w:p w14:paraId="2C234C85" w14:textId="4ACD8BAD" w:rsidR="0044166B" w:rsidRPr="00DD4DB9" w:rsidRDefault="0044166B" w:rsidP="00B10A9A">
      <w:pPr>
        <w:ind w:firstLine="709"/>
        <w:jc w:val="both"/>
        <w:rPr>
          <w:bCs/>
          <w:color w:val="000000" w:themeColor="text1"/>
          <w:szCs w:val="24"/>
        </w:rPr>
      </w:pPr>
      <w:r w:rsidRPr="00DD4DB9">
        <w:rPr>
          <w:bCs/>
          <w:color w:val="000000" w:themeColor="text1"/>
          <w:szCs w:val="24"/>
        </w:rPr>
        <w:t xml:space="preserve">Отдельные площадки для накопления КГО на территории </w:t>
      </w:r>
      <w:r w:rsidR="00BE07CA" w:rsidRPr="00DD4DB9">
        <w:rPr>
          <w:bCs/>
          <w:color w:val="000000" w:themeColor="text1"/>
          <w:szCs w:val="24"/>
        </w:rPr>
        <w:t>Усть-Таркского</w:t>
      </w:r>
      <w:r w:rsidR="00B82E3D" w:rsidRPr="00DD4DB9">
        <w:rPr>
          <w:bCs/>
          <w:color w:val="000000" w:themeColor="text1"/>
          <w:szCs w:val="24"/>
        </w:rPr>
        <w:t xml:space="preserve"> района</w:t>
      </w:r>
      <w:r w:rsidRPr="00DD4DB9">
        <w:rPr>
          <w:bCs/>
          <w:color w:val="000000" w:themeColor="text1"/>
          <w:szCs w:val="24"/>
        </w:rPr>
        <w:t>, как правило, не оборудуются, население размещает КГО на тех же площадках, где размещается ТКО. Затем КГО вручную загружаются в грузовые</w:t>
      </w:r>
      <w:r w:rsidR="00995545" w:rsidRPr="00DD4DB9">
        <w:rPr>
          <w:bCs/>
          <w:color w:val="000000" w:themeColor="text1"/>
          <w:szCs w:val="24"/>
        </w:rPr>
        <w:t xml:space="preserve"> </w:t>
      </w:r>
      <w:r w:rsidRPr="00DD4DB9">
        <w:rPr>
          <w:bCs/>
          <w:color w:val="000000" w:themeColor="text1"/>
          <w:szCs w:val="24"/>
        </w:rPr>
        <w:t>автомобили сотрудниками транспортных компаний. На некоторых площадках для накопления ТКО дополнительно установлены отдельные бункеры объемом 8 и 10 куб. м., которые предназначены для накопления КГО и вывозятся</w:t>
      </w:r>
      <w:r w:rsidR="00995545" w:rsidRPr="00DD4DB9">
        <w:rPr>
          <w:bCs/>
          <w:color w:val="000000" w:themeColor="text1"/>
          <w:szCs w:val="24"/>
        </w:rPr>
        <w:t xml:space="preserve"> </w:t>
      </w:r>
      <w:r w:rsidRPr="00DD4DB9">
        <w:rPr>
          <w:bCs/>
          <w:color w:val="000000" w:themeColor="text1"/>
          <w:szCs w:val="24"/>
        </w:rPr>
        <w:t>бункеровозом.</w:t>
      </w:r>
    </w:p>
    <w:p w14:paraId="613B456F" w14:textId="602F25E5" w:rsidR="00D44C53" w:rsidRPr="00DD4DB9" w:rsidRDefault="00F769E8" w:rsidP="00B10A9A">
      <w:pPr>
        <w:ind w:firstLine="709"/>
        <w:jc w:val="both"/>
        <w:rPr>
          <w:bCs/>
          <w:color w:val="000000" w:themeColor="text1"/>
          <w:szCs w:val="24"/>
        </w:rPr>
      </w:pPr>
      <w:r w:rsidRPr="00DD4DB9">
        <w:rPr>
          <w:bCs/>
          <w:color w:val="000000" w:themeColor="text1"/>
          <w:szCs w:val="24"/>
        </w:rPr>
        <w:t>Сбор и транспортирование твердых коммунальных отходов осуществляется в соответствии с действующей территориальной схемой обращения с отходами</w:t>
      </w:r>
      <w:r w:rsidR="00A431AB" w:rsidRPr="00DD4DB9">
        <w:rPr>
          <w:bCs/>
          <w:color w:val="000000" w:themeColor="text1"/>
          <w:szCs w:val="24"/>
        </w:rPr>
        <w:t xml:space="preserve"> производства и потребления, в том числе с твердыми коммунальными отходами,</w:t>
      </w:r>
      <w:r w:rsidRPr="00DD4DB9">
        <w:rPr>
          <w:bCs/>
          <w:color w:val="000000" w:themeColor="text1"/>
          <w:szCs w:val="24"/>
        </w:rPr>
        <w:t xml:space="preserve"> </w:t>
      </w:r>
      <w:r w:rsidR="00B82E3D" w:rsidRPr="00DD4DB9">
        <w:rPr>
          <w:bCs/>
          <w:color w:val="000000" w:themeColor="text1"/>
          <w:szCs w:val="24"/>
        </w:rPr>
        <w:t>Новосибирской области</w:t>
      </w:r>
      <w:r w:rsidRPr="00DD4DB9">
        <w:rPr>
          <w:bCs/>
          <w:color w:val="000000" w:themeColor="text1"/>
          <w:szCs w:val="24"/>
        </w:rPr>
        <w:t xml:space="preserve"> (</w:t>
      </w:r>
      <w:r w:rsidR="00B249B6" w:rsidRPr="00DD4DB9">
        <w:rPr>
          <w:bCs/>
          <w:color w:val="000000" w:themeColor="text1"/>
          <w:szCs w:val="24"/>
        </w:rPr>
        <w:t>от 26.09.2016 № 292-п</w:t>
      </w:r>
      <w:r w:rsidR="00416949" w:rsidRPr="00DD4DB9">
        <w:rPr>
          <w:bCs/>
          <w:color w:val="000000" w:themeColor="text1"/>
          <w:szCs w:val="24"/>
        </w:rPr>
        <w:t xml:space="preserve"> </w:t>
      </w:r>
      <w:r w:rsidR="00A431AB" w:rsidRPr="00DD4DB9">
        <w:rPr>
          <w:bCs/>
          <w:color w:val="000000" w:themeColor="text1"/>
          <w:szCs w:val="24"/>
        </w:rPr>
        <w:t>в редакции от 08.09.2023 № 423-п</w:t>
      </w:r>
      <w:r w:rsidRPr="00DD4DB9">
        <w:rPr>
          <w:bCs/>
          <w:color w:val="000000" w:themeColor="text1"/>
          <w:szCs w:val="24"/>
        </w:rPr>
        <w:t>) и обеспечивается региональным оператором по обращению с ТКО.</w:t>
      </w:r>
    </w:p>
    <w:p w14:paraId="5F2DDBDC" w14:textId="2DC8C0BC" w:rsidR="00506192" w:rsidRPr="00DD4DB9" w:rsidRDefault="00506192" w:rsidP="00B10A9A">
      <w:pPr>
        <w:ind w:firstLine="709"/>
        <w:jc w:val="both"/>
        <w:rPr>
          <w:bCs/>
          <w:color w:val="000000" w:themeColor="text1"/>
          <w:szCs w:val="24"/>
        </w:rPr>
      </w:pPr>
      <w:r w:rsidRPr="00DD4DB9">
        <w:rPr>
          <w:bCs/>
          <w:color w:val="000000" w:themeColor="text1"/>
          <w:szCs w:val="24"/>
        </w:rPr>
        <w:t>Приказом министерства жилищно-коммунального хозяйства и энергетики Новосибирской области от 10.02.2023 № 7-НПА «О присвоении статуса регионального оператора по обращению с твердыми коммунальными отходами на территории Новосибирской области» статус регионального оператора по обращению с твердыми коммунальными отходами на территории Новосибирской области присвоен муниципальному унитарному предприятию г. Новосибирска «Спецавтохозяйство» (МУП «САХ») с 11.02.2023.</w:t>
      </w:r>
    </w:p>
    <w:p w14:paraId="24954753" w14:textId="77777777" w:rsidR="00166CCC" w:rsidRPr="00DD4DB9" w:rsidRDefault="00166CCC" w:rsidP="00166CCC">
      <w:pPr>
        <w:ind w:firstLine="709"/>
        <w:jc w:val="both"/>
        <w:rPr>
          <w:bCs/>
          <w:color w:val="000000" w:themeColor="text1"/>
          <w:szCs w:val="24"/>
        </w:rPr>
      </w:pPr>
      <w:r w:rsidRPr="00DD4DB9">
        <w:rPr>
          <w:bCs/>
          <w:color w:val="000000" w:themeColor="text1"/>
          <w:szCs w:val="24"/>
        </w:rPr>
        <w:t>Усть-Таркский район входит в Татарский кластер, в котором определено ранспортирование отходов ТКО. Центром кластера является г. Татарск, вблизи которого располагается комплексный полигон.</w:t>
      </w:r>
    </w:p>
    <w:p w14:paraId="5D9B2C91" w14:textId="691848D1" w:rsidR="0047490F" w:rsidRPr="00DD4DB9" w:rsidRDefault="0047490F" w:rsidP="0047490F">
      <w:pPr>
        <w:widowControl w:val="0"/>
        <w:spacing w:before="120"/>
        <w:jc w:val="center"/>
        <w:rPr>
          <w:b/>
          <w:color w:val="000000" w:themeColor="text1"/>
          <w:szCs w:val="24"/>
        </w:rPr>
      </w:pPr>
      <w:bookmarkStart w:id="100" w:name="_Toc498956000"/>
      <w:r w:rsidRPr="00DD4DB9">
        <w:rPr>
          <w:b/>
          <w:color w:val="000000" w:themeColor="text1"/>
          <w:szCs w:val="24"/>
        </w:rPr>
        <w:t xml:space="preserve">Транспортирование ТКО на территории </w:t>
      </w:r>
      <w:r w:rsidR="00BE07CA" w:rsidRPr="00DD4DB9">
        <w:rPr>
          <w:b/>
          <w:color w:val="000000" w:themeColor="text1"/>
          <w:szCs w:val="24"/>
        </w:rPr>
        <w:t>Усть-Таркского</w:t>
      </w:r>
      <w:r w:rsidRPr="00DD4DB9">
        <w:rPr>
          <w:b/>
          <w:color w:val="000000" w:themeColor="text1"/>
          <w:szCs w:val="24"/>
        </w:rPr>
        <w:t xml:space="preserve"> района </w:t>
      </w:r>
    </w:p>
    <w:p w14:paraId="5BB9ECF0" w14:textId="751F17E7" w:rsidR="0047490F" w:rsidRPr="00DD4DB9" w:rsidRDefault="0047490F" w:rsidP="0047490F">
      <w:pPr>
        <w:widowControl w:val="0"/>
        <w:spacing w:after="120"/>
        <w:jc w:val="center"/>
        <w:rPr>
          <w:bCs/>
          <w:color w:val="000000" w:themeColor="text1"/>
          <w:szCs w:val="24"/>
        </w:rPr>
      </w:pPr>
      <w:r w:rsidRPr="00DD4DB9">
        <w:rPr>
          <w:b/>
          <w:color w:val="000000" w:themeColor="text1"/>
          <w:szCs w:val="24"/>
        </w:rPr>
        <w:t>в переходный период</w:t>
      </w:r>
      <w:bookmarkEnd w:id="100"/>
    </w:p>
    <w:p w14:paraId="7F9F57E3" w14:textId="77777777" w:rsidR="00166CCC" w:rsidRPr="00DD4DB9" w:rsidRDefault="00166CCC" w:rsidP="00166CCC">
      <w:pPr>
        <w:ind w:firstLine="709"/>
        <w:jc w:val="both"/>
        <w:rPr>
          <w:bCs/>
          <w:color w:val="000000" w:themeColor="text1"/>
          <w:szCs w:val="24"/>
        </w:rPr>
      </w:pPr>
      <w:bookmarkStart w:id="101" w:name="_Toc498956001"/>
      <w:bookmarkStart w:id="102" w:name="_Hlk498414716"/>
      <w:r w:rsidRPr="00DD4DB9">
        <w:rPr>
          <w:bCs/>
          <w:color w:val="000000" w:themeColor="text1"/>
          <w:szCs w:val="24"/>
        </w:rPr>
        <w:t xml:space="preserve">ТКО, образующиеся на территории Усть-Таркского района, транспортируются на ОРО, расположенный в Татарском районе вблизи г. Татарска, в том числе с использованием ПВН вблизи с. Усть-Тарка Усть-Таркского района Новосибирской области. </w:t>
      </w:r>
    </w:p>
    <w:p w14:paraId="6EFECF5C" w14:textId="1EFBAE0E" w:rsidR="00166CCC" w:rsidRPr="00DD4DB9" w:rsidRDefault="00166CCC" w:rsidP="00166CCC">
      <w:pPr>
        <w:ind w:firstLine="709"/>
        <w:jc w:val="both"/>
        <w:rPr>
          <w:bCs/>
          <w:color w:val="000000" w:themeColor="text1"/>
          <w:szCs w:val="24"/>
        </w:rPr>
      </w:pPr>
      <w:r w:rsidRPr="00DD4DB9">
        <w:rPr>
          <w:bCs/>
          <w:color w:val="000000" w:themeColor="text1"/>
          <w:szCs w:val="24"/>
        </w:rPr>
        <w:t>При невозможности транспортирования отходов на ОРО, находящийся вблизи г. Татарска, отходы от всего района транспортируются на ОРО вблизи р.п. Чистоозерное Чистоозерного района.</w:t>
      </w:r>
    </w:p>
    <w:p w14:paraId="6FB6F564" w14:textId="151F3785" w:rsidR="009B522A" w:rsidRPr="00DD4DB9" w:rsidRDefault="00D5331C" w:rsidP="00D5331C">
      <w:pPr>
        <w:spacing w:before="120" w:after="120"/>
        <w:ind w:firstLine="709"/>
        <w:jc w:val="center"/>
        <w:rPr>
          <w:bCs/>
          <w:color w:val="000000" w:themeColor="text1"/>
          <w:szCs w:val="24"/>
        </w:rPr>
      </w:pPr>
      <w:r w:rsidRPr="00DD4DB9">
        <w:rPr>
          <w:b/>
          <w:color w:val="000000" w:themeColor="text1"/>
          <w:szCs w:val="24"/>
        </w:rPr>
        <w:t xml:space="preserve">Транспортирование ТКО в </w:t>
      </w:r>
      <w:r w:rsidR="00BE07CA" w:rsidRPr="00DD4DB9">
        <w:rPr>
          <w:b/>
          <w:color w:val="000000" w:themeColor="text1"/>
          <w:szCs w:val="24"/>
        </w:rPr>
        <w:t>Усть-Таркском</w:t>
      </w:r>
      <w:r w:rsidRPr="00DD4DB9">
        <w:rPr>
          <w:b/>
          <w:color w:val="000000" w:themeColor="text1"/>
          <w:szCs w:val="24"/>
        </w:rPr>
        <w:t xml:space="preserve"> районе при использовании комбинированной схемы</w:t>
      </w:r>
      <w:bookmarkEnd w:id="101"/>
      <w:bookmarkEnd w:id="102"/>
    </w:p>
    <w:p w14:paraId="3EC7D1CF" w14:textId="15CF0CAC" w:rsidR="001D0A37" w:rsidRPr="00DD4DB9" w:rsidRDefault="00166CCC" w:rsidP="006D4961">
      <w:pPr>
        <w:ind w:firstLine="709"/>
        <w:jc w:val="both"/>
        <w:rPr>
          <w:color w:val="000000" w:themeColor="text1"/>
          <w:szCs w:val="24"/>
        </w:rPr>
      </w:pPr>
      <w:r w:rsidRPr="00DD4DB9">
        <w:rPr>
          <w:color w:val="000000" w:themeColor="text1"/>
          <w:szCs w:val="24"/>
        </w:rPr>
        <w:t>Комбинированная схема предполагает наличие на территории Татарского кластера, в который входит Усть-Таркский район, комплексного полигона, располагающегося в Татарском районе вблизи г. Татарска, на котором осуществляется обработка и размещение отходов, а также на территории Усть-Таркского района ПВН, располагающихся вблизи с. Усть-Тарка, д. Силиш, с. Яркуль-Матюшкино.</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567"/>
        <w:gridCol w:w="1418"/>
        <w:gridCol w:w="1701"/>
        <w:gridCol w:w="1276"/>
        <w:gridCol w:w="1275"/>
        <w:gridCol w:w="1418"/>
      </w:tblGrid>
      <w:tr w:rsidR="001D0A37" w:rsidRPr="001D0A37" w14:paraId="4065A213" w14:textId="77777777" w:rsidTr="00EA5104">
        <w:trPr>
          <w:cantSplit/>
          <w:trHeight w:val="489"/>
          <w:jc w:val="center"/>
        </w:trPr>
        <w:tc>
          <w:tcPr>
            <w:tcW w:w="562" w:type="dxa"/>
            <w:vMerge w:val="restart"/>
            <w:shd w:val="clear" w:color="auto" w:fill="auto"/>
            <w:vAlign w:val="center"/>
          </w:tcPr>
          <w:p w14:paraId="261AC8F3" w14:textId="77777777" w:rsidR="001D0A37" w:rsidRPr="001D0A37" w:rsidRDefault="001D0A37" w:rsidP="001D0A37">
            <w:pPr>
              <w:ind w:left="-108" w:right="-108"/>
              <w:jc w:val="center"/>
              <w:rPr>
                <w:rFonts w:eastAsiaTheme="minorHAnsi"/>
                <w:sz w:val="20"/>
              </w:rPr>
            </w:pPr>
            <w:r w:rsidRPr="001D0A37">
              <w:rPr>
                <w:rFonts w:eastAsiaTheme="minorHAnsi"/>
                <w:sz w:val="20"/>
              </w:rPr>
              <w:t>№</w:t>
            </w:r>
          </w:p>
          <w:p w14:paraId="6C9BEC0A" w14:textId="77777777" w:rsidR="001D0A37" w:rsidRPr="001D0A37" w:rsidRDefault="001D0A37" w:rsidP="001D0A37">
            <w:pPr>
              <w:ind w:left="-108" w:right="-108"/>
              <w:jc w:val="center"/>
              <w:rPr>
                <w:rFonts w:eastAsiaTheme="minorHAnsi"/>
                <w:sz w:val="20"/>
              </w:rPr>
            </w:pPr>
            <w:r w:rsidRPr="001D0A37">
              <w:rPr>
                <w:rFonts w:eastAsiaTheme="minorHAnsi"/>
                <w:sz w:val="20"/>
              </w:rPr>
              <w:t>п/п</w:t>
            </w:r>
          </w:p>
        </w:tc>
        <w:tc>
          <w:tcPr>
            <w:tcW w:w="1134" w:type="dxa"/>
            <w:vMerge w:val="restart"/>
            <w:shd w:val="clear" w:color="auto" w:fill="auto"/>
            <w:noWrap/>
            <w:vAlign w:val="center"/>
          </w:tcPr>
          <w:p w14:paraId="34BB2CB3" w14:textId="77777777" w:rsidR="001D0A37" w:rsidRPr="001D0A37" w:rsidRDefault="001D0A37" w:rsidP="001D0A37">
            <w:pPr>
              <w:ind w:left="-108" w:right="-108"/>
              <w:jc w:val="center"/>
              <w:rPr>
                <w:rFonts w:eastAsiaTheme="minorHAnsi"/>
                <w:sz w:val="20"/>
              </w:rPr>
            </w:pPr>
            <w:r w:rsidRPr="001D0A37">
              <w:rPr>
                <w:rFonts w:eastAsiaTheme="minorHAnsi"/>
                <w:sz w:val="20"/>
              </w:rPr>
              <w:t>Район</w:t>
            </w:r>
          </w:p>
        </w:tc>
        <w:tc>
          <w:tcPr>
            <w:tcW w:w="567" w:type="dxa"/>
            <w:vMerge w:val="restart"/>
            <w:shd w:val="clear" w:color="auto" w:fill="auto"/>
            <w:vAlign w:val="center"/>
          </w:tcPr>
          <w:p w14:paraId="0BAEAC9E" w14:textId="77777777" w:rsidR="001D0A37" w:rsidRPr="001D0A37" w:rsidRDefault="001D0A37" w:rsidP="001D0A37">
            <w:pPr>
              <w:ind w:left="-108" w:right="-108"/>
              <w:jc w:val="center"/>
              <w:rPr>
                <w:rFonts w:eastAsiaTheme="minorHAnsi"/>
                <w:sz w:val="20"/>
              </w:rPr>
            </w:pPr>
            <w:r w:rsidRPr="001D0A37">
              <w:rPr>
                <w:rFonts w:eastAsiaTheme="minorHAnsi"/>
                <w:sz w:val="20"/>
              </w:rPr>
              <w:t>№</w:t>
            </w:r>
          </w:p>
          <w:p w14:paraId="4720D7DB" w14:textId="77777777" w:rsidR="001D0A37" w:rsidRPr="001D0A37" w:rsidRDefault="001D0A37" w:rsidP="001D0A37">
            <w:pPr>
              <w:ind w:left="-108" w:right="-108"/>
              <w:jc w:val="center"/>
              <w:rPr>
                <w:rFonts w:eastAsiaTheme="minorHAnsi"/>
                <w:sz w:val="20"/>
              </w:rPr>
            </w:pPr>
            <w:r w:rsidRPr="001D0A37">
              <w:rPr>
                <w:rFonts w:eastAsiaTheme="minorHAnsi"/>
                <w:sz w:val="20"/>
              </w:rPr>
              <w:t>п/п</w:t>
            </w:r>
          </w:p>
        </w:tc>
        <w:tc>
          <w:tcPr>
            <w:tcW w:w="7088" w:type="dxa"/>
            <w:gridSpan w:val="5"/>
            <w:shd w:val="clear" w:color="auto" w:fill="auto"/>
            <w:vAlign w:val="center"/>
          </w:tcPr>
          <w:p w14:paraId="5205B7B6" w14:textId="77777777" w:rsidR="001D0A37" w:rsidRPr="001D0A37" w:rsidRDefault="001D0A37" w:rsidP="001D0A37">
            <w:pPr>
              <w:ind w:left="-108" w:right="-108"/>
              <w:jc w:val="center"/>
              <w:rPr>
                <w:rFonts w:eastAsiaTheme="minorHAnsi"/>
                <w:sz w:val="20"/>
              </w:rPr>
            </w:pPr>
            <w:r w:rsidRPr="001D0A37">
              <w:rPr>
                <w:rFonts w:eastAsiaTheme="minorHAnsi"/>
                <w:sz w:val="20"/>
              </w:rPr>
              <w:t>Предполагаемое месторасположение площадки</w:t>
            </w:r>
          </w:p>
        </w:tc>
      </w:tr>
      <w:tr w:rsidR="001D0A37" w:rsidRPr="001D0A37" w14:paraId="5732D9CC" w14:textId="77777777" w:rsidTr="00EA5104">
        <w:trPr>
          <w:cantSplit/>
          <w:trHeight w:val="517"/>
          <w:jc w:val="center"/>
        </w:trPr>
        <w:tc>
          <w:tcPr>
            <w:tcW w:w="562" w:type="dxa"/>
            <w:vMerge/>
            <w:shd w:val="clear" w:color="auto" w:fill="auto"/>
            <w:vAlign w:val="center"/>
          </w:tcPr>
          <w:p w14:paraId="16078E65" w14:textId="77777777" w:rsidR="001D0A37" w:rsidRPr="001D0A37" w:rsidRDefault="001D0A37" w:rsidP="001D0A37">
            <w:pPr>
              <w:ind w:left="-108" w:right="-108"/>
              <w:jc w:val="center"/>
              <w:rPr>
                <w:rFonts w:eastAsiaTheme="minorHAnsi"/>
                <w:sz w:val="20"/>
              </w:rPr>
            </w:pPr>
          </w:p>
        </w:tc>
        <w:tc>
          <w:tcPr>
            <w:tcW w:w="1134" w:type="dxa"/>
            <w:vMerge/>
            <w:shd w:val="clear" w:color="auto" w:fill="auto"/>
            <w:vAlign w:val="center"/>
          </w:tcPr>
          <w:p w14:paraId="3AEE63DA" w14:textId="77777777" w:rsidR="001D0A37" w:rsidRPr="001D0A37" w:rsidRDefault="001D0A37" w:rsidP="001D0A37">
            <w:pPr>
              <w:ind w:left="-108" w:right="-108"/>
              <w:jc w:val="center"/>
              <w:rPr>
                <w:rFonts w:eastAsiaTheme="minorHAnsi"/>
                <w:sz w:val="20"/>
              </w:rPr>
            </w:pPr>
          </w:p>
        </w:tc>
        <w:tc>
          <w:tcPr>
            <w:tcW w:w="567" w:type="dxa"/>
            <w:vMerge/>
            <w:shd w:val="clear" w:color="auto" w:fill="auto"/>
            <w:vAlign w:val="center"/>
          </w:tcPr>
          <w:p w14:paraId="66796DA5" w14:textId="77777777" w:rsidR="001D0A37" w:rsidRPr="001D0A37" w:rsidRDefault="001D0A37" w:rsidP="001D0A37">
            <w:pPr>
              <w:ind w:left="-108" w:right="-108"/>
              <w:jc w:val="center"/>
              <w:rPr>
                <w:rFonts w:eastAsiaTheme="minorHAnsi"/>
                <w:sz w:val="20"/>
              </w:rPr>
            </w:pPr>
          </w:p>
        </w:tc>
        <w:tc>
          <w:tcPr>
            <w:tcW w:w="1418" w:type="dxa"/>
            <w:shd w:val="clear" w:color="auto" w:fill="auto"/>
            <w:vAlign w:val="center"/>
          </w:tcPr>
          <w:p w14:paraId="5B704FC5" w14:textId="77777777" w:rsidR="001D0A37" w:rsidRPr="001D0A37" w:rsidRDefault="001D0A37" w:rsidP="001D0A37">
            <w:pPr>
              <w:ind w:left="-108" w:right="-108"/>
              <w:jc w:val="center"/>
              <w:rPr>
                <w:rFonts w:eastAsiaTheme="minorHAnsi"/>
                <w:sz w:val="20"/>
              </w:rPr>
            </w:pPr>
            <w:r w:rsidRPr="001D0A37">
              <w:rPr>
                <w:rFonts w:eastAsiaTheme="minorHAnsi"/>
                <w:sz w:val="20"/>
              </w:rPr>
              <w:t>ближайший населенный пункт</w:t>
            </w:r>
          </w:p>
        </w:tc>
        <w:tc>
          <w:tcPr>
            <w:tcW w:w="1701" w:type="dxa"/>
            <w:shd w:val="clear" w:color="auto" w:fill="auto"/>
            <w:vAlign w:val="center"/>
          </w:tcPr>
          <w:p w14:paraId="7EB129EE" w14:textId="77777777" w:rsidR="001D0A37" w:rsidRPr="001D0A37" w:rsidRDefault="001D0A37" w:rsidP="001D0A37">
            <w:pPr>
              <w:ind w:left="-108" w:right="-108"/>
              <w:jc w:val="center"/>
              <w:rPr>
                <w:rFonts w:eastAsiaTheme="minorHAnsi"/>
                <w:sz w:val="20"/>
              </w:rPr>
            </w:pPr>
            <w:r w:rsidRPr="001D0A37">
              <w:rPr>
                <w:rFonts w:eastAsiaTheme="minorHAnsi"/>
                <w:sz w:val="20"/>
              </w:rPr>
              <w:t>кадастровый номер земельного участка</w:t>
            </w:r>
          </w:p>
        </w:tc>
        <w:tc>
          <w:tcPr>
            <w:tcW w:w="1276" w:type="dxa"/>
            <w:shd w:val="clear" w:color="auto" w:fill="auto"/>
            <w:vAlign w:val="center"/>
          </w:tcPr>
          <w:p w14:paraId="6DA288D8" w14:textId="77777777" w:rsidR="001D0A37" w:rsidRPr="001D0A37" w:rsidRDefault="001D0A37" w:rsidP="001D0A37">
            <w:pPr>
              <w:ind w:left="-108" w:right="-108"/>
              <w:jc w:val="center"/>
              <w:rPr>
                <w:rFonts w:eastAsiaTheme="minorHAnsi"/>
                <w:sz w:val="20"/>
              </w:rPr>
            </w:pPr>
            <w:r w:rsidRPr="001D0A37">
              <w:rPr>
                <w:rFonts w:eastAsiaTheme="minorHAnsi"/>
                <w:sz w:val="20"/>
              </w:rPr>
              <w:t>удаленность</w:t>
            </w:r>
          </w:p>
          <w:p w14:paraId="0F68AA34" w14:textId="77777777" w:rsidR="001D0A37" w:rsidRPr="001D0A37" w:rsidRDefault="001D0A37" w:rsidP="001D0A37">
            <w:pPr>
              <w:ind w:left="-108" w:right="-108"/>
              <w:jc w:val="center"/>
              <w:rPr>
                <w:rFonts w:eastAsiaTheme="minorHAnsi"/>
                <w:sz w:val="20"/>
              </w:rPr>
            </w:pPr>
            <w:r w:rsidRPr="001D0A37">
              <w:rPr>
                <w:rFonts w:eastAsiaTheme="minorHAnsi"/>
                <w:sz w:val="20"/>
              </w:rPr>
              <w:t>от населенного пункта, м</w:t>
            </w:r>
          </w:p>
        </w:tc>
        <w:tc>
          <w:tcPr>
            <w:tcW w:w="1275" w:type="dxa"/>
            <w:shd w:val="clear" w:color="auto" w:fill="auto"/>
            <w:vAlign w:val="center"/>
          </w:tcPr>
          <w:p w14:paraId="3D563760" w14:textId="77777777" w:rsidR="001D0A37" w:rsidRPr="001D0A37" w:rsidRDefault="001D0A37" w:rsidP="001D0A37">
            <w:pPr>
              <w:ind w:left="-108" w:right="-108"/>
              <w:jc w:val="center"/>
              <w:rPr>
                <w:rFonts w:eastAsiaTheme="minorHAnsi"/>
                <w:sz w:val="20"/>
              </w:rPr>
            </w:pPr>
            <w:r w:rsidRPr="001D0A37">
              <w:rPr>
                <w:rFonts w:eastAsiaTheme="minorHAnsi"/>
                <w:sz w:val="20"/>
              </w:rPr>
              <w:t>площадь земельного участка, га</w:t>
            </w:r>
          </w:p>
        </w:tc>
        <w:tc>
          <w:tcPr>
            <w:tcW w:w="1418" w:type="dxa"/>
            <w:shd w:val="clear" w:color="auto" w:fill="auto"/>
            <w:vAlign w:val="center"/>
          </w:tcPr>
          <w:p w14:paraId="2F973757" w14:textId="77777777" w:rsidR="001D0A37" w:rsidRPr="001D0A37" w:rsidRDefault="001D0A37" w:rsidP="00EA5104">
            <w:pPr>
              <w:ind w:left="-108" w:right="-108"/>
              <w:jc w:val="center"/>
              <w:rPr>
                <w:rFonts w:eastAsiaTheme="minorHAnsi"/>
                <w:sz w:val="20"/>
              </w:rPr>
            </w:pPr>
            <w:r w:rsidRPr="001D0A37">
              <w:rPr>
                <w:rFonts w:eastAsiaTheme="minorHAnsi"/>
                <w:sz w:val="20"/>
              </w:rPr>
              <w:t>категория земель</w:t>
            </w:r>
          </w:p>
        </w:tc>
      </w:tr>
      <w:tr w:rsidR="001D0A37" w:rsidRPr="001D0A37" w14:paraId="0D331CDE" w14:textId="77777777" w:rsidTr="00EA5104">
        <w:trPr>
          <w:cantSplit/>
          <w:trHeight w:val="421"/>
          <w:jc w:val="center"/>
        </w:trPr>
        <w:tc>
          <w:tcPr>
            <w:tcW w:w="562" w:type="dxa"/>
            <w:vMerge w:val="restart"/>
            <w:shd w:val="clear" w:color="auto" w:fill="auto"/>
            <w:noWrap/>
            <w:vAlign w:val="center"/>
          </w:tcPr>
          <w:p w14:paraId="54DA551A" w14:textId="77777777" w:rsidR="001D0A37" w:rsidRPr="001D0A37" w:rsidRDefault="001D0A37" w:rsidP="001D0A37">
            <w:pPr>
              <w:jc w:val="center"/>
              <w:rPr>
                <w:rFonts w:eastAsiaTheme="minorHAnsi"/>
                <w:sz w:val="20"/>
              </w:rPr>
            </w:pPr>
            <w:r w:rsidRPr="001D0A37">
              <w:rPr>
                <w:rFonts w:eastAsiaTheme="minorHAnsi"/>
                <w:sz w:val="20"/>
              </w:rPr>
              <w:lastRenderedPageBreak/>
              <w:t>25</w:t>
            </w:r>
          </w:p>
        </w:tc>
        <w:tc>
          <w:tcPr>
            <w:tcW w:w="1134" w:type="dxa"/>
            <w:vMerge w:val="restart"/>
            <w:shd w:val="clear" w:color="auto" w:fill="auto"/>
            <w:vAlign w:val="center"/>
          </w:tcPr>
          <w:p w14:paraId="56FFB929" w14:textId="77777777" w:rsidR="001D0A37" w:rsidRPr="001D0A37" w:rsidRDefault="001D0A37" w:rsidP="00EA5104">
            <w:pPr>
              <w:ind w:left="-108" w:right="-108"/>
              <w:jc w:val="center"/>
              <w:rPr>
                <w:rFonts w:eastAsiaTheme="minorHAnsi"/>
                <w:sz w:val="20"/>
              </w:rPr>
            </w:pPr>
            <w:r w:rsidRPr="001D0A37">
              <w:rPr>
                <w:rFonts w:eastAsiaTheme="minorHAnsi"/>
                <w:sz w:val="20"/>
              </w:rPr>
              <w:t>Усть-Таркский</w:t>
            </w:r>
          </w:p>
        </w:tc>
        <w:tc>
          <w:tcPr>
            <w:tcW w:w="567" w:type="dxa"/>
            <w:shd w:val="clear" w:color="auto" w:fill="auto"/>
            <w:vAlign w:val="center"/>
          </w:tcPr>
          <w:p w14:paraId="2B6F3742" w14:textId="77777777" w:rsidR="001D0A37" w:rsidRPr="001D0A37" w:rsidRDefault="001D0A37" w:rsidP="001D0A37">
            <w:pPr>
              <w:jc w:val="center"/>
              <w:rPr>
                <w:rFonts w:eastAsiaTheme="minorHAnsi"/>
                <w:sz w:val="20"/>
              </w:rPr>
            </w:pPr>
            <w:r w:rsidRPr="001D0A37">
              <w:rPr>
                <w:rFonts w:eastAsiaTheme="minorHAnsi"/>
                <w:sz w:val="20"/>
              </w:rPr>
              <w:t>70</w:t>
            </w:r>
          </w:p>
        </w:tc>
        <w:tc>
          <w:tcPr>
            <w:tcW w:w="1418" w:type="dxa"/>
            <w:shd w:val="clear" w:color="auto" w:fill="auto"/>
            <w:vAlign w:val="center"/>
          </w:tcPr>
          <w:p w14:paraId="64A79EE3" w14:textId="77777777" w:rsidR="001D0A37" w:rsidRPr="001D0A37" w:rsidRDefault="001D0A37" w:rsidP="001D0A37">
            <w:pPr>
              <w:jc w:val="center"/>
              <w:rPr>
                <w:rFonts w:eastAsiaTheme="minorHAnsi"/>
                <w:sz w:val="20"/>
              </w:rPr>
            </w:pPr>
            <w:r w:rsidRPr="001D0A37">
              <w:rPr>
                <w:rFonts w:eastAsiaTheme="minorHAnsi"/>
                <w:sz w:val="20"/>
              </w:rPr>
              <w:t>с. Усть-Тарка</w:t>
            </w:r>
          </w:p>
        </w:tc>
        <w:tc>
          <w:tcPr>
            <w:tcW w:w="1701" w:type="dxa"/>
            <w:shd w:val="clear" w:color="auto" w:fill="auto"/>
            <w:vAlign w:val="center"/>
          </w:tcPr>
          <w:p w14:paraId="0D876859" w14:textId="77777777" w:rsidR="001D0A37" w:rsidRPr="001D0A37" w:rsidRDefault="001D0A37" w:rsidP="00EA5104">
            <w:pPr>
              <w:ind w:left="-108" w:right="-108"/>
              <w:jc w:val="center"/>
              <w:rPr>
                <w:rFonts w:eastAsiaTheme="minorHAnsi"/>
                <w:sz w:val="20"/>
              </w:rPr>
            </w:pPr>
            <w:r w:rsidRPr="001D0A37">
              <w:rPr>
                <w:rFonts w:eastAsiaTheme="minorHAnsi"/>
                <w:sz w:val="20"/>
              </w:rPr>
              <w:t>54:26:040501:590</w:t>
            </w:r>
          </w:p>
        </w:tc>
        <w:tc>
          <w:tcPr>
            <w:tcW w:w="1276" w:type="dxa"/>
            <w:shd w:val="clear" w:color="auto" w:fill="auto"/>
            <w:vAlign w:val="center"/>
          </w:tcPr>
          <w:p w14:paraId="1EBAD7CE" w14:textId="77777777" w:rsidR="001D0A37" w:rsidRPr="001D0A37" w:rsidRDefault="001D0A37" w:rsidP="001D0A37">
            <w:pPr>
              <w:jc w:val="center"/>
              <w:rPr>
                <w:rFonts w:eastAsiaTheme="minorHAnsi"/>
                <w:sz w:val="20"/>
              </w:rPr>
            </w:pPr>
            <w:r w:rsidRPr="001D0A37">
              <w:rPr>
                <w:rFonts w:eastAsiaTheme="minorHAnsi"/>
                <w:sz w:val="20"/>
              </w:rPr>
              <w:t>1500</w:t>
            </w:r>
          </w:p>
        </w:tc>
        <w:tc>
          <w:tcPr>
            <w:tcW w:w="1275" w:type="dxa"/>
            <w:shd w:val="clear" w:color="auto" w:fill="auto"/>
            <w:vAlign w:val="center"/>
          </w:tcPr>
          <w:p w14:paraId="00F5B987" w14:textId="77777777" w:rsidR="001D0A37" w:rsidRPr="001D0A37" w:rsidRDefault="001D0A37" w:rsidP="001D0A37">
            <w:pPr>
              <w:jc w:val="center"/>
              <w:rPr>
                <w:rFonts w:eastAsiaTheme="minorHAnsi"/>
                <w:sz w:val="20"/>
              </w:rPr>
            </w:pPr>
            <w:r w:rsidRPr="001D0A37">
              <w:rPr>
                <w:rFonts w:eastAsiaTheme="minorHAnsi"/>
                <w:sz w:val="20"/>
              </w:rPr>
              <w:t>2,5</w:t>
            </w:r>
          </w:p>
        </w:tc>
        <w:tc>
          <w:tcPr>
            <w:tcW w:w="1418" w:type="dxa"/>
            <w:shd w:val="clear" w:color="auto" w:fill="auto"/>
            <w:vAlign w:val="center"/>
          </w:tcPr>
          <w:p w14:paraId="6DDB32A7" w14:textId="77777777" w:rsidR="001D0A37" w:rsidRPr="001D0A37" w:rsidRDefault="001D0A37" w:rsidP="00EA5104">
            <w:pPr>
              <w:ind w:left="-108" w:right="-108"/>
              <w:jc w:val="center"/>
              <w:rPr>
                <w:rFonts w:eastAsiaTheme="minorHAnsi"/>
                <w:sz w:val="18"/>
                <w:szCs w:val="18"/>
              </w:rPr>
            </w:pPr>
            <w:r w:rsidRPr="001D0A37">
              <w:rPr>
                <w:rFonts w:eastAsiaTheme="minorHAnsi"/>
                <w:sz w:val="18"/>
                <w:szCs w:val="18"/>
              </w:rPr>
              <w:t>промышленности</w:t>
            </w:r>
          </w:p>
        </w:tc>
      </w:tr>
      <w:tr w:rsidR="001D0A37" w:rsidRPr="001D0A37" w14:paraId="2E9A937F" w14:textId="77777777" w:rsidTr="00EA5104">
        <w:trPr>
          <w:cantSplit/>
          <w:trHeight w:val="485"/>
          <w:jc w:val="center"/>
        </w:trPr>
        <w:tc>
          <w:tcPr>
            <w:tcW w:w="562" w:type="dxa"/>
            <w:vMerge/>
            <w:shd w:val="clear" w:color="auto" w:fill="auto"/>
            <w:noWrap/>
            <w:vAlign w:val="center"/>
          </w:tcPr>
          <w:p w14:paraId="7CE73AC0" w14:textId="77777777" w:rsidR="001D0A37" w:rsidRPr="001D0A37" w:rsidRDefault="001D0A37" w:rsidP="001D0A37">
            <w:pPr>
              <w:jc w:val="center"/>
              <w:rPr>
                <w:rFonts w:eastAsiaTheme="minorHAnsi"/>
                <w:sz w:val="20"/>
              </w:rPr>
            </w:pPr>
          </w:p>
        </w:tc>
        <w:tc>
          <w:tcPr>
            <w:tcW w:w="1134" w:type="dxa"/>
            <w:vMerge/>
            <w:shd w:val="clear" w:color="auto" w:fill="auto"/>
            <w:vAlign w:val="center"/>
          </w:tcPr>
          <w:p w14:paraId="4DC5CA3D" w14:textId="77777777" w:rsidR="001D0A37" w:rsidRPr="001D0A37" w:rsidRDefault="001D0A37" w:rsidP="001D0A37">
            <w:pPr>
              <w:jc w:val="center"/>
              <w:rPr>
                <w:rFonts w:eastAsiaTheme="minorHAnsi"/>
                <w:sz w:val="20"/>
              </w:rPr>
            </w:pPr>
          </w:p>
        </w:tc>
        <w:tc>
          <w:tcPr>
            <w:tcW w:w="567" w:type="dxa"/>
            <w:tcBorders>
              <w:top w:val="single" w:sz="4" w:space="0" w:color="auto"/>
              <w:bottom w:val="single" w:sz="4" w:space="0" w:color="auto"/>
              <w:right w:val="single" w:sz="4" w:space="0" w:color="auto"/>
            </w:tcBorders>
            <w:shd w:val="clear" w:color="auto" w:fill="auto"/>
            <w:vAlign w:val="center"/>
          </w:tcPr>
          <w:p w14:paraId="37EC74FB" w14:textId="77777777" w:rsidR="001D0A37" w:rsidRPr="001D0A37" w:rsidRDefault="001D0A37" w:rsidP="001D0A37">
            <w:pPr>
              <w:jc w:val="center"/>
              <w:rPr>
                <w:rFonts w:eastAsiaTheme="minorHAnsi"/>
                <w:sz w:val="20"/>
              </w:rPr>
            </w:pPr>
            <w:r w:rsidRPr="001D0A37">
              <w:rPr>
                <w:rFonts w:eastAsiaTheme="minorHAnsi"/>
                <w:sz w:val="20"/>
              </w:rPr>
              <w:t>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508D77" w14:textId="77777777" w:rsidR="001D0A37" w:rsidRPr="001D0A37" w:rsidRDefault="001D0A37" w:rsidP="00EA5104">
            <w:pPr>
              <w:ind w:left="-108" w:right="-108"/>
              <w:jc w:val="center"/>
              <w:rPr>
                <w:rFonts w:eastAsiaTheme="minorHAnsi"/>
                <w:sz w:val="20"/>
              </w:rPr>
            </w:pPr>
            <w:r w:rsidRPr="001D0A37">
              <w:rPr>
                <w:rFonts w:eastAsiaTheme="minorHAnsi"/>
                <w:sz w:val="20"/>
              </w:rPr>
              <w:t>с. Яркуль-Матюшкино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4FBE42" w14:textId="77777777" w:rsidR="001D0A37" w:rsidRPr="001D0A37" w:rsidRDefault="001D0A37" w:rsidP="001D0A37">
            <w:pPr>
              <w:jc w:val="center"/>
              <w:rPr>
                <w:rFonts w:eastAsia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42D460" w14:textId="77777777" w:rsidR="001D0A37" w:rsidRPr="001D0A37" w:rsidRDefault="001D0A37" w:rsidP="001D0A37">
            <w:pPr>
              <w:jc w:val="center"/>
              <w:rPr>
                <w:rFonts w:eastAsiaTheme="minorHAnsi"/>
                <w:sz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DA3E05" w14:textId="77777777" w:rsidR="001D0A37" w:rsidRPr="001D0A37" w:rsidRDefault="001D0A37" w:rsidP="001D0A37">
            <w:pPr>
              <w:jc w:val="center"/>
              <w:rPr>
                <w:rFonts w:eastAsiaTheme="minorHAnsi"/>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8A02CF" w14:textId="77777777" w:rsidR="001D0A37" w:rsidRPr="001D0A37" w:rsidRDefault="001D0A37" w:rsidP="00EA5104">
            <w:pPr>
              <w:ind w:left="-108" w:right="-108"/>
              <w:jc w:val="center"/>
              <w:rPr>
                <w:rFonts w:eastAsiaTheme="minorHAnsi"/>
                <w:sz w:val="18"/>
                <w:szCs w:val="18"/>
              </w:rPr>
            </w:pPr>
          </w:p>
        </w:tc>
      </w:tr>
      <w:tr w:rsidR="001D0A37" w:rsidRPr="001D0A37" w14:paraId="6CF2A388" w14:textId="77777777" w:rsidTr="00EA5104">
        <w:trPr>
          <w:cantSplit/>
          <w:trHeight w:val="279"/>
          <w:jc w:val="center"/>
        </w:trPr>
        <w:tc>
          <w:tcPr>
            <w:tcW w:w="562" w:type="dxa"/>
            <w:vMerge/>
            <w:tcBorders>
              <w:bottom w:val="single" w:sz="4" w:space="0" w:color="auto"/>
            </w:tcBorders>
            <w:shd w:val="clear" w:color="auto" w:fill="auto"/>
            <w:noWrap/>
            <w:vAlign w:val="center"/>
          </w:tcPr>
          <w:p w14:paraId="7B192FDF" w14:textId="77777777" w:rsidR="001D0A37" w:rsidRPr="001D0A37" w:rsidRDefault="001D0A37" w:rsidP="001D0A37">
            <w:pPr>
              <w:jc w:val="center"/>
              <w:rPr>
                <w:rFonts w:eastAsiaTheme="minorHAnsi"/>
                <w:sz w:val="20"/>
              </w:rPr>
            </w:pPr>
          </w:p>
        </w:tc>
        <w:tc>
          <w:tcPr>
            <w:tcW w:w="1134" w:type="dxa"/>
            <w:vMerge/>
            <w:tcBorders>
              <w:bottom w:val="single" w:sz="4" w:space="0" w:color="auto"/>
            </w:tcBorders>
            <w:shd w:val="clear" w:color="auto" w:fill="auto"/>
            <w:vAlign w:val="center"/>
          </w:tcPr>
          <w:p w14:paraId="104E7BD2" w14:textId="77777777" w:rsidR="001D0A37" w:rsidRPr="001D0A37" w:rsidRDefault="001D0A37" w:rsidP="001D0A37">
            <w:pPr>
              <w:jc w:val="center"/>
              <w:rPr>
                <w:rFonts w:eastAsiaTheme="minorHAnsi"/>
                <w:sz w:val="20"/>
              </w:rPr>
            </w:pPr>
          </w:p>
        </w:tc>
        <w:tc>
          <w:tcPr>
            <w:tcW w:w="567" w:type="dxa"/>
            <w:tcBorders>
              <w:top w:val="single" w:sz="4" w:space="0" w:color="auto"/>
              <w:bottom w:val="single" w:sz="4" w:space="0" w:color="auto"/>
              <w:right w:val="single" w:sz="4" w:space="0" w:color="auto"/>
            </w:tcBorders>
            <w:shd w:val="clear" w:color="auto" w:fill="auto"/>
            <w:vAlign w:val="center"/>
          </w:tcPr>
          <w:p w14:paraId="2DF0D9DE" w14:textId="77777777" w:rsidR="001D0A37" w:rsidRPr="001D0A37" w:rsidRDefault="001D0A37" w:rsidP="001D0A37">
            <w:pPr>
              <w:jc w:val="center"/>
              <w:rPr>
                <w:rFonts w:eastAsiaTheme="minorHAnsi"/>
                <w:sz w:val="20"/>
              </w:rPr>
            </w:pPr>
            <w:r w:rsidRPr="001D0A37">
              <w:rPr>
                <w:rFonts w:eastAsiaTheme="minorHAnsi"/>
                <w:sz w:val="20"/>
              </w:rPr>
              <w:t>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2E46E" w14:textId="77777777" w:rsidR="001D0A37" w:rsidRPr="001D0A37" w:rsidRDefault="001D0A37" w:rsidP="001D0A37">
            <w:pPr>
              <w:jc w:val="center"/>
              <w:rPr>
                <w:rFonts w:eastAsiaTheme="minorHAnsi"/>
                <w:sz w:val="20"/>
              </w:rPr>
            </w:pPr>
            <w:r w:rsidRPr="001D0A37">
              <w:rPr>
                <w:rFonts w:eastAsiaTheme="minorHAnsi"/>
                <w:sz w:val="20"/>
              </w:rPr>
              <w:t>д. Силиш</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620E14" w14:textId="77777777" w:rsidR="001D0A37" w:rsidRPr="001D0A37" w:rsidRDefault="001D0A37" w:rsidP="001D0A37">
            <w:pPr>
              <w:jc w:val="center"/>
              <w:rPr>
                <w:rFonts w:eastAsiaTheme="minorHAnsi"/>
                <w:sz w:val="20"/>
              </w:rPr>
            </w:pPr>
            <w:r w:rsidRPr="001D0A37">
              <w:rPr>
                <w:rFonts w:eastAsiaTheme="minorHAnsi"/>
                <w:sz w:val="20"/>
              </w:rPr>
              <w:t>нет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C2DEFF" w14:textId="77777777" w:rsidR="001D0A37" w:rsidRPr="001D0A37" w:rsidRDefault="001D0A37" w:rsidP="001D0A37">
            <w:pPr>
              <w:jc w:val="center"/>
              <w:rPr>
                <w:rFonts w:eastAsiaTheme="minorHAnsi"/>
                <w:sz w:val="20"/>
              </w:rPr>
            </w:pPr>
            <w:r w:rsidRPr="001D0A37">
              <w:rPr>
                <w:rFonts w:eastAsiaTheme="minorHAnsi"/>
                <w:sz w:val="20"/>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F1AC49" w14:textId="77777777" w:rsidR="001D0A37" w:rsidRPr="001D0A37" w:rsidRDefault="001D0A37" w:rsidP="001D0A37">
            <w:pPr>
              <w:jc w:val="center"/>
              <w:rPr>
                <w:rFonts w:eastAsiaTheme="minorHAnsi"/>
                <w:sz w:val="20"/>
              </w:rPr>
            </w:pPr>
            <w:r w:rsidRPr="001D0A37">
              <w:rPr>
                <w:rFonts w:eastAsiaTheme="minorHAnsi"/>
                <w:sz w:val="20"/>
              </w:rPr>
              <w:t>0,03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6B4994" w14:textId="77777777" w:rsidR="001D0A37" w:rsidRPr="001D0A37" w:rsidRDefault="001D0A37" w:rsidP="00EA5104">
            <w:pPr>
              <w:ind w:left="-108" w:right="-108"/>
              <w:jc w:val="center"/>
              <w:rPr>
                <w:rFonts w:eastAsiaTheme="minorHAnsi"/>
                <w:sz w:val="18"/>
                <w:szCs w:val="18"/>
              </w:rPr>
            </w:pPr>
            <w:r w:rsidRPr="001D0A37">
              <w:rPr>
                <w:rFonts w:eastAsiaTheme="minorHAnsi"/>
                <w:sz w:val="18"/>
                <w:szCs w:val="18"/>
              </w:rPr>
              <w:t>с/х назначения</w:t>
            </w:r>
          </w:p>
        </w:tc>
      </w:tr>
    </w:tbl>
    <w:p w14:paraId="3DFD59A6" w14:textId="77777777" w:rsidR="001D0A37" w:rsidRPr="00DD4DB9" w:rsidRDefault="001D0A37" w:rsidP="006D4961">
      <w:pPr>
        <w:ind w:firstLine="709"/>
        <w:jc w:val="both"/>
        <w:rPr>
          <w:color w:val="000000" w:themeColor="text1"/>
          <w:szCs w:val="24"/>
        </w:rPr>
      </w:pPr>
    </w:p>
    <w:p w14:paraId="3CDFFB81" w14:textId="77777777" w:rsidR="00166CCC" w:rsidRPr="00DD4DB9" w:rsidRDefault="00166CCC" w:rsidP="00166CCC">
      <w:pPr>
        <w:ind w:firstLine="709"/>
        <w:jc w:val="both"/>
        <w:rPr>
          <w:color w:val="000000" w:themeColor="text1"/>
          <w:szCs w:val="24"/>
        </w:rPr>
      </w:pPr>
      <w:r w:rsidRPr="00DD4DB9">
        <w:rPr>
          <w:color w:val="000000" w:themeColor="text1"/>
          <w:szCs w:val="24"/>
        </w:rPr>
        <w:t>Отходы по завершении каждого из маршрутов (этапов маршрута) выгружаются на ПВН. В последующем ТКО с ПВН вблизи д. Силиш, с. Яркуль-Матюшкино транспортируются на ПВН вблизи с. Усть-Тарка.</w:t>
      </w:r>
    </w:p>
    <w:p w14:paraId="77C045F2" w14:textId="77777777" w:rsidR="00166CCC" w:rsidRPr="00DD4DB9" w:rsidRDefault="00166CCC" w:rsidP="00166CCC">
      <w:pPr>
        <w:ind w:firstLine="709"/>
        <w:jc w:val="both"/>
        <w:rPr>
          <w:color w:val="000000" w:themeColor="text1"/>
          <w:szCs w:val="24"/>
        </w:rPr>
      </w:pPr>
      <w:r w:rsidRPr="00DD4DB9">
        <w:rPr>
          <w:color w:val="000000" w:themeColor="text1"/>
          <w:szCs w:val="24"/>
        </w:rPr>
        <w:t>В последующем отходы, выгруженные на ПВН вблизи с. Усть-Тарка, транспортируются с помощью мусоровозов большой вместимости на комплексный полигон, расположенный вблизи г. Татарска, где происходит обработка (сортировка) отходов на сортировочной линии и последующее их захоронение.</w:t>
      </w:r>
    </w:p>
    <w:p w14:paraId="6D058550" w14:textId="26485D10" w:rsidR="00EE37C3" w:rsidRPr="00DD4DB9" w:rsidRDefault="00166CCC" w:rsidP="00166CCC">
      <w:pPr>
        <w:ind w:firstLine="709"/>
        <w:jc w:val="both"/>
        <w:rPr>
          <w:color w:val="000000" w:themeColor="text1"/>
          <w:szCs w:val="24"/>
        </w:rPr>
      </w:pPr>
      <w:r w:rsidRPr="00DD4DB9">
        <w:rPr>
          <w:color w:val="000000" w:themeColor="text1"/>
          <w:szCs w:val="24"/>
        </w:rPr>
        <w:t>При невозможности транспортирования отходов на комплексный полигон, находящийся вблизи г. Татарска, отходы от всего района транспортируются на ПВН вблизи с. Усть-Тарка, ПВН вблизи д. Силиш или ПВН вблизи с. Яркуль-Матюшкино. В последующем отходы, выгруженные на ПВН, транспортируются с помощью мусоровозов большой вместимости на комплексный полигон, расположенный вблизи р.п. Чистоозерное Чистоозерного района.</w:t>
      </w:r>
    </w:p>
    <w:p w14:paraId="41EEC50F" w14:textId="77777777" w:rsidR="00447B5A" w:rsidRPr="00DD4DB9" w:rsidRDefault="00447B5A" w:rsidP="007143EA">
      <w:pPr>
        <w:spacing w:before="120"/>
        <w:ind w:left="-567" w:right="-167"/>
        <w:jc w:val="center"/>
        <w:rPr>
          <w:rFonts w:eastAsiaTheme="minorHAnsi"/>
          <w:b/>
          <w:color w:val="000000" w:themeColor="text1"/>
          <w:szCs w:val="24"/>
          <w:lang w:eastAsia="en-US"/>
        </w:rPr>
      </w:pPr>
      <w:r w:rsidRPr="00DD4DB9">
        <w:rPr>
          <w:rFonts w:eastAsiaTheme="minorHAnsi"/>
          <w:b/>
          <w:color w:val="000000" w:themeColor="text1"/>
          <w:szCs w:val="24"/>
          <w:lang w:eastAsia="en-US"/>
        </w:rPr>
        <w:t>Перспективная комбинированная схема потоков твердых коммунальных отходов от источников образования до объектов обработки и размещения твердых коммунальных отходов</w:t>
      </w:r>
    </w:p>
    <w:tbl>
      <w:tblPr>
        <w:tblW w:w="10065" w:type="dxa"/>
        <w:tblInd w:w="-289" w:type="dxa"/>
        <w:tblLook w:val="04A0" w:firstRow="1" w:lastRow="0" w:firstColumn="1" w:lastColumn="0" w:noHBand="0" w:noVBand="1"/>
      </w:tblPr>
      <w:tblGrid>
        <w:gridCol w:w="2269"/>
        <w:gridCol w:w="2551"/>
        <w:gridCol w:w="5245"/>
      </w:tblGrid>
      <w:tr w:rsidR="004D4407" w:rsidRPr="00DD4DB9" w14:paraId="03C7F241" w14:textId="77777777" w:rsidTr="007143EA">
        <w:trPr>
          <w:trHeight w:val="802"/>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29037C5D" w14:textId="77777777" w:rsidR="004D4407" w:rsidRPr="00DD4DB9" w:rsidRDefault="004D4407" w:rsidP="004D4407">
            <w:pPr>
              <w:ind w:left="-66" w:right="-57"/>
              <w:jc w:val="center"/>
              <w:rPr>
                <w:color w:val="000000" w:themeColor="text1"/>
                <w:sz w:val="20"/>
              </w:rPr>
            </w:pPr>
            <w:r w:rsidRPr="00DD4DB9">
              <w:rPr>
                <w:color w:val="000000" w:themeColor="text1"/>
                <w:sz w:val="20"/>
              </w:rPr>
              <w:t>Наименование объекта временного накопления размещения отходов</w:t>
            </w:r>
          </w:p>
        </w:tc>
        <w:tc>
          <w:tcPr>
            <w:tcW w:w="2551" w:type="dxa"/>
            <w:tcBorders>
              <w:top w:val="single" w:sz="4" w:space="0" w:color="auto"/>
              <w:left w:val="nil"/>
              <w:bottom w:val="single" w:sz="4" w:space="0" w:color="auto"/>
              <w:right w:val="single" w:sz="4" w:space="0" w:color="auto"/>
            </w:tcBorders>
            <w:shd w:val="clear" w:color="auto" w:fill="auto"/>
            <w:vAlign w:val="center"/>
          </w:tcPr>
          <w:p w14:paraId="05C6D39B" w14:textId="77777777" w:rsidR="004D4407" w:rsidRPr="00DD4DB9" w:rsidRDefault="004D4407" w:rsidP="004D4407">
            <w:pPr>
              <w:ind w:left="-66" w:right="-57"/>
              <w:jc w:val="center"/>
              <w:rPr>
                <w:color w:val="000000" w:themeColor="text1"/>
                <w:sz w:val="20"/>
              </w:rPr>
            </w:pPr>
            <w:r w:rsidRPr="00DD4DB9">
              <w:rPr>
                <w:color w:val="000000" w:themeColor="text1"/>
                <w:sz w:val="20"/>
              </w:rPr>
              <w:t>Наименование объекта временного накопления размещения отходов</w:t>
            </w:r>
          </w:p>
        </w:tc>
        <w:tc>
          <w:tcPr>
            <w:tcW w:w="5245" w:type="dxa"/>
            <w:tcBorders>
              <w:top w:val="single" w:sz="4" w:space="0" w:color="auto"/>
              <w:left w:val="nil"/>
              <w:bottom w:val="single" w:sz="4" w:space="0" w:color="auto"/>
              <w:right w:val="single" w:sz="4" w:space="0" w:color="auto"/>
            </w:tcBorders>
            <w:shd w:val="clear" w:color="auto" w:fill="auto"/>
            <w:vAlign w:val="center"/>
          </w:tcPr>
          <w:p w14:paraId="0B9C3C74" w14:textId="4BE8604D" w:rsidR="004D4407" w:rsidRPr="00DD4DB9" w:rsidRDefault="004D4407" w:rsidP="004D4407">
            <w:pPr>
              <w:ind w:left="-66" w:right="-57"/>
              <w:jc w:val="center"/>
              <w:rPr>
                <w:color w:val="000000" w:themeColor="text1"/>
                <w:sz w:val="20"/>
              </w:rPr>
            </w:pPr>
            <w:r w:rsidRPr="00DD4DB9">
              <w:rPr>
                <w:color w:val="000000" w:themeColor="text1"/>
                <w:sz w:val="20"/>
              </w:rPr>
              <w:t xml:space="preserve">Потоки отходов </w:t>
            </w:r>
            <w:r w:rsidR="007143EA" w:rsidRPr="00DD4DB9">
              <w:rPr>
                <w:color w:val="000000" w:themeColor="text1"/>
                <w:sz w:val="20"/>
              </w:rPr>
              <w:t>от муниципальных</w:t>
            </w:r>
            <w:r w:rsidRPr="00DD4DB9">
              <w:rPr>
                <w:color w:val="000000" w:themeColor="text1"/>
                <w:sz w:val="20"/>
              </w:rPr>
              <w:t xml:space="preserve"> образований</w:t>
            </w:r>
          </w:p>
        </w:tc>
      </w:tr>
      <w:tr w:rsidR="004D4407" w:rsidRPr="00DD4DB9" w14:paraId="132606B4" w14:textId="77777777" w:rsidTr="007143EA">
        <w:trPr>
          <w:trHeight w:val="936"/>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A55F5D" w14:textId="77777777" w:rsidR="004D4407" w:rsidRPr="00DD4DB9" w:rsidRDefault="004D4407" w:rsidP="004D4407">
            <w:pPr>
              <w:ind w:left="-66" w:right="-57"/>
              <w:jc w:val="center"/>
              <w:rPr>
                <w:color w:val="000000" w:themeColor="text1"/>
                <w:sz w:val="20"/>
              </w:rPr>
            </w:pPr>
            <w:r w:rsidRPr="00DD4DB9">
              <w:rPr>
                <w:color w:val="000000" w:themeColor="text1"/>
                <w:sz w:val="20"/>
              </w:rPr>
              <w:t xml:space="preserve">ПВН </w:t>
            </w:r>
          </w:p>
          <w:p w14:paraId="6B482BA7" w14:textId="77777777" w:rsidR="004D4407" w:rsidRPr="00DD4DB9" w:rsidRDefault="004D4407" w:rsidP="004D4407">
            <w:pPr>
              <w:ind w:left="-66" w:right="-57"/>
              <w:jc w:val="center"/>
              <w:rPr>
                <w:color w:val="000000" w:themeColor="text1"/>
                <w:sz w:val="20"/>
              </w:rPr>
            </w:pPr>
            <w:r w:rsidRPr="00DD4DB9">
              <w:rPr>
                <w:color w:val="000000" w:themeColor="text1"/>
                <w:sz w:val="20"/>
              </w:rPr>
              <w:t xml:space="preserve">«Усть-Таркская», </w:t>
            </w:r>
          </w:p>
          <w:p w14:paraId="4ABFA0B3" w14:textId="77777777" w:rsidR="004D4407" w:rsidRPr="00DD4DB9" w:rsidRDefault="004D4407" w:rsidP="004D4407">
            <w:pPr>
              <w:ind w:left="-66" w:right="-57"/>
              <w:jc w:val="center"/>
              <w:rPr>
                <w:color w:val="000000" w:themeColor="text1"/>
                <w:sz w:val="20"/>
              </w:rPr>
            </w:pPr>
            <w:r w:rsidRPr="00DD4DB9">
              <w:rPr>
                <w:color w:val="000000" w:themeColor="text1"/>
                <w:sz w:val="20"/>
              </w:rPr>
              <w:t>с. Усть-Тарка</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4BDDA53" w14:textId="77777777" w:rsidR="004D4407" w:rsidRPr="00DD4DB9" w:rsidRDefault="004D4407" w:rsidP="004D4407">
            <w:pPr>
              <w:ind w:left="-66" w:right="-57"/>
              <w:jc w:val="center"/>
              <w:rPr>
                <w:color w:val="000000" w:themeColor="text1"/>
                <w:sz w:val="20"/>
              </w:rPr>
            </w:pPr>
            <w:r w:rsidRPr="00DD4DB9">
              <w:rPr>
                <w:color w:val="000000" w:themeColor="text1"/>
                <w:sz w:val="20"/>
              </w:rPr>
              <w:t xml:space="preserve">ПВН «Усть-Таркская», </w:t>
            </w:r>
          </w:p>
          <w:p w14:paraId="3484D6C2" w14:textId="180EA432" w:rsidR="004D4407" w:rsidRPr="00DD4DB9" w:rsidRDefault="004D4407" w:rsidP="004D4407">
            <w:pPr>
              <w:ind w:left="-66" w:right="-57"/>
              <w:jc w:val="center"/>
              <w:rPr>
                <w:color w:val="000000" w:themeColor="text1"/>
                <w:sz w:val="20"/>
              </w:rPr>
            </w:pPr>
            <w:r w:rsidRPr="00DD4DB9">
              <w:rPr>
                <w:color w:val="000000" w:themeColor="text1"/>
                <w:sz w:val="20"/>
              </w:rPr>
              <w:t>с. Усть-Тарка</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2949E6BF" w14:textId="77777777" w:rsidR="004D4407" w:rsidRPr="00DD4DB9" w:rsidRDefault="004D4407" w:rsidP="004D4407">
            <w:pPr>
              <w:ind w:left="-66" w:right="-57"/>
              <w:jc w:val="center"/>
              <w:rPr>
                <w:color w:val="000000" w:themeColor="text1"/>
                <w:sz w:val="20"/>
              </w:rPr>
            </w:pPr>
            <w:r w:rsidRPr="00DD4DB9">
              <w:rPr>
                <w:color w:val="000000" w:themeColor="text1"/>
                <w:sz w:val="20"/>
              </w:rPr>
              <w:t>Еланский сельсовет, Камышевский сельсовет, Козинский сельсовет, Кушаговский сельсовет, Новоникольский сельсовет, Побединский сельсовет, Усть-Таркский сельсовет, Щербаковский сельсовет</w:t>
            </w:r>
          </w:p>
        </w:tc>
      </w:tr>
      <w:tr w:rsidR="004D4407" w:rsidRPr="00DD4DB9" w14:paraId="2D82493A" w14:textId="77777777" w:rsidTr="007143EA">
        <w:trPr>
          <w:trHeight w:val="62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4DBEEA6" w14:textId="77777777" w:rsidR="004D4407" w:rsidRPr="00DD4DB9" w:rsidRDefault="004D4407" w:rsidP="004D4407">
            <w:pPr>
              <w:ind w:left="-66" w:right="-57"/>
              <w:jc w:val="center"/>
              <w:rPr>
                <w:color w:val="000000" w:themeColor="text1"/>
                <w:sz w:val="20"/>
              </w:rPr>
            </w:pPr>
          </w:p>
        </w:tc>
        <w:tc>
          <w:tcPr>
            <w:tcW w:w="2551" w:type="dxa"/>
            <w:tcBorders>
              <w:top w:val="nil"/>
              <w:left w:val="nil"/>
              <w:bottom w:val="single" w:sz="4" w:space="0" w:color="auto"/>
              <w:right w:val="single" w:sz="4" w:space="0" w:color="auto"/>
            </w:tcBorders>
            <w:shd w:val="clear" w:color="auto" w:fill="auto"/>
            <w:vAlign w:val="center"/>
            <w:hideMark/>
          </w:tcPr>
          <w:p w14:paraId="2AEEF8D4" w14:textId="77777777" w:rsidR="004D4407" w:rsidRPr="00DD4DB9" w:rsidRDefault="004D4407" w:rsidP="004D4407">
            <w:pPr>
              <w:ind w:left="-66" w:right="-57"/>
              <w:jc w:val="center"/>
              <w:rPr>
                <w:color w:val="000000" w:themeColor="text1"/>
                <w:sz w:val="20"/>
              </w:rPr>
            </w:pPr>
            <w:r w:rsidRPr="00DD4DB9">
              <w:rPr>
                <w:color w:val="000000" w:themeColor="text1"/>
                <w:sz w:val="20"/>
              </w:rPr>
              <w:t xml:space="preserve">ПВН «Яркуль-Матюшкинская», </w:t>
            </w:r>
          </w:p>
          <w:p w14:paraId="745F262D" w14:textId="65488A50" w:rsidR="004D4407" w:rsidRPr="00DD4DB9" w:rsidRDefault="004D4407" w:rsidP="004D4407">
            <w:pPr>
              <w:ind w:left="-66" w:right="-57"/>
              <w:jc w:val="center"/>
              <w:rPr>
                <w:color w:val="000000" w:themeColor="text1"/>
                <w:sz w:val="20"/>
              </w:rPr>
            </w:pPr>
            <w:r w:rsidRPr="00DD4DB9">
              <w:rPr>
                <w:color w:val="000000" w:themeColor="text1"/>
                <w:sz w:val="20"/>
              </w:rPr>
              <w:t>с. Яркуль-Матюшкино</w:t>
            </w:r>
          </w:p>
        </w:tc>
        <w:tc>
          <w:tcPr>
            <w:tcW w:w="5245" w:type="dxa"/>
            <w:tcBorders>
              <w:top w:val="nil"/>
              <w:left w:val="nil"/>
              <w:bottom w:val="single" w:sz="4" w:space="0" w:color="auto"/>
              <w:right w:val="single" w:sz="4" w:space="0" w:color="auto"/>
            </w:tcBorders>
            <w:shd w:val="clear" w:color="auto" w:fill="auto"/>
            <w:vAlign w:val="center"/>
            <w:hideMark/>
          </w:tcPr>
          <w:p w14:paraId="76FB8348" w14:textId="77777777" w:rsidR="004D4407" w:rsidRPr="00DD4DB9" w:rsidRDefault="004D4407" w:rsidP="004D4407">
            <w:pPr>
              <w:ind w:left="-66" w:right="-57"/>
              <w:jc w:val="center"/>
              <w:rPr>
                <w:color w:val="000000" w:themeColor="text1"/>
                <w:sz w:val="20"/>
              </w:rPr>
            </w:pPr>
            <w:r w:rsidRPr="00DD4DB9">
              <w:rPr>
                <w:color w:val="000000" w:themeColor="text1"/>
                <w:sz w:val="20"/>
              </w:rPr>
              <w:t xml:space="preserve">Дубровинский сельсовет, Угуйский сельсовет, </w:t>
            </w:r>
          </w:p>
          <w:p w14:paraId="5522A78A" w14:textId="499868DB" w:rsidR="004D4407" w:rsidRPr="00DD4DB9" w:rsidRDefault="004D4407" w:rsidP="004D4407">
            <w:pPr>
              <w:ind w:left="-66" w:right="-57"/>
              <w:jc w:val="center"/>
              <w:rPr>
                <w:color w:val="000000" w:themeColor="text1"/>
                <w:sz w:val="20"/>
              </w:rPr>
            </w:pPr>
            <w:r w:rsidRPr="00DD4DB9">
              <w:rPr>
                <w:color w:val="000000" w:themeColor="text1"/>
                <w:sz w:val="20"/>
              </w:rPr>
              <w:t>Яркуль-Матюшкинский сельсовет</w:t>
            </w:r>
          </w:p>
        </w:tc>
      </w:tr>
      <w:tr w:rsidR="004D4407" w:rsidRPr="00DD4DB9" w14:paraId="5D9CC215" w14:textId="77777777" w:rsidTr="007143EA">
        <w:trPr>
          <w:trHeight w:val="312"/>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A40112E" w14:textId="77777777" w:rsidR="004D4407" w:rsidRPr="00DD4DB9" w:rsidRDefault="004D4407" w:rsidP="004D4407">
            <w:pPr>
              <w:jc w:val="center"/>
              <w:rPr>
                <w:color w:val="000000" w:themeColor="text1"/>
                <w:sz w:val="20"/>
              </w:rPr>
            </w:pPr>
          </w:p>
        </w:tc>
        <w:tc>
          <w:tcPr>
            <w:tcW w:w="2551" w:type="dxa"/>
            <w:tcBorders>
              <w:top w:val="nil"/>
              <w:left w:val="nil"/>
              <w:bottom w:val="single" w:sz="4" w:space="0" w:color="auto"/>
              <w:right w:val="single" w:sz="4" w:space="0" w:color="auto"/>
            </w:tcBorders>
            <w:shd w:val="clear" w:color="auto" w:fill="auto"/>
            <w:vAlign w:val="center"/>
            <w:hideMark/>
          </w:tcPr>
          <w:p w14:paraId="58A7C921" w14:textId="77777777" w:rsidR="004D4407" w:rsidRPr="00DD4DB9" w:rsidRDefault="004D4407" w:rsidP="004D4407">
            <w:pPr>
              <w:jc w:val="center"/>
              <w:rPr>
                <w:color w:val="000000" w:themeColor="text1"/>
                <w:sz w:val="20"/>
              </w:rPr>
            </w:pPr>
            <w:r w:rsidRPr="00DD4DB9">
              <w:rPr>
                <w:color w:val="000000" w:themeColor="text1"/>
                <w:sz w:val="20"/>
              </w:rPr>
              <w:t xml:space="preserve">ПВН «Силишинская», </w:t>
            </w:r>
          </w:p>
          <w:p w14:paraId="06E00D1F" w14:textId="60B9F2E3" w:rsidR="004D4407" w:rsidRPr="00DD4DB9" w:rsidRDefault="004D4407" w:rsidP="004D4407">
            <w:pPr>
              <w:jc w:val="center"/>
              <w:rPr>
                <w:color w:val="000000" w:themeColor="text1"/>
                <w:sz w:val="20"/>
              </w:rPr>
            </w:pPr>
            <w:r w:rsidRPr="00DD4DB9">
              <w:rPr>
                <w:color w:val="000000" w:themeColor="text1"/>
                <w:sz w:val="20"/>
              </w:rPr>
              <w:t>д. Силиш</w:t>
            </w:r>
          </w:p>
        </w:tc>
        <w:tc>
          <w:tcPr>
            <w:tcW w:w="5245" w:type="dxa"/>
            <w:tcBorders>
              <w:top w:val="nil"/>
              <w:left w:val="nil"/>
              <w:bottom w:val="single" w:sz="4" w:space="0" w:color="auto"/>
              <w:right w:val="single" w:sz="4" w:space="0" w:color="auto"/>
            </w:tcBorders>
            <w:shd w:val="clear" w:color="auto" w:fill="auto"/>
            <w:vAlign w:val="center"/>
            <w:hideMark/>
          </w:tcPr>
          <w:p w14:paraId="06FAC679" w14:textId="77777777" w:rsidR="004D4407" w:rsidRPr="00DD4DB9" w:rsidRDefault="004D4407" w:rsidP="004D4407">
            <w:pPr>
              <w:jc w:val="center"/>
              <w:rPr>
                <w:color w:val="000000" w:themeColor="text1"/>
                <w:sz w:val="20"/>
              </w:rPr>
            </w:pPr>
            <w:r w:rsidRPr="00DD4DB9">
              <w:rPr>
                <w:color w:val="000000" w:themeColor="text1"/>
                <w:sz w:val="20"/>
              </w:rPr>
              <w:t>Яркульский сельсовет, Новосилишинский сельсовет</w:t>
            </w:r>
          </w:p>
        </w:tc>
      </w:tr>
    </w:tbl>
    <w:p w14:paraId="6DC1ABD5" w14:textId="77777777" w:rsidR="008A3850" w:rsidRPr="00DD4DB9" w:rsidRDefault="008A3850" w:rsidP="00FA7ECD">
      <w:pPr>
        <w:ind w:firstLine="709"/>
        <w:jc w:val="both"/>
        <w:rPr>
          <w:bCs/>
          <w:color w:val="000000" w:themeColor="text1"/>
          <w:szCs w:val="24"/>
        </w:rPr>
      </w:pPr>
    </w:p>
    <w:p w14:paraId="7A86E222" w14:textId="0E5BEC89" w:rsidR="00B5741D" w:rsidRPr="00DD4DB9" w:rsidRDefault="00B5741D" w:rsidP="009A57EF">
      <w:pPr>
        <w:ind w:firstLine="426"/>
        <w:jc w:val="both"/>
        <w:rPr>
          <w:color w:val="000000" w:themeColor="text1"/>
          <w:szCs w:val="24"/>
        </w:rPr>
      </w:pPr>
      <w:r w:rsidRPr="00DD4DB9">
        <w:rPr>
          <w:color w:val="000000" w:themeColor="text1"/>
          <w:szCs w:val="24"/>
        </w:rPr>
        <w:t>В целях оптимизации маршрутов сбора и транспортирования ТКО и уменьшения плеча транспортирования до объектов размещения отходов предполагается строительство ПВН (площадка временного накопления). В результате транспортирование будет осуществляться как по одноэтапной схеме, так и по двухэтапной, с использованием ПВН.</w:t>
      </w:r>
    </w:p>
    <w:p w14:paraId="0457AF0F" w14:textId="77777777" w:rsidR="007021F8" w:rsidRPr="00DD4DB9" w:rsidRDefault="007021F8" w:rsidP="009A57EF">
      <w:pPr>
        <w:ind w:firstLine="426"/>
        <w:jc w:val="both"/>
        <w:rPr>
          <w:color w:val="000000" w:themeColor="text1"/>
          <w:szCs w:val="24"/>
        </w:rPr>
      </w:pPr>
      <w:r w:rsidRPr="00DD4DB9">
        <w:rPr>
          <w:color w:val="000000" w:themeColor="text1"/>
          <w:szCs w:val="24"/>
        </w:rPr>
        <w:t>На заседании комиссии по вопросам совершенствования системы обращения с отходами производства и потребления в Новосибирской области, утвержденной постановлением Правительства Новосибирской области от 13.07.2015 № 249-п, принят вариант № 2 (Комбинированная схема) реализации территориальной схемы в части размещения объектов захоронения твердых коммунальных отходов на территории Новосибирской области. В связи с чем первоочередно планируется строительство16 ПВН вблизи районных центров. В дальнейшем будет рассмотрен вопрос целесообразности строительства большего количества ПВН.</w:t>
      </w:r>
    </w:p>
    <w:p w14:paraId="4754FD3F" w14:textId="572A2F1F" w:rsidR="0001771B" w:rsidRPr="00DD4DB9" w:rsidRDefault="00F769E8" w:rsidP="00F769E8">
      <w:pPr>
        <w:pStyle w:val="affffffd"/>
        <w:rPr>
          <w:color w:val="000000" w:themeColor="text1"/>
          <w:lang w:val="ru-RU"/>
        </w:rPr>
      </w:pPr>
      <w:r w:rsidRPr="00DD4DB9">
        <w:rPr>
          <w:color w:val="000000" w:themeColor="text1"/>
          <w:lang w:val="ru-RU"/>
        </w:rPr>
        <w:t xml:space="preserve">Реестр мест (площадок) накопления твердых коммунальных отходов, расположенных на территории </w:t>
      </w:r>
      <w:r w:rsidR="00BE07CA" w:rsidRPr="00DD4DB9">
        <w:rPr>
          <w:color w:val="000000" w:themeColor="text1"/>
          <w:lang w:val="ru-RU"/>
        </w:rPr>
        <w:t>Усть-Таркского</w:t>
      </w:r>
      <w:r w:rsidR="00B82E3D" w:rsidRPr="00DD4DB9">
        <w:rPr>
          <w:color w:val="000000" w:themeColor="text1"/>
          <w:lang w:val="ru-RU"/>
        </w:rPr>
        <w:t xml:space="preserve"> района</w:t>
      </w:r>
      <w:r w:rsidRPr="00DD4DB9">
        <w:rPr>
          <w:color w:val="000000" w:themeColor="text1"/>
          <w:lang w:val="ru-RU"/>
        </w:rPr>
        <w:t xml:space="preserve">, размещается на сайте Администрации </w:t>
      </w:r>
      <w:r w:rsidR="00BE07CA" w:rsidRPr="00DD4DB9">
        <w:rPr>
          <w:color w:val="000000" w:themeColor="text1"/>
          <w:lang w:val="ru-RU"/>
        </w:rPr>
        <w:t>Усть-Таркского</w:t>
      </w:r>
      <w:r w:rsidR="00B82E3D" w:rsidRPr="00DD4DB9">
        <w:rPr>
          <w:color w:val="000000" w:themeColor="text1"/>
          <w:lang w:val="ru-RU"/>
        </w:rPr>
        <w:t xml:space="preserve"> района</w:t>
      </w:r>
      <w:r w:rsidRPr="00DD4DB9">
        <w:rPr>
          <w:color w:val="000000" w:themeColor="text1"/>
          <w:lang w:val="ru-RU"/>
        </w:rPr>
        <w:t>.</w:t>
      </w:r>
    </w:p>
    <w:p w14:paraId="22843E38" w14:textId="77777777" w:rsidR="00615C59" w:rsidRPr="00DD4DB9" w:rsidRDefault="00615C59" w:rsidP="00615C59">
      <w:pPr>
        <w:ind w:firstLine="709"/>
        <w:jc w:val="both"/>
        <w:rPr>
          <w:bCs/>
          <w:color w:val="000000" w:themeColor="text1"/>
          <w:szCs w:val="24"/>
        </w:rPr>
      </w:pPr>
      <w:r w:rsidRPr="00DD4DB9">
        <w:rPr>
          <w:bCs/>
          <w:color w:val="000000" w:themeColor="text1"/>
          <w:szCs w:val="24"/>
        </w:rPr>
        <w:t xml:space="preserve">Проблемы сбора, вывоза твердых </w:t>
      </w:r>
      <w:r w:rsidR="009E16F7" w:rsidRPr="00DD4DB9">
        <w:rPr>
          <w:bCs/>
          <w:color w:val="000000" w:themeColor="text1"/>
          <w:szCs w:val="24"/>
        </w:rPr>
        <w:t>коммунальных</w:t>
      </w:r>
      <w:r w:rsidRPr="00DD4DB9">
        <w:rPr>
          <w:bCs/>
          <w:color w:val="000000" w:themeColor="text1"/>
          <w:szCs w:val="24"/>
        </w:rPr>
        <w:t xml:space="preserve"> отходов имеют тенденцию к обострению, что характерно для каждой территории. Генеральная стратегическая линия решения проблемы ТКО – переход от полигонного захоронения отходов к их промышленной переработке. Однако подобное решение требует значительных инвестиционных вложений.</w:t>
      </w:r>
    </w:p>
    <w:p w14:paraId="4653A623" w14:textId="77777777" w:rsidR="00615C59" w:rsidRPr="00DD4DB9" w:rsidRDefault="00615C59" w:rsidP="00615C59">
      <w:pPr>
        <w:ind w:firstLine="709"/>
        <w:jc w:val="both"/>
        <w:rPr>
          <w:bCs/>
          <w:color w:val="000000" w:themeColor="text1"/>
          <w:szCs w:val="24"/>
        </w:rPr>
      </w:pPr>
      <w:r w:rsidRPr="00DD4DB9">
        <w:rPr>
          <w:bCs/>
          <w:color w:val="000000" w:themeColor="text1"/>
          <w:szCs w:val="24"/>
        </w:rPr>
        <w:t xml:space="preserve">Дополнительно следует отметить недостаточно высокий уровень технической </w:t>
      </w:r>
      <w:r w:rsidR="00D57284" w:rsidRPr="00DD4DB9">
        <w:rPr>
          <w:bCs/>
          <w:color w:val="000000" w:themeColor="text1"/>
          <w:szCs w:val="24"/>
        </w:rPr>
        <w:t>оснащен</w:t>
      </w:r>
      <w:r w:rsidRPr="00DD4DB9">
        <w:rPr>
          <w:bCs/>
          <w:color w:val="000000" w:themeColor="text1"/>
          <w:szCs w:val="24"/>
        </w:rPr>
        <w:t xml:space="preserve">ности существующих полигонов для захоронения ТКО современными средствами и </w:t>
      </w:r>
      <w:r w:rsidRPr="00DD4DB9">
        <w:rPr>
          <w:bCs/>
          <w:color w:val="000000" w:themeColor="text1"/>
          <w:szCs w:val="24"/>
        </w:rPr>
        <w:lastRenderedPageBreak/>
        <w:t>механизмами и, как следствие, возникающие проблемы приема, складирования и изоляции ТКО.</w:t>
      </w:r>
    </w:p>
    <w:p w14:paraId="1219649C" w14:textId="77777777" w:rsidR="00615C59" w:rsidRPr="00DD4DB9" w:rsidRDefault="00615C59" w:rsidP="00615C59">
      <w:pPr>
        <w:ind w:firstLine="709"/>
        <w:jc w:val="both"/>
        <w:rPr>
          <w:bCs/>
          <w:color w:val="000000" w:themeColor="text1"/>
          <w:szCs w:val="24"/>
        </w:rPr>
      </w:pPr>
      <w:r w:rsidRPr="00DD4DB9">
        <w:rPr>
          <w:bCs/>
          <w:color w:val="000000" w:themeColor="text1"/>
          <w:szCs w:val="24"/>
        </w:rPr>
        <w:t>Можно выделить следующие основные проблемы, связанные со сбором, вывозом ТКО:</w:t>
      </w:r>
    </w:p>
    <w:p w14:paraId="73356A9E" w14:textId="77777777" w:rsidR="00615C59" w:rsidRPr="00DD4DB9" w:rsidRDefault="00615C59" w:rsidP="00415CC8">
      <w:pPr>
        <w:numPr>
          <w:ilvl w:val="0"/>
          <w:numId w:val="15"/>
        </w:numPr>
        <w:jc w:val="both"/>
        <w:rPr>
          <w:bCs/>
          <w:color w:val="000000" w:themeColor="text1"/>
          <w:szCs w:val="24"/>
        </w:rPr>
      </w:pPr>
      <w:r w:rsidRPr="00DD4DB9">
        <w:rPr>
          <w:bCs/>
          <w:color w:val="000000" w:themeColor="text1"/>
          <w:szCs w:val="24"/>
        </w:rPr>
        <w:t>Экологические проблемы:</w:t>
      </w:r>
    </w:p>
    <w:p w14:paraId="63482735" w14:textId="77777777" w:rsidR="00615C59" w:rsidRPr="00DD4DB9" w:rsidRDefault="00615C59" w:rsidP="00415CC8">
      <w:pPr>
        <w:numPr>
          <w:ilvl w:val="0"/>
          <w:numId w:val="12"/>
        </w:numPr>
        <w:jc w:val="both"/>
        <w:rPr>
          <w:bCs/>
          <w:color w:val="000000" w:themeColor="text1"/>
          <w:szCs w:val="24"/>
        </w:rPr>
      </w:pPr>
      <w:r w:rsidRPr="00DD4DB9">
        <w:rPr>
          <w:bCs/>
          <w:color w:val="000000" w:themeColor="text1"/>
          <w:szCs w:val="24"/>
        </w:rPr>
        <w:t>содержание придомовых территорий в части обеспеченности их контейнерами (мусоросборниками).</w:t>
      </w:r>
    </w:p>
    <w:p w14:paraId="6215072D" w14:textId="77777777" w:rsidR="00615C59" w:rsidRPr="00DD4DB9" w:rsidRDefault="00615C59" w:rsidP="00415CC8">
      <w:pPr>
        <w:numPr>
          <w:ilvl w:val="0"/>
          <w:numId w:val="15"/>
        </w:numPr>
        <w:jc w:val="both"/>
        <w:rPr>
          <w:bCs/>
          <w:color w:val="000000" w:themeColor="text1"/>
          <w:szCs w:val="24"/>
        </w:rPr>
      </w:pPr>
      <w:r w:rsidRPr="00DD4DB9">
        <w:rPr>
          <w:bCs/>
          <w:color w:val="000000" w:themeColor="text1"/>
          <w:szCs w:val="24"/>
        </w:rPr>
        <w:t>Экономические проблемы:</w:t>
      </w:r>
    </w:p>
    <w:p w14:paraId="5BC12AE7" w14:textId="77777777" w:rsidR="00615C59" w:rsidRPr="00DD4DB9" w:rsidRDefault="00615C59" w:rsidP="00415CC8">
      <w:pPr>
        <w:numPr>
          <w:ilvl w:val="0"/>
          <w:numId w:val="13"/>
        </w:numPr>
        <w:jc w:val="both"/>
        <w:rPr>
          <w:bCs/>
          <w:color w:val="000000" w:themeColor="text1"/>
          <w:szCs w:val="24"/>
        </w:rPr>
      </w:pPr>
      <w:r w:rsidRPr="00DD4DB9">
        <w:rPr>
          <w:bCs/>
          <w:color w:val="000000" w:themeColor="text1"/>
          <w:szCs w:val="24"/>
        </w:rPr>
        <w:t>налоговое законодательство (в части распределения платы за негативное воздействие на окружающую среду) не позволяет муниципальным образованиям использовать в полной мере возможности решения экологических проблем, возникающих на местном уровне.</w:t>
      </w:r>
    </w:p>
    <w:p w14:paraId="1C97CCCB" w14:textId="77777777" w:rsidR="00615C59" w:rsidRPr="00DD4DB9" w:rsidRDefault="00615C59" w:rsidP="00415CC8">
      <w:pPr>
        <w:numPr>
          <w:ilvl w:val="0"/>
          <w:numId w:val="15"/>
        </w:numPr>
        <w:jc w:val="both"/>
        <w:rPr>
          <w:bCs/>
          <w:color w:val="000000" w:themeColor="text1"/>
          <w:szCs w:val="24"/>
        </w:rPr>
      </w:pPr>
      <w:r w:rsidRPr="00DD4DB9">
        <w:rPr>
          <w:bCs/>
          <w:color w:val="000000" w:themeColor="text1"/>
          <w:szCs w:val="24"/>
        </w:rPr>
        <w:t>Социальные проблемы:</w:t>
      </w:r>
    </w:p>
    <w:p w14:paraId="0698384E" w14:textId="77777777" w:rsidR="00615C59" w:rsidRPr="00DD4DB9" w:rsidRDefault="00615C59" w:rsidP="00415CC8">
      <w:pPr>
        <w:numPr>
          <w:ilvl w:val="0"/>
          <w:numId w:val="13"/>
        </w:numPr>
        <w:jc w:val="both"/>
        <w:rPr>
          <w:bCs/>
          <w:color w:val="000000" w:themeColor="text1"/>
          <w:szCs w:val="24"/>
        </w:rPr>
      </w:pPr>
      <w:r w:rsidRPr="00DD4DB9">
        <w:rPr>
          <w:bCs/>
          <w:color w:val="000000" w:themeColor="text1"/>
          <w:szCs w:val="24"/>
        </w:rPr>
        <w:t>практически полностью отсутствует культура ресурсосбережения;</w:t>
      </w:r>
    </w:p>
    <w:p w14:paraId="18B4B06D" w14:textId="77777777" w:rsidR="00615C59" w:rsidRPr="00DD4DB9" w:rsidRDefault="00615C59" w:rsidP="00415CC8">
      <w:pPr>
        <w:numPr>
          <w:ilvl w:val="0"/>
          <w:numId w:val="13"/>
        </w:numPr>
        <w:jc w:val="both"/>
        <w:rPr>
          <w:bCs/>
          <w:color w:val="000000" w:themeColor="text1"/>
          <w:szCs w:val="24"/>
        </w:rPr>
      </w:pPr>
      <w:r w:rsidRPr="00DD4DB9">
        <w:rPr>
          <w:bCs/>
          <w:color w:val="000000" w:themeColor="text1"/>
          <w:szCs w:val="24"/>
        </w:rPr>
        <w:t>отсутствует система стимуляции населения для селективного сбора ТКО;</w:t>
      </w:r>
    </w:p>
    <w:p w14:paraId="66E0FFE4" w14:textId="77777777" w:rsidR="00615C59" w:rsidRPr="00DD4DB9" w:rsidRDefault="00615C59" w:rsidP="00415CC8">
      <w:pPr>
        <w:numPr>
          <w:ilvl w:val="0"/>
          <w:numId w:val="13"/>
        </w:numPr>
        <w:jc w:val="both"/>
        <w:rPr>
          <w:bCs/>
          <w:color w:val="000000" w:themeColor="text1"/>
          <w:szCs w:val="24"/>
        </w:rPr>
      </w:pPr>
      <w:r w:rsidRPr="00DD4DB9">
        <w:rPr>
          <w:bCs/>
          <w:color w:val="000000" w:themeColor="text1"/>
          <w:szCs w:val="24"/>
        </w:rPr>
        <w:t>не в полной мере осуществляется процесс воспитания экологической культуры населения.</w:t>
      </w:r>
    </w:p>
    <w:p w14:paraId="60C5B3CE" w14:textId="77777777" w:rsidR="00615C59" w:rsidRPr="00DD4DB9" w:rsidRDefault="00615C59" w:rsidP="00415CC8">
      <w:pPr>
        <w:numPr>
          <w:ilvl w:val="0"/>
          <w:numId w:val="15"/>
        </w:numPr>
        <w:ind w:left="1276" w:hanging="142"/>
        <w:jc w:val="both"/>
        <w:rPr>
          <w:bCs/>
          <w:color w:val="000000" w:themeColor="text1"/>
          <w:szCs w:val="24"/>
        </w:rPr>
      </w:pPr>
      <w:r w:rsidRPr="00DD4DB9">
        <w:rPr>
          <w:bCs/>
          <w:color w:val="000000" w:themeColor="text1"/>
          <w:szCs w:val="24"/>
        </w:rPr>
        <w:t>Организационные проблемы:</w:t>
      </w:r>
    </w:p>
    <w:p w14:paraId="1B8FC7D8" w14:textId="77777777" w:rsidR="00615C59" w:rsidRPr="00DD4DB9" w:rsidRDefault="00615C59" w:rsidP="00415CC8">
      <w:pPr>
        <w:numPr>
          <w:ilvl w:val="0"/>
          <w:numId w:val="14"/>
        </w:numPr>
        <w:ind w:left="1276"/>
        <w:jc w:val="both"/>
        <w:rPr>
          <w:bCs/>
          <w:color w:val="000000" w:themeColor="text1"/>
          <w:szCs w:val="24"/>
        </w:rPr>
      </w:pPr>
      <w:r w:rsidRPr="00DD4DB9">
        <w:rPr>
          <w:bCs/>
          <w:color w:val="000000" w:themeColor="text1"/>
          <w:szCs w:val="24"/>
        </w:rPr>
        <w:t>недостаточно проработана система сбора крупногабаритных отходов с территорий домовладений;</w:t>
      </w:r>
    </w:p>
    <w:p w14:paraId="75F2736C" w14:textId="77777777" w:rsidR="00615C59" w:rsidRPr="00DD4DB9" w:rsidRDefault="00615C59" w:rsidP="00415CC8">
      <w:pPr>
        <w:numPr>
          <w:ilvl w:val="0"/>
          <w:numId w:val="14"/>
        </w:numPr>
        <w:ind w:left="1276"/>
        <w:jc w:val="both"/>
        <w:rPr>
          <w:bCs/>
          <w:color w:val="000000" w:themeColor="text1"/>
          <w:szCs w:val="24"/>
        </w:rPr>
      </w:pPr>
      <w:r w:rsidRPr="00DD4DB9">
        <w:rPr>
          <w:bCs/>
          <w:color w:val="000000" w:themeColor="text1"/>
          <w:szCs w:val="24"/>
        </w:rPr>
        <w:t>отсутствие текущего мониторинга несанкционированных свалок ТКО и своевременно принимаемых мер по их ликвидации.</w:t>
      </w:r>
    </w:p>
    <w:p w14:paraId="7142DAC9" w14:textId="77777777" w:rsidR="00615C59" w:rsidRPr="00DD4DB9" w:rsidRDefault="00615C59" w:rsidP="00D57284">
      <w:pPr>
        <w:ind w:left="1276" w:firstLine="709"/>
        <w:jc w:val="both"/>
        <w:rPr>
          <w:bCs/>
          <w:color w:val="000000" w:themeColor="text1"/>
          <w:szCs w:val="24"/>
        </w:rPr>
      </w:pPr>
      <w:r w:rsidRPr="00DD4DB9">
        <w:rPr>
          <w:bCs/>
          <w:color w:val="000000" w:themeColor="text1"/>
          <w:szCs w:val="24"/>
        </w:rPr>
        <w:t>Решение указанных проблем требует системного подхода, как к разработке общей стратегии, так и конкретных программных мероприятий и обеспечение их ресурсами.</w:t>
      </w:r>
    </w:p>
    <w:p w14:paraId="56E3A49E" w14:textId="0F2571D4" w:rsidR="00AA1754" w:rsidRPr="00DD4DB9" w:rsidRDefault="00C808D6" w:rsidP="002B6BE7">
      <w:pPr>
        <w:spacing w:before="120" w:after="120"/>
        <w:ind w:firstLine="709"/>
        <w:jc w:val="both"/>
        <w:rPr>
          <w:bCs/>
          <w:color w:val="000000" w:themeColor="text1"/>
          <w:szCs w:val="24"/>
        </w:rPr>
      </w:pPr>
      <w:r w:rsidRPr="00DD4DB9">
        <w:rPr>
          <w:b/>
          <w:bCs/>
          <w:color w:val="000000" w:themeColor="text1"/>
          <w:szCs w:val="24"/>
        </w:rPr>
        <w:t>Медицинские отходы</w:t>
      </w:r>
    </w:p>
    <w:p w14:paraId="762F2B45" w14:textId="77777777" w:rsidR="00B960A6" w:rsidRPr="00DD4DB9" w:rsidRDefault="00C808D6" w:rsidP="00C808D6">
      <w:pPr>
        <w:ind w:firstLine="709"/>
        <w:jc w:val="both"/>
        <w:rPr>
          <w:bCs/>
          <w:color w:val="000000" w:themeColor="text1"/>
          <w:szCs w:val="24"/>
        </w:rPr>
      </w:pPr>
      <w:r w:rsidRPr="00DD4DB9">
        <w:rPr>
          <w:bCs/>
          <w:color w:val="000000" w:themeColor="text1"/>
          <w:szCs w:val="24"/>
        </w:rPr>
        <w:t>Законодательно вопросы обращения с медицинскими отходами регламентируются ст. 49 Федерального закона «Об основах охраны здоровья граждан в Российской Федерации».</w:t>
      </w:r>
    </w:p>
    <w:p w14:paraId="0A9BE929" w14:textId="77777777" w:rsidR="00B960A6" w:rsidRPr="00DD4DB9" w:rsidRDefault="00B960A6" w:rsidP="00B960A6">
      <w:pPr>
        <w:ind w:firstLine="709"/>
        <w:jc w:val="both"/>
        <w:rPr>
          <w:bCs/>
          <w:color w:val="000000" w:themeColor="text1"/>
          <w:szCs w:val="24"/>
        </w:rPr>
      </w:pPr>
      <w:r w:rsidRPr="00DD4DB9">
        <w:rPr>
          <w:bCs/>
          <w:color w:val="000000" w:themeColor="text1"/>
          <w:szCs w:val="24"/>
        </w:rPr>
        <w:t>Согласно Федеральному закону от 21 ноября 2011 года N 323-ФЗ "Об основах охраны здоровья граждан вРоссийской Федерации" медицинские отходы - это все виды отходов, в том числе анатомические, патолого-анатомические, биохимические, микробиологические и физиологические, образующиеся в процессе осуществлениямедицинской деятельности и фармацевтической деятельности, деятельности по производству лекарственных средстви медицинских изделий, деятельности в области использования возбудителей инфекционных заболеваний и генно-инженерно-модифицированных организмов в медицинских целях, а также при производстве, хранении биомедицинскихклеточных продуктов.</w:t>
      </w:r>
    </w:p>
    <w:p w14:paraId="1A4C7D5F" w14:textId="77777777" w:rsidR="00B960A6" w:rsidRPr="00DD4DB9" w:rsidRDefault="00C808D6" w:rsidP="00C808D6">
      <w:pPr>
        <w:ind w:firstLine="709"/>
        <w:jc w:val="both"/>
        <w:rPr>
          <w:bCs/>
          <w:color w:val="000000" w:themeColor="text1"/>
          <w:szCs w:val="24"/>
        </w:rPr>
      </w:pPr>
      <w:r w:rsidRPr="00DD4DB9">
        <w:rPr>
          <w:bCs/>
          <w:color w:val="000000" w:themeColor="text1"/>
          <w:szCs w:val="24"/>
        </w:rPr>
        <w:t xml:space="preserve"> Критерии разделения медицинских отходов на классы по степени их эпидемиологической, токсикологической, радиационной опасности, а также негативного воздействия на среду обитания, утверждены постановлением Правительства Российской</w:t>
      </w:r>
      <w:r w:rsidR="00B960A6" w:rsidRPr="00DD4DB9">
        <w:rPr>
          <w:bCs/>
          <w:color w:val="000000" w:themeColor="text1"/>
          <w:szCs w:val="24"/>
        </w:rPr>
        <w:t xml:space="preserve"> Федерации от 04.07.2012 № 681 и подразделяются на пять классов опасности:</w:t>
      </w:r>
    </w:p>
    <w:p w14:paraId="03727730" w14:textId="77777777" w:rsidR="00B960A6" w:rsidRPr="00DD4DB9" w:rsidRDefault="00B960A6" w:rsidP="00B960A6">
      <w:pPr>
        <w:ind w:firstLine="709"/>
        <w:jc w:val="both"/>
        <w:rPr>
          <w:bCs/>
          <w:color w:val="000000" w:themeColor="text1"/>
          <w:szCs w:val="24"/>
        </w:rPr>
      </w:pPr>
      <w:r w:rsidRPr="00DD4DB9">
        <w:rPr>
          <w:bCs/>
          <w:color w:val="000000" w:themeColor="text1"/>
          <w:szCs w:val="24"/>
        </w:rPr>
        <w:t>- класс А - эпидемиологически безопасные отходы, приближенные по составу к ТБО;</w:t>
      </w:r>
    </w:p>
    <w:p w14:paraId="59531F76" w14:textId="77777777" w:rsidR="00B960A6" w:rsidRPr="00DD4DB9" w:rsidRDefault="00B960A6" w:rsidP="00B960A6">
      <w:pPr>
        <w:ind w:firstLine="709"/>
        <w:jc w:val="both"/>
        <w:rPr>
          <w:bCs/>
          <w:color w:val="000000" w:themeColor="text1"/>
          <w:szCs w:val="24"/>
        </w:rPr>
      </w:pPr>
      <w:r w:rsidRPr="00DD4DB9">
        <w:rPr>
          <w:bCs/>
          <w:color w:val="000000" w:themeColor="text1"/>
          <w:szCs w:val="24"/>
        </w:rPr>
        <w:t>- класс Б - эпидемиологически опасные отходы;</w:t>
      </w:r>
    </w:p>
    <w:p w14:paraId="64EAE674" w14:textId="77777777" w:rsidR="00B960A6" w:rsidRPr="00DD4DB9" w:rsidRDefault="00B960A6" w:rsidP="00B960A6">
      <w:pPr>
        <w:ind w:firstLine="709"/>
        <w:jc w:val="both"/>
        <w:rPr>
          <w:bCs/>
          <w:color w:val="000000" w:themeColor="text1"/>
          <w:szCs w:val="24"/>
        </w:rPr>
      </w:pPr>
      <w:r w:rsidRPr="00DD4DB9">
        <w:rPr>
          <w:bCs/>
          <w:color w:val="000000" w:themeColor="text1"/>
          <w:szCs w:val="24"/>
        </w:rPr>
        <w:t>- класс В - чрезвычайно эпидемиологически опасные отходы;</w:t>
      </w:r>
    </w:p>
    <w:p w14:paraId="2297E242" w14:textId="77777777" w:rsidR="00B960A6" w:rsidRPr="00DD4DB9" w:rsidRDefault="00B960A6" w:rsidP="00B960A6">
      <w:pPr>
        <w:ind w:firstLine="709"/>
        <w:jc w:val="both"/>
        <w:rPr>
          <w:bCs/>
          <w:color w:val="000000" w:themeColor="text1"/>
          <w:szCs w:val="24"/>
        </w:rPr>
      </w:pPr>
      <w:r w:rsidRPr="00DD4DB9">
        <w:rPr>
          <w:bCs/>
          <w:color w:val="000000" w:themeColor="text1"/>
          <w:szCs w:val="24"/>
        </w:rPr>
        <w:t>- класс Г - токсикологические опасные отходы, приближенные по составу к промышленным;</w:t>
      </w:r>
    </w:p>
    <w:p w14:paraId="37CFC9F4" w14:textId="77777777" w:rsidR="00B960A6" w:rsidRPr="00DD4DB9" w:rsidRDefault="00B960A6" w:rsidP="00B960A6">
      <w:pPr>
        <w:ind w:firstLine="709"/>
        <w:jc w:val="both"/>
        <w:rPr>
          <w:bCs/>
          <w:color w:val="000000" w:themeColor="text1"/>
          <w:szCs w:val="24"/>
        </w:rPr>
      </w:pPr>
      <w:r w:rsidRPr="00DD4DB9">
        <w:rPr>
          <w:bCs/>
          <w:color w:val="000000" w:themeColor="text1"/>
          <w:szCs w:val="24"/>
        </w:rPr>
        <w:t>- класс Д - радиоактивные отходы.</w:t>
      </w:r>
    </w:p>
    <w:p w14:paraId="39837686" w14:textId="77777777" w:rsidR="00B960A6" w:rsidRPr="00DD4DB9" w:rsidRDefault="00B960A6" w:rsidP="00C808D6">
      <w:pPr>
        <w:ind w:firstLine="709"/>
        <w:jc w:val="both"/>
        <w:rPr>
          <w:bCs/>
          <w:color w:val="000000" w:themeColor="text1"/>
          <w:szCs w:val="24"/>
        </w:rPr>
      </w:pPr>
      <w:r w:rsidRPr="00DD4DB9">
        <w:rPr>
          <w:bCs/>
          <w:color w:val="000000" w:themeColor="text1"/>
          <w:szCs w:val="24"/>
        </w:rPr>
        <w:t>Сбор, использование, обезвреживание, размещение, хранение, транспортировка, учет и утилизация медицинских отходов должны осуществляться с соблюдением требований СанПиН 2.1.3684-21 в зависимости от степени их эпидемиологической, токсикологической и радиационной опасности, а также негативного воздействия на человека исреду обитания человека.</w:t>
      </w:r>
    </w:p>
    <w:p w14:paraId="1C92FE06" w14:textId="62E576FE" w:rsidR="00BD5067" w:rsidRPr="00DD4DB9" w:rsidRDefault="00A22179" w:rsidP="00850364">
      <w:pPr>
        <w:ind w:firstLine="709"/>
        <w:jc w:val="both"/>
        <w:rPr>
          <w:bCs/>
          <w:color w:val="000000" w:themeColor="text1"/>
          <w:szCs w:val="24"/>
        </w:rPr>
      </w:pPr>
      <w:r w:rsidRPr="00DD4DB9">
        <w:rPr>
          <w:bCs/>
          <w:color w:val="000000" w:themeColor="text1"/>
          <w:szCs w:val="24"/>
        </w:rPr>
        <w:lastRenderedPageBreak/>
        <w:t>Развитие системы здравоохранения на современном этапе характеризуется динамичным увеличением объема медицинских отходов. Связано это с активным внедрением новых методов клинических исследований и широким использованием одноразового инструментария.</w:t>
      </w:r>
    </w:p>
    <w:p w14:paraId="18F4C52C" w14:textId="06C66048" w:rsidR="00850364" w:rsidRPr="00DD4DB9" w:rsidRDefault="00956D02" w:rsidP="00850364">
      <w:pPr>
        <w:ind w:firstLine="709"/>
        <w:jc w:val="both"/>
        <w:rPr>
          <w:bCs/>
          <w:color w:val="000000" w:themeColor="text1"/>
          <w:szCs w:val="24"/>
        </w:rPr>
      </w:pPr>
      <w:r w:rsidRPr="00DD4DB9">
        <w:rPr>
          <w:bCs/>
          <w:color w:val="000000" w:themeColor="text1"/>
          <w:szCs w:val="24"/>
        </w:rPr>
        <w:t xml:space="preserve">Санитарные правила и нормы </w:t>
      </w:r>
      <w:r w:rsidR="00227A66" w:rsidRPr="00DD4DB9">
        <w:rPr>
          <w:bCs/>
          <w:color w:val="000000" w:themeColor="text1"/>
          <w:szCs w:val="24"/>
        </w:rPr>
        <w:t>(СанП</w:t>
      </w:r>
      <w:r w:rsidRPr="00DD4DB9">
        <w:rPr>
          <w:bCs/>
          <w:color w:val="000000" w:themeColor="text1"/>
          <w:szCs w:val="24"/>
        </w:rPr>
        <w:t>и</w:t>
      </w:r>
      <w:r w:rsidR="00227A66" w:rsidRPr="00DD4DB9">
        <w:rPr>
          <w:bCs/>
          <w:color w:val="000000" w:themeColor="text1"/>
          <w:szCs w:val="24"/>
        </w:rPr>
        <w:t>Н</w:t>
      </w:r>
      <w:r w:rsidRPr="00DD4DB9">
        <w:rPr>
          <w:bCs/>
          <w:color w:val="000000" w:themeColor="text1"/>
          <w:szCs w:val="24"/>
        </w:rPr>
        <w:t xml:space="preserve"> 2.1.3684-21</w:t>
      </w:r>
      <w:r w:rsidR="00227A66" w:rsidRPr="00DD4DB9">
        <w:rPr>
          <w:bCs/>
          <w:color w:val="000000" w:themeColor="text1"/>
          <w:szCs w:val="24"/>
        </w:rPr>
        <w:t xml:space="preserve"> </w:t>
      </w:r>
      <w:r w:rsidRPr="00DD4DB9">
        <w:rPr>
          <w:bCs/>
          <w:color w:val="000000" w:themeColor="text1"/>
          <w:szCs w:val="24"/>
        </w:rPr>
        <w:t>"</w:t>
      </w:r>
      <w:r w:rsidR="00227A66" w:rsidRPr="00DD4DB9">
        <w:rPr>
          <w:bCs/>
          <w:color w:val="000000" w:themeColor="text1"/>
          <w:szCs w:val="24"/>
        </w:rPr>
        <w:t>С</w:t>
      </w:r>
      <w:r w:rsidRPr="00DD4DB9">
        <w:rPr>
          <w:bCs/>
          <w:color w:val="000000" w:themeColor="text1"/>
          <w:szCs w:val="24"/>
        </w:rPr>
        <w:t>анитарно-эпидемиологические требования к содержанию территорий городских исельских поселений, к водным объектам, питьевой воде и питьевому водоснабжениюнаселения, атмосферному воздуху, почвам, жилым помещениям, эксплуатациипроизво</w:t>
      </w:r>
      <w:r w:rsidR="00CF20A5" w:rsidRPr="00DD4DB9">
        <w:rPr>
          <w:bCs/>
          <w:color w:val="000000" w:themeColor="text1"/>
          <w:szCs w:val="24"/>
        </w:rPr>
        <w:t>-</w:t>
      </w:r>
      <w:r w:rsidRPr="00DD4DB9">
        <w:rPr>
          <w:bCs/>
          <w:color w:val="000000" w:themeColor="text1"/>
          <w:szCs w:val="24"/>
        </w:rPr>
        <w:t>дственных, общественных помещений, организации и проведению санитарно-противоэпидемических (профилактических) мероприятий"</w:t>
      </w:r>
      <w:r w:rsidR="00227A66" w:rsidRPr="00DD4DB9">
        <w:rPr>
          <w:bCs/>
          <w:color w:val="000000" w:themeColor="text1"/>
          <w:szCs w:val="24"/>
        </w:rPr>
        <w:t xml:space="preserve">) </w:t>
      </w:r>
      <w:r w:rsidR="00850364" w:rsidRPr="00DD4DB9">
        <w:rPr>
          <w:bCs/>
          <w:color w:val="000000" w:themeColor="text1"/>
          <w:szCs w:val="24"/>
        </w:rPr>
        <w:t xml:space="preserve">устанавливают, что система сбора, временного хранения и транспортирования медицинских отходов должна включать следующие этапы: </w:t>
      </w:r>
    </w:p>
    <w:p w14:paraId="013CF411" w14:textId="77777777" w:rsidR="00850364" w:rsidRPr="00DD4DB9" w:rsidRDefault="00850364" w:rsidP="00850364">
      <w:pPr>
        <w:ind w:firstLine="709"/>
        <w:jc w:val="both"/>
        <w:rPr>
          <w:bCs/>
          <w:color w:val="000000" w:themeColor="text1"/>
          <w:szCs w:val="24"/>
        </w:rPr>
      </w:pPr>
      <w:r w:rsidRPr="00DD4DB9">
        <w:rPr>
          <w:bCs/>
          <w:color w:val="000000" w:themeColor="text1"/>
          <w:szCs w:val="24"/>
        </w:rPr>
        <w:t>- сбор отходов внутри организаций, осуществляющих медицинскую и/или фармацевтическую деятельность;</w:t>
      </w:r>
    </w:p>
    <w:p w14:paraId="1A6BE3CE" w14:textId="77777777" w:rsidR="00850364" w:rsidRPr="00DD4DB9" w:rsidRDefault="00850364" w:rsidP="00850364">
      <w:pPr>
        <w:ind w:firstLine="709"/>
        <w:jc w:val="both"/>
        <w:rPr>
          <w:bCs/>
          <w:color w:val="000000" w:themeColor="text1"/>
          <w:szCs w:val="24"/>
        </w:rPr>
      </w:pPr>
      <w:r w:rsidRPr="00DD4DB9">
        <w:rPr>
          <w:bCs/>
          <w:color w:val="000000" w:themeColor="text1"/>
          <w:szCs w:val="24"/>
        </w:rPr>
        <w:t>- перемещение отходов из подразделений и временное хранение отходов на территории организации, образующей отходы;</w:t>
      </w:r>
    </w:p>
    <w:p w14:paraId="380F0F15" w14:textId="5B5AEBDE" w:rsidR="00850364" w:rsidRPr="00DD4DB9" w:rsidRDefault="00850364" w:rsidP="00850364">
      <w:pPr>
        <w:ind w:firstLine="709"/>
        <w:jc w:val="both"/>
        <w:rPr>
          <w:bCs/>
          <w:color w:val="000000" w:themeColor="text1"/>
          <w:szCs w:val="24"/>
        </w:rPr>
      </w:pPr>
      <w:r w:rsidRPr="00DD4DB9">
        <w:rPr>
          <w:bCs/>
          <w:color w:val="000000" w:themeColor="text1"/>
          <w:szCs w:val="24"/>
        </w:rPr>
        <w:t>- обеззараживание/обезвреживание</w:t>
      </w:r>
      <w:r w:rsidR="00956D02" w:rsidRPr="00DD4DB9">
        <w:rPr>
          <w:bCs/>
          <w:color w:val="000000" w:themeColor="text1"/>
          <w:szCs w:val="24"/>
        </w:rPr>
        <w:t xml:space="preserve"> отходов</w:t>
      </w:r>
      <w:r w:rsidRPr="00DD4DB9">
        <w:rPr>
          <w:bCs/>
          <w:color w:val="000000" w:themeColor="text1"/>
          <w:szCs w:val="24"/>
        </w:rPr>
        <w:t>;</w:t>
      </w:r>
    </w:p>
    <w:p w14:paraId="34C27547" w14:textId="77777777" w:rsidR="00850364" w:rsidRPr="00DD4DB9" w:rsidRDefault="00850364" w:rsidP="00850364">
      <w:pPr>
        <w:ind w:firstLine="709"/>
        <w:jc w:val="both"/>
        <w:rPr>
          <w:bCs/>
          <w:color w:val="000000" w:themeColor="text1"/>
          <w:szCs w:val="24"/>
        </w:rPr>
      </w:pPr>
      <w:r w:rsidRPr="00DD4DB9">
        <w:rPr>
          <w:bCs/>
          <w:color w:val="000000" w:themeColor="text1"/>
          <w:szCs w:val="24"/>
        </w:rPr>
        <w:t>- транспортирование отходов с территории организации, образующей отходы.</w:t>
      </w:r>
    </w:p>
    <w:p w14:paraId="0391C670" w14:textId="3BA4580F" w:rsidR="00956D02" w:rsidRPr="00DD4DB9" w:rsidRDefault="00956D02" w:rsidP="00850364">
      <w:pPr>
        <w:ind w:firstLine="709"/>
        <w:jc w:val="both"/>
        <w:rPr>
          <w:bCs/>
          <w:color w:val="000000" w:themeColor="text1"/>
          <w:szCs w:val="24"/>
        </w:rPr>
      </w:pPr>
      <w:r w:rsidRPr="00DD4DB9">
        <w:rPr>
          <w:bCs/>
          <w:color w:val="000000" w:themeColor="text1"/>
          <w:szCs w:val="24"/>
        </w:rPr>
        <w:t>- размещение, обезвреживание или утилизация медицинских отходов.</w:t>
      </w:r>
    </w:p>
    <w:p w14:paraId="231A0275" w14:textId="77777777" w:rsidR="00850364" w:rsidRPr="00DD4DB9" w:rsidRDefault="00850364" w:rsidP="00850364">
      <w:pPr>
        <w:ind w:firstLine="709"/>
        <w:jc w:val="both"/>
        <w:rPr>
          <w:bCs/>
          <w:color w:val="000000" w:themeColor="text1"/>
          <w:szCs w:val="24"/>
        </w:rPr>
      </w:pPr>
      <w:r w:rsidRPr="00DD4DB9">
        <w:rPr>
          <w:bCs/>
          <w:color w:val="000000" w:themeColor="text1"/>
          <w:szCs w:val="24"/>
        </w:rPr>
        <w:t>Сбор отходов класса А осуществляется в многоразовые емкости или одноразовые пакеты с маркировкой "Отходы класса А".</w:t>
      </w:r>
    </w:p>
    <w:p w14:paraId="37DCF7EE" w14:textId="77777777" w:rsidR="00850364" w:rsidRPr="00DD4DB9" w:rsidRDefault="00850364" w:rsidP="00850364">
      <w:pPr>
        <w:ind w:firstLine="709"/>
        <w:jc w:val="both"/>
        <w:rPr>
          <w:bCs/>
          <w:color w:val="000000" w:themeColor="text1"/>
          <w:szCs w:val="24"/>
        </w:rPr>
      </w:pPr>
      <w:r w:rsidRPr="00DD4DB9">
        <w:rPr>
          <w:bCs/>
          <w:color w:val="000000" w:themeColor="text1"/>
          <w:szCs w:val="24"/>
        </w:rPr>
        <w:t>Отходы класса Б собираются в одноразовую мягкую (пакеты) или твердую (непрокалываемую) упаковку (контейнеры) желтого цвета или имеющие желтую маркировку.</w:t>
      </w:r>
    </w:p>
    <w:p w14:paraId="33202C7E" w14:textId="77777777" w:rsidR="00850364" w:rsidRPr="00DD4DB9" w:rsidRDefault="00850364" w:rsidP="00850364">
      <w:pPr>
        <w:ind w:firstLine="709"/>
        <w:jc w:val="both"/>
        <w:rPr>
          <w:bCs/>
          <w:color w:val="000000" w:themeColor="text1"/>
          <w:szCs w:val="24"/>
        </w:rPr>
      </w:pPr>
      <w:r w:rsidRPr="00DD4DB9">
        <w:rPr>
          <w:bCs/>
          <w:color w:val="000000" w:themeColor="text1"/>
          <w:szCs w:val="24"/>
        </w:rPr>
        <w:t xml:space="preserve">Отходы класса </w:t>
      </w:r>
      <w:r w:rsidR="005F5E1D" w:rsidRPr="00DD4DB9">
        <w:rPr>
          <w:bCs/>
          <w:color w:val="000000" w:themeColor="text1"/>
          <w:szCs w:val="24"/>
        </w:rPr>
        <w:t>В собираются</w:t>
      </w:r>
      <w:r w:rsidRPr="00DD4DB9">
        <w:rPr>
          <w:bCs/>
          <w:color w:val="000000" w:themeColor="text1"/>
          <w:szCs w:val="24"/>
        </w:rPr>
        <w:t xml:space="preserve"> в одноразовую мягкую (пакеты) или твердую (непрокалываемую) упаковку (контейнеры) красного цвета или имеющую красную маркировку.</w:t>
      </w:r>
    </w:p>
    <w:p w14:paraId="7457BF1A" w14:textId="77777777" w:rsidR="00850364" w:rsidRPr="00DD4DB9" w:rsidRDefault="00850364" w:rsidP="00850364">
      <w:pPr>
        <w:ind w:firstLine="709"/>
        <w:jc w:val="both"/>
        <w:rPr>
          <w:bCs/>
          <w:color w:val="000000" w:themeColor="text1"/>
          <w:szCs w:val="24"/>
        </w:rPr>
      </w:pPr>
      <w:r w:rsidRPr="00DD4DB9">
        <w:rPr>
          <w:bCs/>
          <w:color w:val="000000" w:themeColor="text1"/>
          <w:szCs w:val="24"/>
        </w:rPr>
        <w:t>Сбор и временное хранение отходов класса Г осуществляется в маркированные емкости "Отходы класса Г".</w:t>
      </w:r>
    </w:p>
    <w:p w14:paraId="654B46C6" w14:textId="77777777" w:rsidR="0003391D" w:rsidRPr="00DD4DB9" w:rsidRDefault="0003391D" w:rsidP="0003391D">
      <w:pPr>
        <w:ind w:left="142" w:firstLine="709"/>
        <w:jc w:val="both"/>
        <w:rPr>
          <w:bCs/>
          <w:color w:val="000000" w:themeColor="text1"/>
          <w:szCs w:val="24"/>
        </w:rPr>
      </w:pPr>
      <w:r w:rsidRPr="00DD4DB9">
        <w:rPr>
          <w:bCs/>
          <w:color w:val="000000" w:themeColor="text1"/>
          <w:szCs w:val="24"/>
        </w:rPr>
        <w:t>Сбор и временное хранение острого и режущего медицинского инструментария, прошедшего дезинфекцию, производится отдельно от других отходов в твердую одноразовую упаковку — пластмассовые или полиэтиленовые ёмкости, хранящиеся в складских помещениях ЛПО. По мере накопления отходы по договорам передаются для дальнейшей утилизации.</w:t>
      </w:r>
    </w:p>
    <w:p w14:paraId="13E6FD5D" w14:textId="77777777" w:rsidR="00850364" w:rsidRPr="00DD4DB9" w:rsidRDefault="00850364" w:rsidP="00850364">
      <w:pPr>
        <w:ind w:firstLine="709"/>
        <w:jc w:val="both"/>
        <w:rPr>
          <w:bCs/>
          <w:color w:val="000000" w:themeColor="text1"/>
          <w:szCs w:val="24"/>
        </w:rPr>
      </w:pPr>
      <w:r w:rsidRPr="00DD4DB9">
        <w:rPr>
          <w:bCs/>
          <w:color w:val="000000" w:themeColor="text1"/>
          <w:szCs w:val="24"/>
        </w:rPr>
        <w:t>Места накопления медицинских отходов размещаются на территории медицинского учреждения в соответствии со схемой, утвержденной руководителем организации.</w:t>
      </w:r>
    </w:p>
    <w:p w14:paraId="1F928DB0" w14:textId="77777777" w:rsidR="00850364" w:rsidRPr="00DD4DB9" w:rsidRDefault="00850364" w:rsidP="00850364">
      <w:pPr>
        <w:ind w:firstLine="709"/>
        <w:jc w:val="both"/>
        <w:rPr>
          <w:bCs/>
          <w:color w:val="000000" w:themeColor="text1"/>
          <w:szCs w:val="24"/>
        </w:rPr>
      </w:pPr>
      <w:r w:rsidRPr="00DD4DB9">
        <w:rPr>
          <w:bCs/>
          <w:color w:val="000000" w:themeColor="text1"/>
          <w:szCs w:val="24"/>
        </w:rPr>
        <w:t>К захоронению на объектах размещения отходов допускаются отходы при обезвреживании медицинских отходов (код ФККО 74784000000) в соответствии с лицензией на оказание услуг по размещению отходов I - IV классов опасности.</w:t>
      </w:r>
    </w:p>
    <w:p w14:paraId="5452558E" w14:textId="77777777" w:rsidR="00850364" w:rsidRPr="00DD4DB9" w:rsidRDefault="00850364" w:rsidP="00850364">
      <w:pPr>
        <w:ind w:firstLine="709"/>
        <w:jc w:val="both"/>
        <w:rPr>
          <w:bCs/>
          <w:color w:val="000000" w:themeColor="text1"/>
          <w:szCs w:val="24"/>
        </w:rPr>
      </w:pPr>
      <w:r w:rsidRPr="00DD4DB9">
        <w:rPr>
          <w:bCs/>
          <w:color w:val="000000" w:themeColor="text1"/>
          <w:szCs w:val="24"/>
        </w:rPr>
        <w:t>Наиболее эффективным способом обезвреживания опасных медицинских отходов является их термическое обезвреживание на специальных установках по сжиганию, соответствующих санитарно-эпидемиологическим требованиям.</w:t>
      </w:r>
    </w:p>
    <w:p w14:paraId="75A90066" w14:textId="77777777" w:rsidR="00850364" w:rsidRPr="00DD4DB9" w:rsidRDefault="00850364" w:rsidP="00850364">
      <w:pPr>
        <w:ind w:firstLine="709"/>
        <w:jc w:val="both"/>
        <w:rPr>
          <w:bCs/>
          <w:color w:val="000000" w:themeColor="text1"/>
          <w:szCs w:val="24"/>
        </w:rPr>
      </w:pPr>
      <w:r w:rsidRPr="00DD4DB9">
        <w:rPr>
          <w:bCs/>
          <w:color w:val="000000" w:themeColor="text1"/>
          <w:szCs w:val="24"/>
        </w:rPr>
        <w:t>Применение технологии термического обезвреживания опасных отходов, в том числе медицинских и опасных биологических отходов, с использованием отечественных инсинераторов с производительностью 100 - 150 кг/час соответствует экологическим (наличие государственной экологической экспертизы) и экономическим требованиям.</w:t>
      </w:r>
    </w:p>
    <w:p w14:paraId="6F8144C2" w14:textId="77777777" w:rsidR="008147A2" w:rsidRPr="00DD4DB9" w:rsidRDefault="008147A2" w:rsidP="008147A2">
      <w:pPr>
        <w:ind w:left="142" w:firstLine="709"/>
        <w:jc w:val="both"/>
        <w:rPr>
          <w:bCs/>
          <w:color w:val="000000" w:themeColor="text1"/>
          <w:szCs w:val="24"/>
        </w:rPr>
      </w:pPr>
      <w:r w:rsidRPr="00DD4DB9">
        <w:rPr>
          <w:bCs/>
          <w:color w:val="000000" w:themeColor="text1"/>
          <w:szCs w:val="24"/>
        </w:rPr>
        <w:t>Отходы класса А могут быть размещены на тех же объектах размещения, что и твердые коммунальные отходы.</w:t>
      </w:r>
    </w:p>
    <w:p w14:paraId="4D37C27B" w14:textId="77777777" w:rsidR="008147A2" w:rsidRPr="00DD4DB9" w:rsidRDefault="008147A2" w:rsidP="008147A2">
      <w:pPr>
        <w:ind w:left="142" w:firstLine="709"/>
        <w:jc w:val="both"/>
        <w:rPr>
          <w:bCs/>
          <w:color w:val="000000" w:themeColor="text1"/>
          <w:szCs w:val="24"/>
        </w:rPr>
      </w:pPr>
      <w:r w:rsidRPr="00DD4DB9">
        <w:rPr>
          <w:bCs/>
          <w:color w:val="000000" w:themeColor="text1"/>
          <w:szCs w:val="24"/>
        </w:rPr>
        <w:t xml:space="preserve">В соответствии с СанПиН 2.1.3684-21 после аппаратных способов обеззараживания с применением физических методов и изменения внешнего вида отходов, исключающего возможность их повторного применения, медицинские отходы классов Б и В собираются  хозяйствующим субъектом, осуществляющим обращение медицинских отходов, в упаковку любого цвета, кроме желтого и красного, которая должна иметь маркировку, свидетельствующую о проведенном обеззараживании отходов и содержать следующую информацию: «Отходы класса Б, обеззараженные» и «Отходы класса В, обеззараженные», </w:t>
      </w:r>
      <w:r w:rsidRPr="00DD4DB9">
        <w:rPr>
          <w:bCs/>
          <w:color w:val="000000" w:themeColor="text1"/>
          <w:szCs w:val="24"/>
        </w:rPr>
        <w:lastRenderedPageBreak/>
        <w:t>наименование организации и ее адрес в пределах места нахождения, дата обеззараживания медицинских отходов. Последующее обращение с такими отходами обеспечивается хозяйствующим субъектом, осуществляющим обращение с медицинскими отходами, в соответствии с требованиями Санитарных правил к отходам класса А.</w:t>
      </w:r>
    </w:p>
    <w:p w14:paraId="6F2CDA33" w14:textId="77777777" w:rsidR="008147A2" w:rsidRPr="00DD4DB9" w:rsidRDefault="008147A2" w:rsidP="008147A2">
      <w:pPr>
        <w:ind w:left="142" w:firstLine="709"/>
        <w:jc w:val="both"/>
        <w:rPr>
          <w:bCs/>
          <w:color w:val="000000" w:themeColor="text1"/>
          <w:szCs w:val="24"/>
        </w:rPr>
      </w:pPr>
      <w:r w:rsidRPr="00DD4DB9">
        <w:rPr>
          <w:bCs/>
          <w:color w:val="000000" w:themeColor="text1"/>
          <w:szCs w:val="24"/>
        </w:rPr>
        <w:t>Отходы классов Г и Д обезвреживаются и утилизируются соответственно видам и классам опасности. Отношения в области обращения с радиоактивными отходами регулируется законодательством в области обращения с радиоактивными веществами, учет таких отходов ведется отдельно. В территориальной схеме по обращению с отходами данные виды отходов не рассматриваются.</w:t>
      </w:r>
    </w:p>
    <w:p w14:paraId="28B07809" w14:textId="77777777" w:rsidR="00AA1754" w:rsidRPr="00DD4DB9" w:rsidRDefault="00C808D6" w:rsidP="008147A2">
      <w:pPr>
        <w:spacing w:before="120" w:after="120"/>
        <w:ind w:firstLine="709"/>
        <w:jc w:val="both"/>
        <w:rPr>
          <w:bCs/>
          <w:color w:val="000000" w:themeColor="text1"/>
          <w:szCs w:val="24"/>
        </w:rPr>
      </w:pPr>
      <w:r w:rsidRPr="00DD4DB9">
        <w:rPr>
          <w:b/>
          <w:bCs/>
          <w:color w:val="000000" w:themeColor="text1"/>
          <w:szCs w:val="24"/>
        </w:rPr>
        <w:t>Биологические отходы</w:t>
      </w:r>
      <w:r w:rsidRPr="00DD4DB9">
        <w:rPr>
          <w:bCs/>
          <w:color w:val="000000" w:themeColor="text1"/>
          <w:szCs w:val="24"/>
        </w:rPr>
        <w:t>.</w:t>
      </w:r>
    </w:p>
    <w:p w14:paraId="14F9B47C" w14:textId="77777777" w:rsidR="00C808D6" w:rsidRPr="00DD4DB9" w:rsidRDefault="00C808D6" w:rsidP="008147A2">
      <w:pPr>
        <w:spacing w:after="120"/>
        <w:ind w:firstLine="709"/>
        <w:jc w:val="both"/>
        <w:rPr>
          <w:bCs/>
          <w:color w:val="000000" w:themeColor="text1"/>
          <w:szCs w:val="24"/>
        </w:rPr>
      </w:pPr>
      <w:r w:rsidRPr="00DD4DB9">
        <w:rPr>
          <w:bCs/>
          <w:color w:val="000000" w:themeColor="text1"/>
          <w:szCs w:val="24"/>
        </w:rPr>
        <w:t xml:space="preserve"> Биологическими отходами являются: трупы животных и птиц, в том числе лабораторных, абортированные и мертворожденные плоды, ветеринарные конфискаты (мясо, рыба, другая продукция животного происхождения), выявленные после ветеринарно-санитарной экспертизы на убойных пунктах, хладобойнях, на мясоперерабатывающих предприятиях, рынках, организациях торговли и других объектах, занимающихся производством, транспортировкой, заготовкой и переработкой продуктов и сырья животного происхождения. </w:t>
      </w:r>
    </w:p>
    <w:p w14:paraId="4A8DA9E6" w14:textId="77777777" w:rsidR="00C808D6" w:rsidRPr="00DD4DB9" w:rsidRDefault="00C808D6" w:rsidP="00C808D6">
      <w:pPr>
        <w:ind w:firstLine="709"/>
        <w:jc w:val="both"/>
        <w:rPr>
          <w:bCs/>
          <w:color w:val="000000" w:themeColor="text1"/>
          <w:szCs w:val="24"/>
        </w:rPr>
      </w:pPr>
      <w:r w:rsidRPr="00DD4DB9">
        <w:rPr>
          <w:bCs/>
          <w:color w:val="000000" w:themeColor="text1"/>
          <w:szCs w:val="24"/>
        </w:rPr>
        <w:t>В соответствии с п. 1.3 и п. 1.4 Ветеринарно-санитарных правил сбора, утилизации и уничтожения биологических отходов, утвержденных Главным государственным ветеринарным инспектором Российской Федерации от 04.12.1995, обязанность по определению порядка утилизации или уничтожения биологических отходов, по их доставке для переработки или захоронения (сжигания) возложена на владельца (руководителя фермерского, личного, подсобного хозяйства, акционерного общества и т.д., службу коммунального хозяйства местной администрации), а контроль за выполнением установленных правил сбора и утилизации отходов и сооветствием мест утилизации предъявляемым требованиям – государственную ветеринарную службу.</w:t>
      </w:r>
    </w:p>
    <w:p w14:paraId="37BBC6E1" w14:textId="77777777" w:rsidR="00E9348D" w:rsidRPr="00DD4DB9" w:rsidRDefault="00A22179" w:rsidP="00C808D6">
      <w:pPr>
        <w:ind w:firstLine="709"/>
        <w:jc w:val="both"/>
        <w:rPr>
          <w:bCs/>
          <w:color w:val="000000" w:themeColor="text1"/>
          <w:szCs w:val="24"/>
        </w:rPr>
      </w:pPr>
      <w:r w:rsidRPr="00DD4DB9">
        <w:rPr>
          <w:bCs/>
          <w:color w:val="000000" w:themeColor="text1"/>
          <w:szCs w:val="24"/>
        </w:rPr>
        <w:t>Б</w:t>
      </w:r>
      <w:r w:rsidR="00E9348D" w:rsidRPr="00DD4DB9">
        <w:rPr>
          <w:bCs/>
          <w:color w:val="000000" w:themeColor="text1"/>
          <w:szCs w:val="24"/>
        </w:rPr>
        <w:t xml:space="preserve">иологические отходы </w:t>
      </w:r>
      <w:r w:rsidRPr="00DD4DB9">
        <w:rPr>
          <w:bCs/>
          <w:color w:val="000000" w:themeColor="text1"/>
          <w:szCs w:val="24"/>
        </w:rPr>
        <w:t>необходимо утилизировать</w:t>
      </w:r>
      <w:r w:rsidR="00E9348D" w:rsidRPr="00DD4DB9">
        <w:rPr>
          <w:bCs/>
          <w:color w:val="000000" w:themeColor="text1"/>
          <w:szCs w:val="24"/>
        </w:rPr>
        <w:t xml:space="preserve"> согласно требованиям п. 1.5 Ветеринарно-санитарных правил сбора, утилизации и уничтожения биологических отходов посредством переработки на ветеринарно-санитарных утилизационных заводах на основании заключенных договоров, обеззараживания в биотермических ямах, уничтожения сжиганием в специальных печах (крематорах) или земляных траншеях.</w:t>
      </w:r>
    </w:p>
    <w:p w14:paraId="39C975EA" w14:textId="77777777" w:rsidR="008147A2" w:rsidRPr="00DD4DB9" w:rsidRDefault="00E9348D" w:rsidP="0064504A">
      <w:pPr>
        <w:ind w:firstLine="709"/>
        <w:jc w:val="both"/>
        <w:rPr>
          <w:bCs/>
          <w:color w:val="000000" w:themeColor="text1"/>
          <w:szCs w:val="24"/>
        </w:rPr>
      </w:pPr>
      <w:r w:rsidRPr="00DD4DB9">
        <w:rPr>
          <w:bCs/>
          <w:color w:val="000000" w:themeColor="text1"/>
          <w:szCs w:val="24"/>
        </w:rPr>
        <w:t xml:space="preserve">Заводы по утилизации биологических отходов отсутствуют. Их строительство для потенциальных инвесторов остается не привлекательным ввиду незначительных объемов образования отходов (в среднем за год образуется около 500 т биологических отходов) и отсутствия системы их доставки, а также наличия утильзаводов в соседних регионах. </w:t>
      </w:r>
    </w:p>
    <w:p w14:paraId="00BD5320" w14:textId="77777777" w:rsidR="00C808D6" w:rsidRPr="00DD4DB9" w:rsidRDefault="008147A2" w:rsidP="0064504A">
      <w:pPr>
        <w:ind w:firstLine="709"/>
        <w:jc w:val="both"/>
        <w:rPr>
          <w:bCs/>
          <w:color w:val="000000" w:themeColor="text1"/>
          <w:szCs w:val="24"/>
        </w:rPr>
      </w:pPr>
      <w:r w:rsidRPr="00DD4DB9">
        <w:rPr>
          <w:bCs/>
          <w:color w:val="000000" w:themeColor="text1"/>
          <w:szCs w:val="24"/>
        </w:rPr>
        <w:t>Д</w:t>
      </w:r>
      <w:r w:rsidR="00E9348D" w:rsidRPr="00DD4DB9">
        <w:rPr>
          <w:bCs/>
          <w:color w:val="000000" w:themeColor="text1"/>
          <w:szCs w:val="24"/>
        </w:rPr>
        <w:t>ля хозяйствующих субъектов наиболее приемлемым способом утилизации биологических отходов является их сжигание в крематорах и земляных траншеях в соответствии с п. 4.3 Ветеринарно-санитарных правил сбора, утилизации и уничтожения биологических отходов.</w:t>
      </w:r>
    </w:p>
    <w:p w14:paraId="7A2AA02E" w14:textId="77777777" w:rsidR="00AA1754" w:rsidRPr="00DD4DB9" w:rsidRDefault="00AA1754" w:rsidP="00AA1754">
      <w:pPr>
        <w:ind w:firstLine="709"/>
        <w:jc w:val="both"/>
        <w:rPr>
          <w:b/>
          <w:bCs/>
          <w:i/>
          <w:color w:val="000000" w:themeColor="text1"/>
          <w:szCs w:val="24"/>
        </w:rPr>
      </w:pPr>
      <w:r w:rsidRPr="00DD4DB9">
        <w:rPr>
          <w:bCs/>
          <w:color w:val="000000" w:themeColor="text1"/>
          <w:szCs w:val="24"/>
        </w:rPr>
        <w:t>Места, отведенные для захоронения биологических отходов (скотомогильники), должны иметь одну или несколько биотермических ям.</w:t>
      </w:r>
      <w:r w:rsidRPr="00DD4DB9">
        <w:rPr>
          <w:rFonts w:eastAsia="Calibri"/>
          <w:b/>
          <w:bCs/>
          <w:i/>
          <w:color w:val="000000" w:themeColor="text1"/>
          <w:szCs w:val="24"/>
          <w:lang w:eastAsia="en-US"/>
        </w:rPr>
        <w:t xml:space="preserve"> </w:t>
      </w:r>
      <w:r w:rsidRPr="00DD4DB9">
        <w:rPr>
          <w:b/>
          <w:bCs/>
          <w:i/>
          <w:color w:val="000000" w:themeColor="text1"/>
          <w:szCs w:val="24"/>
        </w:rPr>
        <w:t>Санитарно-защитная зона от скотомогильников</w:t>
      </w:r>
      <w:r w:rsidRPr="00DD4DB9">
        <w:rPr>
          <w:bCs/>
          <w:color w:val="000000" w:themeColor="text1"/>
          <w:szCs w:val="24"/>
        </w:rPr>
        <w:t xml:space="preserve"> согласно Санитарно-эпидемиологическим правилам и нормативам СанПиН 2.2.1/2.1.1.1200-03 </w:t>
      </w:r>
      <w:r w:rsidRPr="00DD4DB9">
        <w:rPr>
          <w:b/>
          <w:bCs/>
          <w:i/>
          <w:color w:val="000000" w:themeColor="text1"/>
          <w:szCs w:val="24"/>
        </w:rPr>
        <w:t>составляет 1000 м.</w:t>
      </w:r>
    </w:p>
    <w:p w14:paraId="259D878B" w14:textId="77777777" w:rsidR="00191A52" w:rsidRPr="00DD4DB9" w:rsidRDefault="00191A52" w:rsidP="00191A52">
      <w:pPr>
        <w:spacing w:before="120" w:after="120"/>
        <w:ind w:firstLine="709"/>
        <w:jc w:val="both"/>
        <w:rPr>
          <w:b/>
          <w:bCs/>
          <w:color w:val="000000" w:themeColor="text1"/>
          <w:szCs w:val="24"/>
        </w:rPr>
      </w:pPr>
      <w:r w:rsidRPr="00DD4DB9">
        <w:rPr>
          <w:b/>
          <w:bCs/>
          <w:color w:val="000000" w:themeColor="text1"/>
          <w:szCs w:val="24"/>
        </w:rPr>
        <w:t>Накопление опасных и особо опасных отходов</w:t>
      </w:r>
    </w:p>
    <w:p w14:paraId="2765960C" w14:textId="77777777" w:rsidR="00DD48FD" w:rsidRPr="00DD4DB9" w:rsidRDefault="00DD48FD" w:rsidP="00DD48FD">
      <w:pPr>
        <w:ind w:firstLine="709"/>
        <w:jc w:val="both"/>
        <w:rPr>
          <w:bCs/>
          <w:color w:val="000000" w:themeColor="text1"/>
          <w:szCs w:val="24"/>
        </w:rPr>
      </w:pPr>
      <w:r w:rsidRPr="00DD4DB9">
        <w:rPr>
          <w:bCs/>
          <w:color w:val="000000" w:themeColor="text1"/>
          <w:szCs w:val="24"/>
        </w:rPr>
        <w:t xml:space="preserve">В соответствии с Правилами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иразмещение которых может повлечь причинение вреда жизни, здоровью граждан, вреда животным, растениям иокружающей среде, утвержденными постановлением Правительства Российской Федерации от 28 декабря 2020 г. </w:t>
      </w:r>
      <w:r w:rsidRPr="00DD4DB9">
        <w:rPr>
          <w:bCs/>
          <w:color w:val="000000" w:themeColor="text1"/>
          <w:szCs w:val="24"/>
        </w:rPr>
        <w:lastRenderedPageBreak/>
        <w:t>N2314, создание мест накопления отработанных ртутьсодержащих ламп организуют органы местного самоуправления.</w:t>
      </w:r>
    </w:p>
    <w:p w14:paraId="7F3A06D3" w14:textId="77777777" w:rsidR="00C5469B" w:rsidRPr="00DD4DB9" w:rsidRDefault="00C5469B" w:rsidP="00DD48FD">
      <w:pPr>
        <w:ind w:firstLine="709"/>
        <w:jc w:val="both"/>
        <w:rPr>
          <w:bCs/>
          <w:color w:val="000000" w:themeColor="text1"/>
          <w:szCs w:val="24"/>
        </w:rPr>
      </w:pPr>
      <w:r w:rsidRPr="00DD4DB9">
        <w:rPr>
          <w:bCs/>
          <w:color w:val="000000" w:themeColor="text1"/>
          <w:szCs w:val="24"/>
        </w:rPr>
        <w:t>В МКД места накопления отработанных ртутьсодержащих ламп определяются лицами, осуществляющими</w:t>
      </w:r>
      <w:r w:rsidR="00526485" w:rsidRPr="00DD4DB9">
        <w:rPr>
          <w:bCs/>
          <w:color w:val="000000" w:themeColor="text1"/>
          <w:szCs w:val="24"/>
        </w:rPr>
        <w:t xml:space="preserve"> </w:t>
      </w:r>
      <w:r w:rsidRPr="00DD4DB9">
        <w:rPr>
          <w:bCs/>
          <w:color w:val="000000" w:themeColor="text1"/>
          <w:szCs w:val="24"/>
        </w:rPr>
        <w:t>управление многоквартирными домами в местах, являющихся общим имуществом собственников многоквартирных</w:t>
      </w:r>
      <w:r w:rsidR="00526485" w:rsidRPr="00DD4DB9">
        <w:rPr>
          <w:bCs/>
          <w:color w:val="000000" w:themeColor="text1"/>
          <w:szCs w:val="24"/>
        </w:rPr>
        <w:t xml:space="preserve"> </w:t>
      </w:r>
      <w:r w:rsidRPr="00DD4DB9">
        <w:rPr>
          <w:bCs/>
          <w:color w:val="000000" w:themeColor="text1"/>
          <w:szCs w:val="24"/>
        </w:rPr>
        <w:t>домов, в соответствии с требованиями к содержанию общего имущества. В случаях, когда организация таких мест</w:t>
      </w:r>
      <w:r w:rsidR="00526485" w:rsidRPr="00DD4DB9">
        <w:rPr>
          <w:bCs/>
          <w:color w:val="000000" w:themeColor="text1"/>
          <w:szCs w:val="24"/>
        </w:rPr>
        <w:t xml:space="preserve"> </w:t>
      </w:r>
      <w:r w:rsidRPr="00DD4DB9">
        <w:rPr>
          <w:bCs/>
          <w:color w:val="000000" w:themeColor="text1"/>
          <w:szCs w:val="24"/>
        </w:rPr>
        <w:t>накопления не представляется возможной в силу отсутствия в многоквартирных домах соответствующих помещений, организация создания мест накопления отработанных ртутьсодержащих ламп возлагается на органы местного</w:t>
      </w:r>
      <w:r w:rsidRPr="00DD4DB9">
        <w:rPr>
          <w:color w:val="000000" w:themeColor="text1"/>
        </w:rPr>
        <w:t xml:space="preserve"> </w:t>
      </w:r>
      <w:r w:rsidRPr="00DD4DB9">
        <w:rPr>
          <w:bCs/>
          <w:color w:val="000000" w:themeColor="text1"/>
          <w:szCs w:val="24"/>
        </w:rPr>
        <w:t>самоуправления.</w:t>
      </w:r>
    </w:p>
    <w:p w14:paraId="7024BCE4" w14:textId="77777777" w:rsidR="00C5469B" w:rsidRPr="00DD4DB9" w:rsidRDefault="00C5469B" w:rsidP="00DD48FD">
      <w:pPr>
        <w:ind w:firstLine="709"/>
        <w:jc w:val="both"/>
        <w:rPr>
          <w:bCs/>
          <w:color w:val="000000" w:themeColor="text1"/>
          <w:szCs w:val="24"/>
        </w:rPr>
      </w:pPr>
      <w:r w:rsidRPr="00DD4DB9">
        <w:rPr>
          <w:bCs/>
          <w:color w:val="000000" w:themeColor="text1"/>
          <w:szCs w:val="24"/>
        </w:rPr>
        <w:t>Для сбора батареек, люминесцентных и энергосберегающих ламп организованы пункты приема.</w:t>
      </w:r>
    </w:p>
    <w:p w14:paraId="4C6F7AED" w14:textId="77777777" w:rsidR="007400C3" w:rsidRPr="00DD4DB9" w:rsidRDefault="0001294A" w:rsidP="0001294A">
      <w:pPr>
        <w:ind w:firstLine="709"/>
        <w:jc w:val="both"/>
        <w:rPr>
          <w:bCs/>
          <w:color w:val="000000" w:themeColor="text1"/>
          <w:szCs w:val="24"/>
        </w:rPr>
      </w:pPr>
      <w:r w:rsidRPr="00DD4DB9">
        <w:rPr>
          <w:bCs/>
          <w:color w:val="000000" w:themeColor="text1"/>
          <w:szCs w:val="24"/>
        </w:rPr>
        <w:t>В соответствии со статьей</w:t>
      </w:r>
      <w:r w:rsidR="00526485" w:rsidRPr="00DD4DB9">
        <w:rPr>
          <w:bCs/>
          <w:color w:val="000000" w:themeColor="text1"/>
          <w:szCs w:val="24"/>
        </w:rPr>
        <w:t xml:space="preserve"> </w:t>
      </w:r>
      <w:r w:rsidRPr="00DD4DB9">
        <w:rPr>
          <w:bCs/>
          <w:color w:val="000000" w:themeColor="text1"/>
          <w:szCs w:val="24"/>
        </w:rPr>
        <w:t xml:space="preserve">Федерального закона от 24 июня 1998 года № 89-ФЗ «Об отходах производства и потребления» с 01 марта 2022 года на территории Российской Федерации деятельность по сбору, транспортированию, обработке, утилизации, обезвреживанию, размещению отходов </w:t>
      </w:r>
      <w:r w:rsidRPr="00DD4DB9">
        <w:rPr>
          <w:bCs/>
          <w:color w:val="000000" w:themeColor="text1"/>
          <w:szCs w:val="24"/>
          <w:lang w:val="en-US"/>
        </w:rPr>
        <w:t>I</w:t>
      </w:r>
      <w:r w:rsidRPr="00DD4DB9">
        <w:rPr>
          <w:bCs/>
          <w:color w:val="000000" w:themeColor="text1"/>
          <w:szCs w:val="24"/>
        </w:rPr>
        <w:t xml:space="preserve"> и </w:t>
      </w:r>
      <w:r w:rsidRPr="00DD4DB9">
        <w:rPr>
          <w:bCs/>
          <w:color w:val="000000" w:themeColor="text1"/>
          <w:szCs w:val="24"/>
          <w:lang w:val="en-US"/>
        </w:rPr>
        <w:t>II</w:t>
      </w:r>
      <w:r w:rsidRPr="00DD4DB9">
        <w:rPr>
          <w:bCs/>
          <w:color w:val="000000" w:themeColor="text1"/>
          <w:szCs w:val="24"/>
        </w:rPr>
        <w:t xml:space="preserve"> классов опасности осуществляется федеральным оператором по обращению с отходами </w:t>
      </w:r>
      <w:r w:rsidRPr="00DD4DB9">
        <w:rPr>
          <w:bCs/>
          <w:color w:val="000000" w:themeColor="text1"/>
          <w:szCs w:val="24"/>
          <w:lang w:val="en-US"/>
        </w:rPr>
        <w:t>I</w:t>
      </w:r>
      <w:r w:rsidRPr="00DD4DB9">
        <w:rPr>
          <w:bCs/>
          <w:color w:val="000000" w:themeColor="text1"/>
          <w:szCs w:val="24"/>
        </w:rPr>
        <w:t xml:space="preserve"> и </w:t>
      </w:r>
      <w:r w:rsidRPr="00DD4DB9">
        <w:rPr>
          <w:bCs/>
          <w:color w:val="000000" w:themeColor="text1"/>
          <w:szCs w:val="24"/>
          <w:lang w:val="en-US"/>
        </w:rPr>
        <w:t>II</w:t>
      </w:r>
      <w:r w:rsidRPr="00DD4DB9">
        <w:rPr>
          <w:bCs/>
          <w:color w:val="000000" w:themeColor="text1"/>
          <w:szCs w:val="24"/>
        </w:rPr>
        <w:t xml:space="preserve"> классов опасности (самостоятельно или с привлечением операторов по обращению с отходами </w:t>
      </w:r>
      <w:r w:rsidRPr="00DD4DB9">
        <w:rPr>
          <w:bCs/>
          <w:color w:val="000000" w:themeColor="text1"/>
          <w:szCs w:val="24"/>
          <w:lang w:val="en-US"/>
        </w:rPr>
        <w:t>I</w:t>
      </w:r>
      <w:r w:rsidRPr="00DD4DB9">
        <w:rPr>
          <w:bCs/>
          <w:color w:val="000000" w:themeColor="text1"/>
          <w:szCs w:val="24"/>
        </w:rPr>
        <w:t xml:space="preserve"> и </w:t>
      </w:r>
      <w:r w:rsidRPr="00DD4DB9">
        <w:rPr>
          <w:bCs/>
          <w:color w:val="000000" w:themeColor="text1"/>
          <w:szCs w:val="24"/>
          <w:lang w:val="en-US"/>
        </w:rPr>
        <w:t>II</w:t>
      </w:r>
      <w:r w:rsidRPr="00DD4DB9">
        <w:rPr>
          <w:bCs/>
          <w:color w:val="000000" w:themeColor="text1"/>
          <w:szCs w:val="24"/>
        </w:rPr>
        <w:t xml:space="preserve"> классов опасности на основании договоров оказания услуг по обращению с отходами </w:t>
      </w:r>
      <w:r w:rsidRPr="00DD4DB9">
        <w:rPr>
          <w:bCs/>
          <w:color w:val="000000" w:themeColor="text1"/>
          <w:szCs w:val="24"/>
          <w:lang w:val="en-US"/>
        </w:rPr>
        <w:t>I</w:t>
      </w:r>
      <w:r w:rsidRPr="00DD4DB9">
        <w:rPr>
          <w:bCs/>
          <w:color w:val="000000" w:themeColor="text1"/>
          <w:szCs w:val="24"/>
        </w:rPr>
        <w:t xml:space="preserve"> и </w:t>
      </w:r>
      <w:r w:rsidRPr="00DD4DB9">
        <w:rPr>
          <w:bCs/>
          <w:color w:val="000000" w:themeColor="text1"/>
          <w:szCs w:val="24"/>
          <w:lang w:val="en-US"/>
        </w:rPr>
        <w:t>II</w:t>
      </w:r>
      <w:r w:rsidRPr="00DD4DB9">
        <w:rPr>
          <w:bCs/>
          <w:color w:val="000000" w:themeColor="text1"/>
          <w:szCs w:val="24"/>
        </w:rPr>
        <w:t xml:space="preserve"> классов опасности и в соответствии с федеральной схемой обращения с отходами </w:t>
      </w:r>
      <w:r w:rsidRPr="00DD4DB9">
        <w:rPr>
          <w:bCs/>
          <w:color w:val="000000" w:themeColor="text1"/>
          <w:szCs w:val="24"/>
          <w:lang w:val="en-US"/>
        </w:rPr>
        <w:t>I</w:t>
      </w:r>
      <w:r w:rsidRPr="00DD4DB9">
        <w:rPr>
          <w:bCs/>
          <w:color w:val="000000" w:themeColor="text1"/>
          <w:szCs w:val="24"/>
        </w:rPr>
        <w:t xml:space="preserve"> и </w:t>
      </w:r>
      <w:r w:rsidRPr="00DD4DB9">
        <w:rPr>
          <w:bCs/>
          <w:color w:val="000000" w:themeColor="text1"/>
          <w:szCs w:val="24"/>
          <w:lang w:val="en-US"/>
        </w:rPr>
        <w:t>II</w:t>
      </w:r>
      <w:r w:rsidRPr="00DD4DB9">
        <w:rPr>
          <w:bCs/>
          <w:color w:val="000000" w:themeColor="text1"/>
          <w:szCs w:val="24"/>
        </w:rPr>
        <w:t xml:space="preserve"> классов опасности).</w:t>
      </w:r>
    </w:p>
    <w:p w14:paraId="6BCBB8ED" w14:textId="77777777" w:rsidR="00E9348D" w:rsidRPr="00DD4DB9" w:rsidRDefault="007400C3" w:rsidP="0064504A">
      <w:pPr>
        <w:ind w:firstLine="709"/>
        <w:jc w:val="both"/>
        <w:rPr>
          <w:bCs/>
          <w:color w:val="000000" w:themeColor="text1"/>
          <w:szCs w:val="24"/>
        </w:rPr>
      </w:pPr>
      <w:r w:rsidRPr="00DD4DB9">
        <w:rPr>
          <w:bCs/>
          <w:color w:val="000000" w:themeColor="text1"/>
          <w:szCs w:val="24"/>
        </w:rPr>
        <w:t xml:space="preserve"> </w:t>
      </w:r>
    </w:p>
    <w:p w14:paraId="01824C58" w14:textId="77777777" w:rsidR="00130D8F" w:rsidRPr="00571D94" w:rsidRDefault="00C06DB5" w:rsidP="00191A52">
      <w:pPr>
        <w:spacing w:after="120"/>
        <w:ind w:firstLine="709"/>
        <w:jc w:val="both"/>
        <w:rPr>
          <w:bCs/>
          <w:color w:val="000000" w:themeColor="text1"/>
          <w:szCs w:val="24"/>
        </w:rPr>
      </w:pPr>
      <w:r w:rsidRPr="00571D94">
        <w:rPr>
          <w:b/>
          <w:bCs/>
          <w:color w:val="000000" w:themeColor="text1"/>
          <w:szCs w:val="24"/>
        </w:rPr>
        <w:t>8</w:t>
      </w:r>
      <w:r w:rsidR="00E87635" w:rsidRPr="00571D94">
        <w:rPr>
          <w:b/>
          <w:bCs/>
          <w:color w:val="000000" w:themeColor="text1"/>
          <w:szCs w:val="24"/>
        </w:rPr>
        <w:t>.</w:t>
      </w:r>
      <w:r w:rsidR="00615C59" w:rsidRPr="00571D94">
        <w:rPr>
          <w:b/>
          <w:bCs/>
          <w:color w:val="000000" w:themeColor="text1"/>
          <w:szCs w:val="24"/>
        </w:rPr>
        <w:t>5</w:t>
      </w:r>
      <w:r w:rsidR="00E87635" w:rsidRPr="00571D94">
        <w:rPr>
          <w:b/>
          <w:bCs/>
          <w:color w:val="000000" w:themeColor="text1"/>
          <w:szCs w:val="24"/>
        </w:rPr>
        <w:t xml:space="preserve">.2. </w:t>
      </w:r>
      <w:r w:rsidR="003C5617" w:rsidRPr="00571D94">
        <w:rPr>
          <w:b/>
          <w:bCs/>
          <w:color w:val="000000" w:themeColor="text1"/>
          <w:szCs w:val="24"/>
        </w:rPr>
        <w:t>Раздельное накопление твердых коммунальных отходов.</w:t>
      </w:r>
    </w:p>
    <w:p w14:paraId="7EB78356" w14:textId="77777777" w:rsidR="001F7B4B" w:rsidRPr="00DD4DB9" w:rsidRDefault="001F7B4B" w:rsidP="001F7B4B">
      <w:pPr>
        <w:ind w:firstLine="709"/>
        <w:jc w:val="both"/>
        <w:rPr>
          <w:bCs/>
          <w:color w:val="000000" w:themeColor="text1"/>
          <w:szCs w:val="24"/>
        </w:rPr>
      </w:pPr>
      <w:r w:rsidRPr="00DD4DB9">
        <w:rPr>
          <w:bCs/>
          <w:color w:val="000000" w:themeColor="text1"/>
          <w:szCs w:val="24"/>
        </w:rPr>
        <w:t>На основании пункта 8 статьи 12 Федерального закона захоронение отходов, в состав которых входят полезные компоненты, подлежащие утилизации, запрещается</w:t>
      </w:r>
      <w:r w:rsidR="00526485" w:rsidRPr="00DD4DB9">
        <w:rPr>
          <w:bCs/>
          <w:color w:val="000000" w:themeColor="text1"/>
          <w:szCs w:val="24"/>
        </w:rPr>
        <w:t>:</w:t>
      </w:r>
    </w:p>
    <w:p w14:paraId="6136835C" w14:textId="77777777" w:rsidR="001F7B4B" w:rsidRPr="00DD4DB9" w:rsidRDefault="008864F6" w:rsidP="001F7B4B">
      <w:pPr>
        <w:ind w:firstLine="709"/>
        <w:jc w:val="both"/>
        <w:rPr>
          <w:bCs/>
          <w:color w:val="000000" w:themeColor="text1"/>
          <w:szCs w:val="24"/>
        </w:rPr>
      </w:pPr>
      <w:r w:rsidRPr="00DD4DB9">
        <w:rPr>
          <w:bCs/>
          <w:color w:val="000000" w:themeColor="text1"/>
          <w:szCs w:val="24"/>
        </w:rPr>
        <w:t xml:space="preserve"> </w:t>
      </w:r>
      <w:r w:rsidR="00526485" w:rsidRPr="00DD4DB9">
        <w:rPr>
          <w:bCs/>
          <w:color w:val="000000" w:themeColor="text1"/>
          <w:szCs w:val="24"/>
        </w:rPr>
        <w:t xml:space="preserve">- </w:t>
      </w:r>
      <w:r w:rsidR="001F7B4B" w:rsidRPr="00DD4DB9">
        <w:rPr>
          <w:bCs/>
          <w:color w:val="000000" w:themeColor="text1"/>
          <w:szCs w:val="24"/>
        </w:rPr>
        <w:t xml:space="preserve">С 1 января 2018 года запрещено захоронение 67 видов отходов, в том числе лома и отходов черных металлов, лома и отходов, содержащих цветные металлы, отходов оборудования и прочей продукции, содержащей ртуть. </w:t>
      </w:r>
    </w:p>
    <w:p w14:paraId="035A553D" w14:textId="77777777" w:rsidR="001F7B4B" w:rsidRPr="00DD4DB9" w:rsidRDefault="008864F6" w:rsidP="001F7B4B">
      <w:pPr>
        <w:ind w:firstLine="709"/>
        <w:jc w:val="both"/>
        <w:rPr>
          <w:bCs/>
          <w:color w:val="000000" w:themeColor="text1"/>
          <w:szCs w:val="24"/>
        </w:rPr>
      </w:pPr>
      <w:r w:rsidRPr="00DD4DB9">
        <w:rPr>
          <w:bCs/>
          <w:color w:val="000000" w:themeColor="text1"/>
          <w:szCs w:val="24"/>
        </w:rPr>
        <w:t xml:space="preserve"> </w:t>
      </w:r>
      <w:r w:rsidR="00526485" w:rsidRPr="00DD4DB9">
        <w:rPr>
          <w:bCs/>
          <w:color w:val="000000" w:themeColor="text1"/>
          <w:szCs w:val="24"/>
        </w:rPr>
        <w:t xml:space="preserve">- </w:t>
      </w:r>
      <w:r w:rsidR="001F7B4B" w:rsidRPr="00DD4DB9">
        <w:rPr>
          <w:bCs/>
          <w:color w:val="000000" w:themeColor="text1"/>
          <w:szCs w:val="24"/>
        </w:rPr>
        <w:t xml:space="preserve">С 1 января 2019 года запрещено захоронение до 109 видов отходов, в том числе отходов из бумаги и картона, шин, покрышек, автомобильных камер, продукции из термопласта и изделий из стекла в части упаковки. </w:t>
      </w:r>
    </w:p>
    <w:p w14:paraId="3B84BF74" w14:textId="77777777" w:rsidR="001F7B4B" w:rsidRPr="00DD4DB9" w:rsidRDefault="008864F6" w:rsidP="001F7B4B">
      <w:pPr>
        <w:ind w:firstLine="709"/>
        <w:jc w:val="both"/>
        <w:rPr>
          <w:bCs/>
          <w:color w:val="000000" w:themeColor="text1"/>
          <w:szCs w:val="24"/>
        </w:rPr>
      </w:pPr>
      <w:r w:rsidRPr="00DD4DB9">
        <w:rPr>
          <w:bCs/>
          <w:color w:val="000000" w:themeColor="text1"/>
          <w:szCs w:val="24"/>
        </w:rPr>
        <w:t xml:space="preserve"> </w:t>
      </w:r>
      <w:r w:rsidR="00526485" w:rsidRPr="00DD4DB9">
        <w:rPr>
          <w:bCs/>
          <w:color w:val="000000" w:themeColor="text1"/>
          <w:szCs w:val="24"/>
        </w:rPr>
        <w:t xml:space="preserve">- </w:t>
      </w:r>
      <w:r w:rsidR="001F7B4B" w:rsidRPr="00DD4DB9">
        <w:rPr>
          <w:bCs/>
          <w:color w:val="000000" w:themeColor="text1"/>
          <w:szCs w:val="24"/>
        </w:rPr>
        <w:t xml:space="preserve">С 1 января 2021 года запрещено захоронение до 182 видов отходов, в том числе компьютерное, электронное, оптическое, электрическое оборудование, утратившее потребительские свойства. </w:t>
      </w:r>
    </w:p>
    <w:p w14:paraId="6EB1AB1E" w14:textId="1C05F5B1" w:rsidR="001F7B4B" w:rsidRPr="00DD4DB9" w:rsidRDefault="001F7B4B" w:rsidP="004466E9">
      <w:pPr>
        <w:ind w:firstLine="709"/>
        <w:jc w:val="both"/>
        <w:rPr>
          <w:bCs/>
          <w:color w:val="000000" w:themeColor="text1"/>
          <w:szCs w:val="24"/>
        </w:rPr>
      </w:pPr>
      <w:r w:rsidRPr="00DD4DB9">
        <w:rPr>
          <w:bCs/>
          <w:color w:val="000000" w:themeColor="text1"/>
          <w:szCs w:val="24"/>
        </w:rPr>
        <w:t xml:space="preserve"> </w:t>
      </w:r>
      <w:r w:rsidR="004466E9" w:rsidRPr="00DD4DB9">
        <w:rPr>
          <w:bCs/>
          <w:color w:val="000000" w:themeColor="text1"/>
          <w:szCs w:val="24"/>
        </w:rPr>
        <w:t xml:space="preserve">Территориальной схемой обращения с отходами </w:t>
      </w:r>
      <w:r w:rsidR="00B82E3D" w:rsidRPr="00DD4DB9">
        <w:rPr>
          <w:bCs/>
          <w:color w:val="000000" w:themeColor="text1"/>
          <w:szCs w:val="24"/>
        </w:rPr>
        <w:t>Новосибирской области</w:t>
      </w:r>
      <w:r w:rsidRPr="00DD4DB9">
        <w:rPr>
          <w:bCs/>
          <w:color w:val="000000" w:themeColor="text1"/>
          <w:szCs w:val="24"/>
        </w:rPr>
        <w:t xml:space="preserve"> предусмотрено </w:t>
      </w:r>
      <w:r w:rsidR="004466E9" w:rsidRPr="00DD4DB9">
        <w:rPr>
          <w:bCs/>
          <w:color w:val="000000" w:themeColor="text1"/>
          <w:szCs w:val="24"/>
        </w:rPr>
        <w:t>раздельное накопление</w:t>
      </w:r>
      <w:r w:rsidR="0013147D" w:rsidRPr="00DD4DB9">
        <w:rPr>
          <w:bCs/>
          <w:color w:val="000000" w:themeColor="text1"/>
          <w:szCs w:val="24"/>
        </w:rPr>
        <w:t>,</w:t>
      </w:r>
      <w:r w:rsidRPr="00DD4DB9">
        <w:rPr>
          <w:bCs/>
          <w:color w:val="000000" w:themeColor="text1"/>
          <w:szCs w:val="24"/>
        </w:rPr>
        <w:t xml:space="preserve"> которое позволит организовать раздельный сбор ТКО и увеличить объемы ТКО, вовлекаемые в хозяйственный оборот в качестве дополнительных материальных и энергетических ресурсов.</w:t>
      </w:r>
    </w:p>
    <w:p w14:paraId="30FE7FE8" w14:textId="61FF94B3" w:rsidR="00AE1C9D" w:rsidRPr="00DD4DB9" w:rsidRDefault="00862DE7" w:rsidP="004466E9">
      <w:pPr>
        <w:ind w:firstLine="709"/>
        <w:jc w:val="both"/>
        <w:rPr>
          <w:bCs/>
          <w:color w:val="000000" w:themeColor="text1"/>
          <w:szCs w:val="24"/>
        </w:rPr>
      </w:pPr>
      <w:r w:rsidRPr="00DD4DB9">
        <w:rPr>
          <w:bCs/>
          <w:color w:val="000000" w:themeColor="text1"/>
          <w:szCs w:val="24"/>
        </w:rPr>
        <w:t>Раздельное накопление твердых коммунальных отходов предполагает накопление различных видов отходов в различных контейнерах, предназначенных для их накопления. Раздельное накопление отходов может осуществляться путем использования большого количества</w:t>
      </w:r>
      <w:r w:rsidR="00595654" w:rsidRPr="00DD4DB9">
        <w:rPr>
          <w:bCs/>
          <w:color w:val="000000" w:themeColor="text1"/>
          <w:szCs w:val="24"/>
        </w:rPr>
        <w:t xml:space="preserve"> </w:t>
      </w:r>
      <w:r w:rsidRPr="00DD4DB9">
        <w:rPr>
          <w:bCs/>
          <w:color w:val="000000" w:themeColor="text1"/>
          <w:szCs w:val="24"/>
        </w:rPr>
        <w:t>различных контейнеров для отдельного накопления стекла (в том числе по цветам), пластика, бумаги и прочих фракций либо путем</w:t>
      </w:r>
      <w:r w:rsidR="005B4C6D" w:rsidRPr="00DD4DB9">
        <w:rPr>
          <w:bCs/>
          <w:color w:val="000000" w:themeColor="text1"/>
          <w:szCs w:val="24"/>
        </w:rPr>
        <w:t xml:space="preserve"> </w:t>
      </w:r>
      <w:r w:rsidRPr="00DD4DB9">
        <w:rPr>
          <w:bCs/>
          <w:color w:val="000000" w:themeColor="text1"/>
          <w:szCs w:val="24"/>
        </w:rPr>
        <w:t>использования двух различных контейнеров.</w:t>
      </w:r>
    </w:p>
    <w:p w14:paraId="2E7DB13D" w14:textId="24D540FF" w:rsidR="00AE1C9D" w:rsidRPr="00DD4DB9" w:rsidRDefault="00595654" w:rsidP="004466E9">
      <w:pPr>
        <w:ind w:firstLine="709"/>
        <w:jc w:val="both"/>
        <w:rPr>
          <w:bCs/>
          <w:color w:val="000000" w:themeColor="text1"/>
          <w:szCs w:val="24"/>
        </w:rPr>
      </w:pPr>
      <w:r w:rsidRPr="00DD4DB9">
        <w:rPr>
          <w:bCs/>
          <w:color w:val="000000" w:themeColor="text1"/>
          <w:szCs w:val="24"/>
        </w:rPr>
        <w:t>Д</w:t>
      </w:r>
      <w:r w:rsidR="00AE1C9D" w:rsidRPr="00DD4DB9">
        <w:rPr>
          <w:bCs/>
          <w:color w:val="000000" w:themeColor="text1"/>
          <w:szCs w:val="24"/>
        </w:rPr>
        <w:t>вухконтейнерн</w:t>
      </w:r>
      <w:r w:rsidRPr="00DD4DB9">
        <w:rPr>
          <w:bCs/>
          <w:color w:val="000000" w:themeColor="text1"/>
          <w:szCs w:val="24"/>
        </w:rPr>
        <w:t>ая</w:t>
      </w:r>
      <w:r w:rsidR="00AE1C9D" w:rsidRPr="00DD4DB9">
        <w:rPr>
          <w:bCs/>
          <w:color w:val="000000" w:themeColor="text1"/>
          <w:szCs w:val="24"/>
        </w:rPr>
        <w:t xml:space="preserve"> систем</w:t>
      </w:r>
      <w:r w:rsidRPr="00DD4DB9">
        <w:rPr>
          <w:bCs/>
          <w:color w:val="000000" w:themeColor="text1"/>
          <w:szCs w:val="24"/>
        </w:rPr>
        <w:t>а</w:t>
      </w:r>
      <w:r w:rsidR="00AE1C9D" w:rsidRPr="00DD4DB9">
        <w:rPr>
          <w:bCs/>
          <w:color w:val="000000" w:themeColor="text1"/>
          <w:szCs w:val="24"/>
        </w:rPr>
        <w:t xml:space="preserve"> накопления ТКО, которая с учетом существующих в регионе технологических возможностей по сортировке отходов</w:t>
      </w:r>
      <w:r w:rsidRPr="00DD4DB9">
        <w:rPr>
          <w:bCs/>
          <w:color w:val="000000" w:themeColor="text1"/>
          <w:szCs w:val="24"/>
        </w:rPr>
        <w:t>,</w:t>
      </w:r>
      <w:r w:rsidR="00AE1C9D" w:rsidRPr="00DD4DB9">
        <w:rPr>
          <w:bCs/>
          <w:color w:val="000000" w:themeColor="text1"/>
          <w:szCs w:val="24"/>
        </w:rPr>
        <w:t xml:space="preserve"> экономически более эффективна, чем многоконтейнерная система накопления отходов.</w:t>
      </w:r>
    </w:p>
    <w:p w14:paraId="27052F5A" w14:textId="77777777" w:rsidR="000C206D" w:rsidRPr="00DD4DB9" w:rsidRDefault="00862DE7" w:rsidP="00AE1C9D">
      <w:pPr>
        <w:ind w:firstLine="709"/>
        <w:jc w:val="both"/>
        <w:rPr>
          <w:bCs/>
          <w:color w:val="000000" w:themeColor="text1"/>
          <w:szCs w:val="24"/>
        </w:rPr>
      </w:pPr>
      <w:r w:rsidRPr="00DD4DB9">
        <w:rPr>
          <w:bCs/>
          <w:color w:val="000000" w:themeColor="text1"/>
          <w:szCs w:val="24"/>
        </w:rPr>
        <w:t xml:space="preserve"> </w:t>
      </w:r>
      <w:r w:rsidR="000C206D" w:rsidRPr="00DD4DB9">
        <w:rPr>
          <w:bCs/>
          <w:color w:val="000000" w:themeColor="text1"/>
          <w:szCs w:val="24"/>
        </w:rPr>
        <w:t>Принцип двухконтейнерной системы заключается в разделении отходов на стадии накопления на две</w:t>
      </w:r>
      <w:r w:rsidR="0060404D" w:rsidRPr="00DD4DB9">
        <w:rPr>
          <w:bCs/>
          <w:color w:val="000000" w:themeColor="text1"/>
          <w:szCs w:val="24"/>
        </w:rPr>
        <w:t xml:space="preserve"> </w:t>
      </w:r>
      <w:r w:rsidR="000C206D" w:rsidRPr="00DD4DB9">
        <w:rPr>
          <w:bCs/>
          <w:color w:val="000000" w:themeColor="text1"/>
          <w:szCs w:val="24"/>
        </w:rPr>
        <w:t>составляющие: полезные вторичные компоненты, пригодные для повторного использования - "сухие" (полимерные</w:t>
      </w:r>
      <w:r w:rsidR="0060404D" w:rsidRPr="00DD4DB9">
        <w:rPr>
          <w:bCs/>
          <w:color w:val="000000" w:themeColor="text1"/>
          <w:szCs w:val="24"/>
        </w:rPr>
        <w:t xml:space="preserve"> </w:t>
      </w:r>
      <w:r w:rsidR="000C206D" w:rsidRPr="00DD4DB9">
        <w:rPr>
          <w:bCs/>
          <w:color w:val="000000" w:themeColor="text1"/>
          <w:szCs w:val="24"/>
        </w:rPr>
        <w:t>отходы, бумага и картон, металл, стекло и пр.) и прочие отходы - "смешанные" (пищевые и растительные отходы, прочие виды отходов). Таким образом, не происходит смешивание и загрязнение ценных компонентов пищевыми</w:t>
      </w:r>
      <w:r w:rsidR="0060404D" w:rsidRPr="00DD4DB9">
        <w:rPr>
          <w:bCs/>
          <w:color w:val="000000" w:themeColor="text1"/>
          <w:szCs w:val="24"/>
        </w:rPr>
        <w:t xml:space="preserve"> </w:t>
      </w:r>
      <w:r w:rsidR="000C206D" w:rsidRPr="00DD4DB9">
        <w:rPr>
          <w:bCs/>
          <w:color w:val="000000" w:themeColor="text1"/>
          <w:szCs w:val="24"/>
        </w:rPr>
        <w:t>отходами, а ВМР, собираемое отдельно, остаются более высокого качества, чем смешанное.</w:t>
      </w:r>
    </w:p>
    <w:p w14:paraId="0CF66066" w14:textId="77777777" w:rsidR="00AE1C9D" w:rsidRPr="00DD4DB9" w:rsidRDefault="00AE1C9D" w:rsidP="00AE1C9D">
      <w:pPr>
        <w:ind w:firstLine="709"/>
        <w:jc w:val="both"/>
        <w:rPr>
          <w:bCs/>
          <w:color w:val="000000" w:themeColor="text1"/>
          <w:szCs w:val="24"/>
        </w:rPr>
      </w:pPr>
      <w:r w:rsidRPr="00DD4DB9">
        <w:rPr>
          <w:bCs/>
          <w:color w:val="000000" w:themeColor="text1"/>
          <w:szCs w:val="24"/>
        </w:rPr>
        <w:t>Двухконтейнерная система накопления отходов имеет следующие преимущества:</w:t>
      </w:r>
    </w:p>
    <w:p w14:paraId="62DCCE38" w14:textId="77777777" w:rsidR="00AE1C9D" w:rsidRPr="00DD4DB9" w:rsidRDefault="00AE1C9D" w:rsidP="00AE1C9D">
      <w:pPr>
        <w:ind w:firstLine="709"/>
        <w:jc w:val="both"/>
        <w:rPr>
          <w:bCs/>
          <w:color w:val="000000" w:themeColor="text1"/>
          <w:szCs w:val="24"/>
        </w:rPr>
      </w:pPr>
      <w:r w:rsidRPr="00DD4DB9">
        <w:rPr>
          <w:bCs/>
          <w:color w:val="000000" w:themeColor="text1"/>
          <w:szCs w:val="24"/>
        </w:rPr>
        <w:lastRenderedPageBreak/>
        <w:t>- уменьшение необходимой площади земельного участка для организации контейнерной площадки;</w:t>
      </w:r>
    </w:p>
    <w:p w14:paraId="4BE017C7" w14:textId="77777777" w:rsidR="00AE1C9D" w:rsidRPr="00DD4DB9" w:rsidRDefault="00AE1C9D" w:rsidP="00AE1C9D">
      <w:pPr>
        <w:ind w:firstLine="709"/>
        <w:jc w:val="both"/>
        <w:rPr>
          <w:bCs/>
          <w:color w:val="000000" w:themeColor="text1"/>
          <w:szCs w:val="24"/>
        </w:rPr>
      </w:pPr>
      <w:r w:rsidRPr="00DD4DB9">
        <w:rPr>
          <w:bCs/>
          <w:color w:val="000000" w:themeColor="text1"/>
          <w:szCs w:val="24"/>
        </w:rPr>
        <w:t>- снижение затрат на обустройство контейнерной площадки;</w:t>
      </w:r>
    </w:p>
    <w:p w14:paraId="6EFD1A89" w14:textId="77777777" w:rsidR="00AE1C9D" w:rsidRPr="00DD4DB9" w:rsidRDefault="00AE1C9D" w:rsidP="00AE1C9D">
      <w:pPr>
        <w:ind w:firstLine="709"/>
        <w:jc w:val="both"/>
        <w:rPr>
          <w:bCs/>
          <w:color w:val="000000" w:themeColor="text1"/>
          <w:szCs w:val="24"/>
        </w:rPr>
      </w:pPr>
      <w:r w:rsidRPr="00DD4DB9">
        <w:rPr>
          <w:bCs/>
          <w:color w:val="000000" w:themeColor="text1"/>
          <w:szCs w:val="24"/>
        </w:rPr>
        <w:t>- снижение затрат на приобретение и обслуживание контейнерного парка;</w:t>
      </w:r>
    </w:p>
    <w:p w14:paraId="7EEFF386" w14:textId="77777777" w:rsidR="00AE1C9D" w:rsidRPr="00DD4DB9" w:rsidRDefault="00AE1C9D" w:rsidP="00AE1C9D">
      <w:pPr>
        <w:ind w:firstLine="709"/>
        <w:jc w:val="both"/>
        <w:rPr>
          <w:bCs/>
          <w:color w:val="000000" w:themeColor="text1"/>
          <w:szCs w:val="24"/>
        </w:rPr>
      </w:pPr>
      <w:r w:rsidRPr="00DD4DB9">
        <w:rPr>
          <w:bCs/>
          <w:color w:val="000000" w:themeColor="text1"/>
          <w:szCs w:val="24"/>
        </w:rPr>
        <w:t>- снижение затрат на транспортирование отходов за счет сокращения количества транспортных средств и логистических маршрутов для сбора отходов.</w:t>
      </w:r>
    </w:p>
    <w:p w14:paraId="565E6253" w14:textId="77777777" w:rsidR="001F7B4B" w:rsidRPr="00DD4DB9" w:rsidRDefault="001F7B4B" w:rsidP="001F7B4B">
      <w:pPr>
        <w:ind w:firstLine="709"/>
        <w:jc w:val="both"/>
        <w:rPr>
          <w:bCs/>
          <w:color w:val="000000" w:themeColor="text1"/>
          <w:szCs w:val="24"/>
        </w:rPr>
      </w:pPr>
      <w:r w:rsidRPr="00DD4DB9">
        <w:rPr>
          <w:bCs/>
          <w:color w:val="000000" w:themeColor="text1"/>
          <w:szCs w:val="24"/>
        </w:rPr>
        <w:t xml:space="preserve">Поэтапный запуск новой системы обращения с ТКО предусмотрен Федеральным законом «Об отходах производства и потребления». </w:t>
      </w:r>
    </w:p>
    <w:p w14:paraId="5308FDC9" w14:textId="242B2F0F" w:rsidR="000C206D" w:rsidRPr="00DD4DB9" w:rsidRDefault="005B4C6D" w:rsidP="000C206D">
      <w:pPr>
        <w:ind w:firstLine="709"/>
        <w:jc w:val="both"/>
        <w:rPr>
          <w:bCs/>
          <w:color w:val="000000" w:themeColor="text1"/>
          <w:szCs w:val="24"/>
        </w:rPr>
      </w:pPr>
      <w:r w:rsidRPr="00DD4DB9">
        <w:rPr>
          <w:bCs/>
          <w:color w:val="000000" w:themeColor="text1"/>
          <w:szCs w:val="24"/>
        </w:rPr>
        <w:t xml:space="preserve">В </w:t>
      </w:r>
      <w:r w:rsidR="00B82E3D" w:rsidRPr="00DD4DB9">
        <w:rPr>
          <w:bCs/>
          <w:color w:val="000000" w:themeColor="text1"/>
          <w:szCs w:val="24"/>
        </w:rPr>
        <w:t>Новосибирской области</w:t>
      </w:r>
      <w:r w:rsidRPr="00DD4DB9">
        <w:rPr>
          <w:bCs/>
          <w:color w:val="000000" w:themeColor="text1"/>
          <w:szCs w:val="24"/>
        </w:rPr>
        <w:t xml:space="preserve"> эта работа ведется в рамках утвержденного плана («дорожной карты»). Разработана региональная программа по обращению с отходами. </w:t>
      </w:r>
    </w:p>
    <w:p w14:paraId="1AFCF258" w14:textId="77777777" w:rsidR="001F7B4B" w:rsidRPr="00DD4DB9" w:rsidRDefault="001F7B4B" w:rsidP="001F7B4B">
      <w:pPr>
        <w:ind w:firstLine="709"/>
        <w:jc w:val="both"/>
        <w:rPr>
          <w:bCs/>
          <w:color w:val="000000" w:themeColor="text1"/>
          <w:szCs w:val="24"/>
        </w:rPr>
      </w:pPr>
      <w:r w:rsidRPr="00DD4DB9">
        <w:rPr>
          <w:bCs/>
          <w:color w:val="000000" w:themeColor="text1"/>
          <w:szCs w:val="24"/>
        </w:rPr>
        <w:t>Главная цель проводимой реформы – снижение негативного воздействия на окружающую среду.</w:t>
      </w:r>
    </w:p>
    <w:p w14:paraId="74E9EA24" w14:textId="77777777" w:rsidR="001F7B4B" w:rsidRPr="00DD4DB9" w:rsidRDefault="001F7B4B" w:rsidP="001F7B4B">
      <w:pPr>
        <w:ind w:firstLine="709"/>
        <w:jc w:val="both"/>
        <w:rPr>
          <w:bCs/>
          <w:color w:val="000000" w:themeColor="text1"/>
          <w:szCs w:val="24"/>
        </w:rPr>
      </w:pPr>
      <w:r w:rsidRPr="00DD4DB9">
        <w:rPr>
          <w:bCs/>
          <w:color w:val="000000" w:themeColor="text1"/>
          <w:szCs w:val="24"/>
        </w:rPr>
        <w:t>Деятельность регионального оператора предусматривает создание необходимой инфраструктуры по обращению с отходами с привлечением государственных и частных инвестиций, в том числе с использованием механизмов частно-государственного партнерства.</w:t>
      </w:r>
    </w:p>
    <w:p w14:paraId="665E5DE7" w14:textId="77777777" w:rsidR="006608A0" w:rsidRPr="00DD4DB9" w:rsidRDefault="006608A0" w:rsidP="001F7B4B">
      <w:pPr>
        <w:ind w:firstLine="709"/>
        <w:jc w:val="both"/>
        <w:rPr>
          <w:bCs/>
          <w:color w:val="000000" w:themeColor="text1"/>
          <w:szCs w:val="24"/>
        </w:rPr>
      </w:pPr>
    </w:p>
    <w:p w14:paraId="3B7A7195" w14:textId="77777777" w:rsidR="00A00E5B" w:rsidRPr="00DD4DB9" w:rsidRDefault="00C06DB5" w:rsidP="00924818">
      <w:pPr>
        <w:keepNext/>
        <w:spacing w:before="120" w:after="120"/>
        <w:ind w:firstLine="709"/>
        <w:contextualSpacing/>
        <w:jc w:val="center"/>
        <w:outlineLvl w:val="2"/>
        <w:rPr>
          <w:bCs/>
          <w:color w:val="000000" w:themeColor="text1"/>
          <w:szCs w:val="24"/>
        </w:rPr>
      </w:pPr>
      <w:bookmarkStart w:id="103" w:name="_Toc213251706"/>
      <w:r w:rsidRPr="00DD4DB9">
        <w:rPr>
          <w:b/>
          <w:bCs/>
          <w:color w:val="000000" w:themeColor="text1"/>
          <w:szCs w:val="24"/>
        </w:rPr>
        <w:t>9</w:t>
      </w:r>
      <w:r w:rsidR="00C96707" w:rsidRPr="00DD4DB9">
        <w:rPr>
          <w:b/>
          <w:bCs/>
          <w:color w:val="000000" w:themeColor="text1"/>
          <w:szCs w:val="24"/>
        </w:rPr>
        <w:t xml:space="preserve">. </w:t>
      </w:r>
      <w:r w:rsidR="000F260B" w:rsidRPr="00DD4DB9">
        <w:rPr>
          <w:b/>
          <w:bCs/>
          <w:color w:val="000000" w:themeColor="text1"/>
          <w:szCs w:val="24"/>
        </w:rPr>
        <w:t>Особо охраняемые природные территории.</w:t>
      </w:r>
      <w:bookmarkEnd w:id="103"/>
    </w:p>
    <w:p w14:paraId="40C3B89C" w14:textId="77777777" w:rsidR="00BD421C" w:rsidRPr="00DD4DB9" w:rsidRDefault="00A00E5B" w:rsidP="0036131D">
      <w:pPr>
        <w:pStyle w:val="affffffd"/>
        <w:rPr>
          <w:color w:val="000000" w:themeColor="text1"/>
          <w:lang w:val="ru-RU"/>
        </w:rPr>
      </w:pPr>
      <w:r w:rsidRPr="00DD4DB9">
        <w:rPr>
          <w:color w:val="000000" w:themeColor="text1"/>
          <w:lang w:val="ru-RU"/>
        </w:rPr>
        <w:t xml:space="preserve">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решением государственной власти полностью или частично из хозяйственного пользования и для которых установлен режим особой охраны. </w:t>
      </w:r>
    </w:p>
    <w:p w14:paraId="7B508CA8" w14:textId="77777777" w:rsidR="008835A6" w:rsidRPr="00DD4DB9" w:rsidRDefault="008835A6" w:rsidP="0036131D">
      <w:pPr>
        <w:pStyle w:val="affffffd"/>
        <w:rPr>
          <w:color w:val="000000" w:themeColor="text1"/>
          <w:lang w:val="ru-RU"/>
        </w:rPr>
      </w:pPr>
      <w:r w:rsidRPr="00DD4DB9">
        <w:rPr>
          <w:color w:val="000000" w:themeColor="text1"/>
          <w:lang w:val="ru-RU"/>
        </w:rPr>
        <w:t>Особо охраняемые природные территории (далее   ООПТ) предназначены для сохранения уникальных и типичных природных комплексов, разнообразия животного и растительного мира, их генетического фонда, достопримечательных природных образований, изучения естественных процессов в биосфере и контроля за изменением ее состояния, экологического воспитания и просвещения населения. ООПТ полностью или частично изъяты из хозяйственного использования и для них установлен режим особой охраны.</w:t>
      </w:r>
    </w:p>
    <w:p w14:paraId="5FC07A07" w14:textId="233377E4" w:rsidR="008835A6" w:rsidRPr="00DD4DB9" w:rsidRDefault="008835A6" w:rsidP="0036131D">
      <w:pPr>
        <w:pStyle w:val="affffffd"/>
        <w:rPr>
          <w:color w:val="000000" w:themeColor="text1"/>
          <w:lang w:val="ru-RU"/>
        </w:rPr>
      </w:pPr>
      <w:r w:rsidRPr="00DD4DB9">
        <w:rPr>
          <w:color w:val="000000" w:themeColor="text1"/>
          <w:lang w:val="ru-RU"/>
        </w:rPr>
        <w:t>ООПТ очень ценны с научной точки зрения для исследования естественных экосистем и ландшафтов, мониторинга региональных и глобальных изменений атмосферы. Их существование способствует сохранению уникальных явлений природы, редких видов животных и растений, внесенных в Красные книги Российской Федерации и Новосибирской области.</w:t>
      </w:r>
    </w:p>
    <w:p w14:paraId="0D749367" w14:textId="5B88B9BF" w:rsidR="00843388" w:rsidRPr="00C96C62" w:rsidRDefault="00C96C62" w:rsidP="00C96C62">
      <w:pPr>
        <w:pStyle w:val="affffffd"/>
        <w:spacing w:before="120" w:after="120"/>
        <w:jc w:val="center"/>
        <w:rPr>
          <w:b/>
          <w:color w:val="000000" w:themeColor="text1"/>
          <w:lang w:val="ru-RU"/>
        </w:rPr>
      </w:pPr>
      <w:r w:rsidRPr="00C96C62">
        <w:rPr>
          <w:b/>
          <w:color w:val="000000" w:themeColor="text1"/>
          <w:lang w:val="ru-RU"/>
        </w:rPr>
        <w:t>Особо охраняемые природные территории Усть-Тарского района</w:t>
      </w:r>
    </w:p>
    <w:tbl>
      <w:tblPr>
        <w:tblStyle w:val="TableNormal111"/>
        <w:tblW w:w="10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
        <w:gridCol w:w="1719"/>
        <w:gridCol w:w="903"/>
        <w:gridCol w:w="861"/>
        <w:gridCol w:w="739"/>
        <w:gridCol w:w="738"/>
        <w:gridCol w:w="921"/>
        <w:gridCol w:w="992"/>
        <w:gridCol w:w="2143"/>
        <w:gridCol w:w="863"/>
      </w:tblGrid>
      <w:tr w:rsidR="00C96C62" w:rsidRPr="00DD4DB9" w14:paraId="493DEAE7" w14:textId="77777777" w:rsidTr="00C96C62">
        <w:trPr>
          <w:trHeight w:hRule="exact" w:val="910"/>
          <w:jc w:val="center"/>
        </w:trPr>
        <w:tc>
          <w:tcPr>
            <w:tcW w:w="493" w:type="dxa"/>
            <w:vAlign w:val="center"/>
          </w:tcPr>
          <w:p w14:paraId="438034DF" w14:textId="77777777" w:rsidR="00C96C62" w:rsidRPr="00DD4DB9" w:rsidRDefault="00C96C62" w:rsidP="00C96C62">
            <w:pPr>
              <w:ind w:left="68" w:right="63" w:firstLine="103"/>
              <w:jc w:val="center"/>
              <w:rPr>
                <w:color w:val="000000" w:themeColor="text1"/>
                <w:sz w:val="16"/>
                <w:szCs w:val="16"/>
              </w:rPr>
            </w:pPr>
            <w:r w:rsidRPr="00DD4DB9">
              <w:rPr>
                <w:color w:val="000000" w:themeColor="text1"/>
                <w:sz w:val="16"/>
                <w:szCs w:val="16"/>
              </w:rPr>
              <w:t xml:space="preserve">№ када стро </w:t>
            </w:r>
            <w:r w:rsidRPr="00DD4DB9">
              <w:rPr>
                <w:color w:val="000000" w:themeColor="text1"/>
                <w:spacing w:val="-1"/>
                <w:sz w:val="16"/>
                <w:szCs w:val="16"/>
              </w:rPr>
              <w:t>вого</w:t>
            </w:r>
            <w:r w:rsidRPr="00DD4DB9">
              <w:rPr>
                <w:color w:val="000000" w:themeColor="text1"/>
                <w:spacing w:val="22"/>
                <w:sz w:val="16"/>
                <w:szCs w:val="16"/>
              </w:rPr>
              <w:t xml:space="preserve"> </w:t>
            </w:r>
            <w:r w:rsidRPr="00DD4DB9">
              <w:rPr>
                <w:color w:val="000000" w:themeColor="text1"/>
                <w:sz w:val="16"/>
                <w:szCs w:val="16"/>
              </w:rPr>
              <w:t>дела</w:t>
            </w:r>
          </w:p>
        </w:tc>
        <w:tc>
          <w:tcPr>
            <w:tcW w:w="1719" w:type="dxa"/>
            <w:vAlign w:val="center"/>
          </w:tcPr>
          <w:p w14:paraId="287932E5" w14:textId="77777777" w:rsidR="00C96C62" w:rsidRPr="00DD4DB9" w:rsidRDefault="00C96C62" w:rsidP="00C96C62">
            <w:pPr>
              <w:ind w:left="51" w:firstLine="1"/>
              <w:jc w:val="center"/>
              <w:rPr>
                <w:color w:val="000000" w:themeColor="text1"/>
                <w:sz w:val="16"/>
                <w:szCs w:val="16"/>
                <w:lang w:val="ru-RU"/>
              </w:rPr>
            </w:pPr>
            <w:r w:rsidRPr="00DD4DB9">
              <w:rPr>
                <w:color w:val="000000" w:themeColor="text1"/>
                <w:spacing w:val="-1"/>
                <w:sz w:val="16"/>
                <w:szCs w:val="16"/>
                <w:lang w:val="ru-RU"/>
              </w:rPr>
              <w:t>Наименование</w:t>
            </w:r>
            <w:r w:rsidRPr="00DD4DB9">
              <w:rPr>
                <w:color w:val="000000" w:themeColor="text1"/>
                <w:spacing w:val="27"/>
                <w:sz w:val="16"/>
                <w:szCs w:val="16"/>
                <w:lang w:val="ru-RU"/>
              </w:rPr>
              <w:t xml:space="preserve"> </w:t>
            </w:r>
            <w:r w:rsidRPr="00DD4DB9">
              <w:rPr>
                <w:color w:val="000000" w:themeColor="text1"/>
                <w:sz w:val="16"/>
                <w:szCs w:val="16"/>
                <w:lang w:val="ru-RU"/>
              </w:rPr>
              <w:t xml:space="preserve">особо </w:t>
            </w:r>
            <w:r w:rsidRPr="00DD4DB9">
              <w:rPr>
                <w:color w:val="000000" w:themeColor="text1"/>
                <w:spacing w:val="-1"/>
                <w:sz w:val="16"/>
                <w:szCs w:val="16"/>
                <w:lang w:val="ru-RU"/>
              </w:rPr>
              <w:t>охраняемой</w:t>
            </w:r>
            <w:r w:rsidRPr="00DD4DB9">
              <w:rPr>
                <w:color w:val="000000" w:themeColor="text1"/>
                <w:spacing w:val="26"/>
                <w:sz w:val="16"/>
                <w:szCs w:val="16"/>
                <w:lang w:val="ru-RU"/>
              </w:rPr>
              <w:t xml:space="preserve"> </w:t>
            </w:r>
            <w:r w:rsidRPr="00DD4DB9">
              <w:rPr>
                <w:color w:val="000000" w:themeColor="text1"/>
                <w:spacing w:val="-1"/>
                <w:sz w:val="16"/>
                <w:szCs w:val="16"/>
                <w:lang w:val="ru-RU"/>
              </w:rPr>
              <w:t>природной</w:t>
            </w:r>
            <w:r w:rsidRPr="00DD4DB9">
              <w:rPr>
                <w:color w:val="000000" w:themeColor="text1"/>
                <w:spacing w:val="27"/>
                <w:sz w:val="16"/>
                <w:szCs w:val="16"/>
                <w:lang w:val="ru-RU"/>
              </w:rPr>
              <w:t xml:space="preserve"> </w:t>
            </w:r>
            <w:r w:rsidRPr="00DD4DB9">
              <w:rPr>
                <w:color w:val="000000" w:themeColor="text1"/>
                <w:spacing w:val="-1"/>
                <w:sz w:val="16"/>
                <w:szCs w:val="16"/>
                <w:lang w:val="ru-RU"/>
              </w:rPr>
              <w:t>территории</w:t>
            </w:r>
            <w:r w:rsidRPr="00DD4DB9">
              <w:rPr>
                <w:color w:val="000000" w:themeColor="text1"/>
                <w:spacing w:val="28"/>
                <w:sz w:val="16"/>
                <w:szCs w:val="16"/>
                <w:lang w:val="ru-RU"/>
              </w:rPr>
              <w:t xml:space="preserve"> </w:t>
            </w:r>
            <w:r w:rsidRPr="00DD4DB9">
              <w:rPr>
                <w:color w:val="000000" w:themeColor="text1"/>
                <w:spacing w:val="-1"/>
                <w:sz w:val="16"/>
                <w:szCs w:val="16"/>
                <w:lang w:val="ru-RU"/>
              </w:rPr>
              <w:t>Новосибирской</w:t>
            </w:r>
            <w:r w:rsidRPr="00DD4DB9">
              <w:rPr>
                <w:color w:val="000000" w:themeColor="text1"/>
                <w:spacing w:val="29"/>
                <w:sz w:val="16"/>
                <w:szCs w:val="16"/>
                <w:lang w:val="ru-RU"/>
              </w:rPr>
              <w:t xml:space="preserve"> </w:t>
            </w:r>
            <w:r w:rsidRPr="00DD4DB9">
              <w:rPr>
                <w:color w:val="000000" w:themeColor="text1"/>
                <w:sz w:val="16"/>
                <w:szCs w:val="16"/>
                <w:lang w:val="ru-RU"/>
              </w:rPr>
              <w:t>области</w:t>
            </w:r>
            <w:r w:rsidRPr="00DD4DB9">
              <w:rPr>
                <w:color w:val="000000" w:themeColor="text1"/>
                <w:spacing w:val="-3"/>
                <w:sz w:val="16"/>
                <w:szCs w:val="16"/>
                <w:lang w:val="ru-RU"/>
              </w:rPr>
              <w:t xml:space="preserve"> </w:t>
            </w:r>
            <w:r w:rsidRPr="00DD4DB9">
              <w:rPr>
                <w:color w:val="000000" w:themeColor="text1"/>
                <w:spacing w:val="-1"/>
                <w:sz w:val="16"/>
                <w:szCs w:val="16"/>
                <w:lang w:val="ru-RU"/>
              </w:rPr>
              <w:t>(далее</w:t>
            </w:r>
            <w:r w:rsidRPr="00DD4DB9">
              <w:rPr>
                <w:color w:val="000000" w:themeColor="text1"/>
                <w:spacing w:val="1"/>
                <w:sz w:val="16"/>
                <w:szCs w:val="16"/>
                <w:lang w:val="ru-RU"/>
              </w:rPr>
              <w:t xml:space="preserve"> </w:t>
            </w:r>
            <w:r w:rsidRPr="00DD4DB9">
              <w:rPr>
                <w:color w:val="000000" w:themeColor="text1"/>
                <w:sz w:val="16"/>
                <w:szCs w:val="16"/>
                <w:lang w:val="ru-RU"/>
              </w:rPr>
              <w:t>-</w:t>
            </w:r>
            <w:r w:rsidRPr="00DD4DB9">
              <w:rPr>
                <w:color w:val="000000" w:themeColor="text1"/>
                <w:spacing w:val="24"/>
                <w:sz w:val="16"/>
                <w:szCs w:val="16"/>
                <w:lang w:val="ru-RU"/>
              </w:rPr>
              <w:t xml:space="preserve"> </w:t>
            </w:r>
            <w:r w:rsidRPr="00DD4DB9">
              <w:rPr>
                <w:color w:val="000000" w:themeColor="text1"/>
                <w:spacing w:val="-1"/>
                <w:sz w:val="16"/>
                <w:szCs w:val="16"/>
                <w:lang w:val="ru-RU"/>
              </w:rPr>
              <w:t>ООПТ)</w:t>
            </w:r>
          </w:p>
        </w:tc>
        <w:tc>
          <w:tcPr>
            <w:tcW w:w="903" w:type="dxa"/>
            <w:vAlign w:val="center"/>
          </w:tcPr>
          <w:p w14:paraId="4CA23389" w14:textId="77777777" w:rsidR="00C96C62" w:rsidRPr="00DD4DB9" w:rsidRDefault="00C96C62" w:rsidP="00C96C62">
            <w:pPr>
              <w:ind w:left="51" w:firstLine="4"/>
              <w:jc w:val="center"/>
              <w:rPr>
                <w:color w:val="000000" w:themeColor="text1"/>
                <w:spacing w:val="-1"/>
                <w:sz w:val="16"/>
                <w:szCs w:val="16"/>
                <w:lang w:val="ru-RU"/>
              </w:rPr>
            </w:pPr>
          </w:p>
          <w:p w14:paraId="059FFF64" w14:textId="77777777" w:rsidR="00C96C62" w:rsidRPr="00DD4DB9" w:rsidRDefault="00C96C62" w:rsidP="00C96C62">
            <w:pPr>
              <w:ind w:left="51" w:firstLine="4"/>
              <w:jc w:val="center"/>
              <w:rPr>
                <w:color w:val="000000" w:themeColor="text1"/>
                <w:spacing w:val="-1"/>
                <w:sz w:val="16"/>
                <w:szCs w:val="16"/>
                <w:lang w:val="ru-RU"/>
              </w:rPr>
            </w:pPr>
          </w:p>
          <w:p w14:paraId="66155307" w14:textId="77777777" w:rsidR="00C96C62" w:rsidRPr="00DD4DB9" w:rsidRDefault="00C96C62" w:rsidP="00C96C62">
            <w:pPr>
              <w:ind w:left="51" w:firstLine="4"/>
              <w:jc w:val="center"/>
              <w:rPr>
                <w:color w:val="000000" w:themeColor="text1"/>
                <w:spacing w:val="-1"/>
                <w:sz w:val="16"/>
                <w:szCs w:val="16"/>
              </w:rPr>
            </w:pPr>
            <w:r w:rsidRPr="00DD4DB9">
              <w:rPr>
                <w:color w:val="000000" w:themeColor="text1"/>
                <w:spacing w:val="-1"/>
                <w:sz w:val="16"/>
                <w:szCs w:val="16"/>
              </w:rPr>
              <w:t>Категория</w:t>
            </w:r>
          </w:p>
        </w:tc>
        <w:tc>
          <w:tcPr>
            <w:tcW w:w="861" w:type="dxa"/>
            <w:vAlign w:val="center"/>
          </w:tcPr>
          <w:p w14:paraId="5B1F1A1E" w14:textId="77777777" w:rsidR="00C96C62" w:rsidRPr="00DD4DB9" w:rsidRDefault="00C96C62" w:rsidP="00C96C62">
            <w:pPr>
              <w:ind w:left="51" w:firstLine="4"/>
              <w:jc w:val="center"/>
              <w:rPr>
                <w:color w:val="000000" w:themeColor="text1"/>
                <w:spacing w:val="-1"/>
                <w:sz w:val="16"/>
                <w:szCs w:val="16"/>
              </w:rPr>
            </w:pPr>
          </w:p>
          <w:p w14:paraId="5339E44A" w14:textId="77777777" w:rsidR="00C96C62" w:rsidRPr="00DD4DB9" w:rsidRDefault="00C96C62" w:rsidP="00C96C62">
            <w:pPr>
              <w:ind w:left="51" w:firstLine="4"/>
              <w:jc w:val="center"/>
              <w:rPr>
                <w:color w:val="000000" w:themeColor="text1"/>
                <w:spacing w:val="-1"/>
                <w:sz w:val="16"/>
                <w:szCs w:val="16"/>
              </w:rPr>
            </w:pPr>
          </w:p>
          <w:p w14:paraId="6EF7BA3B" w14:textId="77777777" w:rsidR="00C96C62" w:rsidRPr="00DD4DB9" w:rsidRDefault="00C96C62" w:rsidP="00C96C62">
            <w:pPr>
              <w:ind w:left="-2" w:firstLine="4"/>
              <w:jc w:val="center"/>
              <w:rPr>
                <w:color w:val="000000" w:themeColor="text1"/>
                <w:spacing w:val="-1"/>
                <w:sz w:val="16"/>
                <w:szCs w:val="16"/>
              </w:rPr>
            </w:pPr>
            <w:r w:rsidRPr="00DD4DB9">
              <w:rPr>
                <w:color w:val="000000" w:themeColor="text1"/>
                <w:spacing w:val="-1"/>
                <w:sz w:val="16"/>
                <w:szCs w:val="16"/>
              </w:rPr>
              <w:t>Уровень значимости</w:t>
            </w:r>
          </w:p>
        </w:tc>
        <w:tc>
          <w:tcPr>
            <w:tcW w:w="739" w:type="dxa"/>
            <w:vAlign w:val="center"/>
          </w:tcPr>
          <w:p w14:paraId="30B050FC" w14:textId="77777777" w:rsidR="00C96C62" w:rsidRPr="00DD4DB9" w:rsidRDefault="00C96C62" w:rsidP="00C96C62">
            <w:pPr>
              <w:ind w:left="51" w:firstLine="4"/>
              <w:jc w:val="center"/>
              <w:rPr>
                <w:color w:val="000000" w:themeColor="text1"/>
                <w:spacing w:val="-1"/>
                <w:sz w:val="16"/>
                <w:szCs w:val="16"/>
              </w:rPr>
            </w:pPr>
          </w:p>
          <w:p w14:paraId="771FAE95" w14:textId="77777777" w:rsidR="00C96C62" w:rsidRPr="00DD4DB9" w:rsidRDefault="00C96C62" w:rsidP="00C96C62">
            <w:pPr>
              <w:ind w:left="51" w:firstLine="4"/>
              <w:jc w:val="center"/>
              <w:rPr>
                <w:color w:val="000000" w:themeColor="text1"/>
                <w:spacing w:val="-1"/>
                <w:sz w:val="16"/>
                <w:szCs w:val="16"/>
              </w:rPr>
            </w:pPr>
          </w:p>
          <w:p w14:paraId="15797E92" w14:textId="77777777" w:rsidR="00C96C62" w:rsidRPr="00DD4DB9" w:rsidRDefault="00C96C62" w:rsidP="00C96C62">
            <w:pPr>
              <w:ind w:left="2" w:firstLine="4"/>
              <w:jc w:val="center"/>
              <w:rPr>
                <w:color w:val="000000" w:themeColor="text1"/>
                <w:spacing w:val="-1"/>
                <w:sz w:val="16"/>
                <w:szCs w:val="16"/>
              </w:rPr>
            </w:pPr>
            <w:r w:rsidRPr="00DD4DB9">
              <w:rPr>
                <w:color w:val="000000" w:themeColor="text1"/>
                <w:spacing w:val="-1"/>
                <w:sz w:val="16"/>
                <w:szCs w:val="16"/>
              </w:rPr>
              <w:t>Профиль</w:t>
            </w:r>
          </w:p>
        </w:tc>
        <w:tc>
          <w:tcPr>
            <w:tcW w:w="738" w:type="dxa"/>
            <w:vAlign w:val="center"/>
          </w:tcPr>
          <w:p w14:paraId="70F96501" w14:textId="77777777" w:rsidR="00C96C62" w:rsidRPr="00DD4DB9" w:rsidRDefault="00C96C62" w:rsidP="00C96C62">
            <w:pPr>
              <w:ind w:left="51" w:right="102" w:firstLine="4"/>
              <w:jc w:val="center"/>
              <w:rPr>
                <w:color w:val="000000" w:themeColor="text1"/>
                <w:spacing w:val="-1"/>
                <w:sz w:val="16"/>
                <w:szCs w:val="16"/>
              </w:rPr>
            </w:pPr>
            <w:r w:rsidRPr="00DD4DB9">
              <w:rPr>
                <w:color w:val="000000" w:themeColor="text1"/>
                <w:spacing w:val="-1"/>
                <w:sz w:val="16"/>
                <w:szCs w:val="16"/>
              </w:rPr>
              <w:t xml:space="preserve">Местоположе- ние </w:t>
            </w:r>
          </w:p>
        </w:tc>
        <w:tc>
          <w:tcPr>
            <w:tcW w:w="921" w:type="dxa"/>
            <w:vAlign w:val="center"/>
          </w:tcPr>
          <w:p w14:paraId="2AA4B985" w14:textId="77777777" w:rsidR="00C96C62" w:rsidRPr="00DD4DB9" w:rsidRDefault="00C96C62" w:rsidP="00C96C62">
            <w:pPr>
              <w:jc w:val="center"/>
              <w:rPr>
                <w:color w:val="000000" w:themeColor="text1"/>
                <w:spacing w:val="-1"/>
                <w:sz w:val="16"/>
                <w:szCs w:val="16"/>
                <w:lang w:val="ru-RU"/>
              </w:rPr>
            </w:pPr>
          </w:p>
          <w:p w14:paraId="0C6DFB5C" w14:textId="77777777" w:rsidR="00C96C62" w:rsidRPr="00DD4DB9" w:rsidRDefault="00C96C62" w:rsidP="00C96C62">
            <w:pPr>
              <w:ind w:left="-2" w:firstLine="4"/>
              <w:jc w:val="center"/>
              <w:rPr>
                <w:color w:val="000000" w:themeColor="text1"/>
                <w:spacing w:val="-1"/>
                <w:sz w:val="16"/>
                <w:szCs w:val="16"/>
                <w:lang w:val="ru-RU"/>
              </w:rPr>
            </w:pPr>
            <w:r w:rsidRPr="00DD4DB9">
              <w:rPr>
                <w:color w:val="000000" w:themeColor="text1"/>
                <w:spacing w:val="-1"/>
                <w:sz w:val="16"/>
                <w:szCs w:val="16"/>
                <w:lang w:val="ru-RU"/>
              </w:rPr>
              <w:t xml:space="preserve">Реестровый номер </w:t>
            </w:r>
          </w:p>
          <w:p w14:paraId="7250BC4E" w14:textId="77777777" w:rsidR="00C96C62" w:rsidRPr="00DD4DB9" w:rsidRDefault="00C96C62" w:rsidP="00C96C62">
            <w:pPr>
              <w:ind w:left="-2" w:firstLine="4"/>
              <w:jc w:val="center"/>
              <w:rPr>
                <w:color w:val="000000" w:themeColor="text1"/>
                <w:spacing w:val="-1"/>
                <w:sz w:val="16"/>
                <w:szCs w:val="16"/>
                <w:lang w:val="ru-RU"/>
              </w:rPr>
            </w:pPr>
            <w:r w:rsidRPr="00DD4DB9">
              <w:rPr>
                <w:color w:val="000000" w:themeColor="text1"/>
                <w:spacing w:val="-1"/>
                <w:sz w:val="16"/>
                <w:szCs w:val="16"/>
                <w:lang w:val="ru-RU"/>
              </w:rPr>
              <w:t>ООПТ в ЕГРН</w:t>
            </w:r>
          </w:p>
        </w:tc>
        <w:tc>
          <w:tcPr>
            <w:tcW w:w="992" w:type="dxa"/>
            <w:vAlign w:val="center"/>
          </w:tcPr>
          <w:p w14:paraId="1E54EBE8" w14:textId="77777777" w:rsidR="00C96C62" w:rsidRPr="00DD4DB9" w:rsidRDefault="00C96C62" w:rsidP="00C96C62">
            <w:pPr>
              <w:ind w:left="51" w:firstLine="4"/>
              <w:jc w:val="center"/>
              <w:rPr>
                <w:color w:val="000000" w:themeColor="text1"/>
                <w:spacing w:val="-1"/>
                <w:sz w:val="16"/>
                <w:szCs w:val="16"/>
                <w:lang w:val="ru-RU"/>
              </w:rPr>
            </w:pPr>
            <w:r w:rsidRPr="00DD4DB9">
              <w:rPr>
                <w:color w:val="000000" w:themeColor="text1"/>
                <w:spacing w:val="-1"/>
                <w:sz w:val="16"/>
                <w:szCs w:val="16"/>
                <w:lang w:val="ru-RU"/>
              </w:rPr>
              <w:t>Площадь ООПТ,</w:t>
            </w:r>
          </w:p>
          <w:p w14:paraId="3AEAE897" w14:textId="3FF3981C" w:rsidR="00C96C62" w:rsidRPr="00DD4DB9" w:rsidRDefault="00C96C62" w:rsidP="00C96C62">
            <w:pPr>
              <w:ind w:left="-65" w:firstLine="4"/>
              <w:jc w:val="center"/>
              <w:rPr>
                <w:color w:val="000000" w:themeColor="text1"/>
                <w:spacing w:val="-1"/>
                <w:sz w:val="16"/>
                <w:szCs w:val="16"/>
                <w:lang w:val="ru-RU"/>
              </w:rPr>
            </w:pPr>
            <w:r w:rsidRPr="00DD4DB9">
              <w:rPr>
                <w:color w:val="000000" w:themeColor="text1"/>
                <w:spacing w:val="-1"/>
                <w:sz w:val="16"/>
                <w:szCs w:val="16"/>
                <w:lang w:val="ru-RU"/>
              </w:rPr>
              <w:t>площадь охранной зоны ООПТ, га</w:t>
            </w:r>
          </w:p>
          <w:p w14:paraId="60E9C35E" w14:textId="1E938642" w:rsidR="00C96C62" w:rsidRPr="00DD4DB9" w:rsidRDefault="00C96C62" w:rsidP="00C96C62">
            <w:pPr>
              <w:ind w:left="-2" w:firstLine="4"/>
              <w:jc w:val="center"/>
              <w:rPr>
                <w:color w:val="000000" w:themeColor="text1"/>
                <w:spacing w:val="-1"/>
                <w:sz w:val="16"/>
                <w:szCs w:val="16"/>
                <w:lang w:val="ru-RU"/>
              </w:rPr>
            </w:pPr>
          </w:p>
        </w:tc>
        <w:tc>
          <w:tcPr>
            <w:tcW w:w="2143" w:type="dxa"/>
            <w:vAlign w:val="center"/>
          </w:tcPr>
          <w:p w14:paraId="02F8D72D" w14:textId="77777777" w:rsidR="00C96C62" w:rsidRPr="00DD4DB9" w:rsidRDefault="00C96C62" w:rsidP="00C96C62">
            <w:pPr>
              <w:ind w:left="51" w:firstLine="4"/>
              <w:jc w:val="center"/>
              <w:rPr>
                <w:color w:val="000000" w:themeColor="text1"/>
                <w:spacing w:val="-1"/>
                <w:sz w:val="16"/>
                <w:szCs w:val="16"/>
                <w:lang w:val="ru-RU"/>
              </w:rPr>
            </w:pPr>
            <w:r w:rsidRPr="00DD4DB9">
              <w:rPr>
                <w:color w:val="000000" w:themeColor="text1"/>
                <w:spacing w:val="-1"/>
                <w:sz w:val="16"/>
                <w:szCs w:val="16"/>
                <w:lang w:val="ru-RU"/>
              </w:rPr>
              <w:t>Реквизиты нормативно- правовых актов об образовании, утверждении положения и границ ООПТ</w:t>
            </w:r>
          </w:p>
        </w:tc>
        <w:tc>
          <w:tcPr>
            <w:tcW w:w="863" w:type="dxa"/>
            <w:vAlign w:val="center"/>
          </w:tcPr>
          <w:p w14:paraId="1F638DA6" w14:textId="77777777" w:rsidR="00C96C62" w:rsidRPr="00DD4DB9" w:rsidRDefault="00C96C62" w:rsidP="00C96C62">
            <w:pPr>
              <w:ind w:left="51" w:firstLine="4"/>
              <w:jc w:val="center"/>
              <w:rPr>
                <w:color w:val="000000" w:themeColor="text1"/>
                <w:spacing w:val="-1"/>
                <w:sz w:val="16"/>
                <w:szCs w:val="16"/>
              </w:rPr>
            </w:pPr>
            <w:r w:rsidRPr="00DD4DB9">
              <w:rPr>
                <w:color w:val="000000" w:themeColor="text1"/>
                <w:spacing w:val="-1"/>
                <w:sz w:val="16"/>
                <w:szCs w:val="16"/>
              </w:rPr>
              <w:t>Ведом- ственная подчиненность</w:t>
            </w:r>
          </w:p>
        </w:tc>
      </w:tr>
      <w:tr w:rsidR="00C96C62" w:rsidRPr="00DD4DB9" w14:paraId="2C704AAE" w14:textId="77777777" w:rsidTr="00C96C62">
        <w:trPr>
          <w:trHeight w:hRule="exact" w:val="6097"/>
          <w:jc w:val="center"/>
        </w:trPr>
        <w:tc>
          <w:tcPr>
            <w:tcW w:w="493" w:type="dxa"/>
            <w:vAlign w:val="center"/>
          </w:tcPr>
          <w:p w14:paraId="67698957" w14:textId="4815BC4C" w:rsidR="00C96C62" w:rsidRPr="00DD4DB9" w:rsidRDefault="00C96C62" w:rsidP="00C96C62">
            <w:pPr>
              <w:jc w:val="center"/>
              <w:rPr>
                <w:b/>
                <w:bCs/>
                <w:color w:val="000000" w:themeColor="text1"/>
                <w:sz w:val="16"/>
                <w:szCs w:val="16"/>
                <w:lang w:val="ru-RU"/>
              </w:rPr>
            </w:pPr>
            <w:r w:rsidRPr="00DD4DB9">
              <w:rPr>
                <w:b/>
                <w:bCs/>
                <w:color w:val="000000" w:themeColor="text1"/>
                <w:sz w:val="16"/>
                <w:szCs w:val="16"/>
                <w:lang w:val="ru-RU"/>
              </w:rPr>
              <w:lastRenderedPageBreak/>
              <w:t>010</w:t>
            </w:r>
          </w:p>
        </w:tc>
        <w:tc>
          <w:tcPr>
            <w:tcW w:w="1719" w:type="dxa"/>
            <w:vAlign w:val="center"/>
          </w:tcPr>
          <w:p w14:paraId="56C6BE3F" w14:textId="77777777" w:rsidR="00C96C62" w:rsidRPr="00DD4DB9" w:rsidRDefault="00C96C62" w:rsidP="00C96C62">
            <w:pPr>
              <w:ind w:left="51" w:firstLine="1"/>
              <w:jc w:val="center"/>
              <w:rPr>
                <w:color w:val="000000" w:themeColor="text1"/>
                <w:spacing w:val="-1"/>
                <w:sz w:val="16"/>
                <w:szCs w:val="16"/>
                <w:lang w:val="ru-RU"/>
              </w:rPr>
            </w:pPr>
            <w:r w:rsidRPr="00DD4DB9">
              <w:rPr>
                <w:color w:val="000000" w:themeColor="text1"/>
                <w:spacing w:val="-1"/>
                <w:sz w:val="16"/>
                <w:szCs w:val="16"/>
                <w:lang w:val="ru-RU"/>
              </w:rPr>
              <w:t>Государственный природный заказник</w:t>
            </w:r>
          </w:p>
          <w:p w14:paraId="217D6974" w14:textId="77777777" w:rsidR="00C96C62" w:rsidRPr="00DD4DB9" w:rsidRDefault="00C96C62" w:rsidP="00C96C62">
            <w:pPr>
              <w:ind w:left="51" w:firstLine="1"/>
              <w:jc w:val="center"/>
              <w:rPr>
                <w:color w:val="000000" w:themeColor="text1"/>
                <w:spacing w:val="-1"/>
                <w:sz w:val="16"/>
                <w:szCs w:val="16"/>
                <w:lang w:val="ru-RU"/>
              </w:rPr>
            </w:pPr>
            <w:r w:rsidRPr="00DD4DB9">
              <w:rPr>
                <w:color w:val="000000" w:themeColor="text1"/>
                <w:spacing w:val="-1"/>
                <w:sz w:val="16"/>
                <w:szCs w:val="16"/>
                <w:lang w:val="ru-RU"/>
              </w:rPr>
              <w:t>«Усть-Таркский»</w:t>
            </w:r>
          </w:p>
        </w:tc>
        <w:tc>
          <w:tcPr>
            <w:tcW w:w="903" w:type="dxa"/>
            <w:vAlign w:val="center"/>
          </w:tcPr>
          <w:p w14:paraId="63435690" w14:textId="77777777" w:rsidR="00C96C62" w:rsidRPr="00DD4DB9" w:rsidRDefault="00C96C62" w:rsidP="00C96C62">
            <w:pPr>
              <w:ind w:left="51" w:firstLine="4"/>
              <w:jc w:val="center"/>
              <w:rPr>
                <w:color w:val="000000" w:themeColor="text1"/>
                <w:spacing w:val="-1"/>
                <w:sz w:val="16"/>
                <w:szCs w:val="16"/>
              </w:rPr>
            </w:pPr>
            <w:r w:rsidRPr="00DD4DB9">
              <w:rPr>
                <w:color w:val="000000" w:themeColor="text1"/>
                <w:spacing w:val="-1"/>
                <w:sz w:val="16"/>
                <w:szCs w:val="16"/>
              </w:rPr>
              <w:t>Государст- венный природный заказник</w:t>
            </w:r>
          </w:p>
        </w:tc>
        <w:tc>
          <w:tcPr>
            <w:tcW w:w="861" w:type="dxa"/>
            <w:vAlign w:val="center"/>
          </w:tcPr>
          <w:p w14:paraId="295CC0D5" w14:textId="77777777" w:rsidR="00C96C62" w:rsidRPr="00DD4DB9" w:rsidRDefault="00C96C62" w:rsidP="00C96C62">
            <w:pPr>
              <w:ind w:left="102" w:right="194"/>
              <w:jc w:val="center"/>
              <w:rPr>
                <w:color w:val="000000" w:themeColor="text1"/>
                <w:sz w:val="16"/>
                <w:szCs w:val="16"/>
              </w:rPr>
            </w:pPr>
            <w:r w:rsidRPr="00DD4DB9">
              <w:rPr>
                <w:color w:val="000000" w:themeColor="text1"/>
                <w:spacing w:val="-1"/>
                <w:sz w:val="16"/>
                <w:szCs w:val="16"/>
              </w:rPr>
              <w:t>Региональ</w:t>
            </w:r>
            <w:r w:rsidRPr="00DD4DB9">
              <w:rPr>
                <w:color w:val="000000" w:themeColor="text1"/>
                <w:sz w:val="16"/>
                <w:szCs w:val="16"/>
              </w:rPr>
              <w:t>ный</w:t>
            </w:r>
          </w:p>
        </w:tc>
        <w:tc>
          <w:tcPr>
            <w:tcW w:w="739" w:type="dxa"/>
            <w:vAlign w:val="center"/>
          </w:tcPr>
          <w:p w14:paraId="665E8225" w14:textId="77777777" w:rsidR="00C96C62" w:rsidRPr="00DD4DB9" w:rsidRDefault="00C96C62" w:rsidP="00C96C62">
            <w:pPr>
              <w:ind w:left="104" w:right="132"/>
              <w:jc w:val="center"/>
              <w:rPr>
                <w:color w:val="000000" w:themeColor="text1"/>
                <w:sz w:val="16"/>
                <w:szCs w:val="16"/>
              </w:rPr>
            </w:pPr>
            <w:r w:rsidRPr="00DD4DB9">
              <w:rPr>
                <w:color w:val="000000" w:themeColor="text1"/>
                <w:spacing w:val="-1"/>
                <w:sz w:val="16"/>
                <w:szCs w:val="16"/>
              </w:rPr>
              <w:t>Биологический</w:t>
            </w:r>
            <w:r w:rsidRPr="00DD4DB9">
              <w:rPr>
                <w:color w:val="000000" w:themeColor="text1"/>
                <w:spacing w:val="25"/>
                <w:sz w:val="16"/>
                <w:szCs w:val="16"/>
              </w:rPr>
              <w:t xml:space="preserve"> </w:t>
            </w:r>
            <w:r w:rsidRPr="00DD4DB9">
              <w:rPr>
                <w:color w:val="000000" w:themeColor="text1"/>
                <w:spacing w:val="-1"/>
                <w:sz w:val="16"/>
                <w:szCs w:val="16"/>
              </w:rPr>
              <w:t>(зоологический)</w:t>
            </w:r>
          </w:p>
        </w:tc>
        <w:tc>
          <w:tcPr>
            <w:tcW w:w="738" w:type="dxa"/>
            <w:vAlign w:val="center"/>
          </w:tcPr>
          <w:p w14:paraId="52B3AC51" w14:textId="77777777" w:rsidR="00C96C62" w:rsidRPr="00DD4DB9" w:rsidRDefault="00C96C62" w:rsidP="00C96C62">
            <w:pPr>
              <w:ind w:left="1" w:firstLine="4"/>
              <w:jc w:val="center"/>
              <w:rPr>
                <w:color w:val="000000" w:themeColor="text1"/>
                <w:spacing w:val="-1"/>
                <w:sz w:val="16"/>
                <w:szCs w:val="16"/>
              </w:rPr>
            </w:pPr>
            <w:r w:rsidRPr="00DD4DB9">
              <w:rPr>
                <w:color w:val="000000" w:themeColor="text1"/>
                <w:spacing w:val="-1"/>
                <w:sz w:val="16"/>
                <w:szCs w:val="16"/>
              </w:rPr>
              <w:t>Усть-Таркский район</w:t>
            </w:r>
          </w:p>
        </w:tc>
        <w:tc>
          <w:tcPr>
            <w:tcW w:w="921" w:type="dxa"/>
            <w:vAlign w:val="center"/>
          </w:tcPr>
          <w:p w14:paraId="51E68853" w14:textId="77777777" w:rsidR="00C96C62" w:rsidRPr="00DD4DB9" w:rsidRDefault="00C96C62" w:rsidP="00C96C62">
            <w:pPr>
              <w:jc w:val="center"/>
              <w:rPr>
                <w:color w:val="000000" w:themeColor="text1"/>
                <w:spacing w:val="-1"/>
                <w:sz w:val="16"/>
                <w:szCs w:val="16"/>
              </w:rPr>
            </w:pPr>
            <w:r w:rsidRPr="00DD4DB9">
              <w:rPr>
                <w:color w:val="000000" w:themeColor="text1"/>
                <w:spacing w:val="-1"/>
                <w:sz w:val="16"/>
                <w:szCs w:val="16"/>
              </w:rPr>
              <w:t>54:26-6.347</w:t>
            </w:r>
          </w:p>
        </w:tc>
        <w:tc>
          <w:tcPr>
            <w:tcW w:w="992" w:type="dxa"/>
            <w:vAlign w:val="center"/>
          </w:tcPr>
          <w:p w14:paraId="1408BD62" w14:textId="77777777" w:rsidR="00C96C62" w:rsidRPr="00DD4DB9" w:rsidRDefault="00C96C62" w:rsidP="00C96C62">
            <w:pPr>
              <w:ind w:left="51" w:firstLine="4"/>
              <w:jc w:val="center"/>
              <w:rPr>
                <w:color w:val="000000" w:themeColor="text1"/>
                <w:spacing w:val="-1"/>
                <w:sz w:val="16"/>
                <w:szCs w:val="16"/>
              </w:rPr>
            </w:pPr>
            <w:r w:rsidRPr="00DD4DB9">
              <w:rPr>
                <w:color w:val="000000" w:themeColor="text1"/>
                <w:spacing w:val="-1"/>
                <w:sz w:val="16"/>
                <w:szCs w:val="16"/>
              </w:rPr>
              <w:t>90 405,0</w:t>
            </w:r>
          </w:p>
        </w:tc>
        <w:tc>
          <w:tcPr>
            <w:tcW w:w="2143" w:type="dxa"/>
            <w:vAlign w:val="center"/>
          </w:tcPr>
          <w:p w14:paraId="2E561B4A" w14:textId="77777777" w:rsidR="00C96C62" w:rsidRPr="00DD4DB9" w:rsidRDefault="00C96C62" w:rsidP="00C96C62">
            <w:pPr>
              <w:ind w:left="51" w:firstLine="4"/>
              <w:jc w:val="center"/>
              <w:rPr>
                <w:color w:val="000000" w:themeColor="text1"/>
                <w:spacing w:val="-1"/>
                <w:sz w:val="16"/>
                <w:szCs w:val="16"/>
                <w:lang w:val="ru-RU"/>
              </w:rPr>
            </w:pPr>
            <w:r w:rsidRPr="00DD4DB9">
              <w:rPr>
                <w:color w:val="000000" w:themeColor="text1"/>
                <w:spacing w:val="-1"/>
                <w:sz w:val="16"/>
                <w:szCs w:val="16"/>
                <w:lang w:val="ru-RU"/>
              </w:rPr>
              <w:t>Постановление главы администрации Новосибирской области от 22.10.2001 № 981</w:t>
            </w:r>
          </w:p>
          <w:p w14:paraId="3861B2AF" w14:textId="77777777" w:rsidR="00C96C62" w:rsidRPr="00DD4DB9" w:rsidRDefault="00C96C62" w:rsidP="00C96C62">
            <w:pPr>
              <w:ind w:left="51" w:firstLine="4"/>
              <w:jc w:val="center"/>
              <w:rPr>
                <w:color w:val="000000" w:themeColor="text1"/>
                <w:spacing w:val="-1"/>
                <w:sz w:val="16"/>
                <w:szCs w:val="16"/>
                <w:lang w:val="ru-RU"/>
              </w:rPr>
            </w:pPr>
            <w:r w:rsidRPr="00DD4DB9">
              <w:rPr>
                <w:color w:val="000000" w:themeColor="text1"/>
                <w:spacing w:val="-1"/>
                <w:sz w:val="16"/>
                <w:szCs w:val="16"/>
                <w:lang w:val="ru-RU"/>
              </w:rPr>
              <w:t>«Об образовании особо охраняемой природной территории регионального значения</w:t>
            </w:r>
          </w:p>
          <w:p w14:paraId="1710C462" w14:textId="77777777" w:rsidR="00C96C62" w:rsidRPr="00DD4DB9" w:rsidRDefault="00C96C62" w:rsidP="00C96C62">
            <w:pPr>
              <w:ind w:left="51" w:firstLine="4"/>
              <w:jc w:val="center"/>
              <w:rPr>
                <w:color w:val="000000" w:themeColor="text1"/>
                <w:spacing w:val="-1"/>
                <w:sz w:val="16"/>
                <w:szCs w:val="16"/>
                <w:lang w:val="ru-RU"/>
              </w:rPr>
            </w:pPr>
            <w:r w:rsidRPr="00DD4DB9">
              <w:rPr>
                <w:color w:val="000000" w:themeColor="text1"/>
                <w:spacing w:val="-1"/>
                <w:sz w:val="16"/>
                <w:szCs w:val="16"/>
                <w:lang w:val="ru-RU"/>
              </w:rPr>
              <w:t>- государственного природного заказника</w:t>
            </w:r>
          </w:p>
          <w:p w14:paraId="794AB126" w14:textId="77777777" w:rsidR="00C96C62" w:rsidRPr="00DD4DB9" w:rsidRDefault="00C96C62" w:rsidP="00C96C62">
            <w:pPr>
              <w:ind w:left="51" w:firstLine="4"/>
              <w:jc w:val="center"/>
              <w:rPr>
                <w:color w:val="000000" w:themeColor="text1"/>
                <w:spacing w:val="-1"/>
                <w:sz w:val="16"/>
                <w:szCs w:val="16"/>
                <w:lang w:val="ru-RU"/>
              </w:rPr>
            </w:pPr>
            <w:r w:rsidRPr="00DD4DB9">
              <w:rPr>
                <w:color w:val="000000" w:themeColor="text1"/>
                <w:spacing w:val="-1"/>
                <w:sz w:val="16"/>
                <w:szCs w:val="16"/>
                <w:lang w:val="ru-RU"/>
              </w:rPr>
              <w:t>«Усть-Таркский» Новосибирской области»;</w:t>
            </w:r>
          </w:p>
          <w:p w14:paraId="417AFEEF" w14:textId="77777777" w:rsidR="00C96C62" w:rsidRPr="00DD4DB9" w:rsidRDefault="00C96C62" w:rsidP="00C96C62">
            <w:pPr>
              <w:ind w:left="51" w:firstLine="4"/>
              <w:jc w:val="center"/>
              <w:rPr>
                <w:color w:val="000000" w:themeColor="text1"/>
                <w:spacing w:val="-1"/>
                <w:sz w:val="16"/>
                <w:szCs w:val="16"/>
                <w:lang w:val="ru-RU"/>
              </w:rPr>
            </w:pPr>
            <w:r w:rsidRPr="00DD4DB9">
              <w:rPr>
                <w:color w:val="000000" w:themeColor="text1"/>
                <w:spacing w:val="-1"/>
                <w:sz w:val="16"/>
                <w:szCs w:val="16"/>
                <w:lang w:val="ru-RU"/>
              </w:rPr>
              <w:t>постановление Правительства Новосибирской области от 29.10.2012 № 491-п</w:t>
            </w:r>
          </w:p>
          <w:p w14:paraId="2692E1AE" w14:textId="77777777" w:rsidR="00C96C62" w:rsidRPr="00DD4DB9" w:rsidRDefault="00C96C62" w:rsidP="00C96C62">
            <w:pPr>
              <w:ind w:left="51" w:firstLine="4"/>
              <w:jc w:val="center"/>
              <w:rPr>
                <w:color w:val="000000" w:themeColor="text1"/>
                <w:spacing w:val="-1"/>
                <w:sz w:val="16"/>
                <w:szCs w:val="16"/>
                <w:lang w:val="ru-RU"/>
              </w:rPr>
            </w:pPr>
            <w:r w:rsidRPr="00DD4DB9">
              <w:rPr>
                <w:color w:val="000000" w:themeColor="text1"/>
                <w:spacing w:val="-1"/>
                <w:sz w:val="16"/>
                <w:szCs w:val="16"/>
                <w:lang w:val="ru-RU"/>
              </w:rPr>
              <w:t>«Об утверждении Положения об особо охраняемой природной территории регионального значения</w:t>
            </w:r>
          </w:p>
          <w:p w14:paraId="6BE8954B" w14:textId="77777777" w:rsidR="00C96C62" w:rsidRPr="00DD4DB9" w:rsidRDefault="00C96C62" w:rsidP="00C96C62">
            <w:pPr>
              <w:ind w:left="51" w:firstLine="4"/>
              <w:jc w:val="center"/>
              <w:rPr>
                <w:color w:val="000000" w:themeColor="text1"/>
                <w:spacing w:val="-1"/>
                <w:sz w:val="16"/>
                <w:szCs w:val="16"/>
                <w:lang w:val="ru-RU"/>
              </w:rPr>
            </w:pPr>
            <w:r w:rsidRPr="00DD4DB9">
              <w:rPr>
                <w:color w:val="000000" w:themeColor="text1"/>
                <w:spacing w:val="-1"/>
                <w:sz w:val="16"/>
                <w:szCs w:val="16"/>
                <w:lang w:val="ru-RU"/>
              </w:rPr>
              <w:t>- государственном природном заказнике</w:t>
            </w:r>
          </w:p>
          <w:p w14:paraId="54B44A38" w14:textId="77777777" w:rsidR="00C96C62" w:rsidRPr="00DD4DB9" w:rsidRDefault="00C96C62" w:rsidP="00C96C62">
            <w:pPr>
              <w:ind w:left="51" w:firstLine="4"/>
              <w:jc w:val="center"/>
              <w:rPr>
                <w:color w:val="000000" w:themeColor="text1"/>
                <w:spacing w:val="-1"/>
                <w:sz w:val="16"/>
                <w:szCs w:val="16"/>
                <w:lang w:val="ru-RU"/>
              </w:rPr>
            </w:pPr>
            <w:r w:rsidRPr="00DD4DB9">
              <w:rPr>
                <w:color w:val="000000" w:themeColor="text1"/>
                <w:spacing w:val="-1"/>
                <w:sz w:val="16"/>
                <w:szCs w:val="16"/>
                <w:lang w:val="ru-RU"/>
              </w:rPr>
              <w:t>«Усть-Таркский» Новосибирской области»;</w:t>
            </w:r>
          </w:p>
          <w:p w14:paraId="23901672" w14:textId="77777777" w:rsidR="00C96C62" w:rsidRPr="00DD4DB9" w:rsidRDefault="00C96C62" w:rsidP="00C96C62">
            <w:pPr>
              <w:ind w:left="51" w:firstLine="6"/>
              <w:jc w:val="center"/>
              <w:rPr>
                <w:color w:val="000000" w:themeColor="text1"/>
                <w:spacing w:val="-1"/>
                <w:sz w:val="16"/>
                <w:szCs w:val="16"/>
                <w:lang w:val="ru-RU"/>
              </w:rPr>
            </w:pPr>
            <w:r w:rsidRPr="00DD4DB9">
              <w:rPr>
                <w:color w:val="000000" w:themeColor="text1"/>
                <w:spacing w:val="-1"/>
                <w:sz w:val="16"/>
                <w:szCs w:val="16"/>
                <w:lang w:val="ru-RU"/>
              </w:rPr>
              <w:t>постановление Правительства Новосибирской области от 19.11.2018 № 476-п</w:t>
            </w:r>
          </w:p>
          <w:p w14:paraId="180FBEFE" w14:textId="4C993BCD" w:rsidR="00C96C62" w:rsidRPr="00DD4DB9" w:rsidRDefault="00C96C62" w:rsidP="00C96C62">
            <w:pPr>
              <w:ind w:left="51" w:firstLine="4"/>
              <w:jc w:val="center"/>
              <w:rPr>
                <w:color w:val="000000" w:themeColor="text1"/>
                <w:spacing w:val="-1"/>
                <w:sz w:val="16"/>
                <w:szCs w:val="16"/>
                <w:lang w:val="ru-RU"/>
              </w:rPr>
            </w:pPr>
            <w:r w:rsidRPr="00DD4DB9">
              <w:rPr>
                <w:color w:val="000000" w:themeColor="text1"/>
                <w:spacing w:val="-1"/>
                <w:sz w:val="16"/>
                <w:szCs w:val="16"/>
                <w:lang w:val="ru-RU"/>
              </w:rPr>
              <w:t>«Об утверждении границ особо охраняемой природной территории регионального значения - государственного природного заказника «Усть-Таркский» Новосибирской области»</w:t>
            </w:r>
          </w:p>
        </w:tc>
        <w:tc>
          <w:tcPr>
            <w:tcW w:w="863" w:type="dxa"/>
            <w:vAlign w:val="center"/>
          </w:tcPr>
          <w:p w14:paraId="2F1EDA29" w14:textId="77777777" w:rsidR="00C96C62" w:rsidRPr="00DD4DB9" w:rsidRDefault="00C96C62" w:rsidP="00C96C62">
            <w:pPr>
              <w:ind w:left="51" w:firstLine="4"/>
              <w:rPr>
                <w:color w:val="000000" w:themeColor="text1"/>
                <w:spacing w:val="-1"/>
                <w:sz w:val="16"/>
                <w:szCs w:val="16"/>
                <w:lang w:val="ru-RU"/>
              </w:rPr>
            </w:pPr>
            <w:r w:rsidRPr="00DD4DB9">
              <w:rPr>
                <w:color w:val="000000" w:themeColor="text1"/>
                <w:spacing w:val="-1"/>
                <w:sz w:val="16"/>
                <w:szCs w:val="16"/>
                <w:lang w:val="ru-RU"/>
              </w:rPr>
              <w:t>МПР НСО (ГКУ НСО</w:t>
            </w:r>
          </w:p>
          <w:p w14:paraId="4DA42019" w14:textId="77777777" w:rsidR="00C96C62" w:rsidRPr="00DD4DB9" w:rsidRDefault="00C96C62" w:rsidP="00C96C62">
            <w:pPr>
              <w:ind w:left="51" w:firstLine="4"/>
              <w:jc w:val="center"/>
              <w:rPr>
                <w:color w:val="000000" w:themeColor="text1"/>
                <w:spacing w:val="-1"/>
                <w:sz w:val="16"/>
                <w:szCs w:val="16"/>
                <w:lang w:val="ru-RU"/>
              </w:rPr>
            </w:pPr>
            <w:r w:rsidRPr="00DD4DB9">
              <w:rPr>
                <w:color w:val="000000" w:themeColor="text1"/>
                <w:spacing w:val="-1"/>
                <w:sz w:val="16"/>
                <w:szCs w:val="16"/>
                <w:lang w:val="ru-RU"/>
              </w:rPr>
              <w:t>«ПИ»)</w:t>
            </w:r>
          </w:p>
        </w:tc>
      </w:tr>
      <w:tr w:rsidR="00C96C62" w:rsidRPr="00DD4DB9" w14:paraId="155A3832" w14:textId="77777777" w:rsidTr="00C96C62">
        <w:trPr>
          <w:trHeight w:hRule="exact" w:val="2992"/>
          <w:jc w:val="center"/>
        </w:trPr>
        <w:tc>
          <w:tcPr>
            <w:tcW w:w="493" w:type="dxa"/>
            <w:vAlign w:val="center"/>
          </w:tcPr>
          <w:p w14:paraId="6AEDC8C1" w14:textId="77777777" w:rsidR="00C96C62" w:rsidRPr="00DD4DB9" w:rsidRDefault="00C96C62" w:rsidP="00C96C62">
            <w:pPr>
              <w:ind w:left="102"/>
              <w:jc w:val="center"/>
              <w:rPr>
                <w:color w:val="000000" w:themeColor="text1"/>
                <w:sz w:val="16"/>
                <w:szCs w:val="16"/>
              </w:rPr>
            </w:pPr>
            <w:r w:rsidRPr="00DD4DB9">
              <w:rPr>
                <w:color w:val="000000" w:themeColor="text1"/>
                <w:sz w:val="16"/>
                <w:szCs w:val="16"/>
              </w:rPr>
              <w:t>028</w:t>
            </w:r>
          </w:p>
        </w:tc>
        <w:tc>
          <w:tcPr>
            <w:tcW w:w="1719" w:type="dxa"/>
            <w:vAlign w:val="center"/>
          </w:tcPr>
          <w:p w14:paraId="3F3B8242" w14:textId="77777777" w:rsidR="00C96C62" w:rsidRPr="00DD4DB9" w:rsidRDefault="00C96C62" w:rsidP="00C96C62">
            <w:pPr>
              <w:spacing w:before="162" w:line="192" w:lineRule="auto"/>
              <w:ind w:left="102" w:right="487"/>
              <w:jc w:val="center"/>
              <w:rPr>
                <w:color w:val="000000" w:themeColor="text1"/>
                <w:sz w:val="16"/>
                <w:szCs w:val="16"/>
                <w:lang w:val="ru-RU"/>
              </w:rPr>
            </w:pPr>
            <w:r w:rsidRPr="00DD4DB9">
              <w:rPr>
                <w:color w:val="000000" w:themeColor="text1"/>
                <w:spacing w:val="-1"/>
                <w:sz w:val="16"/>
                <w:szCs w:val="16"/>
                <w:lang w:val="ru-RU"/>
              </w:rPr>
              <w:t>Памятник</w:t>
            </w:r>
            <w:r w:rsidRPr="00DD4DB9">
              <w:rPr>
                <w:color w:val="000000" w:themeColor="text1"/>
                <w:spacing w:val="23"/>
                <w:sz w:val="16"/>
                <w:szCs w:val="16"/>
                <w:lang w:val="ru-RU"/>
              </w:rPr>
              <w:t xml:space="preserve"> </w:t>
            </w:r>
            <w:r w:rsidRPr="00DD4DB9">
              <w:rPr>
                <w:color w:val="000000" w:themeColor="text1"/>
                <w:spacing w:val="-1"/>
                <w:sz w:val="16"/>
                <w:szCs w:val="16"/>
                <w:lang w:val="ru-RU"/>
              </w:rPr>
              <w:t>природы</w:t>
            </w:r>
            <w:r w:rsidRPr="00DD4DB9">
              <w:rPr>
                <w:color w:val="000000" w:themeColor="text1"/>
                <w:spacing w:val="25"/>
                <w:sz w:val="16"/>
                <w:szCs w:val="16"/>
                <w:lang w:val="ru-RU"/>
              </w:rPr>
              <w:t xml:space="preserve"> </w:t>
            </w:r>
            <w:r w:rsidRPr="00DD4DB9">
              <w:rPr>
                <w:color w:val="000000" w:themeColor="text1"/>
                <w:spacing w:val="-1"/>
                <w:sz w:val="16"/>
                <w:szCs w:val="16"/>
                <w:lang w:val="ru-RU"/>
              </w:rPr>
              <w:t>регионального</w:t>
            </w:r>
            <w:r w:rsidRPr="00DD4DB9">
              <w:rPr>
                <w:color w:val="000000" w:themeColor="text1"/>
                <w:spacing w:val="29"/>
                <w:sz w:val="16"/>
                <w:szCs w:val="16"/>
                <w:lang w:val="ru-RU"/>
              </w:rPr>
              <w:t xml:space="preserve"> </w:t>
            </w:r>
            <w:r w:rsidRPr="00DD4DB9">
              <w:rPr>
                <w:color w:val="000000" w:themeColor="text1"/>
                <w:spacing w:val="-1"/>
                <w:sz w:val="16"/>
                <w:szCs w:val="16"/>
                <w:lang w:val="ru-RU"/>
              </w:rPr>
              <w:t>значения</w:t>
            </w:r>
          </w:p>
          <w:p w14:paraId="6900F86A" w14:textId="77777777" w:rsidR="00C96C62" w:rsidRPr="00DD4DB9" w:rsidRDefault="00C96C62" w:rsidP="00C96C62">
            <w:pPr>
              <w:spacing w:line="192" w:lineRule="auto"/>
              <w:ind w:left="102" w:right="395"/>
              <w:jc w:val="center"/>
              <w:rPr>
                <w:color w:val="000000" w:themeColor="text1"/>
                <w:sz w:val="16"/>
                <w:szCs w:val="16"/>
                <w:lang w:val="ru-RU"/>
              </w:rPr>
            </w:pPr>
            <w:r w:rsidRPr="00DD4DB9">
              <w:rPr>
                <w:color w:val="000000" w:themeColor="text1"/>
                <w:spacing w:val="-1"/>
                <w:sz w:val="16"/>
                <w:szCs w:val="16"/>
                <w:lang w:val="ru-RU"/>
              </w:rPr>
              <w:t>«Демидов</w:t>
            </w:r>
            <w:r w:rsidRPr="00DD4DB9">
              <w:rPr>
                <w:color w:val="000000" w:themeColor="text1"/>
                <w:sz w:val="16"/>
                <w:szCs w:val="16"/>
                <w:lang w:val="ru-RU"/>
              </w:rPr>
              <w:t xml:space="preserve"> </w:t>
            </w:r>
            <w:r w:rsidRPr="00DD4DB9">
              <w:rPr>
                <w:color w:val="000000" w:themeColor="text1"/>
                <w:spacing w:val="-1"/>
                <w:sz w:val="16"/>
                <w:szCs w:val="16"/>
                <w:lang w:val="ru-RU"/>
              </w:rPr>
              <w:t>рям»</w:t>
            </w:r>
            <w:r w:rsidRPr="00DD4DB9">
              <w:rPr>
                <w:color w:val="000000" w:themeColor="text1"/>
                <w:spacing w:val="24"/>
                <w:sz w:val="16"/>
                <w:szCs w:val="16"/>
                <w:lang w:val="ru-RU"/>
              </w:rPr>
              <w:t xml:space="preserve"> </w:t>
            </w:r>
            <w:r w:rsidRPr="00DD4DB9">
              <w:rPr>
                <w:color w:val="000000" w:themeColor="text1"/>
                <w:spacing w:val="-1"/>
                <w:sz w:val="16"/>
                <w:szCs w:val="16"/>
                <w:lang w:val="ru-RU"/>
              </w:rPr>
              <w:t>Новосибирской</w:t>
            </w:r>
            <w:r w:rsidRPr="00DD4DB9">
              <w:rPr>
                <w:color w:val="000000" w:themeColor="text1"/>
                <w:spacing w:val="29"/>
                <w:sz w:val="16"/>
                <w:szCs w:val="16"/>
                <w:lang w:val="ru-RU"/>
              </w:rPr>
              <w:t xml:space="preserve"> </w:t>
            </w:r>
            <w:r w:rsidRPr="00DD4DB9">
              <w:rPr>
                <w:color w:val="000000" w:themeColor="text1"/>
                <w:sz w:val="16"/>
                <w:szCs w:val="16"/>
                <w:lang w:val="ru-RU"/>
              </w:rPr>
              <w:t>области</w:t>
            </w:r>
          </w:p>
        </w:tc>
        <w:tc>
          <w:tcPr>
            <w:tcW w:w="903" w:type="dxa"/>
            <w:vAlign w:val="center"/>
          </w:tcPr>
          <w:p w14:paraId="6546DD90" w14:textId="77777777" w:rsidR="00C96C62" w:rsidRPr="00DD4DB9" w:rsidRDefault="00C96C62" w:rsidP="00C96C62">
            <w:pPr>
              <w:spacing w:before="162" w:line="191" w:lineRule="auto"/>
              <w:ind w:left="104" w:right="364"/>
              <w:jc w:val="center"/>
              <w:rPr>
                <w:color w:val="000000" w:themeColor="text1"/>
                <w:sz w:val="16"/>
                <w:szCs w:val="16"/>
              </w:rPr>
            </w:pPr>
            <w:r w:rsidRPr="00DD4DB9">
              <w:rPr>
                <w:color w:val="000000" w:themeColor="text1"/>
                <w:spacing w:val="-1"/>
                <w:sz w:val="16"/>
                <w:szCs w:val="16"/>
              </w:rPr>
              <w:t>Памятник</w:t>
            </w:r>
            <w:r w:rsidRPr="00DD4DB9">
              <w:rPr>
                <w:color w:val="000000" w:themeColor="text1"/>
                <w:spacing w:val="23"/>
                <w:sz w:val="16"/>
                <w:szCs w:val="16"/>
              </w:rPr>
              <w:t xml:space="preserve"> </w:t>
            </w:r>
            <w:r w:rsidRPr="00DD4DB9">
              <w:rPr>
                <w:color w:val="000000" w:themeColor="text1"/>
                <w:spacing w:val="-1"/>
                <w:sz w:val="16"/>
                <w:szCs w:val="16"/>
              </w:rPr>
              <w:t>природы</w:t>
            </w:r>
          </w:p>
        </w:tc>
        <w:tc>
          <w:tcPr>
            <w:tcW w:w="861" w:type="dxa"/>
            <w:vAlign w:val="center"/>
          </w:tcPr>
          <w:p w14:paraId="6AAEBC18" w14:textId="77777777" w:rsidR="00C96C62" w:rsidRPr="00DD4DB9" w:rsidRDefault="00C96C62" w:rsidP="00C96C62">
            <w:pPr>
              <w:spacing w:before="162" w:line="191" w:lineRule="auto"/>
              <w:ind w:left="102" w:right="194"/>
              <w:jc w:val="center"/>
              <w:rPr>
                <w:color w:val="000000" w:themeColor="text1"/>
                <w:sz w:val="16"/>
                <w:szCs w:val="16"/>
              </w:rPr>
            </w:pPr>
            <w:r w:rsidRPr="00DD4DB9">
              <w:rPr>
                <w:color w:val="000000" w:themeColor="text1"/>
                <w:spacing w:val="-1"/>
                <w:sz w:val="16"/>
                <w:szCs w:val="16"/>
              </w:rPr>
              <w:t>Региональ</w:t>
            </w:r>
            <w:r w:rsidRPr="00DD4DB9">
              <w:rPr>
                <w:color w:val="000000" w:themeColor="text1"/>
                <w:spacing w:val="25"/>
                <w:sz w:val="16"/>
                <w:szCs w:val="16"/>
              </w:rPr>
              <w:t xml:space="preserve"> </w:t>
            </w:r>
            <w:r w:rsidRPr="00DD4DB9">
              <w:rPr>
                <w:color w:val="000000" w:themeColor="text1"/>
                <w:sz w:val="16"/>
                <w:szCs w:val="16"/>
              </w:rPr>
              <w:t>ный</w:t>
            </w:r>
          </w:p>
        </w:tc>
        <w:tc>
          <w:tcPr>
            <w:tcW w:w="739" w:type="dxa"/>
            <w:vAlign w:val="center"/>
          </w:tcPr>
          <w:p w14:paraId="4C72DC4E" w14:textId="77777777" w:rsidR="00C96C62" w:rsidRPr="00DD4DB9" w:rsidRDefault="00C96C62" w:rsidP="00C96C62">
            <w:pPr>
              <w:spacing w:before="162" w:line="191" w:lineRule="auto"/>
              <w:ind w:left="104" w:right="126"/>
              <w:jc w:val="center"/>
              <w:rPr>
                <w:color w:val="000000" w:themeColor="text1"/>
                <w:sz w:val="16"/>
                <w:szCs w:val="16"/>
              </w:rPr>
            </w:pPr>
            <w:r w:rsidRPr="00DD4DB9">
              <w:rPr>
                <w:color w:val="000000" w:themeColor="text1"/>
                <w:spacing w:val="-1"/>
                <w:sz w:val="16"/>
                <w:szCs w:val="16"/>
              </w:rPr>
              <w:t>Ланд-</w:t>
            </w:r>
            <w:r w:rsidRPr="00DD4DB9">
              <w:rPr>
                <w:color w:val="000000" w:themeColor="text1"/>
                <w:spacing w:val="24"/>
                <w:sz w:val="16"/>
                <w:szCs w:val="16"/>
              </w:rPr>
              <w:t xml:space="preserve"> </w:t>
            </w:r>
            <w:r w:rsidRPr="00DD4DB9">
              <w:rPr>
                <w:color w:val="000000" w:themeColor="text1"/>
                <w:spacing w:val="-1"/>
                <w:sz w:val="16"/>
                <w:szCs w:val="16"/>
              </w:rPr>
              <w:t>шафтный</w:t>
            </w:r>
          </w:p>
        </w:tc>
        <w:tc>
          <w:tcPr>
            <w:tcW w:w="738" w:type="dxa"/>
            <w:vAlign w:val="center"/>
          </w:tcPr>
          <w:p w14:paraId="6D7A7247" w14:textId="77777777" w:rsidR="00C96C62" w:rsidRPr="00DD4DB9" w:rsidRDefault="00C96C62" w:rsidP="00C96C62">
            <w:pPr>
              <w:spacing w:before="162" w:line="191" w:lineRule="auto"/>
              <w:ind w:left="104" w:right="169"/>
              <w:jc w:val="center"/>
              <w:rPr>
                <w:color w:val="000000" w:themeColor="text1"/>
                <w:sz w:val="16"/>
                <w:szCs w:val="16"/>
              </w:rPr>
            </w:pPr>
            <w:r w:rsidRPr="00DD4DB9">
              <w:rPr>
                <w:color w:val="000000" w:themeColor="text1"/>
                <w:spacing w:val="-1"/>
                <w:sz w:val="16"/>
                <w:szCs w:val="16"/>
              </w:rPr>
              <w:t>Усть-Таркский</w:t>
            </w:r>
            <w:r w:rsidRPr="00DD4DB9">
              <w:rPr>
                <w:color w:val="000000" w:themeColor="text1"/>
                <w:spacing w:val="28"/>
                <w:sz w:val="16"/>
                <w:szCs w:val="16"/>
              </w:rPr>
              <w:t xml:space="preserve"> </w:t>
            </w:r>
            <w:r w:rsidRPr="00DD4DB9">
              <w:rPr>
                <w:color w:val="000000" w:themeColor="text1"/>
                <w:sz w:val="16"/>
                <w:szCs w:val="16"/>
              </w:rPr>
              <w:t>район</w:t>
            </w:r>
          </w:p>
        </w:tc>
        <w:tc>
          <w:tcPr>
            <w:tcW w:w="921" w:type="dxa"/>
            <w:vAlign w:val="center"/>
          </w:tcPr>
          <w:p w14:paraId="0D7EF4BF" w14:textId="77777777" w:rsidR="00C96C62" w:rsidRPr="00DD4DB9" w:rsidRDefault="00C96C62" w:rsidP="00C96C62">
            <w:pPr>
              <w:spacing w:before="4"/>
              <w:jc w:val="center"/>
              <w:rPr>
                <w:color w:val="000000" w:themeColor="text1"/>
                <w:sz w:val="16"/>
                <w:szCs w:val="16"/>
              </w:rPr>
            </w:pPr>
          </w:p>
          <w:p w14:paraId="5A800D0A" w14:textId="77777777" w:rsidR="00C96C62" w:rsidRPr="00DD4DB9" w:rsidRDefault="00C96C62" w:rsidP="00C96C62">
            <w:pPr>
              <w:ind w:left="44"/>
              <w:jc w:val="center"/>
              <w:rPr>
                <w:color w:val="000000" w:themeColor="text1"/>
                <w:sz w:val="16"/>
                <w:szCs w:val="16"/>
              </w:rPr>
            </w:pPr>
            <w:r w:rsidRPr="00DD4DB9">
              <w:rPr>
                <w:color w:val="000000" w:themeColor="text1"/>
                <w:spacing w:val="-1"/>
                <w:sz w:val="16"/>
                <w:szCs w:val="16"/>
              </w:rPr>
              <w:t>54:26-6.707</w:t>
            </w:r>
          </w:p>
        </w:tc>
        <w:tc>
          <w:tcPr>
            <w:tcW w:w="992" w:type="dxa"/>
            <w:vAlign w:val="center"/>
          </w:tcPr>
          <w:p w14:paraId="7D8127AC" w14:textId="77777777" w:rsidR="00C96C62" w:rsidRPr="00DD4DB9" w:rsidRDefault="00C96C62" w:rsidP="00C96C62">
            <w:pPr>
              <w:ind w:left="102"/>
              <w:jc w:val="center"/>
              <w:rPr>
                <w:color w:val="000000" w:themeColor="text1"/>
                <w:sz w:val="16"/>
                <w:szCs w:val="16"/>
              </w:rPr>
            </w:pPr>
            <w:r w:rsidRPr="00DD4DB9">
              <w:rPr>
                <w:color w:val="000000" w:themeColor="text1"/>
                <w:sz w:val="16"/>
                <w:szCs w:val="16"/>
              </w:rPr>
              <w:t>330,0</w:t>
            </w:r>
          </w:p>
        </w:tc>
        <w:tc>
          <w:tcPr>
            <w:tcW w:w="2143" w:type="dxa"/>
            <w:vAlign w:val="center"/>
          </w:tcPr>
          <w:p w14:paraId="5EDBF907" w14:textId="77777777" w:rsidR="00C96C62" w:rsidRPr="00DD4DB9" w:rsidRDefault="00C96C62" w:rsidP="00C96C62">
            <w:pPr>
              <w:ind w:left="102" w:right="184"/>
              <w:jc w:val="center"/>
              <w:rPr>
                <w:color w:val="000000" w:themeColor="text1"/>
                <w:sz w:val="16"/>
                <w:szCs w:val="16"/>
                <w:lang w:val="ru-RU"/>
              </w:rPr>
            </w:pPr>
            <w:r w:rsidRPr="00DD4DB9">
              <w:rPr>
                <w:color w:val="000000" w:themeColor="text1"/>
                <w:spacing w:val="-1"/>
                <w:sz w:val="16"/>
                <w:szCs w:val="16"/>
                <w:lang w:val="ru-RU"/>
              </w:rPr>
              <w:t>Постановление</w:t>
            </w:r>
            <w:r w:rsidRPr="00DD4DB9">
              <w:rPr>
                <w:color w:val="000000" w:themeColor="text1"/>
                <w:spacing w:val="29"/>
                <w:sz w:val="16"/>
                <w:szCs w:val="16"/>
                <w:lang w:val="ru-RU"/>
              </w:rPr>
              <w:t xml:space="preserve"> </w:t>
            </w:r>
            <w:r w:rsidRPr="00DD4DB9">
              <w:rPr>
                <w:color w:val="000000" w:themeColor="text1"/>
                <w:spacing w:val="-1"/>
                <w:sz w:val="16"/>
                <w:szCs w:val="16"/>
                <w:lang w:val="ru-RU"/>
              </w:rPr>
              <w:t>Новосибирского</w:t>
            </w:r>
            <w:r w:rsidRPr="00DD4DB9">
              <w:rPr>
                <w:color w:val="000000" w:themeColor="text1"/>
                <w:spacing w:val="28"/>
                <w:sz w:val="16"/>
                <w:szCs w:val="16"/>
                <w:lang w:val="ru-RU"/>
              </w:rPr>
              <w:t xml:space="preserve"> </w:t>
            </w:r>
            <w:r w:rsidRPr="00DD4DB9">
              <w:rPr>
                <w:color w:val="000000" w:themeColor="text1"/>
                <w:spacing w:val="-1"/>
                <w:sz w:val="16"/>
                <w:szCs w:val="16"/>
                <w:lang w:val="ru-RU"/>
              </w:rPr>
              <w:t>областного</w:t>
            </w:r>
            <w:r w:rsidRPr="00DD4DB9">
              <w:rPr>
                <w:color w:val="000000" w:themeColor="text1"/>
                <w:sz w:val="16"/>
                <w:szCs w:val="16"/>
                <w:lang w:val="ru-RU"/>
              </w:rPr>
              <w:t xml:space="preserve"> </w:t>
            </w:r>
            <w:r w:rsidRPr="00DD4DB9">
              <w:rPr>
                <w:color w:val="000000" w:themeColor="text1"/>
                <w:spacing w:val="-1"/>
                <w:sz w:val="16"/>
                <w:szCs w:val="16"/>
                <w:lang w:val="ru-RU"/>
              </w:rPr>
              <w:t>Совета</w:t>
            </w:r>
            <w:r w:rsidRPr="00DD4DB9">
              <w:rPr>
                <w:color w:val="000000" w:themeColor="text1"/>
                <w:spacing w:val="30"/>
                <w:sz w:val="16"/>
                <w:szCs w:val="16"/>
                <w:lang w:val="ru-RU"/>
              </w:rPr>
              <w:t xml:space="preserve"> </w:t>
            </w:r>
            <w:r w:rsidRPr="00DD4DB9">
              <w:rPr>
                <w:color w:val="000000" w:themeColor="text1"/>
                <w:spacing w:val="-1"/>
                <w:sz w:val="16"/>
                <w:szCs w:val="16"/>
                <w:lang w:val="ru-RU"/>
              </w:rPr>
              <w:t>депутатов</w:t>
            </w:r>
            <w:r w:rsidRPr="00DD4DB9">
              <w:rPr>
                <w:color w:val="000000" w:themeColor="text1"/>
                <w:spacing w:val="-2"/>
                <w:sz w:val="16"/>
                <w:szCs w:val="16"/>
                <w:lang w:val="ru-RU"/>
              </w:rPr>
              <w:t xml:space="preserve"> </w:t>
            </w:r>
            <w:r w:rsidRPr="00DD4DB9">
              <w:rPr>
                <w:color w:val="000000" w:themeColor="text1"/>
                <w:sz w:val="16"/>
                <w:szCs w:val="16"/>
                <w:lang w:val="ru-RU"/>
              </w:rPr>
              <w:t xml:space="preserve">от </w:t>
            </w:r>
            <w:r w:rsidRPr="00DD4DB9">
              <w:rPr>
                <w:color w:val="000000" w:themeColor="text1"/>
                <w:spacing w:val="-1"/>
                <w:sz w:val="16"/>
                <w:szCs w:val="16"/>
                <w:lang w:val="ru-RU"/>
              </w:rPr>
              <w:t>31.10.2002</w:t>
            </w:r>
          </w:p>
          <w:p w14:paraId="37ED7203" w14:textId="77777777" w:rsidR="00C96C62" w:rsidRPr="00DD4DB9" w:rsidRDefault="00C96C62" w:rsidP="00C96C62">
            <w:pPr>
              <w:ind w:left="102" w:right="477"/>
              <w:jc w:val="center"/>
              <w:rPr>
                <w:color w:val="000000" w:themeColor="text1"/>
                <w:sz w:val="16"/>
                <w:szCs w:val="16"/>
                <w:lang w:val="ru-RU"/>
              </w:rPr>
            </w:pPr>
            <w:r w:rsidRPr="00DD4DB9">
              <w:rPr>
                <w:color w:val="000000" w:themeColor="text1"/>
                <w:spacing w:val="-2"/>
                <w:sz w:val="16"/>
                <w:szCs w:val="16"/>
                <w:lang w:val="ru-RU"/>
              </w:rPr>
              <w:t>«Об</w:t>
            </w:r>
            <w:r w:rsidRPr="00DD4DB9">
              <w:rPr>
                <w:color w:val="000000" w:themeColor="text1"/>
                <w:sz w:val="16"/>
                <w:szCs w:val="16"/>
                <w:lang w:val="ru-RU"/>
              </w:rPr>
              <w:t xml:space="preserve"> </w:t>
            </w:r>
            <w:r w:rsidRPr="00DD4DB9">
              <w:rPr>
                <w:color w:val="000000" w:themeColor="text1"/>
                <w:spacing w:val="-1"/>
                <w:sz w:val="16"/>
                <w:szCs w:val="16"/>
                <w:lang w:val="ru-RU"/>
              </w:rPr>
              <w:t>образовании</w:t>
            </w:r>
            <w:r w:rsidRPr="00DD4DB9">
              <w:rPr>
                <w:color w:val="000000" w:themeColor="text1"/>
                <w:spacing w:val="30"/>
                <w:sz w:val="16"/>
                <w:szCs w:val="16"/>
                <w:lang w:val="ru-RU"/>
              </w:rPr>
              <w:t xml:space="preserve"> </w:t>
            </w:r>
            <w:r w:rsidRPr="00DD4DB9">
              <w:rPr>
                <w:color w:val="000000" w:themeColor="text1"/>
                <w:spacing w:val="-1"/>
                <w:sz w:val="16"/>
                <w:szCs w:val="16"/>
                <w:lang w:val="ru-RU"/>
              </w:rPr>
              <w:t>памятника</w:t>
            </w:r>
            <w:r w:rsidRPr="00DD4DB9">
              <w:rPr>
                <w:color w:val="000000" w:themeColor="text1"/>
                <w:sz w:val="16"/>
                <w:szCs w:val="16"/>
                <w:lang w:val="ru-RU"/>
              </w:rPr>
              <w:t xml:space="preserve"> </w:t>
            </w:r>
            <w:r w:rsidRPr="00DD4DB9">
              <w:rPr>
                <w:color w:val="000000" w:themeColor="text1"/>
                <w:spacing w:val="-1"/>
                <w:sz w:val="16"/>
                <w:szCs w:val="16"/>
                <w:lang w:val="ru-RU"/>
              </w:rPr>
              <w:t>природы</w:t>
            </w:r>
            <w:r w:rsidRPr="00DD4DB9">
              <w:rPr>
                <w:color w:val="000000" w:themeColor="text1"/>
                <w:spacing w:val="30"/>
                <w:sz w:val="16"/>
                <w:szCs w:val="16"/>
                <w:lang w:val="ru-RU"/>
              </w:rPr>
              <w:t xml:space="preserve"> </w:t>
            </w:r>
            <w:r w:rsidRPr="00DD4DB9">
              <w:rPr>
                <w:color w:val="000000" w:themeColor="text1"/>
                <w:spacing w:val="-1"/>
                <w:sz w:val="16"/>
                <w:szCs w:val="16"/>
                <w:lang w:val="ru-RU"/>
              </w:rPr>
              <w:t>областного</w:t>
            </w:r>
            <w:r w:rsidRPr="00DD4DB9">
              <w:rPr>
                <w:color w:val="000000" w:themeColor="text1"/>
                <w:sz w:val="16"/>
                <w:szCs w:val="16"/>
                <w:lang w:val="ru-RU"/>
              </w:rPr>
              <w:t xml:space="preserve"> </w:t>
            </w:r>
            <w:r w:rsidRPr="00DD4DB9">
              <w:rPr>
                <w:color w:val="000000" w:themeColor="text1"/>
                <w:spacing w:val="-1"/>
                <w:sz w:val="16"/>
                <w:szCs w:val="16"/>
                <w:lang w:val="ru-RU"/>
              </w:rPr>
              <w:t>значения</w:t>
            </w:r>
          </w:p>
          <w:p w14:paraId="2B3BA938" w14:textId="77777777" w:rsidR="00C96C62" w:rsidRPr="00DD4DB9" w:rsidRDefault="00C96C62" w:rsidP="00C96C62">
            <w:pPr>
              <w:ind w:left="102"/>
              <w:jc w:val="center"/>
              <w:rPr>
                <w:color w:val="000000" w:themeColor="text1"/>
                <w:sz w:val="16"/>
                <w:szCs w:val="16"/>
                <w:lang w:val="ru-RU"/>
              </w:rPr>
            </w:pPr>
            <w:r w:rsidRPr="00DD4DB9">
              <w:rPr>
                <w:color w:val="000000" w:themeColor="text1"/>
                <w:spacing w:val="-1"/>
                <w:sz w:val="16"/>
                <w:szCs w:val="16"/>
                <w:lang w:val="ru-RU"/>
              </w:rPr>
              <w:t>«Демидов</w:t>
            </w:r>
            <w:r w:rsidRPr="00DD4DB9">
              <w:rPr>
                <w:color w:val="000000" w:themeColor="text1"/>
                <w:sz w:val="16"/>
                <w:szCs w:val="16"/>
                <w:lang w:val="ru-RU"/>
              </w:rPr>
              <w:t xml:space="preserve"> </w:t>
            </w:r>
            <w:r w:rsidRPr="00DD4DB9">
              <w:rPr>
                <w:color w:val="000000" w:themeColor="text1"/>
                <w:spacing w:val="-2"/>
                <w:sz w:val="16"/>
                <w:szCs w:val="16"/>
                <w:lang w:val="ru-RU"/>
              </w:rPr>
              <w:t>рям»;</w:t>
            </w:r>
          </w:p>
          <w:p w14:paraId="2AD791CD" w14:textId="77777777" w:rsidR="00C96C62" w:rsidRPr="00DD4DB9" w:rsidRDefault="00C96C62" w:rsidP="00C96C62">
            <w:pPr>
              <w:ind w:left="102" w:right="165"/>
              <w:jc w:val="center"/>
              <w:rPr>
                <w:color w:val="000000" w:themeColor="text1"/>
                <w:sz w:val="16"/>
                <w:szCs w:val="16"/>
                <w:lang w:val="ru-RU"/>
              </w:rPr>
            </w:pPr>
            <w:r w:rsidRPr="00DD4DB9">
              <w:rPr>
                <w:color w:val="000000" w:themeColor="text1"/>
                <w:spacing w:val="-1"/>
                <w:sz w:val="16"/>
                <w:szCs w:val="16"/>
                <w:lang w:val="ru-RU"/>
              </w:rPr>
              <w:t>постановление</w:t>
            </w:r>
            <w:r w:rsidRPr="00DD4DB9">
              <w:rPr>
                <w:color w:val="000000" w:themeColor="text1"/>
                <w:spacing w:val="21"/>
                <w:sz w:val="16"/>
                <w:szCs w:val="16"/>
                <w:lang w:val="ru-RU"/>
              </w:rPr>
              <w:t xml:space="preserve"> </w:t>
            </w:r>
            <w:r w:rsidRPr="00DD4DB9">
              <w:rPr>
                <w:color w:val="000000" w:themeColor="text1"/>
                <w:spacing w:val="-1"/>
                <w:sz w:val="16"/>
                <w:szCs w:val="16"/>
                <w:lang w:val="ru-RU"/>
              </w:rPr>
              <w:t>администрации</w:t>
            </w:r>
            <w:r w:rsidRPr="00DD4DB9">
              <w:rPr>
                <w:color w:val="000000" w:themeColor="text1"/>
                <w:spacing w:val="28"/>
                <w:sz w:val="16"/>
                <w:szCs w:val="16"/>
                <w:lang w:val="ru-RU"/>
              </w:rPr>
              <w:t xml:space="preserve"> </w:t>
            </w:r>
            <w:r w:rsidRPr="00DD4DB9">
              <w:rPr>
                <w:color w:val="000000" w:themeColor="text1"/>
                <w:spacing w:val="-1"/>
                <w:sz w:val="16"/>
                <w:szCs w:val="16"/>
                <w:lang w:val="ru-RU"/>
              </w:rPr>
              <w:t>Новосибирской</w:t>
            </w:r>
            <w:r w:rsidRPr="00DD4DB9">
              <w:rPr>
                <w:color w:val="000000" w:themeColor="text1"/>
                <w:spacing w:val="-3"/>
                <w:sz w:val="16"/>
                <w:szCs w:val="16"/>
                <w:lang w:val="ru-RU"/>
              </w:rPr>
              <w:t xml:space="preserve"> </w:t>
            </w:r>
            <w:r w:rsidRPr="00DD4DB9">
              <w:rPr>
                <w:color w:val="000000" w:themeColor="text1"/>
                <w:spacing w:val="-1"/>
                <w:sz w:val="16"/>
                <w:szCs w:val="16"/>
                <w:lang w:val="ru-RU"/>
              </w:rPr>
              <w:t>области</w:t>
            </w:r>
            <w:r w:rsidRPr="00DD4DB9">
              <w:rPr>
                <w:color w:val="000000" w:themeColor="text1"/>
                <w:spacing w:val="29"/>
                <w:sz w:val="16"/>
                <w:szCs w:val="16"/>
                <w:lang w:val="ru-RU"/>
              </w:rPr>
              <w:t xml:space="preserve"> </w:t>
            </w:r>
            <w:r w:rsidRPr="00DD4DB9">
              <w:rPr>
                <w:color w:val="000000" w:themeColor="text1"/>
                <w:sz w:val="16"/>
                <w:szCs w:val="16"/>
                <w:lang w:val="ru-RU"/>
              </w:rPr>
              <w:t xml:space="preserve">от </w:t>
            </w:r>
            <w:r w:rsidRPr="00DD4DB9">
              <w:rPr>
                <w:color w:val="000000" w:themeColor="text1"/>
                <w:spacing w:val="-1"/>
                <w:sz w:val="16"/>
                <w:szCs w:val="16"/>
                <w:lang w:val="ru-RU"/>
              </w:rPr>
              <w:t>16.11.2007</w:t>
            </w:r>
            <w:r w:rsidRPr="00DD4DB9">
              <w:rPr>
                <w:color w:val="000000" w:themeColor="text1"/>
                <w:sz w:val="16"/>
                <w:szCs w:val="16"/>
                <w:lang w:val="ru-RU"/>
              </w:rPr>
              <w:t xml:space="preserve"> №</w:t>
            </w:r>
            <w:r w:rsidRPr="00DD4DB9">
              <w:rPr>
                <w:color w:val="000000" w:themeColor="text1"/>
                <w:spacing w:val="-2"/>
                <w:sz w:val="16"/>
                <w:szCs w:val="16"/>
                <w:lang w:val="ru-RU"/>
              </w:rPr>
              <w:t xml:space="preserve"> </w:t>
            </w:r>
            <w:r w:rsidRPr="00DD4DB9">
              <w:rPr>
                <w:color w:val="000000" w:themeColor="text1"/>
                <w:spacing w:val="-1"/>
                <w:sz w:val="16"/>
                <w:szCs w:val="16"/>
                <w:lang w:val="ru-RU"/>
              </w:rPr>
              <w:t>172-па</w:t>
            </w:r>
          </w:p>
          <w:p w14:paraId="2B0131C0" w14:textId="77777777" w:rsidR="00C96C62" w:rsidRPr="00DD4DB9" w:rsidRDefault="00C96C62" w:rsidP="00C96C62">
            <w:pPr>
              <w:ind w:left="102" w:right="173"/>
              <w:jc w:val="center"/>
              <w:rPr>
                <w:color w:val="000000" w:themeColor="text1"/>
                <w:sz w:val="16"/>
                <w:szCs w:val="16"/>
                <w:lang w:val="ru-RU"/>
              </w:rPr>
            </w:pPr>
            <w:r w:rsidRPr="00DD4DB9">
              <w:rPr>
                <w:color w:val="000000" w:themeColor="text1"/>
                <w:spacing w:val="-2"/>
                <w:sz w:val="16"/>
                <w:szCs w:val="16"/>
                <w:lang w:val="ru-RU"/>
              </w:rPr>
              <w:t>«Об</w:t>
            </w:r>
            <w:r w:rsidRPr="00DD4DB9">
              <w:rPr>
                <w:color w:val="000000" w:themeColor="text1"/>
                <w:spacing w:val="1"/>
                <w:sz w:val="16"/>
                <w:szCs w:val="16"/>
                <w:lang w:val="ru-RU"/>
              </w:rPr>
              <w:t xml:space="preserve"> </w:t>
            </w:r>
            <w:r w:rsidRPr="00DD4DB9">
              <w:rPr>
                <w:color w:val="000000" w:themeColor="text1"/>
                <w:spacing w:val="-1"/>
                <w:sz w:val="16"/>
                <w:szCs w:val="16"/>
                <w:lang w:val="ru-RU"/>
              </w:rPr>
              <w:t>утверждении</w:t>
            </w:r>
            <w:r w:rsidRPr="00DD4DB9">
              <w:rPr>
                <w:color w:val="000000" w:themeColor="text1"/>
                <w:spacing w:val="30"/>
                <w:sz w:val="16"/>
                <w:szCs w:val="16"/>
                <w:lang w:val="ru-RU"/>
              </w:rPr>
              <w:t xml:space="preserve"> </w:t>
            </w:r>
            <w:r w:rsidRPr="00DD4DB9">
              <w:rPr>
                <w:color w:val="000000" w:themeColor="text1"/>
                <w:spacing w:val="-1"/>
                <w:sz w:val="16"/>
                <w:szCs w:val="16"/>
                <w:lang w:val="ru-RU"/>
              </w:rPr>
              <w:t>границ</w:t>
            </w:r>
            <w:r w:rsidRPr="00DD4DB9">
              <w:rPr>
                <w:color w:val="000000" w:themeColor="text1"/>
                <w:sz w:val="16"/>
                <w:szCs w:val="16"/>
                <w:lang w:val="ru-RU"/>
              </w:rPr>
              <w:t xml:space="preserve"> и</w:t>
            </w:r>
            <w:r w:rsidRPr="00DD4DB9">
              <w:rPr>
                <w:color w:val="000000" w:themeColor="text1"/>
                <w:spacing w:val="-1"/>
                <w:sz w:val="16"/>
                <w:szCs w:val="16"/>
                <w:lang w:val="ru-RU"/>
              </w:rPr>
              <w:t xml:space="preserve"> Положения </w:t>
            </w:r>
            <w:r w:rsidRPr="00DD4DB9">
              <w:rPr>
                <w:color w:val="000000" w:themeColor="text1"/>
                <w:sz w:val="16"/>
                <w:szCs w:val="16"/>
                <w:lang w:val="ru-RU"/>
              </w:rPr>
              <w:t>о</w:t>
            </w:r>
            <w:r w:rsidRPr="00DD4DB9">
              <w:rPr>
                <w:color w:val="000000" w:themeColor="text1"/>
                <w:spacing w:val="29"/>
                <w:sz w:val="16"/>
                <w:szCs w:val="16"/>
                <w:lang w:val="ru-RU"/>
              </w:rPr>
              <w:t xml:space="preserve"> </w:t>
            </w:r>
            <w:r w:rsidRPr="00DD4DB9">
              <w:rPr>
                <w:color w:val="000000" w:themeColor="text1"/>
                <w:spacing w:val="-1"/>
                <w:sz w:val="16"/>
                <w:szCs w:val="16"/>
                <w:lang w:val="ru-RU"/>
              </w:rPr>
              <w:t>режиме</w:t>
            </w:r>
            <w:r w:rsidRPr="00DD4DB9">
              <w:rPr>
                <w:color w:val="000000" w:themeColor="text1"/>
                <w:spacing w:val="-2"/>
                <w:sz w:val="16"/>
                <w:szCs w:val="16"/>
                <w:lang w:val="ru-RU"/>
              </w:rPr>
              <w:t xml:space="preserve"> </w:t>
            </w:r>
            <w:r w:rsidRPr="00DD4DB9">
              <w:rPr>
                <w:color w:val="000000" w:themeColor="text1"/>
                <w:spacing w:val="-1"/>
                <w:sz w:val="16"/>
                <w:szCs w:val="16"/>
                <w:lang w:val="ru-RU"/>
              </w:rPr>
              <w:t>особой</w:t>
            </w:r>
            <w:r w:rsidRPr="00DD4DB9">
              <w:rPr>
                <w:color w:val="000000" w:themeColor="text1"/>
                <w:sz w:val="16"/>
                <w:szCs w:val="16"/>
                <w:lang w:val="ru-RU"/>
              </w:rPr>
              <w:t xml:space="preserve"> </w:t>
            </w:r>
            <w:r w:rsidRPr="00DD4DB9">
              <w:rPr>
                <w:color w:val="000000" w:themeColor="text1"/>
                <w:spacing w:val="-1"/>
                <w:sz w:val="16"/>
                <w:szCs w:val="16"/>
                <w:lang w:val="ru-RU"/>
              </w:rPr>
              <w:t>охраны</w:t>
            </w:r>
            <w:r w:rsidRPr="00DD4DB9">
              <w:rPr>
                <w:color w:val="000000" w:themeColor="text1"/>
                <w:spacing w:val="23"/>
                <w:sz w:val="16"/>
                <w:szCs w:val="16"/>
                <w:lang w:val="ru-RU"/>
              </w:rPr>
              <w:t xml:space="preserve"> </w:t>
            </w:r>
            <w:r w:rsidRPr="00DD4DB9">
              <w:rPr>
                <w:color w:val="000000" w:themeColor="text1"/>
                <w:spacing w:val="-1"/>
                <w:sz w:val="16"/>
                <w:szCs w:val="16"/>
                <w:lang w:val="ru-RU"/>
              </w:rPr>
              <w:t>территории памятника</w:t>
            </w:r>
            <w:r w:rsidRPr="00DD4DB9">
              <w:rPr>
                <w:color w:val="000000" w:themeColor="text1"/>
                <w:spacing w:val="27"/>
                <w:sz w:val="16"/>
                <w:szCs w:val="16"/>
                <w:lang w:val="ru-RU"/>
              </w:rPr>
              <w:t xml:space="preserve"> </w:t>
            </w:r>
            <w:r w:rsidRPr="00DD4DB9">
              <w:rPr>
                <w:color w:val="000000" w:themeColor="text1"/>
                <w:spacing w:val="-1"/>
                <w:sz w:val="16"/>
                <w:szCs w:val="16"/>
                <w:lang w:val="ru-RU"/>
              </w:rPr>
              <w:t>природы</w:t>
            </w:r>
            <w:r w:rsidRPr="00DD4DB9">
              <w:rPr>
                <w:color w:val="000000" w:themeColor="text1"/>
                <w:sz w:val="16"/>
                <w:szCs w:val="16"/>
                <w:lang w:val="ru-RU"/>
              </w:rPr>
              <w:t xml:space="preserve"> </w:t>
            </w:r>
            <w:r w:rsidRPr="00DD4DB9">
              <w:rPr>
                <w:color w:val="000000" w:themeColor="text1"/>
                <w:spacing w:val="-1"/>
                <w:sz w:val="16"/>
                <w:szCs w:val="16"/>
                <w:lang w:val="ru-RU"/>
              </w:rPr>
              <w:t>регионального</w:t>
            </w:r>
            <w:r w:rsidRPr="00DD4DB9">
              <w:rPr>
                <w:color w:val="000000" w:themeColor="text1"/>
                <w:spacing w:val="30"/>
                <w:sz w:val="16"/>
                <w:szCs w:val="16"/>
                <w:lang w:val="ru-RU"/>
              </w:rPr>
              <w:t xml:space="preserve"> </w:t>
            </w:r>
            <w:r w:rsidRPr="00DD4DB9">
              <w:rPr>
                <w:color w:val="000000" w:themeColor="text1"/>
                <w:spacing w:val="-1"/>
                <w:sz w:val="16"/>
                <w:szCs w:val="16"/>
                <w:lang w:val="ru-RU"/>
              </w:rPr>
              <w:t>значения</w:t>
            </w:r>
            <w:r w:rsidRPr="00DD4DB9">
              <w:rPr>
                <w:color w:val="000000" w:themeColor="text1"/>
                <w:spacing w:val="1"/>
                <w:sz w:val="16"/>
                <w:szCs w:val="16"/>
                <w:lang w:val="ru-RU"/>
              </w:rPr>
              <w:t xml:space="preserve"> </w:t>
            </w:r>
            <w:r w:rsidRPr="00DD4DB9">
              <w:rPr>
                <w:color w:val="000000" w:themeColor="text1"/>
                <w:spacing w:val="-1"/>
                <w:sz w:val="16"/>
                <w:szCs w:val="16"/>
                <w:lang w:val="ru-RU"/>
              </w:rPr>
              <w:t>«Демидов</w:t>
            </w:r>
            <w:r w:rsidRPr="00DD4DB9">
              <w:rPr>
                <w:color w:val="000000" w:themeColor="text1"/>
                <w:spacing w:val="26"/>
                <w:sz w:val="16"/>
                <w:szCs w:val="16"/>
                <w:lang w:val="ru-RU"/>
              </w:rPr>
              <w:t xml:space="preserve"> </w:t>
            </w:r>
            <w:r w:rsidRPr="00DD4DB9">
              <w:rPr>
                <w:color w:val="000000" w:themeColor="text1"/>
                <w:sz w:val="16"/>
                <w:szCs w:val="16"/>
                <w:lang w:val="ru-RU"/>
              </w:rPr>
              <w:t>рям»</w:t>
            </w:r>
            <w:r w:rsidRPr="00DD4DB9">
              <w:rPr>
                <w:color w:val="000000" w:themeColor="text1"/>
                <w:spacing w:val="-5"/>
                <w:sz w:val="16"/>
                <w:szCs w:val="16"/>
                <w:lang w:val="ru-RU"/>
              </w:rPr>
              <w:t xml:space="preserve"> </w:t>
            </w:r>
            <w:r w:rsidRPr="00DD4DB9">
              <w:rPr>
                <w:color w:val="000000" w:themeColor="text1"/>
                <w:spacing w:val="-1"/>
                <w:sz w:val="16"/>
                <w:szCs w:val="16"/>
                <w:lang w:val="ru-RU"/>
              </w:rPr>
              <w:t>Новосибирской</w:t>
            </w:r>
            <w:r w:rsidRPr="00DD4DB9">
              <w:rPr>
                <w:color w:val="000000" w:themeColor="text1"/>
                <w:spacing w:val="29"/>
                <w:sz w:val="16"/>
                <w:szCs w:val="16"/>
                <w:lang w:val="ru-RU"/>
              </w:rPr>
              <w:t xml:space="preserve"> </w:t>
            </w:r>
            <w:r w:rsidRPr="00DD4DB9">
              <w:rPr>
                <w:color w:val="000000" w:themeColor="text1"/>
                <w:sz w:val="16"/>
                <w:szCs w:val="16"/>
                <w:lang w:val="ru-RU"/>
              </w:rPr>
              <w:t>области»</w:t>
            </w:r>
          </w:p>
        </w:tc>
        <w:tc>
          <w:tcPr>
            <w:tcW w:w="863" w:type="dxa"/>
            <w:vAlign w:val="center"/>
          </w:tcPr>
          <w:p w14:paraId="67DE6924" w14:textId="77777777" w:rsidR="00C96C62" w:rsidRPr="00DD4DB9" w:rsidRDefault="00C96C62" w:rsidP="00C96C62">
            <w:pPr>
              <w:jc w:val="center"/>
              <w:rPr>
                <w:color w:val="000000" w:themeColor="text1"/>
                <w:sz w:val="16"/>
                <w:szCs w:val="16"/>
                <w:lang w:val="ru-RU"/>
              </w:rPr>
            </w:pPr>
          </w:p>
          <w:p w14:paraId="5A74747A" w14:textId="77777777" w:rsidR="00C96C62" w:rsidRPr="00DD4DB9" w:rsidRDefault="00C96C62" w:rsidP="00C96C62">
            <w:pPr>
              <w:jc w:val="center"/>
              <w:rPr>
                <w:color w:val="000000" w:themeColor="text1"/>
                <w:sz w:val="16"/>
                <w:szCs w:val="16"/>
                <w:lang w:val="ru-RU"/>
              </w:rPr>
            </w:pPr>
          </w:p>
          <w:p w14:paraId="40A54376" w14:textId="77777777" w:rsidR="00C96C62" w:rsidRPr="00DD4DB9" w:rsidRDefault="00C96C62" w:rsidP="00C96C62">
            <w:pPr>
              <w:jc w:val="center"/>
              <w:rPr>
                <w:color w:val="000000" w:themeColor="text1"/>
                <w:sz w:val="16"/>
                <w:szCs w:val="16"/>
                <w:lang w:val="ru-RU"/>
              </w:rPr>
            </w:pPr>
          </w:p>
          <w:p w14:paraId="1F19E939" w14:textId="77777777" w:rsidR="00C96C62" w:rsidRPr="00DD4DB9" w:rsidRDefault="00C96C62" w:rsidP="00C96C62">
            <w:pPr>
              <w:jc w:val="center"/>
              <w:rPr>
                <w:color w:val="000000" w:themeColor="text1"/>
                <w:sz w:val="16"/>
                <w:szCs w:val="16"/>
                <w:lang w:val="ru-RU"/>
              </w:rPr>
            </w:pPr>
          </w:p>
          <w:p w14:paraId="40150400" w14:textId="77777777" w:rsidR="00C96C62" w:rsidRPr="00DD4DB9" w:rsidRDefault="00C96C62" w:rsidP="00C96C62">
            <w:pPr>
              <w:jc w:val="center"/>
              <w:rPr>
                <w:color w:val="000000" w:themeColor="text1"/>
                <w:sz w:val="16"/>
                <w:szCs w:val="16"/>
                <w:lang w:val="ru-RU"/>
              </w:rPr>
            </w:pPr>
          </w:p>
          <w:p w14:paraId="01475B1B" w14:textId="77777777" w:rsidR="00C96C62" w:rsidRPr="00DD4DB9" w:rsidRDefault="00C96C62" w:rsidP="00C96C62">
            <w:pPr>
              <w:spacing w:before="7"/>
              <w:jc w:val="center"/>
              <w:rPr>
                <w:color w:val="000000" w:themeColor="text1"/>
                <w:sz w:val="16"/>
                <w:szCs w:val="16"/>
                <w:lang w:val="ru-RU"/>
              </w:rPr>
            </w:pPr>
          </w:p>
          <w:p w14:paraId="297ECBE3" w14:textId="77777777" w:rsidR="00C96C62" w:rsidRPr="00DD4DB9" w:rsidRDefault="00C96C62" w:rsidP="00C96C62">
            <w:pPr>
              <w:spacing w:line="192" w:lineRule="auto"/>
              <w:jc w:val="center"/>
              <w:rPr>
                <w:color w:val="000000" w:themeColor="text1"/>
                <w:sz w:val="16"/>
                <w:szCs w:val="16"/>
                <w:lang w:val="ru-RU"/>
              </w:rPr>
            </w:pPr>
            <w:r w:rsidRPr="00DD4DB9">
              <w:rPr>
                <w:color w:val="000000" w:themeColor="text1"/>
                <w:sz w:val="16"/>
                <w:szCs w:val="16"/>
                <w:lang w:val="ru-RU"/>
              </w:rPr>
              <w:t xml:space="preserve">МПР </w:t>
            </w:r>
            <w:r w:rsidRPr="00DD4DB9">
              <w:rPr>
                <w:color w:val="000000" w:themeColor="text1"/>
                <w:spacing w:val="-1"/>
                <w:sz w:val="16"/>
                <w:szCs w:val="16"/>
                <w:lang w:val="ru-RU"/>
              </w:rPr>
              <w:t>НСО</w:t>
            </w:r>
            <w:r w:rsidRPr="00DD4DB9">
              <w:rPr>
                <w:color w:val="000000" w:themeColor="text1"/>
                <w:spacing w:val="19"/>
                <w:sz w:val="16"/>
                <w:szCs w:val="16"/>
                <w:lang w:val="ru-RU"/>
              </w:rPr>
              <w:t xml:space="preserve"> </w:t>
            </w:r>
            <w:r w:rsidRPr="00DD4DB9">
              <w:rPr>
                <w:color w:val="000000" w:themeColor="text1"/>
                <w:spacing w:val="-1"/>
                <w:sz w:val="16"/>
                <w:szCs w:val="16"/>
                <w:lang w:val="ru-RU"/>
              </w:rPr>
              <w:t>(ГКУ</w:t>
            </w:r>
            <w:r w:rsidRPr="00DD4DB9">
              <w:rPr>
                <w:color w:val="000000" w:themeColor="text1"/>
                <w:spacing w:val="22"/>
                <w:sz w:val="16"/>
                <w:szCs w:val="16"/>
                <w:lang w:val="ru-RU"/>
              </w:rPr>
              <w:t xml:space="preserve"> </w:t>
            </w:r>
            <w:r w:rsidRPr="00DD4DB9">
              <w:rPr>
                <w:color w:val="000000" w:themeColor="text1"/>
                <w:spacing w:val="-1"/>
                <w:sz w:val="16"/>
                <w:szCs w:val="16"/>
                <w:lang w:val="ru-RU"/>
              </w:rPr>
              <w:t>НСО</w:t>
            </w:r>
          </w:p>
          <w:p w14:paraId="00609C56" w14:textId="77777777" w:rsidR="00C96C62" w:rsidRPr="00DD4DB9" w:rsidRDefault="00C96C62" w:rsidP="00C96C62">
            <w:pPr>
              <w:spacing w:line="211" w:lineRule="exact"/>
              <w:jc w:val="center"/>
              <w:rPr>
                <w:color w:val="000000" w:themeColor="text1"/>
                <w:sz w:val="16"/>
                <w:szCs w:val="16"/>
                <w:lang w:val="ru-RU"/>
              </w:rPr>
            </w:pPr>
            <w:r w:rsidRPr="00DD4DB9">
              <w:rPr>
                <w:color w:val="000000" w:themeColor="text1"/>
                <w:spacing w:val="-2"/>
                <w:sz w:val="16"/>
                <w:szCs w:val="16"/>
                <w:lang w:val="ru-RU"/>
              </w:rPr>
              <w:t>«ПИ»)</w:t>
            </w:r>
          </w:p>
        </w:tc>
      </w:tr>
      <w:tr w:rsidR="00C96C62" w:rsidRPr="00DD4DB9" w14:paraId="52704537" w14:textId="77777777" w:rsidTr="00C96C62">
        <w:trPr>
          <w:trHeight w:hRule="exact" w:val="3387"/>
          <w:jc w:val="center"/>
        </w:trPr>
        <w:tc>
          <w:tcPr>
            <w:tcW w:w="493" w:type="dxa"/>
            <w:vAlign w:val="center"/>
          </w:tcPr>
          <w:p w14:paraId="412A80B0" w14:textId="77777777" w:rsidR="00C96C62" w:rsidRPr="00DD4DB9" w:rsidRDefault="00C96C62" w:rsidP="00C96C62">
            <w:pPr>
              <w:jc w:val="center"/>
              <w:rPr>
                <w:color w:val="000000" w:themeColor="text1"/>
                <w:sz w:val="16"/>
                <w:szCs w:val="16"/>
                <w:lang w:val="ru-RU"/>
              </w:rPr>
            </w:pPr>
          </w:p>
          <w:p w14:paraId="1697B813" w14:textId="77777777" w:rsidR="00C96C62" w:rsidRPr="00DD4DB9" w:rsidRDefault="00C96C62" w:rsidP="00C96C62">
            <w:pPr>
              <w:jc w:val="center"/>
              <w:rPr>
                <w:color w:val="000000" w:themeColor="text1"/>
                <w:sz w:val="16"/>
                <w:szCs w:val="16"/>
                <w:lang w:val="ru-RU"/>
              </w:rPr>
            </w:pPr>
          </w:p>
          <w:p w14:paraId="557D73E3" w14:textId="77777777" w:rsidR="00C96C62" w:rsidRPr="00DD4DB9" w:rsidRDefault="00C96C62" w:rsidP="00C96C62">
            <w:pPr>
              <w:jc w:val="center"/>
              <w:rPr>
                <w:color w:val="000000" w:themeColor="text1"/>
                <w:sz w:val="16"/>
                <w:szCs w:val="16"/>
                <w:lang w:val="ru-RU"/>
              </w:rPr>
            </w:pPr>
          </w:p>
          <w:p w14:paraId="48D3B424" w14:textId="77777777" w:rsidR="00C96C62" w:rsidRPr="00DD4DB9" w:rsidRDefault="00C96C62" w:rsidP="00C96C62">
            <w:pPr>
              <w:jc w:val="center"/>
              <w:rPr>
                <w:color w:val="000000" w:themeColor="text1"/>
                <w:sz w:val="16"/>
                <w:szCs w:val="16"/>
                <w:lang w:val="ru-RU"/>
              </w:rPr>
            </w:pPr>
          </w:p>
          <w:p w14:paraId="7CB29966" w14:textId="77777777" w:rsidR="00C96C62" w:rsidRPr="00DD4DB9" w:rsidRDefault="00C96C62" w:rsidP="00C96C62">
            <w:pPr>
              <w:jc w:val="center"/>
              <w:rPr>
                <w:color w:val="000000" w:themeColor="text1"/>
                <w:sz w:val="16"/>
                <w:szCs w:val="16"/>
                <w:lang w:val="ru-RU"/>
              </w:rPr>
            </w:pPr>
          </w:p>
          <w:p w14:paraId="6AB3D377" w14:textId="77777777" w:rsidR="00C96C62" w:rsidRPr="00DD4DB9" w:rsidRDefault="00C96C62" w:rsidP="00C96C62">
            <w:pPr>
              <w:jc w:val="center"/>
              <w:rPr>
                <w:color w:val="000000" w:themeColor="text1"/>
                <w:sz w:val="16"/>
                <w:szCs w:val="16"/>
                <w:lang w:val="ru-RU"/>
              </w:rPr>
            </w:pPr>
          </w:p>
          <w:p w14:paraId="0FC46E59" w14:textId="77777777" w:rsidR="00C96C62" w:rsidRPr="00DD4DB9" w:rsidRDefault="00C96C62" w:rsidP="00C96C62">
            <w:pPr>
              <w:jc w:val="center"/>
              <w:rPr>
                <w:color w:val="000000" w:themeColor="text1"/>
                <w:sz w:val="16"/>
                <w:szCs w:val="16"/>
                <w:lang w:val="ru-RU"/>
              </w:rPr>
            </w:pPr>
          </w:p>
          <w:p w14:paraId="7DCA184E" w14:textId="77777777" w:rsidR="00C96C62" w:rsidRPr="00DD4DB9" w:rsidRDefault="00C96C62" w:rsidP="00C96C62">
            <w:pPr>
              <w:spacing w:before="3"/>
              <w:jc w:val="center"/>
              <w:rPr>
                <w:color w:val="000000" w:themeColor="text1"/>
                <w:sz w:val="16"/>
                <w:szCs w:val="16"/>
                <w:lang w:val="ru-RU"/>
              </w:rPr>
            </w:pPr>
          </w:p>
          <w:p w14:paraId="4D136F95" w14:textId="77777777" w:rsidR="00C96C62" w:rsidRPr="00DD4DB9" w:rsidRDefault="00C96C62" w:rsidP="00C96C62">
            <w:pPr>
              <w:ind w:left="102"/>
              <w:jc w:val="center"/>
              <w:rPr>
                <w:color w:val="000000" w:themeColor="text1"/>
                <w:sz w:val="16"/>
                <w:szCs w:val="16"/>
              </w:rPr>
            </w:pPr>
            <w:r w:rsidRPr="00DD4DB9">
              <w:rPr>
                <w:color w:val="000000" w:themeColor="text1"/>
                <w:sz w:val="16"/>
                <w:szCs w:val="16"/>
              </w:rPr>
              <w:t>029</w:t>
            </w:r>
          </w:p>
        </w:tc>
        <w:tc>
          <w:tcPr>
            <w:tcW w:w="1719" w:type="dxa"/>
            <w:vAlign w:val="center"/>
          </w:tcPr>
          <w:p w14:paraId="7DAC7BB8" w14:textId="77777777" w:rsidR="00C96C62" w:rsidRPr="00DD4DB9" w:rsidRDefault="00C96C62" w:rsidP="00C96C62">
            <w:pPr>
              <w:spacing w:line="192" w:lineRule="auto"/>
              <w:ind w:left="102" w:right="487"/>
              <w:jc w:val="center"/>
              <w:rPr>
                <w:color w:val="000000" w:themeColor="text1"/>
                <w:sz w:val="16"/>
                <w:szCs w:val="16"/>
                <w:lang w:val="ru-RU"/>
              </w:rPr>
            </w:pPr>
            <w:r w:rsidRPr="00DD4DB9">
              <w:rPr>
                <w:color w:val="000000" w:themeColor="text1"/>
                <w:spacing w:val="-1"/>
                <w:sz w:val="16"/>
                <w:szCs w:val="16"/>
                <w:lang w:val="ru-RU"/>
              </w:rPr>
              <w:t>Памятник</w:t>
            </w:r>
            <w:r w:rsidRPr="00DD4DB9">
              <w:rPr>
                <w:color w:val="000000" w:themeColor="text1"/>
                <w:spacing w:val="23"/>
                <w:sz w:val="16"/>
                <w:szCs w:val="16"/>
                <w:lang w:val="ru-RU"/>
              </w:rPr>
              <w:t xml:space="preserve"> </w:t>
            </w:r>
            <w:r w:rsidRPr="00DD4DB9">
              <w:rPr>
                <w:color w:val="000000" w:themeColor="text1"/>
                <w:spacing w:val="-1"/>
                <w:sz w:val="16"/>
                <w:szCs w:val="16"/>
                <w:lang w:val="ru-RU"/>
              </w:rPr>
              <w:t>природы</w:t>
            </w:r>
            <w:r w:rsidRPr="00DD4DB9">
              <w:rPr>
                <w:color w:val="000000" w:themeColor="text1"/>
                <w:spacing w:val="25"/>
                <w:sz w:val="16"/>
                <w:szCs w:val="16"/>
                <w:lang w:val="ru-RU"/>
              </w:rPr>
              <w:t xml:space="preserve"> </w:t>
            </w:r>
            <w:r w:rsidRPr="00DD4DB9">
              <w:rPr>
                <w:color w:val="000000" w:themeColor="text1"/>
                <w:spacing w:val="-1"/>
                <w:sz w:val="16"/>
                <w:szCs w:val="16"/>
                <w:lang w:val="ru-RU"/>
              </w:rPr>
              <w:t>регионального</w:t>
            </w:r>
            <w:r w:rsidRPr="00DD4DB9">
              <w:rPr>
                <w:color w:val="000000" w:themeColor="text1"/>
                <w:spacing w:val="29"/>
                <w:sz w:val="16"/>
                <w:szCs w:val="16"/>
                <w:lang w:val="ru-RU"/>
              </w:rPr>
              <w:t xml:space="preserve"> </w:t>
            </w:r>
            <w:r w:rsidRPr="00DD4DB9">
              <w:rPr>
                <w:color w:val="000000" w:themeColor="text1"/>
                <w:spacing w:val="-1"/>
                <w:sz w:val="16"/>
                <w:szCs w:val="16"/>
                <w:lang w:val="ru-RU"/>
              </w:rPr>
              <w:t>значения</w:t>
            </w:r>
          </w:p>
          <w:p w14:paraId="5D1344D1" w14:textId="77777777" w:rsidR="00C96C62" w:rsidRPr="00DD4DB9" w:rsidRDefault="00C96C62" w:rsidP="00C96C62">
            <w:pPr>
              <w:spacing w:line="192" w:lineRule="auto"/>
              <w:ind w:left="102" w:right="395"/>
              <w:jc w:val="center"/>
              <w:rPr>
                <w:color w:val="000000" w:themeColor="text1"/>
                <w:sz w:val="16"/>
                <w:szCs w:val="16"/>
                <w:lang w:val="ru-RU"/>
              </w:rPr>
            </w:pPr>
            <w:r w:rsidRPr="00DD4DB9">
              <w:rPr>
                <w:color w:val="000000" w:themeColor="text1"/>
                <w:spacing w:val="-1"/>
                <w:sz w:val="16"/>
                <w:szCs w:val="16"/>
                <w:lang w:val="ru-RU"/>
              </w:rPr>
              <w:t>«Мирнинский</w:t>
            </w:r>
            <w:r w:rsidRPr="00DD4DB9">
              <w:rPr>
                <w:color w:val="000000" w:themeColor="text1"/>
                <w:spacing w:val="24"/>
                <w:sz w:val="16"/>
                <w:szCs w:val="16"/>
                <w:lang w:val="ru-RU"/>
              </w:rPr>
              <w:t xml:space="preserve"> </w:t>
            </w:r>
            <w:r w:rsidRPr="00DD4DB9">
              <w:rPr>
                <w:color w:val="000000" w:themeColor="text1"/>
                <w:sz w:val="16"/>
                <w:szCs w:val="16"/>
                <w:lang w:val="ru-RU"/>
              </w:rPr>
              <w:t xml:space="preserve">рям» </w:t>
            </w:r>
            <w:r w:rsidRPr="00DD4DB9">
              <w:rPr>
                <w:color w:val="000000" w:themeColor="text1"/>
                <w:spacing w:val="-1"/>
                <w:sz w:val="16"/>
                <w:szCs w:val="16"/>
                <w:lang w:val="ru-RU"/>
              </w:rPr>
              <w:t>Новосибирской</w:t>
            </w:r>
            <w:r w:rsidRPr="00DD4DB9">
              <w:rPr>
                <w:color w:val="000000" w:themeColor="text1"/>
                <w:spacing w:val="29"/>
                <w:sz w:val="16"/>
                <w:szCs w:val="16"/>
                <w:lang w:val="ru-RU"/>
              </w:rPr>
              <w:t xml:space="preserve"> </w:t>
            </w:r>
            <w:r w:rsidRPr="00DD4DB9">
              <w:rPr>
                <w:color w:val="000000" w:themeColor="text1"/>
                <w:sz w:val="16"/>
                <w:szCs w:val="16"/>
                <w:lang w:val="ru-RU"/>
              </w:rPr>
              <w:t>области</w:t>
            </w:r>
          </w:p>
        </w:tc>
        <w:tc>
          <w:tcPr>
            <w:tcW w:w="903" w:type="dxa"/>
            <w:vAlign w:val="center"/>
          </w:tcPr>
          <w:p w14:paraId="4743F33F" w14:textId="77777777" w:rsidR="00C96C62" w:rsidRPr="00DD4DB9" w:rsidRDefault="00C96C62" w:rsidP="00C96C62">
            <w:pPr>
              <w:spacing w:before="162" w:line="191" w:lineRule="auto"/>
              <w:ind w:left="104" w:right="364"/>
              <w:jc w:val="center"/>
              <w:rPr>
                <w:color w:val="000000" w:themeColor="text1"/>
                <w:sz w:val="16"/>
                <w:szCs w:val="16"/>
              </w:rPr>
            </w:pPr>
            <w:r w:rsidRPr="00DD4DB9">
              <w:rPr>
                <w:color w:val="000000" w:themeColor="text1"/>
                <w:spacing w:val="-1"/>
                <w:sz w:val="16"/>
                <w:szCs w:val="16"/>
              </w:rPr>
              <w:t>Памятник</w:t>
            </w:r>
            <w:r w:rsidRPr="00DD4DB9">
              <w:rPr>
                <w:color w:val="000000" w:themeColor="text1"/>
                <w:spacing w:val="23"/>
                <w:sz w:val="16"/>
                <w:szCs w:val="16"/>
              </w:rPr>
              <w:t xml:space="preserve"> </w:t>
            </w:r>
            <w:r w:rsidRPr="00DD4DB9">
              <w:rPr>
                <w:color w:val="000000" w:themeColor="text1"/>
                <w:spacing w:val="-1"/>
                <w:sz w:val="16"/>
                <w:szCs w:val="16"/>
              </w:rPr>
              <w:t>природы</w:t>
            </w:r>
          </w:p>
        </w:tc>
        <w:tc>
          <w:tcPr>
            <w:tcW w:w="861" w:type="dxa"/>
            <w:vAlign w:val="center"/>
          </w:tcPr>
          <w:p w14:paraId="14D79241" w14:textId="77777777" w:rsidR="00C96C62" w:rsidRPr="00DD4DB9" w:rsidRDefault="00C96C62" w:rsidP="00C96C62">
            <w:pPr>
              <w:spacing w:before="162" w:line="191" w:lineRule="auto"/>
              <w:ind w:left="102" w:right="194"/>
              <w:jc w:val="center"/>
              <w:rPr>
                <w:color w:val="000000" w:themeColor="text1"/>
                <w:sz w:val="16"/>
                <w:szCs w:val="16"/>
              </w:rPr>
            </w:pPr>
            <w:r w:rsidRPr="00DD4DB9">
              <w:rPr>
                <w:color w:val="000000" w:themeColor="text1"/>
                <w:spacing w:val="-1"/>
                <w:sz w:val="16"/>
                <w:szCs w:val="16"/>
              </w:rPr>
              <w:t>Региональ</w:t>
            </w:r>
            <w:r w:rsidRPr="00DD4DB9">
              <w:rPr>
                <w:color w:val="000000" w:themeColor="text1"/>
                <w:spacing w:val="25"/>
                <w:sz w:val="16"/>
                <w:szCs w:val="16"/>
              </w:rPr>
              <w:t xml:space="preserve"> </w:t>
            </w:r>
            <w:r w:rsidRPr="00DD4DB9">
              <w:rPr>
                <w:color w:val="000000" w:themeColor="text1"/>
                <w:sz w:val="16"/>
                <w:szCs w:val="16"/>
              </w:rPr>
              <w:t>ный</w:t>
            </w:r>
          </w:p>
        </w:tc>
        <w:tc>
          <w:tcPr>
            <w:tcW w:w="739" w:type="dxa"/>
            <w:vAlign w:val="center"/>
          </w:tcPr>
          <w:p w14:paraId="2D127D57" w14:textId="77777777" w:rsidR="00C96C62" w:rsidRPr="00DD4DB9" w:rsidRDefault="00C96C62" w:rsidP="00C96C62">
            <w:pPr>
              <w:spacing w:before="162" w:line="191" w:lineRule="auto"/>
              <w:ind w:left="104" w:right="126"/>
              <w:jc w:val="center"/>
              <w:rPr>
                <w:color w:val="000000" w:themeColor="text1"/>
                <w:sz w:val="16"/>
                <w:szCs w:val="16"/>
              </w:rPr>
            </w:pPr>
            <w:r w:rsidRPr="00DD4DB9">
              <w:rPr>
                <w:color w:val="000000" w:themeColor="text1"/>
                <w:spacing w:val="-1"/>
                <w:sz w:val="16"/>
                <w:szCs w:val="16"/>
              </w:rPr>
              <w:t>Ланд-</w:t>
            </w:r>
            <w:r w:rsidRPr="00DD4DB9">
              <w:rPr>
                <w:color w:val="000000" w:themeColor="text1"/>
                <w:spacing w:val="24"/>
                <w:sz w:val="16"/>
                <w:szCs w:val="16"/>
              </w:rPr>
              <w:t xml:space="preserve"> </w:t>
            </w:r>
            <w:r w:rsidRPr="00DD4DB9">
              <w:rPr>
                <w:color w:val="000000" w:themeColor="text1"/>
                <w:spacing w:val="-1"/>
                <w:sz w:val="16"/>
                <w:szCs w:val="16"/>
              </w:rPr>
              <w:t>шафтный</w:t>
            </w:r>
          </w:p>
        </w:tc>
        <w:tc>
          <w:tcPr>
            <w:tcW w:w="738" w:type="dxa"/>
            <w:vAlign w:val="center"/>
          </w:tcPr>
          <w:p w14:paraId="395F2F26" w14:textId="77777777" w:rsidR="00C96C62" w:rsidRPr="00DD4DB9" w:rsidRDefault="00C96C62" w:rsidP="00C96C62">
            <w:pPr>
              <w:spacing w:before="162" w:line="191" w:lineRule="auto"/>
              <w:ind w:left="104" w:right="169"/>
              <w:jc w:val="center"/>
              <w:rPr>
                <w:color w:val="000000" w:themeColor="text1"/>
                <w:sz w:val="16"/>
                <w:szCs w:val="16"/>
              </w:rPr>
            </w:pPr>
            <w:r w:rsidRPr="00DD4DB9">
              <w:rPr>
                <w:color w:val="000000" w:themeColor="text1"/>
                <w:spacing w:val="-1"/>
                <w:sz w:val="16"/>
                <w:szCs w:val="16"/>
              </w:rPr>
              <w:t>Усть-Таркский</w:t>
            </w:r>
            <w:r w:rsidRPr="00DD4DB9">
              <w:rPr>
                <w:color w:val="000000" w:themeColor="text1"/>
                <w:spacing w:val="28"/>
                <w:sz w:val="16"/>
                <w:szCs w:val="16"/>
              </w:rPr>
              <w:t xml:space="preserve"> </w:t>
            </w:r>
            <w:r w:rsidRPr="00DD4DB9">
              <w:rPr>
                <w:color w:val="000000" w:themeColor="text1"/>
                <w:sz w:val="16"/>
                <w:szCs w:val="16"/>
              </w:rPr>
              <w:t>район</w:t>
            </w:r>
          </w:p>
        </w:tc>
        <w:tc>
          <w:tcPr>
            <w:tcW w:w="921" w:type="dxa"/>
            <w:vAlign w:val="center"/>
          </w:tcPr>
          <w:p w14:paraId="13A095A8" w14:textId="77777777" w:rsidR="00C96C62" w:rsidRPr="00DD4DB9" w:rsidRDefault="00C96C62" w:rsidP="00C96C62">
            <w:pPr>
              <w:ind w:left="44"/>
              <w:jc w:val="center"/>
              <w:rPr>
                <w:color w:val="000000" w:themeColor="text1"/>
                <w:sz w:val="16"/>
                <w:szCs w:val="16"/>
              </w:rPr>
            </w:pPr>
            <w:r w:rsidRPr="00DD4DB9">
              <w:rPr>
                <w:color w:val="000000" w:themeColor="text1"/>
                <w:spacing w:val="-1"/>
                <w:sz w:val="16"/>
                <w:szCs w:val="16"/>
              </w:rPr>
              <w:t>54:26-6.330</w:t>
            </w:r>
          </w:p>
        </w:tc>
        <w:tc>
          <w:tcPr>
            <w:tcW w:w="992" w:type="dxa"/>
            <w:vAlign w:val="center"/>
          </w:tcPr>
          <w:p w14:paraId="129A0123" w14:textId="77777777" w:rsidR="00C96C62" w:rsidRPr="00DD4DB9" w:rsidRDefault="00C96C62" w:rsidP="00C96C62">
            <w:pPr>
              <w:ind w:left="102"/>
              <w:jc w:val="center"/>
              <w:rPr>
                <w:color w:val="000000" w:themeColor="text1"/>
                <w:sz w:val="16"/>
                <w:szCs w:val="16"/>
              </w:rPr>
            </w:pPr>
            <w:r w:rsidRPr="00DD4DB9">
              <w:rPr>
                <w:color w:val="000000" w:themeColor="text1"/>
                <w:sz w:val="16"/>
                <w:szCs w:val="16"/>
              </w:rPr>
              <w:t>476,0</w:t>
            </w:r>
          </w:p>
        </w:tc>
        <w:tc>
          <w:tcPr>
            <w:tcW w:w="2143" w:type="dxa"/>
            <w:vAlign w:val="center"/>
          </w:tcPr>
          <w:p w14:paraId="392A4A8C" w14:textId="77777777" w:rsidR="00C96C62" w:rsidRPr="00DD4DB9" w:rsidRDefault="00C96C62" w:rsidP="00C96C62">
            <w:pPr>
              <w:ind w:left="102" w:right="184"/>
              <w:jc w:val="center"/>
              <w:rPr>
                <w:color w:val="000000" w:themeColor="text1"/>
                <w:sz w:val="16"/>
                <w:szCs w:val="16"/>
                <w:lang w:val="ru-RU"/>
              </w:rPr>
            </w:pPr>
            <w:r w:rsidRPr="00DD4DB9">
              <w:rPr>
                <w:color w:val="000000" w:themeColor="text1"/>
                <w:spacing w:val="-1"/>
                <w:sz w:val="16"/>
                <w:szCs w:val="16"/>
                <w:lang w:val="ru-RU"/>
              </w:rPr>
              <w:t>Постановление</w:t>
            </w:r>
            <w:r w:rsidRPr="00DD4DB9">
              <w:rPr>
                <w:color w:val="000000" w:themeColor="text1"/>
                <w:spacing w:val="29"/>
                <w:sz w:val="16"/>
                <w:szCs w:val="16"/>
                <w:lang w:val="ru-RU"/>
              </w:rPr>
              <w:t xml:space="preserve"> </w:t>
            </w:r>
            <w:r w:rsidRPr="00DD4DB9">
              <w:rPr>
                <w:color w:val="000000" w:themeColor="text1"/>
                <w:spacing w:val="-1"/>
                <w:sz w:val="16"/>
                <w:szCs w:val="16"/>
                <w:lang w:val="ru-RU"/>
              </w:rPr>
              <w:t>Новосибирского</w:t>
            </w:r>
            <w:r w:rsidRPr="00DD4DB9">
              <w:rPr>
                <w:color w:val="000000" w:themeColor="text1"/>
                <w:spacing w:val="28"/>
                <w:sz w:val="16"/>
                <w:szCs w:val="16"/>
                <w:lang w:val="ru-RU"/>
              </w:rPr>
              <w:t xml:space="preserve"> </w:t>
            </w:r>
            <w:r w:rsidRPr="00DD4DB9">
              <w:rPr>
                <w:color w:val="000000" w:themeColor="text1"/>
                <w:spacing w:val="-1"/>
                <w:sz w:val="16"/>
                <w:szCs w:val="16"/>
                <w:lang w:val="ru-RU"/>
              </w:rPr>
              <w:t>областного</w:t>
            </w:r>
            <w:r w:rsidRPr="00DD4DB9">
              <w:rPr>
                <w:color w:val="000000" w:themeColor="text1"/>
                <w:sz w:val="16"/>
                <w:szCs w:val="16"/>
                <w:lang w:val="ru-RU"/>
              </w:rPr>
              <w:t xml:space="preserve"> </w:t>
            </w:r>
            <w:r w:rsidRPr="00DD4DB9">
              <w:rPr>
                <w:color w:val="000000" w:themeColor="text1"/>
                <w:spacing w:val="-1"/>
                <w:sz w:val="16"/>
                <w:szCs w:val="16"/>
                <w:lang w:val="ru-RU"/>
              </w:rPr>
              <w:t>Совета</w:t>
            </w:r>
            <w:r w:rsidRPr="00DD4DB9">
              <w:rPr>
                <w:color w:val="000000" w:themeColor="text1"/>
                <w:spacing w:val="30"/>
                <w:sz w:val="16"/>
                <w:szCs w:val="16"/>
                <w:lang w:val="ru-RU"/>
              </w:rPr>
              <w:t xml:space="preserve"> </w:t>
            </w:r>
            <w:r w:rsidRPr="00DD4DB9">
              <w:rPr>
                <w:color w:val="000000" w:themeColor="text1"/>
                <w:spacing w:val="-1"/>
                <w:sz w:val="16"/>
                <w:szCs w:val="16"/>
                <w:lang w:val="ru-RU"/>
              </w:rPr>
              <w:t>депутатов</w:t>
            </w:r>
            <w:r w:rsidRPr="00DD4DB9">
              <w:rPr>
                <w:color w:val="000000" w:themeColor="text1"/>
                <w:spacing w:val="-2"/>
                <w:sz w:val="16"/>
                <w:szCs w:val="16"/>
                <w:lang w:val="ru-RU"/>
              </w:rPr>
              <w:t xml:space="preserve"> </w:t>
            </w:r>
            <w:r w:rsidRPr="00DD4DB9">
              <w:rPr>
                <w:color w:val="000000" w:themeColor="text1"/>
                <w:sz w:val="16"/>
                <w:szCs w:val="16"/>
                <w:lang w:val="ru-RU"/>
              </w:rPr>
              <w:t xml:space="preserve">от </w:t>
            </w:r>
            <w:r w:rsidRPr="00DD4DB9">
              <w:rPr>
                <w:color w:val="000000" w:themeColor="text1"/>
                <w:spacing w:val="-1"/>
                <w:sz w:val="16"/>
                <w:szCs w:val="16"/>
                <w:lang w:val="ru-RU"/>
              </w:rPr>
              <w:t>31.10.2002</w:t>
            </w:r>
          </w:p>
          <w:p w14:paraId="267AA47E" w14:textId="77777777" w:rsidR="00C96C62" w:rsidRPr="00DD4DB9" w:rsidRDefault="00C96C62" w:rsidP="00C96C62">
            <w:pPr>
              <w:ind w:left="102" w:right="477"/>
              <w:jc w:val="center"/>
              <w:rPr>
                <w:color w:val="000000" w:themeColor="text1"/>
                <w:sz w:val="16"/>
                <w:szCs w:val="16"/>
                <w:lang w:val="ru-RU"/>
              </w:rPr>
            </w:pPr>
            <w:r w:rsidRPr="00DD4DB9">
              <w:rPr>
                <w:color w:val="000000" w:themeColor="text1"/>
                <w:spacing w:val="-2"/>
                <w:sz w:val="16"/>
                <w:szCs w:val="16"/>
                <w:lang w:val="ru-RU"/>
              </w:rPr>
              <w:t>«Об</w:t>
            </w:r>
            <w:r w:rsidRPr="00DD4DB9">
              <w:rPr>
                <w:color w:val="000000" w:themeColor="text1"/>
                <w:sz w:val="16"/>
                <w:szCs w:val="16"/>
                <w:lang w:val="ru-RU"/>
              </w:rPr>
              <w:t xml:space="preserve"> </w:t>
            </w:r>
            <w:r w:rsidRPr="00DD4DB9">
              <w:rPr>
                <w:color w:val="000000" w:themeColor="text1"/>
                <w:spacing w:val="-1"/>
                <w:sz w:val="16"/>
                <w:szCs w:val="16"/>
                <w:lang w:val="ru-RU"/>
              </w:rPr>
              <w:t>образовании</w:t>
            </w:r>
            <w:r w:rsidRPr="00DD4DB9">
              <w:rPr>
                <w:color w:val="000000" w:themeColor="text1"/>
                <w:spacing w:val="30"/>
                <w:sz w:val="16"/>
                <w:szCs w:val="16"/>
                <w:lang w:val="ru-RU"/>
              </w:rPr>
              <w:t xml:space="preserve"> </w:t>
            </w:r>
            <w:r w:rsidRPr="00DD4DB9">
              <w:rPr>
                <w:color w:val="000000" w:themeColor="text1"/>
                <w:spacing w:val="-1"/>
                <w:sz w:val="16"/>
                <w:szCs w:val="16"/>
                <w:lang w:val="ru-RU"/>
              </w:rPr>
              <w:t>памятника</w:t>
            </w:r>
            <w:r w:rsidRPr="00DD4DB9">
              <w:rPr>
                <w:color w:val="000000" w:themeColor="text1"/>
                <w:sz w:val="16"/>
                <w:szCs w:val="16"/>
                <w:lang w:val="ru-RU"/>
              </w:rPr>
              <w:t xml:space="preserve"> </w:t>
            </w:r>
            <w:r w:rsidRPr="00DD4DB9">
              <w:rPr>
                <w:color w:val="000000" w:themeColor="text1"/>
                <w:spacing w:val="-1"/>
                <w:sz w:val="16"/>
                <w:szCs w:val="16"/>
                <w:lang w:val="ru-RU"/>
              </w:rPr>
              <w:t>природы</w:t>
            </w:r>
            <w:r w:rsidRPr="00DD4DB9">
              <w:rPr>
                <w:color w:val="000000" w:themeColor="text1"/>
                <w:spacing w:val="30"/>
                <w:sz w:val="16"/>
                <w:szCs w:val="16"/>
                <w:lang w:val="ru-RU"/>
              </w:rPr>
              <w:t xml:space="preserve"> </w:t>
            </w:r>
            <w:r w:rsidRPr="00DD4DB9">
              <w:rPr>
                <w:color w:val="000000" w:themeColor="text1"/>
                <w:spacing w:val="-1"/>
                <w:sz w:val="16"/>
                <w:szCs w:val="16"/>
                <w:lang w:val="ru-RU"/>
              </w:rPr>
              <w:t>областного</w:t>
            </w:r>
            <w:r w:rsidRPr="00DD4DB9">
              <w:rPr>
                <w:color w:val="000000" w:themeColor="text1"/>
                <w:sz w:val="16"/>
                <w:szCs w:val="16"/>
                <w:lang w:val="ru-RU"/>
              </w:rPr>
              <w:t xml:space="preserve"> </w:t>
            </w:r>
            <w:r w:rsidRPr="00DD4DB9">
              <w:rPr>
                <w:color w:val="000000" w:themeColor="text1"/>
                <w:spacing w:val="-1"/>
                <w:sz w:val="16"/>
                <w:szCs w:val="16"/>
                <w:lang w:val="ru-RU"/>
              </w:rPr>
              <w:t>значения</w:t>
            </w:r>
          </w:p>
          <w:p w14:paraId="4A054220" w14:textId="77777777" w:rsidR="00C96C62" w:rsidRPr="00DD4DB9" w:rsidRDefault="00C96C62" w:rsidP="00C96C62">
            <w:pPr>
              <w:ind w:left="102"/>
              <w:jc w:val="center"/>
              <w:rPr>
                <w:color w:val="000000" w:themeColor="text1"/>
                <w:sz w:val="16"/>
                <w:szCs w:val="16"/>
                <w:lang w:val="ru-RU"/>
              </w:rPr>
            </w:pPr>
            <w:r w:rsidRPr="00DD4DB9">
              <w:rPr>
                <w:color w:val="000000" w:themeColor="text1"/>
                <w:spacing w:val="-1"/>
                <w:sz w:val="16"/>
                <w:szCs w:val="16"/>
                <w:lang w:val="ru-RU"/>
              </w:rPr>
              <w:t>«Мирнинский</w:t>
            </w:r>
            <w:r w:rsidRPr="00DD4DB9">
              <w:rPr>
                <w:color w:val="000000" w:themeColor="text1"/>
                <w:sz w:val="16"/>
                <w:szCs w:val="16"/>
                <w:lang w:val="ru-RU"/>
              </w:rPr>
              <w:t xml:space="preserve"> </w:t>
            </w:r>
            <w:r w:rsidRPr="00DD4DB9">
              <w:rPr>
                <w:color w:val="000000" w:themeColor="text1"/>
                <w:spacing w:val="-2"/>
                <w:sz w:val="16"/>
                <w:szCs w:val="16"/>
                <w:lang w:val="ru-RU"/>
              </w:rPr>
              <w:t>рям»;</w:t>
            </w:r>
          </w:p>
          <w:p w14:paraId="46C6A2FC" w14:textId="1ACBFA48" w:rsidR="00C96C62" w:rsidRPr="00DD4DB9" w:rsidRDefault="00C96C62" w:rsidP="00C96C62">
            <w:pPr>
              <w:ind w:left="2" w:right="13"/>
              <w:jc w:val="center"/>
              <w:rPr>
                <w:color w:val="000000" w:themeColor="text1"/>
                <w:sz w:val="16"/>
                <w:szCs w:val="16"/>
                <w:lang w:val="ru-RU"/>
              </w:rPr>
            </w:pPr>
            <w:r w:rsidRPr="00DD4DB9">
              <w:rPr>
                <w:color w:val="000000" w:themeColor="text1"/>
                <w:spacing w:val="-1"/>
                <w:sz w:val="16"/>
                <w:szCs w:val="16"/>
                <w:lang w:val="ru-RU"/>
              </w:rPr>
              <w:t>Постановление администрации</w:t>
            </w:r>
            <w:r w:rsidRPr="00DD4DB9">
              <w:rPr>
                <w:color w:val="000000" w:themeColor="text1"/>
                <w:spacing w:val="28"/>
                <w:sz w:val="16"/>
                <w:szCs w:val="16"/>
                <w:lang w:val="ru-RU"/>
              </w:rPr>
              <w:t xml:space="preserve"> </w:t>
            </w:r>
            <w:r w:rsidRPr="00DD4DB9">
              <w:rPr>
                <w:color w:val="000000" w:themeColor="text1"/>
                <w:spacing w:val="-1"/>
                <w:sz w:val="16"/>
                <w:szCs w:val="16"/>
                <w:lang w:val="ru-RU"/>
              </w:rPr>
              <w:t>Новосибирской</w:t>
            </w:r>
            <w:r w:rsidRPr="00DD4DB9">
              <w:rPr>
                <w:color w:val="000000" w:themeColor="text1"/>
                <w:spacing w:val="-3"/>
                <w:sz w:val="16"/>
                <w:szCs w:val="16"/>
                <w:lang w:val="ru-RU"/>
              </w:rPr>
              <w:t xml:space="preserve"> </w:t>
            </w:r>
            <w:r w:rsidRPr="00DD4DB9">
              <w:rPr>
                <w:color w:val="000000" w:themeColor="text1"/>
                <w:spacing w:val="-1"/>
                <w:sz w:val="16"/>
                <w:szCs w:val="16"/>
                <w:lang w:val="ru-RU"/>
              </w:rPr>
              <w:t>области</w:t>
            </w:r>
            <w:r w:rsidRPr="00DD4DB9">
              <w:rPr>
                <w:color w:val="000000" w:themeColor="text1"/>
                <w:spacing w:val="29"/>
                <w:sz w:val="16"/>
                <w:szCs w:val="16"/>
                <w:lang w:val="ru-RU"/>
              </w:rPr>
              <w:t xml:space="preserve"> </w:t>
            </w:r>
            <w:r w:rsidRPr="00DD4DB9">
              <w:rPr>
                <w:color w:val="000000" w:themeColor="text1"/>
                <w:sz w:val="16"/>
                <w:szCs w:val="16"/>
                <w:lang w:val="ru-RU"/>
              </w:rPr>
              <w:t xml:space="preserve">от </w:t>
            </w:r>
            <w:r w:rsidRPr="00DD4DB9">
              <w:rPr>
                <w:color w:val="000000" w:themeColor="text1"/>
                <w:spacing w:val="-1"/>
                <w:sz w:val="16"/>
                <w:szCs w:val="16"/>
                <w:lang w:val="ru-RU"/>
              </w:rPr>
              <w:t>16.11.2007</w:t>
            </w:r>
            <w:r w:rsidRPr="00DD4DB9">
              <w:rPr>
                <w:color w:val="000000" w:themeColor="text1"/>
                <w:sz w:val="16"/>
                <w:szCs w:val="16"/>
                <w:lang w:val="ru-RU"/>
              </w:rPr>
              <w:t xml:space="preserve"> №</w:t>
            </w:r>
            <w:r w:rsidRPr="00DD4DB9">
              <w:rPr>
                <w:color w:val="000000" w:themeColor="text1"/>
                <w:spacing w:val="-2"/>
                <w:sz w:val="16"/>
                <w:szCs w:val="16"/>
                <w:lang w:val="ru-RU"/>
              </w:rPr>
              <w:t xml:space="preserve"> </w:t>
            </w:r>
            <w:r w:rsidRPr="00DD4DB9">
              <w:rPr>
                <w:color w:val="000000" w:themeColor="text1"/>
                <w:spacing w:val="-1"/>
                <w:sz w:val="16"/>
                <w:szCs w:val="16"/>
                <w:lang w:val="ru-RU"/>
              </w:rPr>
              <w:t>170-па</w:t>
            </w:r>
          </w:p>
          <w:p w14:paraId="4D6783D3" w14:textId="77777777" w:rsidR="00C96C62" w:rsidRPr="00DD4DB9" w:rsidRDefault="00C96C62" w:rsidP="00C96C62">
            <w:pPr>
              <w:ind w:left="102" w:right="173"/>
              <w:jc w:val="center"/>
              <w:rPr>
                <w:color w:val="000000" w:themeColor="text1"/>
                <w:sz w:val="16"/>
                <w:szCs w:val="16"/>
                <w:lang w:val="ru-RU"/>
              </w:rPr>
            </w:pPr>
            <w:r w:rsidRPr="00DD4DB9">
              <w:rPr>
                <w:color w:val="000000" w:themeColor="text1"/>
                <w:spacing w:val="-2"/>
                <w:sz w:val="16"/>
                <w:szCs w:val="16"/>
                <w:lang w:val="ru-RU"/>
              </w:rPr>
              <w:t>«Об</w:t>
            </w:r>
            <w:r w:rsidRPr="00DD4DB9">
              <w:rPr>
                <w:color w:val="000000" w:themeColor="text1"/>
                <w:spacing w:val="1"/>
                <w:sz w:val="16"/>
                <w:szCs w:val="16"/>
                <w:lang w:val="ru-RU"/>
              </w:rPr>
              <w:t xml:space="preserve"> </w:t>
            </w:r>
            <w:r w:rsidRPr="00DD4DB9">
              <w:rPr>
                <w:color w:val="000000" w:themeColor="text1"/>
                <w:spacing w:val="-1"/>
                <w:sz w:val="16"/>
                <w:szCs w:val="16"/>
                <w:lang w:val="ru-RU"/>
              </w:rPr>
              <w:t>утверждении</w:t>
            </w:r>
            <w:r w:rsidRPr="00DD4DB9">
              <w:rPr>
                <w:color w:val="000000" w:themeColor="text1"/>
                <w:spacing w:val="30"/>
                <w:sz w:val="16"/>
                <w:szCs w:val="16"/>
                <w:lang w:val="ru-RU"/>
              </w:rPr>
              <w:t xml:space="preserve"> </w:t>
            </w:r>
            <w:r w:rsidRPr="00DD4DB9">
              <w:rPr>
                <w:color w:val="000000" w:themeColor="text1"/>
                <w:spacing w:val="-1"/>
                <w:sz w:val="16"/>
                <w:szCs w:val="16"/>
                <w:lang w:val="ru-RU"/>
              </w:rPr>
              <w:t>границ</w:t>
            </w:r>
            <w:r w:rsidRPr="00DD4DB9">
              <w:rPr>
                <w:color w:val="000000" w:themeColor="text1"/>
                <w:sz w:val="16"/>
                <w:szCs w:val="16"/>
                <w:lang w:val="ru-RU"/>
              </w:rPr>
              <w:t xml:space="preserve"> и</w:t>
            </w:r>
            <w:r w:rsidRPr="00DD4DB9">
              <w:rPr>
                <w:color w:val="000000" w:themeColor="text1"/>
                <w:spacing w:val="-1"/>
                <w:sz w:val="16"/>
                <w:szCs w:val="16"/>
                <w:lang w:val="ru-RU"/>
              </w:rPr>
              <w:t xml:space="preserve"> Положения </w:t>
            </w:r>
            <w:r w:rsidRPr="00DD4DB9">
              <w:rPr>
                <w:color w:val="000000" w:themeColor="text1"/>
                <w:sz w:val="16"/>
                <w:szCs w:val="16"/>
                <w:lang w:val="ru-RU"/>
              </w:rPr>
              <w:t>о</w:t>
            </w:r>
            <w:r w:rsidRPr="00DD4DB9">
              <w:rPr>
                <w:color w:val="000000" w:themeColor="text1"/>
                <w:spacing w:val="29"/>
                <w:sz w:val="16"/>
                <w:szCs w:val="16"/>
                <w:lang w:val="ru-RU"/>
              </w:rPr>
              <w:t xml:space="preserve"> </w:t>
            </w:r>
            <w:r w:rsidRPr="00DD4DB9">
              <w:rPr>
                <w:color w:val="000000" w:themeColor="text1"/>
                <w:spacing w:val="-1"/>
                <w:sz w:val="16"/>
                <w:szCs w:val="16"/>
                <w:lang w:val="ru-RU"/>
              </w:rPr>
              <w:t>режиме</w:t>
            </w:r>
            <w:r w:rsidRPr="00DD4DB9">
              <w:rPr>
                <w:color w:val="000000" w:themeColor="text1"/>
                <w:spacing w:val="-2"/>
                <w:sz w:val="16"/>
                <w:szCs w:val="16"/>
                <w:lang w:val="ru-RU"/>
              </w:rPr>
              <w:t xml:space="preserve"> </w:t>
            </w:r>
            <w:r w:rsidRPr="00DD4DB9">
              <w:rPr>
                <w:color w:val="000000" w:themeColor="text1"/>
                <w:spacing w:val="-1"/>
                <w:sz w:val="16"/>
                <w:szCs w:val="16"/>
                <w:lang w:val="ru-RU"/>
              </w:rPr>
              <w:t>особой</w:t>
            </w:r>
            <w:r w:rsidRPr="00DD4DB9">
              <w:rPr>
                <w:color w:val="000000" w:themeColor="text1"/>
                <w:sz w:val="16"/>
                <w:szCs w:val="16"/>
                <w:lang w:val="ru-RU"/>
              </w:rPr>
              <w:t xml:space="preserve"> </w:t>
            </w:r>
            <w:r w:rsidRPr="00DD4DB9">
              <w:rPr>
                <w:color w:val="000000" w:themeColor="text1"/>
                <w:spacing w:val="-1"/>
                <w:sz w:val="16"/>
                <w:szCs w:val="16"/>
                <w:lang w:val="ru-RU"/>
              </w:rPr>
              <w:t>охраны</w:t>
            </w:r>
            <w:r w:rsidRPr="00DD4DB9">
              <w:rPr>
                <w:color w:val="000000" w:themeColor="text1"/>
                <w:spacing w:val="23"/>
                <w:sz w:val="16"/>
                <w:szCs w:val="16"/>
                <w:lang w:val="ru-RU"/>
              </w:rPr>
              <w:t xml:space="preserve"> </w:t>
            </w:r>
            <w:r w:rsidRPr="00DD4DB9">
              <w:rPr>
                <w:color w:val="000000" w:themeColor="text1"/>
                <w:spacing w:val="-1"/>
                <w:sz w:val="16"/>
                <w:szCs w:val="16"/>
                <w:lang w:val="ru-RU"/>
              </w:rPr>
              <w:t>территории памятника</w:t>
            </w:r>
            <w:r w:rsidRPr="00DD4DB9">
              <w:rPr>
                <w:color w:val="000000" w:themeColor="text1"/>
                <w:spacing w:val="27"/>
                <w:sz w:val="16"/>
                <w:szCs w:val="16"/>
                <w:lang w:val="ru-RU"/>
              </w:rPr>
              <w:t xml:space="preserve"> </w:t>
            </w:r>
            <w:r w:rsidRPr="00DD4DB9">
              <w:rPr>
                <w:color w:val="000000" w:themeColor="text1"/>
                <w:spacing w:val="-1"/>
                <w:sz w:val="16"/>
                <w:szCs w:val="16"/>
                <w:lang w:val="ru-RU"/>
              </w:rPr>
              <w:t>природы</w:t>
            </w:r>
            <w:r w:rsidRPr="00DD4DB9">
              <w:rPr>
                <w:color w:val="000000" w:themeColor="text1"/>
                <w:sz w:val="16"/>
                <w:szCs w:val="16"/>
                <w:lang w:val="ru-RU"/>
              </w:rPr>
              <w:t xml:space="preserve"> </w:t>
            </w:r>
            <w:r w:rsidRPr="00DD4DB9">
              <w:rPr>
                <w:color w:val="000000" w:themeColor="text1"/>
                <w:spacing w:val="-1"/>
                <w:sz w:val="16"/>
                <w:szCs w:val="16"/>
                <w:lang w:val="ru-RU"/>
              </w:rPr>
              <w:t>регионального</w:t>
            </w:r>
            <w:r w:rsidRPr="00DD4DB9">
              <w:rPr>
                <w:color w:val="000000" w:themeColor="text1"/>
                <w:spacing w:val="30"/>
                <w:sz w:val="16"/>
                <w:szCs w:val="16"/>
                <w:lang w:val="ru-RU"/>
              </w:rPr>
              <w:t xml:space="preserve"> </w:t>
            </w:r>
            <w:r w:rsidRPr="00DD4DB9">
              <w:rPr>
                <w:color w:val="000000" w:themeColor="text1"/>
                <w:spacing w:val="-1"/>
                <w:sz w:val="16"/>
                <w:szCs w:val="16"/>
                <w:lang w:val="ru-RU"/>
              </w:rPr>
              <w:t>значения</w:t>
            </w:r>
            <w:r w:rsidRPr="00DD4DB9">
              <w:rPr>
                <w:color w:val="000000" w:themeColor="text1"/>
                <w:spacing w:val="1"/>
                <w:sz w:val="16"/>
                <w:szCs w:val="16"/>
                <w:lang w:val="ru-RU"/>
              </w:rPr>
              <w:t xml:space="preserve"> </w:t>
            </w:r>
            <w:r w:rsidRPr="00DD4DB9">
              <w:rPr>
                <w:color w:val="000000" w:themeColor="text1"/>
                <w:spacing w:val="-1"/>
                <w:sz w:val="16"/>
                <w:szCs w:val="16"/>
                <w:lang w:val="ru-RU"/>
              </w:rPr>
              <w:t>«Мирнинский</w:t>
            </w:r>
            <w:r w:rsidRPr="00DD4DB9">
              <w:rPr>
                <w:color w:val="000000" w:themeColor="text1"/>
                <w:spacing w:val="29"/>
                <w:sz w:val="16"/>
                <w:szCs w:val="16"/>
                <w:lang w:val="ru-RU"/>
              </w:rPr>
              <w:t xml:space="preserve"> </w:t>
            </w:r>
            <w:r w:rsidRPr="00DD4DB9">
              <w:rPr>
                <w:color w:val="000000" w:themeColor="text1"/>
                <w:sz w:val="16"/>
                <w:szCs w:val="16"/>
                <w:lang w:val="ru-RU"/>
              </w:rPr>
              <w:t>рям»</w:t>
            </w:r>
            <w:r w:rsidRPr="00DD4DB9">
              <w:rPr>
                <w:color w:val="000000" w:themeColor="text1"/>
                <w:spacing w:val="-5"/>
                <w:sz w:val="16"/>
                <w:szCs w:val="16"/>
                <w:lang w:val="ru-RU"/>
              </w:rPr>
              <w:t xml:space="preserve"> </w:t>
            </w:r>
            <w:r w:rsidRPr="00DD4DB9">
              <w:rPr>
                <w:color w:val="000000" w:themeColor="text1"/>
                <w:spacing w:val="-1"/>
                <w:sz w:val="16"/>
                <w:szCs w:val="16"/>
                <w:lang w:val="ru-RU"/>
              </w:rPr>
              <w:t>Новосибирской</w:t>
            </w:r>
            <w:r w:rsidRPr="00DD4DB9">
              <w:rPr>
                <w:color w:val="000000" w:themeColor="text1"/>
                <w:spacing w:val="29"/>
                <w:sz w:val="16"/>
                <w:szCs w:val="16"/>
                <w:lang w:val="ru-RU"/>
              </w:rPr>
              <w:t xml:space="preserve"> </w:t>
            </w:r>
            <w:r w:rsidRPr="00DD4DB9">
              <w:rPr>
                <w:color w:val="000000" w:themeColor="text1"/>
                <w:sz w:val="16"/>
                <w:szCs w:val="16"/>
                <w:lang w:val="ru-RU"/>
              </w:rPr>
              <w:t>области»</w:t>
            </w:r>
          </w:p>
        </w:tc>
        <w:tc>
          <w:tcPr>
            <w:tcW w:w="863" w:type="dxa"/>
            <w:vAlign w:val="center"/>
          </w:tcPr>
          <w:p w14:paraId="17390D2C" w14:textId="77777777" w:rsidR="00C96C62" w:rsidRPr="00DD4DB9" w:rsidRDefault="00C96C62" w:rsidP="00C96C62">
            <w:pPr>
              <w:jc w:val="center"/>
              <w:rPr>
                <w:color w:val="000000" w:themeColor="text1"/>
                <w:sz w:val="16"/>
                <w:szCs w:val="16"/>
                <w:lang w:val="ru-RU"/>
              </w:rPr>
            </w:pPr>
          </w:p>
          <w:p w14:paraId="02BB0A75" w14:textId="77777777" w:rsidR="00C96C62" w:rsidRPr="00DD4DB9" w:rsidRDefault="00C96C62" w:rsidP="00C96C62">
            <w:pPr>
              <w:jc w:val="center"/>
              <w:rPr>
                <w:color w:val="000000" w:themeColor="text1"/>
                <w:sz w:val="16"/>
                <w:szCs w:val="16"/>
                <w:lang w:val="ru-RU"/>
              </w:rPr>
            </w:pPr>
          </w:p>
          <w:p w14:paraId="5C8CEA31" w14:textId="77777777" w:rsidR="00C96C62" w:rsidRPr="00DD4DB9" w:rsidRDefault="00C96C62" w:rsidP="00C96C62">
            <w:pPr>
              <w:jc w:val="center"/>
              <w:rPr>
                <w:color w:val="000000" w:themeColor="text1"/>
                <w:sz w:val="16"/>
                <w:szCs w:val="16"/>
                <w:lang w:val="ru-RU"/>
              </w:rPr>
            </w:pPr>
          </w:p>
          <w:p w14:paraId="250142C8" w14:textId="77777777" w:rsidR="00C96C62" w:rsidRPr="00DD4DB9" w:rsidRDefault="00C96C62" w:rsidP="00C96C62">
            <w:pPr>
              <w:jc w:val="center"/>
              <w:rPr>
                <w:color w:val="000000" w:themeColor="text1"/>
                <w:sz w:val="16"/>
                <w:szCs w:val="16"/>
                <w:lang w:val="ru-RU"/>
              </w:rPr>
            </w:pPr>
          </w:p>
          <w:p w14:paraId="3C6BA921" w14:textId="77777777" w:rsidR="00C96C62" w:rsidRPr="00DD4DB9" w:rsidRDefault="00C96C62" w:rsidP="00C96C62">
            <w:pPr>
              <w:jc w:val="center"/>
              <w:rPr>
                <w:color w:val="000000" w:themeColor="text1"/>
                <w:sz w:val="16"/>
                <w:szCs w:val="16"/>
                <w:lang w:val="ru-RU"/>
              </w:rPr>
            </w:pPr>
          </w:p>
          <w:p w14:paraId="094432DB" w14:textId="77777777" w:rsidR="00C96C62" w:rsidRPr="00DD4DB9" w:rsidRDefault="00C96C62" w:rsidP="00C96C62">
            <w:pPr>
              <w:spacing w:before="6"/>
              <w:jc w:val="center"/>
              <w:rPr>
                <w:color w:val="000000" w:themeColor="text1"/>
                <w:sz w:val="16"/>
                <w:szCs w:val="16"/>
                <w:lang w:val="ru-RU"/>
              </w:rPr>
            </w:pPr>
          </w:p>
          <w:p w14:paraId="185FA333" w14:textId="77777777" w:rsidR="00C96C62" w:rsidRPr="00DD4DB9" w:rsidRDefault="00C96C62" w:rsidP="00C96C62">
            <w:pPr>
              <w:spacing w:line="192" w:lineRule="auto"/>
              <w:jc w:val="center"/>
              <w:rPr>
                <w:color w:val="000000" w:themeColor="text1"/>
                <w:sz w:val="16"/>
                <w:szCs w:val="16"/>
                <w:lang w:val="ru-RU"/>
              </w:rPr>
            </w:pPr>
            <w:r w:rsidRPr="00DD4DB9">
              <w:rPr>
                <w:color w:val="000000" w:themeColor="text1"/>
                <w:sz w:val="16"/>
                <w:szCs w:val="16"/>
                <w:lang w:val="ru-RU"/>
              </w:rPr>
              <w:t xml:space="preserve">МПР </w:t>
            </w:r>
            <w:r w:rsidRPr="00DD4DB9">
              <w:rPr>
                <w:color w:val="000000" w:themeColor="text1"/>
                <w:spacing w:val="-1"/>
                <w:sz w:val="16"/>
                <w:szCs w:val="16"/>
                <w:lang w:val="ru-RU"/>
              </w:rPr>
              <w:t>НСО</w:t>
            </w:r>
            <w:r w:rsidRPr="00DD4DB9">
              <w:rPr>
                <w:color w:val="000000" w:themeColor="text1"/>
                <w:spacing w:val="19"/>
                <w:sz w:val="16"/>
                <w:szCs w:val="16"/>
                <w:lang w:val="ru-RU"/>
              </w:rPr>
              <w:t xml:space="preserve"> </w:t>
            </w:r>
            <w:r w:rsidRPr="00DD4DB9">
              <w:rPr>
                <w:color w:val="000000" w:themeColor="text1"/>
                <w:spacing w:val="-1"/>
                <w:sz w:val="16"/>
                <w:szCs w:val="16"/>
                <w:lang w:val="ru-RU"/>
              </w:rPr>
              <w:t>(ГКУ</w:t>
            </w:r>
            <w:r w:rsidRPr="00DD4DB9">
              <w:rPr>
                <w:color w:val="000000" w:themeColor="text1"/>
                <w:spacing w:val="22"/>
                <w:sz w:val="16"/>
                <w:szCs w:val="16"/>
                <w:lang w:val="ru-RU"/>
              </w:rPr>
              <w:t xml:space="preserve"> </w:t>
            </w:r>
            <w:r w:rsidRPr="00DD4DB9">
              <w:rPr>
                <w:color w:val="000000" w:themeColor="text1"/>
                <w:spacing w:val="-1"/>
                <w:sz w:val="16"/>
                <w:szCs w:val="16"/>
                <w:lang w:val="ru-RU"/>
              </w:rPr>
              <w:t>НСО</w:t>
            </w:r>
          </w:p>
          <w:p w14:paraId="28049260" w14:textId="77777777" w:rsidR="00C96C62" w:rsidRPr="00DD4DB9" w:rsidRDefault="00C96C62" w:rsidP="00C96C62">
            <w:pPr>
              <w:spacing w:line="211" w:lineRule="exact"/>
              <w:jc w:val="center"/>
              <w:rPr>
                <w:color w:val="000000" w:themeColor="text1"/>
                <w:sz w:val="16"/>
                <w:szCs w:val="16"/>
                <w:lang w:val="ru-RU"/>
              </w:rPr>
            </w:pPr>
            <w:r w:rsidRPr="00DD4DB9">
              <w:rPr>
                <w:color w:val="000000" w:themeColor="text1"/>
                <w:spacing w:val="-2"/>
                <w:sz w:val="16"/>
                <w:szCs w:val="16"/>
                <w:lang w:val="ru-RU"/>
              </w:rPr>
              <w:t>«ПИ»)</w:t>
            </w:r>
          </w:p>
        </w:tc>
      </w:tr>
      <w:tr w:rsidR="00C96C62" w:rsidRPr="00DD4DB9" w14:paraId="2794BAF3" w14:textId="77777777" w:rsidTr="00C96C62">
        <w:trPr>
          <w:trHeight w:hRule="exact" w:val="3813"/>
          <w:jc w:val="center"/>
        </w:trPr>
        <w:tc>
          <w:tcPr>
            <w:tcW w:w="493" w:type="dxa"/>
            <w:vAlign w:val="center"/>
          </w:tcPr>
          <w:p w14:paraId="381C2EBD" w14:textId="77777777" w:rsidR="00C96C62" w:rsidRPr="00DD4DB9" w:rsidRDefault="00C96C62" w:rsidP="00C96C62">
            <w:pPr>
              <w:ind w:left="102"/>
              <w:jc w:val="center"/>
              <w:rPr>
                <w:color w:val="000000" w:themeColor="text1"/>
                <w:sz w:val="16"/>
                <w:szCs w:val="16"/>
              </w:rPr>
            </w:pPr>
            <w:r w:rsidRPr="00DD4DB9">
              <w:rPr>
                <w:color w:val="000000" w:themeColor="text1"/>
                <w:sz w:val="16"/>
                <w:szCs w:val="16"/>
              </w:rPr>
              <w:lastRenderedPageBreak/>
              <w:t>031</w:t>
            </w:r>
          </w:p>
        </w:tc>
        <w:tc>
          <w:tcPr>
            <w:tcW w:w="1719" w:type="dxa"/>
            <w:vAlign w:val="center"/>
          </w:tcPr>
          <w:p w14:paraId="2C39E7BF" w14:textId="77777777" w:rsidR="00C96C62" w:rsidRPr="00DD4DB9" w:rsidRDefault="00C96C62" w:rsidP="00C96C62">
            <w:pPr>
              <w:spacing w:before="161" w:line="192" w:lineRule="auto"/>
              <w:ind w:left="51"/>
              <w:jc w:val="center"/>
              <w:rPr>
                <w:color w:val="000000" w:themeColor="text1"/>
                <w:sz w:val="16"/>
                <w:szCs w:val="16"/>
                <w:lang w:val="ru-RU"/>
              </w:rPr>
            </w:pPr>
            <w:r w:rsidRPr="00DD4DB9">
              <w:rPr>
                <w:color w:val="000000" w:themeColor="text1"/>
                <w:spacing w:val="-1"/>
                <w:sz w:val="16"/>
                <w:szCs w:val="16"/>
                <w:lang w:val="ru-RU"/>
              </w:rPr>
              <w:t>Памятник</w:t>
            </w:r>
            <w:r w:rsidRPr="00DD4DB9">
              <w:rPr>
                <w:color w:val="000000" w:themeColor="text1"/>
                <w:spacing w:val="23"/>
                <w:sz w:val="16"/>
                <w:szCs w:val="16"/>
                <w:lang w:val="ru-RU"/>
              </w:rPr>
              <w:t xml:space="preserve"> </w:t>
            </w:r>
            <w:r w:rsidRPr="00DD4DB9">
              <w:rPr>
                <w:color w:val="000000" w:themeColor="text1"/>
                <w:spacing w:val="-1"/>
                <w:sz w:val="16"/>
                <w:szCs w:val="16"/>
                <w:lang w:val="ru-RU"/>
              </w:rPr>
              <w:t>природы</w:t>
            </w:r>
            <w:r w:rsidRPr="00DD4DB9">
              <w:rPr>
                <w:color w:val="000000" w:themeColor="text1"/>
                <w:spacing w:val="25"/>
                <w:sz w:val="16"/>
                <w:szCs w:val="16"/>
                <w:lang w:val="ru-RU"/>
              </w:rPr>
              <w:t xml:space="preserve"> </w:t>
            </w:r>
            <w:r w:rsidRPr="00DD4DB9">
              <w:rPr>
                <w:color w:val="000000" w:themeColor="text1"/>
                <w:spacing w:val="-1"/>
                <w:sz w:val="16"/>
                <w:szCs w:val="16"/>
                <w:lang w:val="ru-RU"/>
              </w:rPr>
              <w:t>регионального</w:t>
            </w:r>
            <w:r w:rsidRPr="00DD4DB9">
              <w:rPr>
                <w:color w:val="000000" w:themeColor="text1"/>
                <w:spacing w:val="29"/>
                <w:sz w:val="16"/>
                <w:szCs w:val="16"/>
                <w:lang w:val="ru-RU"/>
              </w:rPr>
              <w:t xml:space="preserve"> </w:t>
            </w:r>
            <w:r w:rsidRPr="00DD4DB9">
              <w:rPr>
                <w:color w:val="000000" w:themeColor="text1"/>
                <w:spacing w:val="-1"/>
                <w:sz w:val="16"/>
                <w:szCs w:val="16"/>
                <w:lang w:val="ru-RU"/>
              </w:rPr>
              <w:t>значения</w:t>
            </w:r>
          </w:p>
          <w:p w14:paraId="447C511E" w14:textId="77777777" w:rsidR="00C96C62" w:rsidRPr="00DD4DB9" w:rsidRDefault="00C96C62" w:rsidP="00C96C62">
            <w:pPr>
              <w:spacing w:line="192" w:lineRule="auto"/>
              <w:ind w:left="51"/>
              <w:jc w:val="center"/>
              <w:rPr>
                <w:color w:val="000000" w:themeColor="text1"/>
                <w:sz w:val="16"/>
                <w:szCs w:val="16"/>
                <w:lang w:val="ru-RU"/>
              </w:rPr>
            </w:pPr>
            <w:r w:rsidRPr="00DD4DB9">
              <w:rPr>
                <w:color w:val="000000" w:themeColor="text1"/>
                <w:spacing w:val="-1"/>
                <w:sz w:val="16"/>
                <w:szCs w:val="16"/>
                <w:lang w:val="ru-RU"/>
              </w:rPr>
              <w:t>«Силишинский</w:t>
            </w:r>
            <w:r w:rsidRPr="00DD4DB9">
              <w:rPr>
                <w:color w:val="000000" w:themeColor="text1"/>
                <w:spacing w:val="27"/>
                <w:sz w:val="16"/>
                <w:szCs w:val="16"/>
                <w:lang w:val="ru-RU"/>
              </w:rPr>
              <w:t xml:space="preserve"> </w:t>
            </w:r>
            <w:r w:rsidRPr="00DD4DB9">
              <w:rPr>
                <w:color w:val="000000" w:themeColor="text1"/>
                <w:sz w:val="16"/>
                <w:szCs w:val="16"/>
                <w:lang w:val="ru-RU"/>
              </w:rPr>
              <w:t xml:space="preserve">рям» </w:t>
            </w:r>
            <w:r w:rsidRPr="00DD4DB9">
              <w:rPr>
                <w:color w:val="000000" w:themeColor="text1"/>
                <w:spacing w:val="-1"/>
                <w:sz w:val="16"/>
                <w:szCs w:val="16"/>
                <w:lang w:val="ru-RU"/>
              </w:rPr>
              <w:t>Новосибирской</w:t>
            </w:r>
            <w:r w:rsidRPr="00DD4DB9">
              <w:rPr>
                <w:color w:val="000000" w:themeColor="text1"/>
                <w:spacing w:val="29"/>
                <w:sz w:val="16"/>
                <w:szCs w:val="16"/>
                <w:lang w:val="ru-RU"/>
              </w:rPr>
              <w:t xml:space="preserve"> </w:t>
            </w:r>
            <w:r w:rsidRPr="00DD4DB9">
              <w:rPr>
                <w:color w:val="000000" w:themeColor="text1"/>
                <w:sz w:val="16"/>
                <w:szCs w:val="16"/>
                <w:lang w:val="ru-RU"/>
              </w:rPr>
              <w:t>области</w:t>
            </w:r>
          </w:p>
        </w:tc>
        <w:tc>
          <w:tcPr>
            <w:tcW w:w="903" w:type="dxa"/>
            <w:vAlign w:val="center"/>
          </w:tcPr>
          <w:p w14:paraId="7040D7B8" w14:textId="77777777" w:rsidR="00C96C62" w:rsidRPr="00DD4DB9" w:rsidRDefault="00C96C62" w:rsidP="00C96C62">
            <w:pPr>
              <w:spacing w:line="191" w:lineRule="auto"/>
              <w:ind w:left="104" w:right="364"/>
              <w:jc w:val="center"/>
              <w:rPr>
                <w:color w:val="000000" w:themeColor="text1"/>
                <w:sz w:val="16"/>
                <w:szCs w:val="16"/>
              </w:rPr>
            </w:pPr>
            <w:r w:rsidRPr="00DD4DB9">
              <w:rPr>
                <w:color w:val="000000" w:themeColor="text1"/>
                <w:spacing w:val="-1"/>
                <w:sz w:val="16"/>
                <w:szCs w:val="16"/>
              </w:rPr>
              <w:t>Памятник</w:t>
            </w:r>
            <w:r w:rsidRPr="00DD4DB9">
              <w:rPr>
                <w:color w:val="000000" w:themeColor="text1"/>
                <w:spacing w:val="23"/>
                <w:sz w:val="16"/>
                <w:szCs w:val="16"/>
              </w:rPr>
              <w:t xml:space="preserve"> </w:t>
            </w:r>
            <w:r w:rsidRPr="00DD4DB9">
              <w:rPr>
                <w:color w:val="000000" w:themeColor="text1"/>
                <w:spacing w:val="-1"/>
                <w:sz w:val="16"/>
                <w:szCs w:val="16"/>
              </w:rPr>
              <w:t>природы</w:t>
            </w:r>
          </w:p>
        </w:tc>
        <w:tc>
          <w:tcPr>
            <w:tcW w:w="861" w:type="dxa"/>
            <w:vAlign w:val="center"/>
          </w:tcPr>
          <w:p w14:paraId="02A0964C" w14:textId="77777777" w:rsidR="00C96C62" w:rsidRPr="00DD4DB9" w:rsidRDefault="00C96C62" w:rsidP="00C96C62">
            <w:pPr>
              <w:spacing w:line="191" w:lineRule="auto"/>
              <w:ind w:left="102" w:right="194"/>
              <w:jc w:val="center"/>
              <w:rPr>
                <w:color w:val="000000" w:themeColor="text1"/>
                <w:sz w:val="16"/>
                <w:szCs w:val="16"/>
              </w:rPr>
            </w:pPr>
            <w:r w:rsidRPr="00DD4DB9">
              <w:rPr>
                <w:color w:val="000000" w:themeColor="text1"/>
                <w:spacing w:val="-1"/>
                <w:sz w:val="16"/>
                <w:szCs w:val="16"/>
              </w:rPr>
              <w:t>Региональ</w:t>
            </w:r>
            <w:r w:rsidRPr="00DD4DB9">
              <w:rPr>
                <w:color w:val="000000" w:themeColor="text1"/>
                <w:sz w:val="16"/>
                <w:szCs w:val="16"/>
              </w:rPr>
              <w:t>ный</w:t>
            </w:r>
          </w:p>
        </w:tc>
        <w:tc>
          <w:tcPr>
            <w:tcW w:w="739" w:type="dxa"/>
            <w:vAlign w:val="center"/>
          </w:tcPr>
          <w:p w14:paraId="65B29D2D" w14:textId="77777777" w:rsidR="00C96C62" w:rsidRPr="00DD4DB9" w:rsidRDefault="00C96C62" w:rsidP="00C96C62">
            <w:pPr>
              <w:spacing w:line="191" w:lineRule="auto"/>
              <w:ind w:left="104" w:right="126"/>
              <w:jc w:val="center"/>
              <w:rPr>
                <w:color w:val="000000" w:themeColor="text1"/>
                <w:sz w:val="16"/>
                <w:szCs w:val="16"/>
              </w:rPr>
            </w:pPr>
            <w:r w:rsidRPr="00DD4DB9">
              <w:rPr>
                <w:color w:val="000000" w:themeColor="text1"/>
                <w:spacing w:val="-1"/>
                <w:sz w:val="16"/>
                <w:szCs w:val="16"/>
              </w:rPr>
              <w:t>Ландшафтный</w:t>
            </w:r>
          </w:p>
        </w:tc>
        <w:tc>
          <w:tcPr>
            <w:tcW w:w="738" w:type="dxa"/>
            <w:vAlign w:val="center"/>
          </w:tcPr>
          <w:p w14:paraId="1044B0B4" w14:textId="77777777" w:rsidR="00C96C62" w:rsidRPr="00DD4DB9" w:rsidRDefault="00C96C62" w:rsidP="00C96C62">
            <w:pPr>
              <w:spacing w:line="191" w:lineRule="auto"/>
              <w:ind w:left="104" w:right="169"/>
              <w:jc w:val="center"/>
              <w:rPr>
                <w:color w:val="000000" w:themeColor="text1"/>
                <w:sz w:val="16"/>
                <w:szCs w:val="16"/>
              </w:rPr>
            </w:pPr>
            <w:r w:rsidRPr="00DD4DB9">
              <w:rPr>
                <w:color w:val="000000" w:themeColor="text1"/>
                <w:spacing w:val="-1"/>
                <w:sz w:val="16"/>
                <w:szCs w:val="16"/>
              </w:rPr>
              <w:t>Усть-Таркский</w:t>
            </w:r>
            <w:r w:rsidRPr="00DD4DB9">
              <w:rPr>
                <w:color w:val="000000" w:themeColor="text1"/>
                <w:spacing w:val="28"/>
                <w:sz w:val="16"/>
                <w:szCs w:val="16"/>
              </w:rPr>
              <w:t xml:space="preserve"> </w:t>
            </w:r>
            <w:r w:rsidRPr="00DD4DB9">
              <w:rPr>
                <w:color w:val="000000" w:themeColor="text1"/>
                <w:sz w:val="16"/>
                <w:szCs w:val="16"/>
              </w:rPr>
              <w:t>район</w:t>
            </w:r>
          </w:p>
        </w:tc>
        <w:tc>
          <w:tcPr>
            <w:tcW w:w="921" w:type="dxa"/>
            <w:vAlign w:val="center"/>
          </w:tcPr>
          <w:p w14:paraId="363B9C58" w14:textId="77777777" w:rsidR="00C96C62" w:rsidRPr="00DD4DB9" w:rsidRDefault="00C96C62" w:rsidP="00C96C62">
            <w:pPr>
              <w:ind w:left="44"/>
              <w:jc w:val="center"/>
              <w:rPr>
                <w:color w:val="000000" w:themeColor="text1"/>
                <w:sz w:val="16"/>
                <w:szCs w:val="16"/>
              </w:rPr>
            </w:pPr>
            <w:r w:rsidRPr="00DD4DB9">
              <w:rPr>
                <w:color w:val="000000" w:themeColor="text1"/>
                <w:spacing w:val="-1"/>
                <w:sz w:val="16"/>
                <w:szCs w:val="16"/>
              </w:rPr>
              <w:t>54:26-6.352</w:t>
            </w:r>
          </w:p>
        </w:tc>
        <w:tc>
          <w:tcPr>
            <w:tcW w:w="992" w:type="dxa"/>
            <w:vAlign w:val="center"/>
          </w:tcPr>
          <w:p w14:paraId="27E9A33A" w14:textId="77777777" w:rsidR="00C96C62" w:rsidRPr="00DD4DB9" w:rsidRDefault="00C96C62" w:rsidP="00C96C62">
            <w:pPr>
              <w:ind w:left="102"/>
              <w:jc w:val="center"/>
              <w:rPr>
                <w:color w:val="000000" w:themeColor="text1"/>
                <w:sz w:val="16"/>
                <w:szCs w:val="16"/>
              </w:rPr>
            </w:pPr>
            <w:r w:rsidRPr="00DD4DB9">
              <w:rPr>
                <w:color w:val="000000" w:themeColor="text1"/>
                <w:sz w:val="16"/>
                <w:szCs w:val="16"/>
              </w:rPr>
              <w:t>974,0</w:t>
            </w:r>
          </w:p>
        </w:tc>
        <w:tc>
          <w:tcPr>
            <w:tcW w:w="2143" w:type="dxa"/>
            <w:vAlign w:val="center"/>
          </w:tcPr>
          <w:p w14:paraId="4927B7F2" w14:textId="77777777" w:rsidR="00C96C62" w:rsidRPr="00DD4DB9" w:rsidRDefault="00C96C62" w:rsidP="00C96C62">
            <w:pPr>
              <w:ind w:left="102" w:right="184"/>
              <w:jc w:val="center"/>
              <w:rPr>
                <w:color w:val="000000" w:themeColor="text1"/>
                <w:sz w:val="16"/>
                <w:szCs w:val="16"/>
                <w:lang w:val="ru-RU"/>
              </w:rPr>
            </w:pPr>
            <w:r w:rsidRPr="00DD4DB9">
              <w:rPr>
                <w:color w:val="000000" w:themeColor="text1"/>
                <w:spacing w:val="-1"/>
                <w:sz w:val="16"/>
                <w:szCs w:val="16"/>
                <w:lang w:val="ru-RU"/>
              </w:rPr>
              <w:t>Постановление</w:t>
            </w:r>
            <w:r w:rsidRPr="00DD4DB9">
              <w:rPr>
                <w:color w:val="000000" w:themeColor="text1"/>
                <w:spacing w:val="29"/>
                <w:sz w:val="16"/>
                <w:szCs w:val="16"/>
                <w:lang w:val="ru-RU"/>
              </w:rPr>
              <w:t xml:space="preserve"> </w:t>
            </w:r>
            <w:r w:rsidRPr="00DD4DB9">
              <w:rPr>
                <w:color w:val="000000" w:themeColor="text1"/>
                <w:spacing w:val="-1"/>
                <w:sz w:val="16"/>
                <w:szCs w:val="16"/>
                <w:lang w:val="ru-RU"/>
              </w:rPr>
              <w:t>Новосибирского</w:t>
            </w:r>
            <w:r w:rsidRPr="00DD4DB9">
              <w:rPr>
                <w:color w:val="000000" w:themeColor="text1"/>
                <w:spacing w:val="28"/>
                <w:sz w:val="16"/>
                <w:szCs w:val="16"/>
                <w:lang w:val="ru-RU"/>
              </w:rPr>
              <w:t xml:space="preserve"> </w:t>
            </w:r>
            <w:r w:rsidRPr="00DD4DB9">
              <w:rPr>
                <w:color w:val="000000" w:themeColor="text1"/>
                <w:spacing w:val="-1"/>
                <w:sz w:val="16"/>
                <w:szCs w:val="16"/>
                <w:lang w:val="ru-RU"/>
              </w:rPr>
              <w:t>областного</w:t>
            </w:r>
            <w:r w:rsidRPr="00DD4DB9">
              <w:rPr>
                <w:color w:val="000000" w:themeColor="text1"/>
                <w:sz w:val="16"/>
                <w:szCs w:val="16"/>
                <w:lang w:val="ru-RU"/>
              </w:rPr>
              <w:t xml:space="preserve"> </w:t>
            </w:r>
            <w:r w:rsidRPr="00DD4DB9">
              <w:rPr>
                <w:color w:val="000000" w:themeColor="text1"/>
                <w:spacing w:val="-1"/>
                <w:sz w:val="16"/>
                <w:szCs w:val="16"/>
                <w:lang w:val="ru-RU"/>
              </w:rPr>
              <w:t>Совета</w:t>
            </w:r>
            <w:r w:rsidRPr="00DD4DB9">
              <w:rPr>
                <w:color w:val="000000" w:themeColor="text1"/>
                <w:spacing w:val="30"/>
                <w:sz w:val="16"/>
                <w:szCs w:val="16"/>
                <w:lang w:val="ru-RU"/>
              </w:rPr>
              <w:t xml:space="preserve"> </w:t>
            </w:r>
            <w:r w:rsidRPr="00DD4DB9">
              <w:rPr>
                <w:color w:val="000000" w:themeColor="text1"/>
                <w:spacing w:val="-1"/>
                <w:sz w:val="16"/>
                <w:szCs w:val="16"/>
                <w:lang w:val="ru-RU"/>
              </w:rPr>
              <w:t>депутатов</w:t>
            </w:r>
            <w:r w:rsidRPr="00DD4DB9">
              <w:rPr>
                <w:color w:val="000000" w:themeColor="text1"/>
                <w:spacing w:val="-2"/>
                <w:sz w:val="16"/>
                <w:szCs w:val="16"/>
                <w:lang w:val="ru-RU"/>
              </w:rPr>
              <w:t xml:space="preserve"> </w:t>
            </w:r>
            <w:r w:rsidRPr="00DD4DB9">
              <w:rPr>
                <w:color w:val="000000" w:themeColor="text1"/>
                <w:sz w:val="16"/>
                <w:szCs w:val="16"/>
                <w:lang w:val="ru-RU"/>
              </w:rPr>
              <w:t xml:space="preserve">от </w:t>
            </w:r>
            <w:r w:rsidRPr="00DD4DB9">
              <w:rPr>
                <w:color w:val="000000" w:themeColor="text1"/>
                <w:spacing w:val="-1"/>
                <w:sz w:val="16"/>
                <w:szCs w:val="16"/>
                <w:lang w:val="ru-RU"/>
              </w:rPr>
              <w:t>31.10.2002</w:t>
            </w:r>
          </w:p>
          <w:p w14:paraId="13C88A85" w14:textId="77777777" w:rsidR="00C96C62" w:rsidRPr="00DD4DB9" w:rsidRDefault="00C96C62" w:rsidP="00C96C62">
            <w:pPr>
              <w:ind w:left="102" w:right="477"/>
              <w:jc w:val="center"/>
              <w:rPr>
                <w:color w:val="000000" w:themeColor="text1"/>
                <w:sz w:val="16"/>
                <w:szCs w:val="16"/>
                <w:lang w:val="ru-RU"/>
              </w:rPr>
            </w:pPr>
            <w:r w:rsidRPr="00DD4DB9">
              <w:rPr>
                <w:color w:val="000000" w:themeColor="text1"/>
                <w:spacing w:val="-2"/>
                <w:sz w:val="16"/>
                <w:szCs w:val="16"/>
                <w:lang w:val="ru-RU"/>
              </w:rPr>
              <w:t>«Об</w:t>
            </w:r>
            <w:r w:rsidRPr="00DD4DB9">
              <w:rPr>
                <w:color w:val="000000" w:themeColor="text1"/>
                <w:sz w:val="16"/>
                <w:szCs w:val="16"/>
                <w:lang w:val="ru-RU"/>
              </w:rPr>
              <w:t xml:space="preserve"> </w:t>
            </w:r>
            <w:r w:rsidRPr="00DD4DB9">
              <w:rPr>
                <w:color w:val="000000" w:themeColor="text1"/>
                <w:spacing w:val="-1"/>
                <w:sz w:val="16"/>
                <w:szCs w:val="16"/>
                <w:lang w:val="ru-RU"/>
              </w:rPr>
              <w:t>образовании</w:t>
            </w:r>
            <w:r w:rsidRPr="00DD4DB9">
              <w:rPr>
                <w:color w:val="000000" w:themeColor="text1"/>
                <w:spacing w:val="30"/>
                <w:sz w:val="16"/>
                <w:szCs w:val="16"/>
                <w:lang w:val="ru-RU"/>
              </w:rPr>
              <w:t xml:space="preserve"> </w:t>
            </w:r>
            <w:r w:rsidRPr="00DD4DB9">
              <w:rPr>
                <w:color w:val="000000" w:themeColor="text1"/>
                <w:spacing w:val="-1"/>
                <w:sz w:val="16"/>
                <w:szCs w:val="16"/>
                <w:lang w:val="ru-RU"/>
              </w:rPr>
              <w:t>памятника</w:t>
            </w:r>
            <w:r w:rsidRPr="00DD4DB9">
              <w:rPr>
                <w:color w:val="000000" w:themeColor="text1"/>
                <w:sz w:val="16"/>
                <w:szCs w:val="16"/>
                <w:lang w:val="ru-RU"/>
              </w:rPr>
              <w:t xml:space="preserve"> </w:t>
            </w:r>
            <w:r w:rsidRPr="00DD4DB9">
              <w:rPr>
                <w:color w:val="000000" w:themeColor="text1"/>
                <w:spacing w:val="-1"/>
                <w:sz w:val="16"/>
                <w:szCs w:val="16"/>
                <w:lang w:val="ru-RU"/>
              </w:rPr>
              <w:t>природы</w:t>
            </w:r>
            <w:r w:rsidRPr="00DD4DB9">
              <w:rPr>
                <w:color w:val="000000" w:themeColor="text1"/>
                <w:spacing w:val="30"/>
                <w:sz w:val="16"/>
                <w:szCs w:val="16"/>
                <w:lang w:val="ru-RU"/>
              </w:rPr>
              <w:t xml:space="preserve"> </w:t>
            </w:r>
            <w:r w:rsidRPr="00DD4DB9">
              <w:rPr>
                <w:color w:val="000000" w:themeColor="text1"/>
                <w:spacing w:val="-1"/>
                <w:sz w:val="16"/>
                <w:szCs w:val="16"/>
                <w:lang w:val="ru-RU"/>
              </w:rPr>
              <w:t>областного</w:t>
            </w:r>
            <w:r w:rsidRPr="00DD4DB9">
              <w:rPr>
                <w:color w:val="000000" w:themeColor="text1"/>
                <w:sz w:val="16"/>
                <w:szCs w:val="16"/>
                <w:lang w:val="ru-RU"/>
              </w:rPr>
              <w:t xml:space="preserve"> </w:t>
            </w:r>
            <w:r w:rsidRPr="00DD4DB9">
              <w:rPr>
                <w:color w:val="000000" w:themeColor="text1"/>
                <w:spacing w:val="-1"/>
                <w:sz w:val="16"/>
                <w:szCs w:val="16"/>
                <w:lang w:val="ru-RU"/>
              </w:rPr>
              <w:t>значения</w:t>
            </w:r>
          </w:p>
          <w:p w14:paraId="0F76CE5C" w14:textId="77777777" w:rsidR="00C96C62" w:rsidRPr="00DD4DB9" w:rsidRDefault="00C96C62" w:rsidP="00C96C62">
            <w:pPr>
              <w:ind w:left="102"/>
              <w:jc w:val="center"/>
              <w:rPr>
                <w:color w:val="000000" w:themeColor="text1"/>
                <w:sz w:val="16"/>
                <w:szCs w:val="16"/>
                <w:lang w:val="ru-RU"/>
              </w:rPr>
            </w:pPr>
            <w:r w:rsidRPr="00DD4DB9">
              <w:rPr>
                <w:color w:val="000000" w:themeColor="text1"/>
                <w:spacing w:val="-1"/>
                <w:sz w:val="16"/>
                <w:szCs w:val="16"/>
                <w:lang w:val="ru-RU"/>
              </w:rPr>
              <w:t>«Силишинский рям»;</w:t>
            </w:r>
          </w:p>
          <w:p w14:paraId="5BD7622E" w14:textId="77777777" w:rsidR="00C96C62" w:rsidRPr="00DD4DB9" w:rsidRDefault="00C96C62" w:rsidP="00C96C62">
            <w:pPr>
              <w:ind w:left="102" w:right="165"/>
              <w:jc w:val="center"/>
              <w:rPr>
                <w:color w:val="000000" w:themeColor="text1"/>
                <w:sz w:val="16"/>
                <w:szCs w:val="16"/>
                <w:lang w:val="ru-RU"/>
              </w:rPr>
            </w:pPr>
            <w:r w:rsidRPr="00DD4DB9">
              <w:rPr>
                <w:color w:val="000000" w:themeColor="text1"/>
                <w:spacing w:val="-1"/>
                <w:sz w:val="16"/>
                <w:szCs w:val="16"/>
                <w:lang w:val="ru-RU"/>
              </w:rPr>
              <w:t>постановление</w:t>
            </w:r>
            <w:r w:rsidRPr="00DD4DB9">
              <w:rPr>
                <w:color w:val="000000" w:themeColor="text1"/>
                <w:spacing w:val="21"/>
                <w:sz w:val="16"/>
                <w:szCs w:val="16"/>
                <w:lang w:val="ru-RU"/>
              </w:rPr>
              <w:t xml:space="preserve"> </w:t>
            </w:r>
            <w:r w:rsidRPr="00DD4DB9">
              <w:rPr>
                <w:color w:val="000000" w:themeColor="text1"/>
                <w:spacing w:val="-1"/>
                <w:sz w:val="16"/>
                <w:szCs w:val="16"/>
                <w:lang w:val="ru-RU"/>
              </w:rPr>
              <w:t>администрации</w:t>
            </w:r>
            <w:r w:rsidRPr="00DD4DB9">
              <w:rPr>
                <w:color w:val="000000" w:themeColor="text1"/>
                <w:spacing w:val="28"/>
                <w:sz w:val="16"/>
                <w:szCs w:val="16"/>
                <w:lang w:val="ru-RU"/>
              </w:rPr>
              <w:t xml:space="preserve"> </w:t>
            </w:r>
            <w:r w:rsidRPr="00DD4DB9">
              <w:rPr>
                <w:color w:val="000000" w:themeColor="text1"/>
                <w:spacing w:val="-1"/>
                <w:sz w:val="16"/>
                <w:szCs w:val="16"/>
                <w:lang w:val="ru-RU"/>
              </w:rPr>
              <w:t>Новосибирской</w:t>
            </w:r>
            <w:r w:rsidRPr="00DD4DB9">
              <w:rPr>
                <w:color w:val="000000" w:themeColor="text1"/>
                <w:spacing w:val="-3"/>
                <w:sz w:val="16"/>
                <w:szCs w:val="16"/>
                <w:lang w:val="ru-RU"/>
              </w:rPr>
              <w:t xml:space="preserve"> </w:t>
            </w:r>
            <w:r w:rsidRPr="00DD4DB9">
              <w:rPr>
                <w:color w:val="000000" w:themeColor="text1"/>
                <w:spacing w:val="-1"/>
                <w:sz w:val="16"/>
                <w:szCs w:val="16"/>
                <w:lang w:val="ru-RU"/>
              </w:rPr>
              <w:t>области</w:t>
            </w:r>
            <w:r w:rsidRPr="00DD4DB9">
              <w:rPr>
                <w:color w:val="000000" w:themeColor="text1"/>
                <w:spacing w:val="29"/>
                <w:sz w:val="16"/>
                <w:szCs w:val="16"/>
                <w:lang w:val="ru-RU"/>
              </w:rPr>
              <w:t xml:space="preserve"> </w:t>
            </w:r>
            <w:r w:rsidRPr="00DD4DB9">
              <w:rPr>
                <w:color w:val="000000" w:themeColor="text1"/>
                <w:sz w:val="16"/>
                <w:szCs w:val="16"/>
                <w:lang w:val="ru-RU"/>
              </w:rPr>
              <w:t xml:space="preserve">от </w:t>
            </w:r>
            <w:r w:rsidRPr="00DD4DB9">
              <w:rPr>
                <w:color w:val="000000" w:themeColor="text1"/>
                <w:spacing w:val="-1"/>
                <w:sz w:val="16"/>
                <w:szCs w:val="16"/>
                <w:lang w:val="ru-RU"/>
              </w:rPr>
              <w:t>16.11.2007</w:t>
            </w:r>
            <w:r w:rsidRPr="00DD4DB9">
              <w:rPr>
                <w:color w:val="000000" w:themeColor="text1"/>
                <w:sz w:val="16"/>
                <w:szCs w:val="16"/>
                <w:lang w:val="ru-RU"/>
              </w:rPr>
              <w:t xml:space="preserve"> №</w:t>
            </w:r>
            <w:r w:rsidRPr="00DD4DB9">
              <w:rPr>
                <w:color w:val="000000" w:themeColor="text1"/>
                <w:spacing w:val="-2"/>
                <w:sz w:val="16"/>
                <w:szCs w:val="16"/>
                <w:lang w:val="ru-RU"/>
              </w:rPr>
              <w:t xml:space="preserve"> </w:t>
            </w:r>
            <w:r w:rsidRPr="00DD4DB9">
              <w:rPr>
                <w:color w:val="000000" w:themeColor="text1"/>
                <w:spacing w:val="-1"/>
                <w:sz w:val="16"/>
                <w:szCs w:val="16"/>
                <w:lang w:val="ru-RU"/>
              </w:rPr>
              <w:t>173-па</w:t>
            </w:r>
          </w:p>
          <w:p w14:paraId="70DE78D7" w14:textId="77777777" w:rsidR="00C96C62" w:rsidRPr="00DD4DB9" w:rsidRDefault="00C96C62" w:rsidP="00C96C62">
            <w:pPr>
              <w:ind w:left="102" w:right="173"/>
              <w:jc w:val="center"/>
              <w:rPr>
                <w:color w:val="000000" w:themeColor="text1"/>
                <w:sz w:val="16"/>
                <w:szCs w:val="16"/>
                <w:lang w:val="ru-RU"/>
              </w:rPr>
            </w:pPr>
            <w:r w:rsidRPr="00DD4DB9">
              <w:rPr>
                <w:color w:val="000000" w:themeColor="text1"/>
                <w:spacing w:val="-2"/>
                <w:sz w:val="16"/>
                <w:szCs w:val="16"/>
                <w:lang w:val="ru-RU"/>
              </w:rPr>
              <w:t>«Об</w:t>
            </w:r>
            <w:r w:rsidRPr="00DD4DB9">
              <w:rPr>
                <w:color w:val="000000" w:themeColor="text1"/>
                <w:spacing w:val="1"/>
                <w:sz w:val="16"/>
                <w:szCs w:val="16"/>
                <w:lang w:val="ru-RU"/>
              </w:rPr>
              <w:t xml:space="preserve"> </w:t>
            </w:r>
            <w:r w:rsidRPr="00DD4DB9">
              <w:rPr>
                <w:color w:val="000000" w:themeColor="text1"/>
                <w:spacing w:val="-1"/>
                <w:sz w:val="16"/>
                <w:szCs w:val="16"/>
                <w:lang w:val="ru-RU"/>
              </w:rPr>
              <w:t>утверждении</w:t>
            </w:r>
            <w:r w:rsidRPr="00DD4DB9">
              <w:rPr>
                <w:color w:val="000000" w:themeColor="text1"/>
                <w:spacing w:val="30"/>
                <w:sz w:val="16"/>
                <w:szCs w:val="16"/>
                <w:lang w:val="ru-RU"/>
              </w:rPr>
              <w:t xml:space="preserve"> </w:t>
            </w:r>
            <w:r w:rsidRPr="00DD4DB9">
              <w:rPr>
                <w:color w:val="000000" w:themeColor="text1"/>
                <w:spacing w:val="-1"/>
                <w:sz w:val="16"/>
                <w:szCs w:val="16"/>
                <w:lang w:val="ru-RU"/>
              </w:rPr>
              <w:t>границ</w:t>
            </w:r>
            <w:r w:rsidRPr="00DD4DB9">
              <w:rPr>
                <w:color w:val="000000" w:themeColor="text1"/>
                <w:sz w:val="16"/>
                <w:szCs w:val="16"/>
                <w:lang w:val="ru-RU"/>
              </w:rPr>
              <w:t xml:space="preserve"> и</w:t>
            </w:r>
            <w:r w:rsidRPr="00DD4DB9">
              <w:rPr>
                <w:color w:val="000000" w:themeColor="text1"/>
                <w:spacing w:val="-1"/>
                <w:sz w:val="16"/>
                <w:szCs w:val="16"/>
                <w:lang w:val="ru-RU"/>
              </w:rPr>
              <w:t xml:space="preserve"> Положения </w:t>
            </w:r>
            <w:r w:rsidRPr="00DD4DB9">
              <w:rPr>
                <w:color w:val="000000" w:themeColor="text1"/>
                <w:sz w:val="16"/>
                <w:szCs w:val="16"/>
                <w:lang w:val="ru-RU"/>
              </w:rPr>
              <w:t>о</w:t>
            </w:r>
            <w:r w:rsidRPr="00DD4DB9">
              <w:rPr>
                <w:color w:val="000000" w:themeColor="text1"/>
                <w:spacing w:val="29"/>
                <w:sz w:val="16"/>
                <w:szCs w:val="16"/>
                <w:lang w:val="ru-RU"/>
              </w:rPr>
              <w:t xml:space="preserve"> </w:t>
            </w:r>
            <w:r w:rsidRPr="00DD4DB9">
              <w:rPr>
                <w:color w:val="000000" w:themeColor="text1"/>
                <w:spacing w:val="-1"/>
                <w:sz w:val="16"/>
                <w:szCs w:val="16"/>
                <w:lang w:val="ru-RU"/>
              </w:rPr>
              <w:t>режиме</w:t>
            </w:r>
            <w:r w:rsidRPr="00DD4DB9">
              <w:rPr>
                <w:color w:val="000000" w:themeColor="text1"/>
                <w:spacing w:val="-2"/>
                <w:sz w:val="16"/>
                <w:szCs w:val="16"/>
                <w:lang w:val="ru-RU"/>
              </w:rPr>
              <w:t xml:space="preserve"> </w:t>
            </w:r>
            <w:r w:rsidRPr="00DD4DB9">
              <w:rPr>
                <w:color w:val="000000" w:themeColor="text1"/>
                <w:spacing w:val="-1"/>
                <w:sz w:val="16"/>
                <w:szCs w:val="16"/>
                <w:lang w:val="ru-RU"/>
              </w:rPr>
              <w:t>особой</w:t>
            </w:r>
            <w:r w:rsidRPr="00DD4DB9">
              <w:rPr>
                <w:color w:val="000000" w:themeColor="text1"/>
                <w:sz w:val="16"/>
                <w:szCs w:val="16"/>
                <w:lang w:val="ru-RU"/>
              </w:rPr>
              <w:t xml:space="preserve"> </w:t>
            </w:r>
            <w:r w:rsidRPr="00DD4DB9">
              <w:rPr>
                <w:color w:val="000000" w:themeColor="text1"/>
                <w:spacing w:val="-1"/>
                <w:sz w:val="16"/>
                <w:szCs w:val="16"/>
                <w:lang w:val="ru-RU"/>
              </w:rPr>
              <w:t>охраны</w:t>
            </w:r>
            <w:r w:rsidRPr="00DD4DB9">
              <w:rPr>
                <w:color w:val="000000" w:themeColor="text1"/>
                <w:spacing w:val="23"/>
                <w:sz w:val="16"/>
                <w:szCs w:val="16"/>
                <w:lang w:val="ru-RU"/>
              </w:rPr>
              <w:t xml:space="preserve"> </w:t>
            </w:r>
            <w:r w:rsidRPr="00DD4DB9">
              <w:rPr>
                <w:color w:val="000000" w:themeColor="text1"/>
                <w:spacing w:val="-1"/>
                <w:sz w:val="16"/>
                <w:szCs w:val="16"/>
                <w:lang w:val="ru-RU"/>
              </w:rPr>
              <w:t>территории памятника</w:t>
            </w:r>
            <w:r w:rsidRPr="00DD4DB9">
              <w:rPr>
                <w:color w:val="000000" w:themeColor="text1"/>
                <w:spacing w:val="27"/>
                <w:sz w:val="16"/>
                <w:szCs w:val="16"/>
                <w:lang w:val="ru-RU"/>
              </w:rPr>
              <w:t xml:space="preserve"> </w:t>
            </w:r>
            <w:r w:rsidRPr="00DD4DB9">
              <w:rPr>
                <w:color w:val="000000" w:themeColor="text1"/>
                <w:spacing w:val="-1"/>
                <w:sz w:val="16"/>
                <w:szCs w:val="16"/>
                <w:lang w:val="ru-RU"/>
              </w:rPr>
              <w:t>природы</w:t>
            </w:r>
            <w:r w:rsidRPr="00DD4DB9">
              <w:rPr>
                <w:color w:val="000000" w:themeColor="text1"/>
                <w:sz w:val="16"/>
                <w:szCs w:val="16"/>
                <w:lang w:val="ru-RU"/>
              </w:rPr>
              <w:t xml:space="preserve"> </w:t>
            </w:r>
            <w:r w:rsidRPr="00DD4DB9">
              <w:rPr>
                <w:color w:val="000000" w:themeColor="text1"/>
                <w:spacing w:val="-1"/>
                <w:sz w:val="16"/>
                <w:szCs w:val="16"/>
                <w:lang w:val="ru-RU"/>
              </w:rPr>
              <w:t>регионального</w:t>
            </w:r>
            <w:r w:rsidRPr="00DD4DB9">
              <w:rPr>
                <w:color w:val="000000" w:themeColor="text1"/>
                <w:spacing w:val="30"/>
                <w:sz w:val="16"/>
                <w:szCs w:val="16"/>
                <w:lang w:val="ru-RU"/>
              </w:rPr>
              <w:t xml:space="preserve"> </w:t>
            </w:r>
            <w:r w:rsidRPr="00DD4DB9">
              <w:rPr>
                <w:color w:val="000000" w:themeColor="text1"/>
                <w:spacing w:val="-1"/>
                <w:sz w:val="16"/>
                <w:szCs w:val="16"/>
                <w:lang w:val="ru-RU"/>
              </w:rPr>
              <w:t>значения</w:t>
            </w:r>
          </w:p>
          <w:p w14:paraId="21CED328" w14:textId="77777777" w:rsidR="00C96C62" w:rsidRPr="00DD4DB9" w:rsidRDefault="00C96C62" w:rsidP="00C96C62">
            <w:pPr>
              <w:ind w:left="102" w:right="468"/>
              <w:jc w:val="center"/>
              <w:rPr>
                <w:color w:val="000000" w:themeColor="text1"/>
                <w:sz w:val="16"/>
                <w:szCs w:val="16"/>
              </w:rPr>
            </w:pPr>
            <w:r w:rsidRPr="00DD4DB9">
              <w:rPr>
                <w:color w:val="000000" w:themeColor="text1"/>
                <w:spacing w:val="-1"/>
                <w:sz w:val="16"/>
                <w:szCs w:val="16"/>
              </w:rPr>
              <w:t xml:space="preserve">«Силишинский </w:t>
            </w:r>
            <w:r w:rsidRPr="00DD4DB9">
              <w:rPr>
                <w:color w:val="000000" w:themeColor="text1"/>
                <w:sz w:val="16"/>
                <w:szCs w:val="16"/>
              </w:rPr>
              <w:t>рям»</w:t>
            </w:r>
            <w:r w:rsidRPr="00DD4DB9">
              <w:rPr>
                <w:color w:val="000000" w:themeColor="text1"/>
                <w:spacing w:val="27"/>
                <w:sz w:val="16"/>
                <w:szCs w:val="16"/>
              </w:rPr>
              <w:t xml:space="preserve"> </w:t>
            </w:r>
            <w:r w:rsidRPr="00DD4DB9">
              <w:rPr>
                <w:color w:val="000000" w:themeColor="text1"/>
                <w:spacing w:val="-1"/>
                <w:sz w:val="16"/>
                <w:szCs w:val="16"/>
              </w:rPr>
              <w:t>Новосибирской</w:t>
            </w:r>
            <w:r w:rsidRPr="00DD4DB9">
              <w:rPr>
                <w:color w:val="000000" w:themeColor="text1"/>
                <w:spacing w:val="29"/>
                <w:sz w:val="16"/>
                <w:szCs w:val="16"/>
              </w:rPr>
              <w:t xml:space="preserve"> </w:t>
            </w:r>
            <w:r w:rsidRPr="00DD4DB9">
              <w:rPr>
                <w:color w:val="000000" w:themeColor="text1"/>
                <w:sz w:val="16"/>
                <w:szCs w:val="16"/>
              </w:rPr>
              <w:t>области»</w:t>
            </w:r>
          </w:p>
        </w:tc>
        <w:tc>
          <w:tcPr>
            <w:tcW w:w="863" w:type="dxa"/>
            <w:vAlign w:val="center"/>
          </w:tcPr>
          <w:p w14:paraId="16877389" w14:textId="77777777" w:rsidR="00C96C62" w:rsidRPr="00DD4DB9" w:rsidRDefault="00C96C62" w:rsidP="00C96C62">
            <w:pPr>
              <w:jc w:val="center"/>
              <w:rPr>
                <w:color w:val="000000" w:themeColor="text1"/>
                <w:sz w:val="16"/>
                <w:szCs w:val="16"/>
                <w:lang w:val="ru-RU"/>
              </w:rPr>
            </w:pPr>
          </w:p>
          <w:p w14:paraId="6568059D" w14:textId="77777777" w:rsidR="00C96C62" w:rsidRPr="00DD4DB9" w:rsidRDefault="00C96C62" w:rsidP="00C96C62">
            <w:pPr>
              <w:jc w:val="center"/>
              <w:rPr>
                <w:color w:val="000000" w:themeColor="text1"/>
                <w:sz w:val="16"/>
                <w:szCs w:val="16"/>
                <w:lang w:val="ru-RU"/>
              </w:rPr>
            </w:pPr>
          </w:p>
          <w:p w14:paraId="62AC56BD" w14:textId="77777777" w:rsidR="00C96C62" w:rsidRPr="00DD4DB9" w:rsidRDefault="00C96C62" w:rsidP="00C96C62">
            <w:pPr>
              <w:jc w:val="center"/>
              <w:rPr>
                <w:color w:val="000000" w:themeColor="text1"/>
                <w:sz w:val="16"/>
                <w:szCs w:val="16"/>
                <w:lang w:val="ru-RU"/>
              </w:rPr>
            </w:pPr>
          </w:p>
          <w:p w14:paraId="0888706C" w14:textId="77777777" w:rsidR="00C96C62" w:rsidRPr="00DD4DB9" w:rsidRDefault="00C96C62" w:rsidP="00C96C62">
            <w:pPr>
              <w:jc w:val="center"/>
              <w:rPr>
                <w:color w:val="000000" w:themeColor="text1"/>
                <w:sz w:val="16"/>
                <w:szCs w:val="16"/>
                <w:lang w:val="ru-RU"/>
              </w:rPr>
            </w:pPr>
          </w:p>
          <w:p w14:paraId="754D97F4" w14:textId="77777777" w:rsidR="00C96C62" w:rsidRPr="00DD4DB9" w:rsidRDefault="00C96C62" w:rsidP="00C96C62">
            <w:pPr>
              <w:jc w:val="center"/>
              <w:rPr>
                <w:color w:val="000000" w:themeColor="text1"/>
                <w:sz w:val="16"/>
                <w:szCs w:val="16"/>
                <w:lang w:val="ru-RU"/>
              </w:rPr>
            </w:pPr>
          </w:p>
          <w:p w14:paraId="3CCB58BD" w14:textId="77777777" w:rsidR="00C96C62" w:rsidRPr="00DD4DB9" w:rsidRDefault="00C96C62" w:rsidP="00C96C62">
            <w:pPr>
              <w:jc w:val="center"/>
              <w:rPr>
                <w:color w:val="000000" w:themeColor="text1"/>
                <w:sz w:val="16"/>
                <w:szCs w:val="16"/>
                <w:lang w:val="ru-RU"/>
              </w:rPr>
            </w:pPr>
          </w:p>
          <w:p w14:paraId="6018101E" w14:textId="77777777" w:rsidR="00C96C62" w:rsidRPr="00DD4DB9" w:rsidRDefault="00C96C62" w:rsidP="00C96C62">
            <w:pPr>
              <w:spacing w:before="4"/>
              <w:jc w:val="center"/>
              <w:rPr>
                <w:color w:val="000000" w:themeColor="text1"/>
                <w:sz w:val="16"/>
                <w:szCs w:val="16"/>
                <w:lang w:val="ru-RU"/>
              </w:rPr>
            </w:pPr>
          </w:p>
          <w:p w14:paraId="162F375A" w14:textId="77777777" w:rsidR="00C96C62" w:rsidRPr="00DD4DB9" w:rsidRDefault="00C96C62" w:rsidP="00C96C62">
            <w:pPr>
              <w:spacing w:line="192" w:lineRule="auto"/>
              <w:ind w:left="46"/>
              <w:jc w:val="center"/>
              <w:rPr>
                <w:color w:val="000000" w:themeColor="text1"/>
                <w:sz w:val="16"/>
                <w:szCs w:val="16"/>
                <w:lang w:val="ru-RU"/>
              </w:rPr>
            </w:pPr>
            <w:r w:rsidRPr="00DD4DB9">
              <w:rPr>
                <w:color w:val="000000" w:themeColor="text1"/>
                <w:sz w:val="16"/>
                <w:szCs w:val="16"/>
                <w:lang w:val="ru-RU"/>
              </w:rPr>
              <w:t xml:space="preserve">МПР </w:t>
            </w:r>
            <w:r w:rsidRPr="00DD4DB9">
              <w:rPr>
                <w:color w:val="000000" w:themeColor="text1"/>
                <w:spacing w:val="-1"/>
                <w:sz w:val="16"/>
                <w:szCs w:val="16"/>
                <w:lang w:val="ru-RU"/>
              </w:rPr>
              <w:t>НСО</w:t>
            </w:r>
            <w:r w:rsidRPr="00DD4DB9">
              <w:rPr>
                <w:color w:val="000000" w:themeColor="text1"/>
                <w:spacing w:val="19"/>
                <w:sz w:val="16"/>
                <w:szCs w:val="16"/>
                <w:lang w:val="ru-RU"/>
              </w:rPr>
              <w:t xml:space="preserve"> </w:t>
            </w:r>
            <w:r w:rsidRPr="00DD4DB9">
              <w:rPr>
                <w:color w:val="000000" w:themeColor="text1"/>
                <w:spacing w:val="-1"/>
                <w:sz w:val="16"/>
                <w:szCs w:val="16"/>
                <w:lang w:val="ru-RU"/>
              </w:rPr>
              <w:t>(ГКУ</w:t>
            </w:r>
            <w:r w:rsidRPr="00DD4DB9">
              <w:rPr>
                <w:color w:val="000000" w:themeColor="text1"/>
                <w:spacing w:val="22"/>
                <w:sz w:val="16"/>
                <w:szCs w:val="16"/>
                <w:lang w:val="ru-RU"/>
              </w:rPr>
              <w:t xml:space="preserve"> </w:t>
            </w:r>
            <w:r w:rsidRPr="00DD4DB9">
              <w:rPr>
                <w:color w:val="000000" w:themeColor="text1"/>
                <w:spacing w:val="-1"/>
                <w:sz w:val="16"/>
                <w:szCs w:val="16"/>
                <w:lang w:val="ru-RU"/>
              </w:rPr>
              <w:t>НСО</w:t>
            </w:r>
          </w:p>
          <w:p w14:paraId="2C6B331D" w14:textId="77777777" w:rsidR="00C96C62" w:rsidRPr="00DD4DB9" w:rsidRDefault="00C96C62" w:rsidP="00C96C62">
            <w:pPr>
              <w:spacing w:line="214" w:lineRule="exact"/>
              <w:ind w:left="46"/>
              <w:jc w:val="center"/>
              <w:rPr>
                <w:color w:val="000000" w:themeColor="text1"/>
                <w:sz w:val="16"/>
                <w:szCs w:val="16"/>
                <w:lang w:val="ru-RU"/>
              </w:rPr>
            </w:pPr>
            <w:r w:rsidRPr="00DD4DB9">
              <w:rPr>
                <w:color w:val="000000" w:themeColor="text1"/>
                <w:spacing w:val="-2"/>
                <w:sz w:val="16"/>
                <w:szCs w:val="16"/>
                <w:lang w:val="ru-RU"/>
              </w:rPr>
              <w:t>«ПИ»)</w:t>
            </w:r>
          </w:p>
        </w:tc>
      </w:tr>
    </w:tbl>
    <w:p w14:paraId="2DD0F0FA" w14:textId="5CF24524" w:rsidR="00C96C62" w:rsidRDefault="00C96C62" w:rsidP="0036131D">
      <w:pPr>
        <w:pStyle w:val="affffffd"/>
        <w:rPr>
          <w:color w:val="000000" w:themeColor="text1"/>
          <w:lang w:val="ru-RU"/>
        </w:rPr>
      </w:pPr>
    </w:p>
    <w:p w14:paraId="76AF940B" w14:textId="77777777" w:rsidR="001129B4" w:rsidRPr="00571D94" w:rsidRDefault="001129B4" w:rsidP="00952228">
      <w:pPr>
        <w:ind w:firstLine="709"/>
        <w:jc w:val="both"/>
        <w:rPr>
          <w:bCs/>
          <w:color w:val="000000" w:themeColor="text1"/>
          <w:szCs w:val="24"/>
        </w:rPr>
      </w:pPr>
    </w:p>
    <w:p w14:paraId="48CF4F99" w14:textId="77777777" w:rsidR="00BD1F9E" w:rsidRPr="00571D94" w:rsidRDefault="009C5222" w:rsidP="00C96707">
      <w:pPr>
        <w:keepNext/>
        <w:spacing w:before="120"/>
        <w:ind w:firstLine="709"/>
        <w:contextualSpacing/>
        <w:jc w:val="center"/>
        <w:outlineLvl w:val="2"/>
        <w:rPr>
          <w:b/>
          <w:bCs/>
          <w:color w:val="000000" w:themeColor="text1"/>
          <w:szCs w:val="24"/>
        </w:rPr>
      </w:pPr>
      <w:bookmarkStart w:id="104" w:name="_Toc213251707"/>
      <w:r w:rsidRPr="00571D94">
        <w:rPr>
          <w:b/>
          <w:bCs/>
          <w:color w:val="000000" w:themeColor="text1"/>
          <w:szCs w:val="24"/>
        </w:rPr>
        <w:t xml:space="preserve">10. </w:t>
      </w:r>
      <w:r w:rsidR="00C96707" w:rsidRPr="00571D94">
        <w:rPr>
          <w:b/>
          <w:bCs/>
          <w:color w:val="000000" w:themeColor="text1"/>
          <w:szCs w:val="24"/>
        </w:rPr>
        <w:t>Мероприятия по охране природы.</w:t>
      </w:r>
      <w:bookmarkEnd w:id="104"/>
    </w:p>
    <w:p w14:paraId="542D861C" w14:textId="77777777" w:rsidR="006D3117" w:rsidRPr="00571D94" w:rsidRDefault="006D3117" w:rsidP="00952228">
      <w:pPr>
        <w:ind w:firstLine="709"/>
        <w:jc w:val="both"/>
        <w:rPr>
          <w:bCs/>
          <w:color w:val="000000" w:themeColor="text1"/>
          <w:szCs w:val="24"/>
        </w:rPr>
      </w:pPr>
    </w:p>
    <w:p w14:paraId="717EBEBB" w14:textId="1D2396C6" w:rsidR="00BD1F9E" w:rsidRPr="00571D94" w:rsidRDefault="00C96707" w:rsidP="00952228">
      <w:pPr>
        <w:ind w:firstLine="709"/>
        <w:jc w:val="both"/>
        <w:rPr>
          <w:bCs/>
          <w:color w:val="000000" w:themeColor="text1"/>
          <w:szCs w:val="24"/>
        </w:rPr>
      </w:pPr>
      <w:r w:rsidRPr="00571D94">
        <w:rPr>
          <w:bCs/>
          <w:color w:val="000000" w:themeColor="text1"/>
          <w:szCs w:val="24"/>
        </w:rPr>
        <w:t>Настоящим проектом предусматривается комплекс природоохранных мероприятий, направленных на экологический контроль, консервацию либо реконструкцию опасных в санитарном отношении производственных, коммунальных и сельскохозяйственных объектов, экологическую реабилитацию нарушенных природных территорий, охрану водных объектов, совершенствование экологической инфраструктуры, организацию особо охраняемых природных территорий, сохранение и развитие элементов природно-экологического каркаса</w:t>
      </w:r>
      <w:r w:rsidR="008864F6" w:rsidRPr="00571D94">
        <w:rPr>
          <w:bCs/>
          <w:color w:val="000000" w:themeColor="text1"/>
          <w:szCs w:val="24"/>
        </w:rPr>
        <w:t xml:space="preserve"> </w:t>
      </w:r>
      <w:r w:rsidR="00E96C23" w:rsidRPr="00571D94">
        <w:rPr>
          <w:bCs/>
          <w:color w:val="000000" w:themeColor="text1"/>
          <w:szCs w:val="24"/>
        </w:rPr>
        <w:t xml:space="preserve"> </w:t>
      </w:r>
      <w:r w:rsidR="00BE07CA">
        <w:rPr>
          <w:bCs/>
          <w:color w:val="000000" w:themeColor="text1"/>
          <w:szCs w:val="24"/>
        </w:rPr>
        <w:t>Усть-Таркского</w:t>
      </w:r>
      <w:r w:rsidR="00B82E3D" w:rsidRPr="00571D94">
        <w:rPr>
          <w:bCs/>
          <w:color w:val="000000" w:themeColor="text1"/>
          <w:szCs w:val="24"/>
        </w:rPr>
        <w:t xml:space="preserve"> района</w:t>
      </w:r>
      <w:r w:rsidRPr="00571D94">
        <w:rPr>
          <w:bCs/>
          <w:color w:val="000000" w:themeColor="text1"/>
          <w:szCs w:val="24"/>
        </w:rPr>
        <w:t xml:space="preserve"> как составной части природно-экологического каркаса</w:t>
      </w:r>
      <w:r w:rsidR="008864F6" w:rsidRPr="00571D94">
        <w:rPr>
          <w:bCs/>
          <w:color w:val="000000" w:themeColor="text1"/>
          <w:szCs w:val="24"/>
        </w:rPr>
        <w:t xml:space="preserve"> </w:t>
      </w:r>
      <w:r w:rsidR="00B82E3D" w:rsidRPr="00571D94">
        <w:rPr>
          <w:bCs/>
          <w:color w:val="000000" w:themeColor="text1"/>
          <w:szCs w:val="24"/>
        </w:rPr>
        <w:t>Новосибирской области</w:t>
      </w:r>
      <w:r w:rsidRPr="00571D94">
        <w:rPr>
          <w:bCs/>
          <w:color w:val="000000" w:themeColor="text1"/>
          <w:szCs w:val="24"/>
        </w:rPr>
        <w:t>.</w:t>
      </w:r>
    </w:p>
    <w:p w14:paraId="2667EE9E" w14:textId="57BF089F" w:rsidR="00C96707" w:rsidRPr="00571D94" w:rsidRDefault="00C96707" w:rsidP="00C96707">
      <w:pPr>
        <w:ind w:firstLine="709"/>
        <w:jc w:val="both"/>
        <w:rPr>
          <w:bCs/>
          <w:color w:val="000000" w:themeColor="text1"/>
          <w:szCs w:val="24"/>
        </w:rPr>
      </w:pPr>
      <w:r w:rsidRPr="00571D94">
        <w:rPr>
          <w:bCs/>
          <w:color w:val="000000" w:themeColor="text1"/>
          <w:szCs w:val="24"/>
        </w:rPr>
        <w:t>Схемой территориального планирования</w:t>
      </w:r>
      <w:r w:rsidR="008864F6" w:rsidRPr="00571D94">
        <w:rPr>
          <w:bCs/>
          <w:color w:val="000000" w:themeColor="text1"/>
          <w:szCs w:val="24"/>
        </w:rPr>
        <w:t xml:space="preserve"> </w:t>
      </w:r>
      <w:r w:rsidR="00BE07CA">
        <w:rPr>
          <w:bCs/>
          <w:color w:val="000000" w:themeColor="text1"/>
          <w:szCs w:val="24"/>
        </w:rPr>
        <w:t>Усть-Таркского</w:t>
      </w:r>
      <w:r w:rsidR="00B82E3D" w:rsidRPr="00571D94">
        <w:rPr>
          <w:bCs/>
          <w:color w:val="000000" w:themeColor="text1"/>
          <w:szCs w:val="24"/>
        </w:rPr>
        <w:t xml:space="preserve"> района</w:t>
      </w:r>
      <w:r w:rsidRPr="00571D94">
        <w:rPr>
          <w:bCs/>
          <w:color w:val="000000" w:themeColor="text1"/>
          <w:szCs w:val="24"/>
        </w:rPr>
        <w:t xml:space="preserve"> предусматривается следующий комплекс природоохранных мероприятий:</w:t>
      </w:r>
    </w:p>
    <w:p w14:paraId="7C39DF6A" w14:textId="77777777" w:rsidR="00C96707" w:rsidRPr="00571D94" w:rsidRDefault="00C96707" w:rsidP="00C96707">
      <w:pPr>
        <w:ind w:firstLine="709"/>
        <w:jc w:val="both"/>
        <w:rPr>
          <w:bCs/>
          <w:color w:val="000000" w:themeColor="text1"/>
          <w:szCs w:val="24"/>
        </w:rPr>
      </w:pPr>
    </w:p>
    <w:p w14:paraId="533CD24E" w14:textId="77777777" w:rsidR="00C96707" w:rsidRPr="00571D94" w:rsidRDefault="00C96707" w:rsidP="00C96707">
      <w:pPr>
        <w:spacing w:after="120"/>
        <w:ind w:firstLine="709"/>
        <w:jc w:val="both"/>
        <w:rPr>
          <w:b/>
          <w:bCs/>
          <w:i/>
          <w:color w:val="000000" w:themeColor="text1"/>
          <w:szCs w:val="24"/>
        </w:rPr>
      </w:pPr>
      <w:r w:rsidRPr="00571D94">
        <w:rPr>
          <w:b/>
          <w:bCs/>
          <w:i/>
          <w:color w:val="000000" w:themeColor="text1"/>
          <w:szCs w:val="24"/>
        </w:rPr>
        <w:t>Учет границ и режима зон с особыми условиями использования территорий, формируемых экологическими и санитарно-гигиеническими факторами</w:t>
      </w:r>
    </w:p>
    <w:p w14:paraId="5F5CCA48" w14:textId="77777777" w:rsidR="00C96707" w:rsidRPr="00571D94" w:rsidRDefault="00C96707" w:rsidP="00C96707">
      <w:pPr>
        <w:ind w:firstLine="709"/>
        <w:jc w:val="both"/>
        <w:rPr>
          <w:bCs/>
          <w:color w:val="000000" w:themeColor="text1"/>
          <w:szCs w:val="24"/>
        </w:rPr>
      </w:pPr>
      <w:r w:rsidRPr="00571D94">
        <w:rPr>
          <w:bCs/>
          <w:color w:val="000000" w:themeColor="text1"/>
          <w:szCs w:val="24"/>
        </w:rPr>
        <w:t>Планировочно обеспечивается организацией границ зон с особыми условиями использования территорий и соблюдением режима этих зон:</w:t>
      </w:r>
    </w:p>
    <w:p w14:paraId="05C92518" w14:textId="77777777" w:rsidR="00C96707" w:rsidRPr="00571D94" w:rsidRDefault="00C96707" w:rsidP="00C96707">
      <w:pPr>
        <w:ind w:firstLine="709"/>
        <w:jc w:val="both"/>
        <w:rPr>
          <w:bCs/>
          <w:color w:val="000000" w:themeColor="text1"/>
          <w:szCs w:val="24"/>
        </w:rPr>
      </w:pPr>
      <w:r w:rsidRPr="00571D94">
        <w:rPr>
          <w:bCs/>
          <w:color w:val="000000" w:themeColor="text1"/>
          <w:szCs w:val="24"/>
        </w:rPr>
        <w:t>Для всех крупных</w:t>
      </w:r>
      <w:r w:rsidRPr="00571D94">
        <w:rPr>
          <w:b/>
          <w:bCs/>
          <w:i/>
          <w:color w:val="000000" w:themeColor="text1"/>
          <w:szCs w:val="24"/>
        </w:rPr>
        <w:t xml:space="preserve"> </w:t>
      </w:r>
      <w:r w:rsidRPr="00571D94">
        <w:rPr>
          <w:bCs/>
          <w:color w:val="000000" w:themeColor="text1"/>
          <w:szCs w:val="24"/>
        </w:rPr>
        <w:t>предприятий должны быть разработаны проекты обоснования СЗЗ с целью определения их фактических размеров. Нормативные СЗЗ существующих предприятий определены исходя из их деятельности по СанПиН 2.2.1/2.1.1200-03.</w:t>
      </w:r>
    </w:p>
    <w:p w14:paraId="10A0C3A4" w14:textId="77777777" w:rsidR="00C96707" w:rsidRPr="00571D94" w:rsidRDefault="00C96707" w:rsidP="00C96707">
      <w:pPr>
        <w:ind w:firstLine="709"/>
        <w:jc w:val="both"/>
        <w:rPr>
          <w:bCs/>
          <w:color w:val="000000" w:themeColor="text1"/>
          <w:szCs w:val="24"/>
        </w:rPr>
      </w:pPr>
      <w:r w:rsidRPr="00571D94">
        <w:rPr>
          <w:bCs/>
          <w:color w:val="000000" w:themeColor="text1"/>
          <w:szCs w:val="24"/>
        </w:rPr>
        <w:t>Предлагаемые размеры СЗЗ должны быть окончательно определены при разработке проектов СЗЗ по каждому конкретному предприятию с учетом используемых технологий производства и учтены на последующих стадиях проектирования.</w:t>
      </w:r>
    </w:p>
    <w:p w14:paraId="027E2DB8" w14:textId="77777777" w:rsidR="00BD1F9E" w:rsidRPr="00571D94" w:rsidRDefault="00BD1F9E" w:rsidP="00952228">
      <w:pPr>
        <w:ind w:firstLine="709"/>
        <w:jc w:val="both"/>
        <w:rPr>
          <w:bCs/>
          <w:color w:val="000000" w:themeColor="text1"/>
          <w:szCs w:val="24"/>
        </w:rPr>
      </w:pPr>
    </w:p>
    <w:p w14:paraId="3DAC95BB" w14:textId="77777777" w:rsidR="00C96707" w:rsidRPr="00571D94" w:rsidRDefault="00C96707" w:rsidP="00C96707">
      <w:pPr>
        <w:spacing w:after="120"/>
        <w:ind w:firstLine="709"/>
        <w:jc w:val="both"/>
        <w:rPr>
          <w:b/>
          <w:bCs/>
          <w:i/>
          <w:color w:val="000000" w:themeColor="text1"/>
          <w:szCs w:val="24"/>
        </w:rPr>
      </w:pPr>
      <w:r w:rsidRPr="00571D94">
        <w:rPr>
          <w:b/>
          <w:bCs/>
          <w:i/>
          <w:color w:val="000000" w:themeColor="text1"/>
          <w:szCs w:val="24"/>
        </w:rPr>
        <w:t>Перебазирование (ликвидация) экологически опасных объектов</w:t>
      </w:r>
    </w:p>
    <w:p w14:paraId="20F8EF05" w14:textId="77777777" w:rsidR="00C96707" w:rsidRPr="00571D94" w:rsidRDefault="00C96707" w:rsidP="00C96707">
      <w:pPr>
        <w:ind w:firstLine="709"/>
        <w:jc w:val="both"/>
        <w:rPr>
          <w:bCs/>
          <w:color w:val="000000" w:themeColor="text1"/>
          <w:szCs w:val="24"/>
        </w:rPr>
      </w:pPr>
      <w:r w:rsidRPr="00571D94">
        <w:rPr>
          <w:bCs/>
          <w:color w:val="000000" w:themeColor="text1"/>
          <w:szCs w:val="24"/>
        </w:rPr>
        <w:t xml:space="preserve">В состав объектов, предусматриваемых к перебазированию, закрытию либо консервации входят в основном объекты, расположенные в водоохранных зонах водотоков и водоемов. Необходима строгая регламентация хозяйственной деятельности в водоохранных зонах и прибрежных полосах водотоков. </w:t>
      </w:r>
    </w:p>
    <w:p w14:paraId="08F65342" w14:textId="77777777" w:rsidR="00BD1F9E" w:rsidRPr="00571D94" w:rsidRDefault="00BD1F9E" w:rsidP="00952228">
      <w:pPr>
        <w:ind w:firstLine="709"/>
        <w:jc w:val="both"/>
        <w:rPr>
          <w:bCs/>
          <w:color w:val="000000" w:themeColor="text1"/>
          <w:szCs w:val="24"/>
        </w:rPr>
      </w:pPr>
    </w:p>
    <w:p w14:paraId="6CE4C68B" w14:textId="77777777" w:rsidR="00C96707" w:rsidRPr="00571D94" w:rsidRDefault="00C96707" w:rsidP="00C96707">
      <w:pPr>
        <w:spacing w:after="120"/>
        <w:ind w:firstLine="709"/>
        <w:jc w:val="both"/>
        <w:rPr>
          <w:b/>
          <w:bCs/>
          <w:i/>
          <w:color w:val="000000" w:themeColor="text1"/>
          <w:szCs w:val="24"/>
        </w:rPr>
      </w:pPr>
      <w:r w:rsidRPr="00571D94">
        <w:rPr>
          <w:b/>
          <w:bCs/>
          <w:i/>
          <w:color w:val="000000" w:themeColor="text1"/>
          <w:szCs w:val="24"/>
        </w:rPr>
        <w:t>Защита объектов водного фонда от обмеления, загрязнения и заиления</w:t>
      </w:r>
    </w:p>
    <w:p w14:paraId="1FA1ABD9" w14:textId="77777777" w:rsidR="00C96707" w:rsidRPr="00571D94" w:rsidRDefault="00C96707" w:rsidP="00C96707">
      <w:pPr>
        <w:ind w:firstLine="709"/>
        <w:jc w:val="both"/>
        <w:rPr>
          <w:bCs/>
          <w:color w:val="000000" w:themeColor="text1"/>
          <w:szCs w:val="24"/>
        </w:rPr>
      </w:pPr>
      <w:r w:rsidRPr="00571D94">
        <w:rPr>
          <w:bCs/>
          <w:color w:val="000000" w:themeColor="text1"/>
          <w:szCs w:val="24"/>
        </w:rPr>
        <w:t>Планировочно обеспечивается организацией и соблюдением режима водоохранных зон водотоков и водоемов</w:t>
      </w:r>
      <w:r w:rsidR="000A3948" w:rsidRPr="00571D94">
        <w:rPr>
          <w:bCs/>
          <w:color w:val="000000" w:themeColor="text1"/>
          <w:szCs w:val="24"/>
        </w:rPr>
        <w:t>.</w:t>
      </w:r>
      <w:r w:rsidRPr="00571D94">
        <w:rPr>
          <w:bCs/>
          <w:color w:val="000000" w:themeColor="text1"/>
          <w:szCs w:val="24"/>
        </w:rPr>
        <w:t xml:space="preserve"> В графических материалах проекта границы водоохранных зон показаны в соответствии Водным кодексом Российской Федерации от 03.06.2006 №74-ФЗ (ст. 65). </w:t>
      </w:r>
    </w:p>
    <w:p w14:paraId="184A664C" w14:textId="77777777" w:rsidR="00C96707" w:rsidRPr="00571D94" w:rsidRDefault="00C96707" w:rsidP="00C96707">
      <w:pPr>
        <w:ind w:firstLine="709"/>
        <w:jc w:val="both"/>
        <w:rPr>
          <w:bCs/>
          <w:color w:val="000000" w:themeColor="text1"/>
          <w:szCs w:val="24"/>
        </w:rPr>
      </w:pPr>
      <w:r w:rsidRPr="00571D94">
        <w:rPr>
          <w:bCs/>
          <w:color w:val="000000" w:themeColor="text1"/>
          <w:szCs w:val="24"/>
        </w:rPr>
        <w:lastRenderedPageBreak/>
        <w:t>Для предотвращения обмеления и полного высыхания мелких рек необходимо замедлить поверхностный сток с помощью снегозадержания, сооружения водосборных дамб, лесопосадок.</w:t>
      </w:r>
    </w:p>
    <w:p w14:paraId="79432981" w14:textId="77777777" w:rsidR="000A3948" w:rsidRPr="00571D94" w:rsidRDefault="000A3948" w:rsidP="00C96707">
      <w:pPr>
        <w:ind w:firstLine="709"/>
        <w:jc w:val="both"/>
        <w:rPr>
          <w:bCs/>
          <w:color w:val="000000" w:themeColor="text1"/>
          <w:szCs w:val="24"/>
        </w:rPr>
      </w:pPr>
    </w:p>
    <w:p w14:paraId="209C2709" w14:textId="77777777" w:rsidR="000A3948" w:rsidRPr="00571D94" w:rsidRDefault="000A3948" w:rsidP="00924818">
      <w:pPr>
        <w:spacing w:after="120"/>
        <w:ind w:firstLine="709"/>
        <w:jc w:val="both"/>
        <w:rPr>
          <w:b/>
          <w:bCs/>
          <w:i/>
          <w:color w:val="000000" w:themeColor="text1"/>
          <w:szCs w:val="24"/>
        </w:rPr>
      </w:pPr>
      <w:r w:rsidRPr="00571D94">
        <w:rPr>
          <w:b/>
          <w:bCs/>
          <w:i/>
          <w:color w:val="000000" w:themeColor="text1"/>
          <w:szCs w:val="24"/>
        </w:rPr>
        <w:t>Водоохранные зоны и прибрежные защитные полосы водных объектов</w:t>
      </w:r>
    </w:p>
    <w:p w14:paraId="219250C6" w14:textId="77777777" w:rsidR="000A3948" w:rsidRPr="00571D94" w:rsidRDefault="000A3948" w:rsidP="000A3948">
      <w:pPr>
        <w:ind w:firstLine="709"/>
        <w:jc w:val="both"/>
        <w:rPr>
          <w:bCs/>
          <w:iCs/>
          <w:color w:val="000000" w:themeColor="text1"/>
          <w:szCs w:val="24"/>
        </w:rPr>
      </w:pPr>
      <w:r w:rsidRPr="00571D94">
        <w:rPr>
          <w:bCs/>
          <w:iCs/>
          <w:color w:val="000000" w:themeColor="text1"/>
          <w:szCs w:val="24"/>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53180DE" w14:textId="77777777" w:rsidR="000A3948" w:rsidRPr="00571D94" w:rsidRDefault="000A3948" w:rsidP="000A3948">
      <w:pPr>
        <w:ind w:firstLine="709"/>
        <w:jc w:val="both"/>
        <w:rPr>
          <w:bCs/>
          <w:color w:val="000000" w:themeColor="text1"/>
          <w:szCs w:val="24"/>
        </w:rPr>
      </w:pPr>
      <w:r w:rsidRPr="00571D94">
        <w:rPr>
          <w:bCs/>
          <w:iCs/>
          <w:color w:val="000000" w:themeColor="text1"/>
          <w:szCs w:val="24"/>
        </w:rPr>
        <w:t xml:space="preserve">В границах водоохранных зон устанавливаются прибрежные защитные полосы, на территориях которых вводятся дополнительные </w:t>
      </w:r>
      <w:r w:rsidRPr="00571D94">
        <w:rPr>
          <w:rStyle w:val="afffff8"/>
          <w:bCs/>
          <w:iCs/>
          <w:color w:val="000000" w:themeColor="text1"/>
          <w:szCs w:val="24"/>
          <w:u w:val="none"/>
        </w:rPr>
        <w:t>ограничения</w:t>
      </w:r>
      <w:r w:rsidRPr="00571D94">
        <w:rPr>
          <w:bCs/>
          <w:iCs/>
          <w:color w:val="000000" w:themeColor="text1"/>
          <w:szCs w:val="24"/>
        </w:rPr>
        <w:t xml:space="preserve"> хозяйственной и иной деятельности.</w:t>
      </w:r>
    </w:p>
    <w:p w14:paraId="57297C52" w14:textId="77777777" w:rsidR="000A3948" w:rsidRPr="00571D94" w:rsidRDefault="000A3948" w:rsidP="000A3948">
      <w:pPr>
        <w:ind w:firstLine="709"/>
        <w:jc w:val="both"/>
        <w:rPr>
          <w:bCs/>
          <w:color w:val="000000" w:themeColor="text1"/>
          <w:szCs w:val="24"/>
        </w:rPr>
      </w:pPr>
      <w:r w:rsidRPr="00571D94">
        <w:rPr>
          <w:bCs/>
          <w:color w:val="000000" w:themeColor="text1"/>
          <w:szCs w:val="24"/>
        </w:rPr>
        <w:t>Ширина водоохранной зоны рек или ручьев устанавливается от их истока для рек или ручьев протяженностью:</w:t>
      </w:r>
    </w:p>
    <w:p w14:paraId="6D932E0D" w14:textId="77777777" w:rsidR="000A3948" w:rsidRPr="00571D94" w:rsidRDefault="000A3948" w:rsidP="000A3948">
      <w:pPr>
        <w:ind w:firstLine="709"/>
        <w:jc w:val="both"/>
        <w:rPr>
          <w:bCs/>
          <w:color w:val="000000" w:themeColor="text1"/>
          <w:szCs w:val="24"/>
        </w:rPr>
      </w:pPr>
      <w:r w:rsidRPr="00571D94">
        <w:rPr>
          <w:bCs/>
          <w:color w:val="000000" w:themeColor="text1"/>
          <w:szCs w:val="24"/>
        </w:rPr>
        <w:t>1) до десяти километров - в размере пятидесяти метров;</w:t>
      </w:r>
    </w:p>
    <w:p w14:paraId="425AA7E0" w14:textId="77777777" w:rsidR="000A3948" w:rsidRPr="00571D94" w:rsidRDefault="000A3948" w:rsidP="000A3948">
      <w:pPr>
        <w:ind w:firstLine="709"/>
        <w:jc w:val="both"/>
        <w:rPr>
          <w:bCs/>
          <w:color w:val="000000" w:themeColor="text1"/>
          <w:szCs w:val="24"/>
        </w:rPr>
      </w:pPr>
      <w:r w:rsidRPr="00571D94">
        <w:rPr>
          <w:bCs/>
          <w:color w:val="000000" w:themeColor="text1"/>
          <w:szCs w:val="24"/>
        </w:rPr>
        <w:t>2) от десяти до пятидесяти километров - в размере ста метров;</w:t>
      </w:r>
    </w:p>
    <w:p w14:paraId="2AE71FA8" w14:textId="77777777" w:rsidR="000A3948" w:rsidRPr="00571D94" w:rsidRDefault="000A3948" w:rsidP="000A3948">
      <w:pPr>
        <w:ind w:firstLine="709"/>
        <w:jc w:val="both"/>
        <w:rPr>
          <w:bCs/>
          <w:color w:val="000000" w:themeColor="text1"/>
          <w:szCs w:val="24"/>
        </w:rPr>
      </w:pPr>
      <w:r w:rsidRPr="00571D94">
        <w:rPr>
          <w:bCs/>
          <w:color w:val="000000" w:themeColor="text1"/>
          <w:szCs w:val="24"/>
        </w:rPr>
        <w:t>3) от пятидесяти километров и более - в размере двухсот метров.</w:t>
      </w:r>
    </w:p>
    <w:p w14:paraId="7FB63D5B" w14:textId="77777777" w:rsidR="00C00186" w:rsidRPr="00571D94" w:rsidRDefault="00C00186" w:rsidP="000A3948">
      <w:pPr>
        <w:ind w:firstLine="709"/>
        <w:jc w:val="both"/>
        <w:rPr>
          <w:bCs/>
          <w:color w:val="000000" w:themeColor="text1"/>
          <w:szCs w:val="24"/>
        </w:rPr>
      </w:pPr>
      <w:r w:rsidRPr="00571D94">
        <w:rPr>
          <w:bCs/>
          <w:color w:val="000000" w:themeColor="text1"/>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0D5CB749" w14:textId="77777777" w:rsidR="000A3948" w:rsidRPr="00571D94" w:rsidRDefault="000A3948" w:rsidP="000A3948">
      <w:pPr>
        <w:ind w:firstLine="709"/>
        <w:jc w:val="both"/>
        <w:rPr>
          <w:bCs/>
          <w:color w:val="000000" w:themeColor="text1"/>
          <w:szCs w:val="24"/>
        </w:rPr>
      </w:pPr>
      <w:r w:rsidRPr="00571D94">
        <w:rPr>
          <w:bCs/>
          <w:color w:val="000000" w:themeColor="text1"/>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r w:rsidR="008E1C52" w:rsidRPr="00571D94">
        <w:rPr>
          <w:bCs/>
          <w:color w:val="000000" w:themeColor="text1"/>
          <w:szCs w:val="24"/>
        </w:rPr>
        <w:t>.</w:t>
      </w:r>
    </w:p>
    <w:p w14:paraId="38F01C4C" w14:textId="77777777" w:rsidR="008E1C52" w:rsidRPr="00571D94" w:rsidRDefault="008E1C52" w:rsidP="000A3948">
      <w:pPr>
        <w:ind w:firstLine="709"/>
        <w:jc w:val="both"/>
        <w:rPr>
          <w:bCs/>
          <w:color w:val="000000" w:themeColor="text1"/>
          <w:szCs w:val="24"/>
        </w:rPr>
      </w:pPr>
      <w:r w:rsidRPr="00571D94">
        <w:rPr>
          <w:bCs/>
          <w:color w:val="000000" w:themeColor="text1"/>
          <w:szCs w:val="24"/>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 (в ред. Федерального закона от 21.12.2021 N 420-ФЗ)</w:t>
      </w:r>
    </w:p>
    <w:p w14:paraId="6E7A72F6" w14:textId="77777777" w:rsidR="003C1F1E" w:rsidRPr="00571D94" w:rsidRDefault="003C1F1E" w:rsidP="000A3948">
      <w:pPr>
        <w:ind w:firstLine="709"/>
        <w:jc w:val="both"/>
        <w:rPr>
          <w:bCs/>
          <w:color w:val="000000" w:themeColor="text1"/>
          <w:szCs w:val="24"/>
        </w:rPr>
      </w:pPr>
      <w:r w:rsidRPr="00571D94">
        <w:rPr>
          <w:bCs/>
          <w:color w:val="000000" w:themeColor="text1"/>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(в ред. Федерального закона от 14.07.2008 N 118-ФЗ)</w:t>
      </w:r>
    </w:p>
    <w:p w14:paraId="6A994206" w14:textId="77777777" w:rsidR="008E1C52" w:rsidRPr="00571D94" w:rsidRDefault="008E1C52" w:rsidP="008E1C52">
      <w:pPr>
        <w:ind w:firstLine="709"/>
        <w:jc w:val="both"/>
        <w:rPr>
          <w:bCs/>
          <w:color w:val="000000" w:themeColor="text1"/>
          <w:szCs w:val="24"/>
        </w:rPr>
      </w:pPr>
      <w:r w:rsidRPr="00571D94">
        <w:rPr>
          <w:bCs/>
          <w:color w:val="000000" w:themeColor="text1"/>
          <w:szCs w:val="24"/>
        </w:rPr>
        <w:t>В границах водоохранных зон запрещаются:</w:t>
      </w:r>
    </w:p>
    <w:p w14:paraId="1486C75C" w14:textId="77777777" w:rsidR="008E1C52" w:rsidRPr="00571D94" w:rsidRDefault="008E1C52" w:rsidP="008E1C52">
      <w:pPr>
        <w:ind w:firstLine="709"/>
        <w:jc w:val="both"/>
        <w:rPr>
          <w:bCs/>
          <w:color w:val="000000" w:themeColor="text1"/>
          <w:szCs w:val="24"/>
        </w:rPr>
      </w:pPr>
      <w:r w:rsidRPr="00571D94">
        <w:rPr>
          <w:bCs/>
          <w:color w:val="000000" w:themeColor="text1"/>
          <w:szCs w:val="24"/>
        </w:rPr>
        <w:t>1) использование сточных вод в целях повышения почвенного плодородия; (в ред. Федеральных законов от 21.10.2013 N 282-ФЗ, от 01.05.2022 N 122-ФЗ)</w:t>
      </w:r>
    </w:p>
    <w:p w14:paraId="119ACC79" w14:textId="77777777" w:rsidR="008E1C52" w:rsidRPr="00571D94" w:rsidRDefault="008E1C52" w:rsidP="008E1C52">
      <w:pPr>
        <w:ind w:firstLine="709"/>
        <w:jc w:val="both"/>
        <w:rPr>
          <w:bCs/>
          <w:color w:val="000000" w:themeColor="text1"/>
          <w:szCs w:val="24"/>
        </w:rPr>
      </w:pPr>
      <w:r w:rsidRPr="00571D94">
        <w:rPr>
          <w:bCs/>
          <w:color w:val="000000" w:themeColor="text1"/>
          <w:szCs w:val="24"/>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w:t>
      </w:r>
      <w:r w:rsidR="00292502" w:rsidRPr="00571D94">
        <w:rPr>
          <w:bCs/>
          <w:color w:val="000000" w:themeColor="text1"/>
          <w:szCs w:val="24"/>
        </w:rPr>
        <w:t>допустимые концентрации,</w:t>
      </w:r>
      <w:r w:rsidRPr="00571D94">
        <w:rPr>
          <w:bCs/>
          <w:color w:val="000000" w:themeColor="text1"/>
          <w:szCs w:val="24"/>
        </w:rPr>
        <w:t xml:space="preserve"> которых, в водах водных объектов рыбохозяйственного значения, не установлены; (в ред. Федеральных законов от 11.07.2011 N 190-ФЗ, от 29.12.2014 N 458-ФЗ, от 30.12.2021 N 445-ФЗ)</w:t>
      </w:r>
    </w:p>
    <w:p w14:paraId="7AA2EC56" w14:textId="77777777" w:rsidR="008E1C52" w:rsidRPr="00571D94" w:rsidRDefault="008E1C52" w:rsidP="008E1C52">
      <w:pPr>
        <w:ind w:firstLine="709"/>
        <w:jc w:val="both"/>
        <w:rPr>
          <w:bCs/>
          <w:color w:val="000000" w:themeColor="text1"/>
          <w:szCs w:val="24"/>
        </w:rPr>
      </w:pPr>
      <w:r w:rsidRPr="00571D94">
        <w:rPr>
          <w:bCs/>
          <w:color w:val="000000" w:themeColor="text1"/>
          <w:szCs w:val="24"/>
        </w:rPr>
        <w:t>3) осуществление авиационных мер по борьбе с вредными организмами; (в ред. Федерального закона от 21.10.2013 N 282-ФЗ)</w:t>
      </w:r>
    </w:p>
    <w:p w14:paraId="575189CA" w14:textId="77777777" w:rsidR="008E1C52" w:rsidRPr="00571D94" w:rsidRDefault="008E1C52" w:rsidP="008E1C52">
      <w:pPr>
        <w:ind w:firstLine="709"/>
        <w:jc w:val="both"/>
        <w:rPr>
          <w:bCs/>
          <w:color w:val="000000" w:themeColor="text1"/>
          <w:szCs w:val="24"/>
        </w:rPr>
      </w:pPr>
      <w:r w:rsidRPr="00571D94">
        <w:rPr>
          <w:bCs/>
          <w:color w:val="000000" w:themeColor="text1"/>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E1FEF9C" w14:textId="77777777" w:rsidR="008E1C52" w:rsidRPr="00571D94" w:rsidRDefault="008E1C52" w:rsidP="008E1C52">
      <w:pPr>
        <w:ind w:firstLine="709"/>
        <w:jc w:val="both"/>
        <w:rPr>
          <w:bCs/>
          <w:color w:val="000000" w:themeColor="text1"/>
          <w:szCs w:val="24"/>
        </w:rPr>
      </w:pPr>
      <w:r w:rsidRPr="00571D94">
        <w:rPr>
          <w:bCs/>
          <w:color w:val="000000" w:themeColor="text1"/>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w:t>
      </w:r>
      <w:r w:rsidRPr="00571D94">
        <w:rPr>
          <w:bCs/>
          <w:color w:val="000000" w:themeColor="text1"/>
          <w:szCs w:val="24"/>
        </w:rPr>
        <w:lastRenderedPageBreak/>
        <w:t>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(в ред. Федерального закона от 02.08.2019 N 294-ФЗ)</w:t>
      </w:r>
    </w:p>
    <w:p w14:paraId="5A381CB8" w14:textId="77777777" w:rsidR="008E1C52" w:rsidRPr="00571D94" w:rsidRDefault="008E1C52" w:rsidP="008E1C52">
      <w:pPr>
        <w:ind w:firstLine="709"/>
        <w:jc w:val="both"/>
        <w:rPr>
          <w:bCs/>
          <w:color w:val="000000" w:themeColor="text1"/>
          <w:szCs w:val="24"/>
        </w:rPr>
      </w:pPr>
      <w:r w:rsidRPr="00571D94">
        <w:rPr>
          <w:bCs/>
          <w:color w:val="000000" w:themeColor="text1"/>
          <w:szCs w:val="24"/>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 (в ред. Федерального закона от 08.12.2020 N 416-ФЗ)</w:t>
      </w:r>
    </w:p>
    <w:p w14:paraId="35B2B229" w14:textId="77777777" w:rsidR="008E1C52" w:rsidRPr="00571D94" w:rsidRDefault="008E1C52" w:rsidP="008E1C52">
      <w:pPr>
        <w:ind w:firstLine="709"/>
        <w:jc w:val="both"/>
        <w:rPr>
          <w:bCs/>
          <w:color w:val="000000" w:themeColor="text1"/>
          <w:szCs w:val="24"/>
        </w:rPr>
      </w:pPr>
      <w:r w:rsidRPr="00571D94">
        <w:rPr>
          <w:bCs/>
          <w:color w:val="000000" w:themeColor="text1"/>
          <w:szCs w:val="24"/>
        </w:rPr>
        <w:t>7) сброс сточных, в том числе дренажных, вод; (в ред. Федерального закона от 21.10.2013 N 282-ФЗ)</w:t>
      </w:r>
    </w:p>
    <w:p w14:paraId="23699747" w14:textId="77777777" w:rsidR="000A3948" w:rsidRPr="00571D94" w:rsidRDefault="008E1C52" w:rsidP="008E1C52">
      <w:pPr>
        <w:ind w:firstLine="709"/>
        <w:jc w:val="both"/>
        <w:rPr>
          <w:bCs/>
          <w:color w:val="000000" w:themeColor="text1"/>
          <w:szCs w:val="24"/>
        </w:rPr>
      </w:pPr>
      <w:r w:rsidRPr="00571D94">
        <w:rPr>
          <w:bCs/>
          <w:color w:val="000000" w:themeColor="text1"/>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 (в ред. Федерального закона от 21.10.2013 N 282-ФЗ)</w:t>
      </w:r>
    </w:p>
    <w:p w14:paraId="24DD441B" w14:textId="77777777" w:rsidR="000A3948" w:rsidRPr="00571D94" w:rsidRDefault="000A3948" w:rsidP="000A3948">
      <w:pPr>
        <w:ind w:firstLine="709"/>
        <w:jc w:val="both"/>
        <w:rPr>
          <w:bCs/>
          <w:color w:val="000000" w:themeColor="text1"/>
          <w:szCs w:val="24"/>
        </w:rPr>
      </w:pPr>
      <w:r w:rsidRPr="00571D94">
        <w:rPr>
          <w:bCs/>
          <w:color w:val="000000" w:themeColor="text1"/>
          <w:szCs w:val="24"/>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578A73F5" w14:textId="77777777" w:rsidR="000A3948" w:rsidRPr="00571D94" w:rsidRDefault="000A3948" w:rsidP="000A3948">
      <w:pPr>
        <w:ind w:firstLine="709"/>
        <w:jc w:val="both"/>
        <w:rPr>
          <w:bCs/>
          <w:color w:val="000000" w:themeColor="text1"/>
          <w:szCs w:val="24"/>
        </w:rPr>
      </w:pPr>
      <w:r w:rsidRPr="00571D94">
        <w:rPr>
          <w:bCs/>
          <w:color w:val="000000" w:themeColor="text1"/>
          <w:szCs w:val="24"/>
        </w:rPr>
        <w:t>В границах прибрежных защитных полос наряду с установленными частью 15 статьи 65 Водного Кодекса РФ ограничениями запрещаются:</w:t>
      </w:r>
    </w:p>
    <w:p w14:paraId="758F6806" w14:textId="77777777" w:rsidR="000A3948" w:rsidRPr="00571D94" w:rsidRDefault="000A3948" w:rsidP="000A3948">
      <w:pPr>
        <w:ind w:firstLine="709"/>
        <w:jc w:val="both"/>
        <w:rPr>
          <w:bCs/>
          <w:color w:val="000000" w:themeColor="text1"/>
          <w:szCs w:val="24"/>
        </w:rPr>
      </w:pPr>
      <w:r w:rsidRPr="00571D94">
        <w:rPr>
          <w:bCs/>
          <w:color w:val="000000" w:themeColor="text1"/>
          <w:szCs w:val="24"/>
        </w:rPr>
        <w:t>-</w:t>
      </w:r>
      <w:r w:rsidR="008864F6" w:rsidRPr="00571D94">
        <w:rPr>
          <w:bCs/>
          <w:color w:val="000000" w:themeColor="text1"/>
          <w:szCs w:val="24"/>
        </w:rPr>
        <w:t xml:space="preserve"> </w:t>
      </w:r>
      <w:r w:rsidRPr="00571D94">
        <w:rPr>
          <w:bCs/>
          <w:color w:val="000000" w:themeColor="text1"/>
          <w:szCs w:val="24"/>
        </w:rPr>
        <w:t>распашка земель;</w:t>
      </w:r>
    </w:p>
    <w:p w14:paraId="1996AF35" w14:textId="77777777" w:rsidR="000A3948" w:rsidRPr="00571D94" w:rsidRDefault="000A3948" w:rsidP="000A3948">
      <w:pPr>
        <w:ind w:firstLine="709"/>
        <w:jc w:val="both"/>
        <w:rPr>
          <w:bCs/>
          <w:color w:val="000000" w:themeColor="text1"/>
          <w:szCs w:val="24"/>
        </w:rPr>
      </w:pPr>
      <w:r w:rsidRPr="00571D94">
        <w:rPr>
          <w:bCs/>
          <w:color w:val="000000" w:themeColor="text1"/>
          <w:szCs w:val="24"/>
        </w:rPr>
        <w:t>-</w:t>
      </w:r>
      <w:r w:rsidR="008864F6" w:rsidRPr="00571D94">
        <w:rPr>
          <w:bCs/>
          <w:color w:val="000000" w:themeColor="text1"/>
          <w:szCs w:val="24"/>
        </w:rPr>
        <w:t xml:space="preserve"> </w:t>
      </w:r>
      <w:r w:rsidRPr="00571D94">
        <w:rPr>
          <w:bCs/>
          <w:color w:val="000000" w:themeColor="text1"/>
          <w:szCs w:val="24"/>
        </w:rPr>
        <w:t>размещение отвалов размываемых грунтов;</w:t>
      </w:r>
    </w:p>
    <w:p w14:paraId="44CC5600" w14:textId="77777777" w:rsidR="000A3948" w:rsidRPr="00571D94" w:rsidRDefault="000A3948" w:rsidP="000A3948">
      <w:pPr>
        <w:ind w:firstLine="709"/>
        <w:jc w:val="both"/>
        <w:rPr>
          <w:bCs/>
          <w:color w:val="000000" w:themeColor="text1"/>
          <w:szCs w:val="24"/>
        </w:rPr>
      </w:pPr>
      <w:r w:rsidRPr="00571D94">
        <w:rPr>
          <w:bCs/>
          <w:color w:val="000000" w:themeColor="text1"/>
          <w:szCs w:val="24"/>
        </w:rPr>
        <w:t>- выпас сельскохозяйственных животных и организация для них летних лагерей, ванн.</w:t>
      </w:r>
    </w:p>
    <w:p w14:paraId="6E0C1E5B" w14:textId="77777777" w:rsidR="000A3948" w:rsidRPr="00571D94" w:rsidRDefault="000A3948" w:rsidP="000A3948">
      <w:pPr>
        <w:ind w:firstLine="709"/>
        <w:jc w:val="both"/>
        <w:rPr>
          <w:bCs/>
          <w:color w:val="000000" w:themeColor="text1"/>
          <w:szCs w:val="24"/>
        </w:rPr>
      </w:pPr>
    </w:p>
    <w:p w14:paraId="61F57986" w14:textId="77777777" w:rsidR="00C96707" w:rsidRPr="00571D94" w:rsidRDefault="00C96707" w:rsidP="00C96707">
      <w:pPr>
        <w:spacing w:after="120"/>
        <w:ind w:firstLine="709"/>
        <w:jc w:val="both"/>
        <w:rPr>
          <w:b/>
          <w:bCs/>
          <w:i/>
          <w:color w:val="000000" w:themeColor="text1"/>
          <w:szCs w:val="24"/>
        </w:rPr>
      </w:pPr>
      <w:r w:rsidRPr="00571D94">
        <w:rPr>
          <w:b/>
          <w:bCs/>
          <w:i/>
          <w:color w:val="000000" w:themeColor="text1"/>
          <w:szCs w:val="24"/>
        </w:rPr>
        <w:t>Очистка территории водоохранных зон от несанкционированных свалок бытового и строительного мусора, очистка территории от навоза, мазута, отходов производства</w:t>
      </w:r>
    </w:p>
    <w:p w14:paraId="2143FC3F" w14:textId="77777777" w:rsidR="00C96707" w:rsidRPr="00571D94" w:rsidRDefault="00C96707" w:rsidP="00C96707">
      <w:pPr>
        <w:ind w:firstLine="709"/>
        <w:jc w:val="both"/>
        <w:rPr>
          <w:bCs/>
          <w:color w:val="000000" w:themeColor="text1"/>
          <w:szCs w:val="24"/>
        </w:rPr>
      </w:pPr>
      <w:r w:rsidRPr="00571D94">
        <w:rPr>
          <w:bCs/>
          <w:color w:val="000000" w:themeColor="text1"/>
          <w:szCs w:val="24"/>
        </w:rPr>
        <w:t xml:space="preserve">Периодически затапливаемые пойменные территории и территории водоохранных зон водотоков и водоемов, выполняющие функции коридоров миграции биологического вещества и энергии, выделены при оценке территории в особую категорию земель, требующих продуманного бережного использования. </w:t>
      </w:r>
    </w:p>
    <w:p w14:paraId="4830CC4F" w14:textId="77777777" w:rsidR="00BD1F9E" w:rsidRPr="00571D94" w:rsidRDefault="00BD1F9E" w:rsidP="00952228">
      <w:pPr>
        <w:ind w:firstLine="709"/>
        <w:jc w:val="both"/>
        <w:rPr>
          <w:bCs/>
          <w:color w:val="000000" w:themeColor="text1"/>
          <w:szCs w:val="24"/>
        </w:rPr>
      </w:pPr>
    </w:p>
    <w:p w14:paraId="131AE139" w14:textId="77777777" w:rsidR="00C96707" w:rsidRPr="00571D94" w:rsidRDefault="00C96707" w:rsidP="00C96707">
      <w:pPr>
        <w:spacing w:after="120"/>
        <w:ind w:firstLine="709"/>
        <w:jc w:val="both"/>
        <w:rPr>
          <w:b/>
          <w:bCs/>
          <w:i/>
          <w:color w:val="000000" w:themeColor="text1"/>
          <w:szCs w:val="24"/>
        </w:rPr>
      </w:pPr>
      <w:r w:rsidRPr="00571D94">
        <w:rPr>
          <w:b/>
          <w:bCs/>
          <w:i/>
          <w:color w:val="000000" w:themeColor="text1"/>
          <w:szCs w:val="24"/>
        </w:rPr>
        <w:t>Охрана источников водоснабжения</w:t>
      </w:r>
    </w:p>
    <w:p w14:paraId="093EF81D" w14:textId="77777777" w:rsidR="00C96707" w:rsidRPr="00571D94" w:rsidRDefault="00C96707" w:rsidP="00C96707">
      <w:pPr>
        <w:ind w:firstLine="709"/>
        <w:jc w:val="both"/>
        <w:rPr>
          <w:bCs/>
          <w:color w:val="000000" w:themeColor="text1"/>
          <w:szCs w:val="24"/>
        </w:rPr>
      </w:pPr>
      <w:r w:rsidRPr="00571D94">
        <w:rPr>
          <w:bCs/>
          <w:color w:val="000000" w:themeColor="text1"/>
          <w:szCs w:val="24"/>
        </w:rPr>
        <w:t xml:space="preserve">Планировочно обеспечивается организацией и соблюдением режима 1, 2 и 3 поясов зон санитарной охраны. В силу отсутствия расчетных данных по ЗСО водозаборов принимаются параметры по СанПиН 2.1.4.1110-02 «Зоны санитарной охраны источников водоснабжения и водопроводов питьевого назначения». </w:t>
      </w:r>
    </w:p>
    <w:p w14:paraId="4FC1310C" w14:textId="77777777" w:rsidR="00C96707" w:rsidRPr="00571D94" w:rsidRDefault="00C96707" w:rsidP="00C96707">
      <w:pPr>
        <w:ind w:firstLine="709"/>
        <w:jc w:val="both"/>
        <w:rPr>
          <w:bCs/>
          <w:color w:val="000000" w:themeColor="text1"/>
          <w:szCs w:val="24"/>
        </w:rPr>
      </w:pPr>
      <w:r w:rsidRPr="00571D94">
        <w:rPr>
          <w:bCs/>
          <w:color w:val="000000" w:themeColor="text1"/>
          <w:szCs w:val="24"/>
        </w:rPr>
        <w:t>Предусматривается оборудование водозаборов станциями</w:t>
      </w:r>
      <w:r w:rsidR="008864F6" w:rsidRPr="00571D94">
        <w:rPr>
          <w:bCs/>
          <w:color w:val="000000" w:themeColor="text1"/>
          <w:szCs w:val="24"/>
        </w:rPr>
        <w:t xml:space="preserve"> </w:t>
      </w:r>
      <w:r w:rsidRPr="00571D94">
        <w:rPr>
          <w:bCs/>
          <w:color w:val="000000" w:themeColor="text1"/>
          <w:szCs w:val="24"/>
        </w:rPr>
        <w:t>водоподготовки по снижению содержания фтора</w:t>
      </w:r>
      <w:r w:rsidR="003174F4" w:rsidRPr="00571D94">
        <w:rPr>
          <w:bCs/>
          <w:color w:val="000000" w:themeColor="text1"/>
          <w:szCs w:val="24"/>
        </w:rPr>
        <w:t xml:space="preserve"> и железа</w:t>
      </w:r>
      <w:r w:rsidRPr="00571D94">
        <w:rPr>
          <w:bCs/>
          <w:color w:val="000000" w:themeColor="text1"/>
          <w:szCs w:val="24"/>
        </w:rPr>
        <w:t>; консервация неиспользуемых и не подлежащих восстановлению скважин, которые могут служить источниками загрязнения.</w:t>
      </w:r>
    </w:p>
    <w:p w14:paraId="41838242" w14:textId="77777777" w:rsidR="00C96707" w:rsidRPr="00571D94" w:rsidRDefault="00C96707" w:rsidP="00C96707">
      <w:pPr>
        <w:ind w:firstLine="709"/>
        <w:jc w:val="both"/>
        <w:rPr>
          <w:bCs/>
          <w:color w:val="000000" w:themeColor="text1"/>
          <w:szCs w:val="24"/>
        </w:rPr>
      </w:pPr>
      <w:r w:rsidRPr="00571D94">
        <w:rPr>
          <w:bCs/>
          <w:color w:val="000000" w:themeColor="text1"/>
          <w:szCs w:val="24"/>
        </w:rPr>
        <w:t xml:space="preserve">Строительство новых водозаборов предлагается за пределами жилой застройки, с возможностью организации зон санитарной охраны. В случае невозможности организации зон санитарной охраны вокруг существующих скважин, расположенных в жилой застройке, они </w:t>
      </w:r>
      <w:r w:rsidRPr="00571D94">
        <w:rPr>
          <w:bCs/>
          <w:color w:val="000000" w:themeColor="text1"/>
          <w:szCs w:val="24"/>
        </w:rPr>
        <w:lastRenderedPageBreak/>
        <w:t>должны быть законсервированы или использоваться только для нужд местной промышленности.</w:t>
      </w:r>
    </w:p>
    <w:p w14:paraId="6D290334" w14:textId="77777777" w:rsidR="00BD1F9E" w:rsidRPr="00571D94" w:rsidRDefault="00BD1F9E" w:rsidP="00952228">
      <w:pPr>
        <w:ind w:firstLine="709"/>
        <w:jc w:val="both"/>
        <w:rPr>
          <w:bCs/>
          <w:color w:val="000000" w:themeColor="text1"/>
          <w:szCs w:val="24"/>
        </w:rPr>
      </w:pPr>
    </w:p>
    <w:p w14:paraId="596CCAF0" w14:textId="77777777" w:rsidR="00C96707" w:rsidRPr="00571D94" w:rsidRDefault="00C96707" w:rsidP="00C96707">
      <w:pPr>
        <w:spacing w:after="120"/>
        <w:ind w:firstLine="709"/>
        <w:jc w:val="both"/>
        <w:rPr>
          <w:b/>
          <w:bCs/>
          <w:i/>
          <w:color w:val="000000" w:themeColor="text1"/>
          <w:szCs w:val="24"/>
        </w:rPr>
      </w:pPr>
      <w:r w:rsidRPr="00571D94">
        <w:rPr>
          <w:b/>
          <w:bCs/>
          <w:i/>
          <w:color w:val="000000" w:themeColor="text1"/>
          <w:szCs w:val="24"/>
        </w:rPr>
        <w:t>Реконструкция и строительство очистных сооружений</w:t>
      </w:r>
    </w:p>
    <w:p w14:paraId="3DB24C81" w14:textId="7E77F0B2" w:rsidR="00C96707" w:rsidRPr="00571D94" w:rsidRDefault="00C96707" w:rsidP="00C96707">
      <w:pPr>
        <w:ind w:firstLine="709"/>
        <w:jc w:val="both"/>
        <w:rPr>
          <w:bCs/>
          <w:color w:val="000000" w:themeColor="text1"/>
          <w:szCs w:val="24"/>
        </w:rPr>
      </w:pPr>
      <w:r w:rsidRPr="00571D94">
        <w:rPr>
          <w:bCs/>
          <w:color w:val="000000" w:themeColor="text1"/>
          <w:szCs w:val="24"/>
        </w:rPr>
        <w:t>Предусматривается снижение объема сточных вод, сбрасываемых в поверхностные водные объекты, а также введение в эксплуатацию новых мощностей.</w:t>
      </w:r>
    </w:p>
    <w:p w14:paraId="7C2DB93E" w14:textId="77777777" w:rsidR="003174F4" w:rsidRPr="00571D94" w:rsidRDefault="003174F4" w:rsidP="00952228">
      <w:pPr>
        <w:ind w:firstLine="709"/>
        <w:jc w:val="both"/>
        <w:rPr>
          <w:bCs/>
          <w:color w:val="000000" w:themeColor="text1"/>
          <w:szCs w:val="24"/>
        </w:rPr>
      </w:pPr>
    </w:p>
    <w:p w14:paraId="01286B33" w14:textId="77777777" w:rsidR="00C96707" w:rsidRPr="00571D94" w:rsidRDefault="00C96707" w:rsidP="00C96707">
      <w:pPr>
        <w:spacing w:after="120"/>
        <w:ind w:firstLine="709"/>
        <w:jc w:val="both"/>
        <w:rPr>
          <w:b/>
          <w:bCs/>
          <w:i/>
          <w:color w:val="000000" w:themeColor="text1"/>
          <w:szCs w:val="24"/>
        </w:rPr>
      </w:pPr>
      <w:r w:rsidRPr="00571D94">
        <w:rPr>
          <w:b/>
          <w:bCs/>
          <w:i/>
          <w:color w:val="000000" w:themeColor="text1"/>
          <w:szCs w:val="24"/>
        </w:rPr>
        <w:t>Экологический контроль скотомогильников</w:t>
      </w:r>
    </w:p>
    <w:p w14:paraId="06A537C2" w14:textId="77777777" w:rsidR="00C96707" w:rsidRPr="00571D94" w:rsidRDefault="00C96707" w:rsidP="00C96707">
      <w:pPr>
        <w:ind w:firstLine="709"/>
        <w:jc w:val="both"/>
        <w:rPr>
          <w:bCs/>
          <w:color w:val="000000" w:themeColor="text1"/>
          <w:szCs w:val="24"/>
        </w:rPr>
      </w:pPr>
      <w:r w:rsidRPr="00571D94">
        <w:rPr>
          <w:bCs/>
          <w:color w:val="000000" w:themeColor="text1"/>
          <w:szCs w:val="24"/>
        </w:rPr>
        <w:t>Планировочно обеспечивается организацией, озеленением и соблюдение</w:t>
      </w:r>
      <w:r w:rsidR="002A0E7E" w:rsidRPr="00571D94">
        <w:rPr>
          <w:bCs/>
          <w:color w:val="000000" w:themeColor="text1"/>
          <w:szCs w:val="24"/>
        </w:rPr>
        <w:t>м режима санитарно-защитных зон.</w:t>
      </w:r>
    </w:p>
    <w:p w14:paraId="0B58B1BF" w14:textId="77777777" w:rsidR="00BD1F9E" w:rsidRPr="00571D94" w:rsidRDefault="00BD1F9E" w:rsidP="00952228">
      <w:pPr>
        <w:ind w:firstLine="709"/>
        <w:jc w:val="both"/>
        <w:rPr>
          <w:bCs/>
          <w:color w:val="000000" w:themeColor="text1"/>
          <w:szCs w:val="24"/>
        </w:rPr>
      </w:pPr>
    </w:p>
    <w:p w14:paraId="64A7A80F" w14:textId="77777777" w:rsidR="00C96707" w:rsidRPr="00571D94" w:rsidRDefault="00C96707" w:rsidP="00C96707">
      <w:pPr>
        <w:ind w:firstLine="709"/>
        <w:jc w:val="both"/>
        <w:rPr>
          <w:b/>
          <w:bCs/>
          <w:i/>
          <w:color w:val="000000" w:themeColor="text1"/>
          <w:szCs w:val="24"/>
        </w:rPr>
      </w:pPr>
      <w:r w:rsidRPr="00571D94">
        <w:rPr>
          <w:b/>
          <w:bCs/>
          <w:i/>
          <w:color w:val="000000" w:themeColor="text1"/>
          <w:szCs w:val="24"/>
        </w:rPr>
        <w:t xml:space="preserve">Снижение загрязнений компонентов окружающей среды </w:t>
      </w:r>
    </w:p>
    <w:p w14:paraId="0EE746D0" w14:textId="77777777" w:rsidR="00C96707" w:rsidRPr="00571D94" w:rsidRDefault="00C96707" w:rsidP="00C96707">
      <w:pPr>
        <w:spacing w:after="120"/>
        <w:ind w:firstLine="709"/>
        <w:jc w:val="both"/>
        <w:rPr>
          <w:b/>
          <w:bCs/>
          <w:i/>
          <w:color w:val="000000" w:themeColor="text1"/>
          <w:szCs w:val="24"/>
        </w:rPr>
      </w:pPr>
      <w:r w:rsidRPr="00571D94">
        <w:rPr>
          <w:b/>
          <w:bCs/>
          <w:i/>
          <w:color w:val="000000" w:themeColor="text1"/>
          <w:szCs w:val="24"/>
        </w:rPr>
        <w:t>производственными объектами</w:t>
      </w:r>
    </w:p>
    <w:p w14:paraId="59944CD0" w14:textId="77777777" w:rsidR="00C96707" w:rsidRPr="00571D94" w:rsidRDefault="00C96707" w:rsidP="00C96707">
      <w:pPr>
        <w:ind w:firstLine="709"/>
        <w:jc w:val="both"/>
        <w:rPr>
          <w:bCs/>
          <w:color w:val="000000" w:themeColor="text1"/>
          <w:szCs w:val="24"/>
        </w:rPr>
      </w:pPr>
      <w:r w:rsidRPr="00571D94">
        <w:rPr>
          <w:bCs/>
          <w:color w:val="000000" w:themeColor="text1"/>
          <w:szCs w:val="24"/>
        </w:rPr>
        <w:t xml:space="preserve">Планировочно обеспечивается организацией, озеленением и соблюдением режима санитарно-защитных зон и санитарных разрывов. Необходимо проектирование, организация и благоустройство СЗЗ вокруг предприятий. </w:t>
      </w:r>
    </w:p>
    <w:p w14:paraId="2953AAB2" w14:textId="77777777" w:rsidR="00C36876" w:rsidRPr="00571D94" w:rsidRDefault="00C36876" w:rsidP="00C36876">
      <w:pPr>
        <w:ind w:firstLine="709"/>
        <w:jc w:val="both"/>
        <w:rPr>
          <w:bCs/>
          <w:color w:val="000000" w:themeColor="text1"/>
          <w:szCs w:val="24"/>
        </w:rPr>
      </w:pPr>
      <w:r w:rsidRPr="00571D94">
        <w:rPr>
          <w:bCs/>
          <w:color w:val="000000" w:themeColor="text1"/>
          <w:szCs w:val="24"/>
        </w:rPr>
        <w:t>Необходимо проведение экологического мониторинга производственных объектов. Рекомендована реализация мер, направленных на снижение объемов эмиссии загрязняющих веществ и сокращение в ней доли наиболее опасных загрязнителей. Оснащение предприятий пыле- и газоулавливающим оборудованием (в первую очередь для улавливания ингредиентов 1-го и 2-го класса опасности) и совершенствование технологии производства. Для всех предприятий, загрязняющих атмосферу, необходимо установить нормы предельно допустимых выбросов.</w:t>
      </w:r>
    </w:p>
    <w:p w14:paraId="09C82E0F" w14:textId="77777777" w:rsidR="00BD1F9E" w:rsidRPr="00571D94" w:rsidRDefault="00BD1F9E" w:rsidP="00952228">
      <w:pPr>
        <w:ind w:firstLine="709"/>
        <w:jc w:val="both"/>
        <w:rPr>
          <w:bCs/>
          <w:color w:val="000000" w:themeColor="text1"/>
          <w:szCs w:val="24"/>
        </w:rPr>
      </w:pPr>
    </w:p>
    <w:p w14:paraId="5F9B9C30" w14:textId="77777777" w:rsidR="00C36876" w:rsidRPr="00571D94" w:rsidRDefault="00C36876" w:rsidP="00C36876">
      <w:pPr>
        <w:ind w:firstLine="709"/>
        <w:jc w:val="both"/>
        <w:rPr>
          <w:b/>
          <w:bCs/>
          <w:i/>
          <w:color w:val="000000" w:themeColor="text1"/>
          <w:szCs w:val="24"/>
        </w:rPr>
      </w:pPr>
      <w:r w:rsidRPr="00571D94">
        <w:rPr>
          <w:b/>
          <w:bCs/>
          <w:i/>
          <w:color w:val="000000" w:themeColor="text1"/>
          <w:szCs w:val="24"/>
        </w:rPr>
        <w:t>Снижение загрязнений компонентов окружающей среды</w:t>
      </w:r>
    </w:p>
    <w:p w14:paraId="6FC3B3C1" w14:textId="77777777" w:rsidR="00C36876" w:rsidRPr="00571D94" w:rsidRDefault="00C36876" w:rsidP="00C36876">
      <w:pPr>
        <w:spacing w:after="120"/>
        <w:ind w:firstLine="709"/>
        <w:jc w:val="both"/>
        <w:rPr>
          <w:b/>
          <w:bCs/>
          <w:i/>
          <w:color w:val="000000" w:themeColor="text1"/>
          <w:szCs w:val="24"/>
        </w:rPr>
      </w:pPr>
      <w:r w:rsidRPr="00571D94">
        <w:rPr>
          <w:b/>
          <w:bCs/>
          <w:i/>
          <w:color w:val="000000" w:themeColor="text1"/>
          <w:szCs w:val="24"/>
        </w:rPr>
        <w:t xml:space="preserve"> сельскохозяйственными объектами</w:t>
      </w:r>
    </w:p>
    <w:p w14:paraId="41D3D68B" w14:textId="77777777" w:rsidR="00C36876" w:rsidRPr="00571D94" w:rsidRDefault="00C36876" w:rsidP="00C36876">
      <w:pPr>
        <w:ind w:firstLine="709"/>
        <w:jc w:val="both"/>
        <w:rPr>
          <w:bCs/>
          <w:color w:val="000000" w:themeColor="text1"/>
          <w:szCs w:val="24"/>
        </w:rPr>
      </w:pPr>
      <w:r w:rsidRPr="00571D94">
        <w:rPr>
          <w:bCs/>
          <w:color w:val="000000" w:themeColor="text1"/>
          <w:szCs w:val="24"/>
        </w:rPr>
        <w:t>Планировочно обеспечивается организацией, озеленением и соблюдением режима санитарно-защитных зон (размеры СЗЗ существующих ферм изображены графически в</w:t>
      </w:r>
      <w:r w:rsidR="002A0E7E" w:rsidRPr="00571D94">
        <w:rPr>
          <w:bCs/>
          <w:color w:val="000000" w:themeColor="text1"/>
          <w:szCs w:val="24"/>
        </w:rPr>
        <w:t xml:space="preserve"> </w:t>
      </w:r>
      <w:r w:rsidRPr="00571D94">
        <w:rPr>
          <w:bCs/>
          <w:color w:val="000000" w:themeColor="text1"/>
          <w:szCs w:val="24"/>
        </w:rPr>
        <w:t>соответс</w:t>
      </w:r>
      <w:r w:rsidR="002A0E7E" w:rsidRPr="00571D94">
        <w:rPr>
          <w:bCs/>
          <w:color w:val="000000" w:themeColor="text1"/>
          <w:szCs w:val="24"/>
        </w:rPr>
        <w:t>твие с СанПиН 2.2.1/2.1.1200-03.</w:t>
      </w:r>
    </w:p>
    <w:p w14:paraId="76DA6DD5" w14:textId="77777777" w:rsidR="00C36876" w:rsidRPr="00571D94" w:rsidRDefault="00C36876" w:rsidP="00C36876">
      <w:pPr>
        <w:ind w:firstLine="709"/>
        <w:jc w:val="both"/>
        <w:rPr>
          <w:bCs/>
          <w:color w:val="000000" w:themeColor="text1"/>
          <w:szCs w:val="24"/>
        </w:rPr>
      </w:pPr>
      <w:r w:rsidRPr="00571D94">
        <w:rPr>
          <w:bCs/>
          <w:color w:val="000000" w:themeColor="text1"/>
          <w:szCs w:val="24"/>
        </w:rPr>
        <w:t xml:space="preserve"> Предусматривается обвалование животноводческих ферм, расположенных на границе водоохранных зон и создающих угрозу загрязнения вод рек и водоемов. </w:t>
      </w:r>
    </w:p>
    <w:p w14:paraId="34B46E54" w14:textId="77777777" w:rsidR="00C36876" w:rsidRPr="00571D94" w:rsidRDefault="00C36876" w:rsidP="00C36876">
      <w:pPr>
        <w:ind w:firstLine="709"/>
        <w:jc w:val="both"/>
        <w:rPr>
          <w:bCs/>
          <w:color w:val="000000" w:themeColor="text1"/>
          <w:szCs w:val="24"/>
        </w:rPr>
      </w:pPr>
      <w:r w:rsidRPr="00571D94">
        <w:rPr>
          <w:bCs/>
          <w:color w:val="000000" w:themeColor="text1"/>
          <w:szCs w:val="24"/>
        </w:rPr>
        <w:t>Рекомендуется строительство дополнительных железобетонных навозохранилищ, компостирование навоза, своевременный вывоз его на поля; а также компостирование-сбраживание навоза совместно с отходами растениеводства; вермикомпостирование навоза с помощью колоний дождевых червей; термическая или вакуумная сушка навоза и помета с получением сухого концентрированного удобрения (пометохранилище птицефабрики г. Лакинск); анаэробное сбраживание в реакторах с целью получения биогаза.</w:t>
      </w:r>
    </w:p>
    <w:p w14:paraId="08F9605D" w14:textId="77777777" w:rsidR="00C36876" w:rsidRPr="00571D94" w:rsidRDefault="00C36876" w:rsidP="00C36876">
      <w:pPr>
        <w:ind w:firstLine="709"/>
        <w:jc w:val="both"/>
        <w:rPr>
          <w:bCs/>
          <w:color w:val="000000" w:themeColor="text1"/>
          <w:szCs w:val="24"/>
        </w:rPr>
      </w:pPr>
      <w:r w:rsidRPr="00571D94">
        <w:rPr>
          <w:bCs/>
          <w:color w:val="000000" w:themeColor="text1"/>
          <w:szCs w:val="24"/>
        </w:rPr>
        <w:t>Для очистки стоков от животноводческих ферм необходимо рекомендовать строительство компактных установок биологической очистки.</w:t>
      </w:r>
    </w:p>
    <w:p w14:paraId="61F28D13" w14:textId="77777777" w:rsidR="00BD1F9E" w:rsidRPr="00571D94" w:rsidRDefault="00BD1F9E" w:rsidP="00952228">
      <w:pPr>
        <w:ind w:firstLine="709"/>
        <w:jc w:val="both"/>
        <w:rPr>
          <w:bCs/>
          <w:color w:val="000000" w:themeColor="text1"/>
          <w:szCs w:val="24"/>
        </w:rPr>
      </w:pPr>
    </w:p>
    <w:p w14:paraId="311B0212" w14:textId="77777777" w:rsidR="00526E5D" w:rsidRPr="00571D94" w:rsidRDefault="00526E5D" w:rsidP="00526E5D">
      <w:pPr>
        <w:ind w:firstLine="709"/>
        <w:jc w:val="both"/>
        <w:rPr>
          <w:b/>
          <w:bCs/>
          <w:i/>
          <w:color w:val="000000" w:themeColor="text1"/>
          <w:szCs w:val="24"/>
        </w:rPr>
      </w:pPr>
      <w:r w:rsidRPr="00571D94">
        <w:rPr>
          <w:b/>
          <w:bCs/>
          <w:i/>
          <w:color w:val="000000" w:themeColor="text1"/>
          <w:szCs w:val="24"/>
        </w:rPr>
        <w:t xml:space="preserve">Снижение загрязнений компонентов окружающей среды </w:t>
      </w:r>
    </w:p>
    <w:p w14:paraId="742B4327" w14:textId="77777777" w:rsidR="00526E5D" w:rsidRPr="00571D94" w:rsidRDefault="00526E5D" w:rsidP="00526E5D">
      <w:pPr>
        <w:spacing w:after="120"/>
        <w:ind w:firstLine="709"/>
        <w:jc w:val="both"/>
        <w:rPr>
          <w:b/>
          <w:bCs/>
          <w:i/>
          <w:color w:val="000000" w:themeColor="text1"/>
          <w:szCs w:val="24"/>
        </w:rPr>
      </w:pPr>
      <w:r w:rsidRPr="00571D94">
        <w:rPr>
          <w:b/>
          <w:bCs/>
          <w:i/>
          <w:color w:val="000000" w:themeColor="text1"/>
          <w:szCs w:val="24"/>
        </w:rPr>
        <w:t>автотранспортными средствами</w:t>
      </w:r>
    </w:p>
    <w:p w14:paraId="3ABC2E79" w14:textId="77777777" w:rsidR="00526E5D" w:rsidRPr="00571D94" w:rsidRDefault="00526E5D" w:rsidP="00526E5D">
      <w:pPr>
        <w:ind w:firstLine="709"/>
        <w:jc w:val="both"/>
        <w:rPr>
          <w:bCs/>
          <w:color w:val="000000" w:themeColor="text1"/>
          <w:szCs w:val="24"/>
        </w:rPr>
      </w:pPr>
      <w:r w:rsidRPr="00571D94">
        <w:rPr>
          <w:bCs/>
          <w:color w:val="000000" w:themeColor="text1"/>
          <w:szCs w:val="24"/>
        </w:rPr>
        <w:t xml:space="preserve">Планировочно обеспечивается организацией, озеленением и соблюдением режима санитарного разрыва (100 м в обе стороны от дорожного полотна). </w:t>
      </w:r>
    </w:p>
    <w:p w14:paraId="604FA2CF" w14:textId="77777777" w:rsidR="00BD1F9E" w:rsidRPr="00571D94" w:rsidRDefault="00BD1F9E" w:rsidP="00952228">
      <w:pPr>
        <w:ind w:firstLine="709"/>
        <w:jc w:val="both"/>
        <w:rPr>
          <w:bCs/>
          <w:color w:val="000000" w:themeColor="text1"/>
          <w:szCs w:val="24"/>
        </w:rPr>
      </w:pPr>
    </w:p>
    <w:p w14:paraId="6A25CAA5" w14:textId="77777777" w:rsidR="00526E5D" w:rsidRPr="00571D94" w:rsidRDefault="00526E5D" w:rsidP="00526E5D">
      <w:pPr>
        <w:ind w:firstLine="709"/>
        <w:jc w:val="both"/>
        <w:rPr>
          <w:b/>
          <w:bCs/>
          <w:i/>
          <w:color w:val="000000" w:themeColor="text1"/>
          <w:szCs w:val="24"/>
        </w:rPr>
      </w:pPr>
      <w:r w:rsidRPr="00571D94">
        <w:rPr>
          <w:b/>
          <w:bCs/>
          <w:i/>
          <w:color w:val="000000" w:themeColor="text1"/>
          <w:szCs w:val="24"/>
        </w:rPr>
        <w:t>Снижение негативных акустических воздействий железнодорожной магистрали</w:t>
      </w:r>
    </w:p>
    <w:p w14:paraId="46DC07EA" w14:textId="77777777" w:rsidR="00526E5D" w:rsidRPr="00571D94" w:rsidRDefault="00526E5D" w:rsidP="00526E5D">
      <w:pPr>
        <w:ind w:firstLine="709"/>
        <w:jc w:val="both"/>
        <w:rPr>
          <w:color w:val="000000" w:themeColor="text1"/>
          <w:szCs w:val="24"/>
        </w:rPr>
      </w:pPr>
      <w:r w:rsidRPr="00571D94">
        <w:rPr>
          <w:color w:val="000000" w:themeColor="text1"/>
          <w:szCs w:val="24"/>
        </w:rPr>
        <w:t>Планировочно обеспечивается организацией, озеленением и соблюдением режима санитарного разрыва (100 м в обе стороны от крайнего рельса). В черте населенных пунктов предусматривается строительство шумозащитного экрана.</w:t>
      </w:r>
    </w:p>
    <w:p w14:paraId="02286C09" w14:textId="77777777" w:rsidR="00526E5D" w:rsidRPr="00571D94" w:rsidRDefault="00526E5D" w:rsidP="00526E5D">
      <w:pPr>
        <w:ind w:firstLine="709"/>
        <w:jc w:val="both"/>
        <w:rPr>
          <w:color w:val="000000" w:themeColor="text1"/>
          <w:szCs w:val="24"/>
        </w:rPr>
      </w:pPr>
    </w:p>
    <w:p w14:paraId="63C54872" w14:textId="77777777" w:rsidR="00526E5D" w:rsidRPr="00571D94" w:rsidRDefault="00526E5D" w:rsidP="00526E5D">
      <w:pPr>
        <w:spacing w:after="120"/>
        <w:ind w:firstLine="709"/>
        <w:jc w:val="both"/>
        <w:rPr>
          <w:b/>
          <w:bCs/>
          <w:i/>
          <w:color w:val="000000" w:themeColor="text1"/>
        </w:rPr>
      </w:pPr>
      <w:r w:rsidRPr="00571D94">
        <w:rPr>
          <w:b/>
          <w:bCs/>
          <w:i/>
          <w:color w:val="000000" w:themeColor="text1"/>
        </w:rPr>
        <w:lastRenderedPageBreak/>
        <w:t>Экологический контроль магистральных газопроводов</w:t>
      </w:r>
    </w:p>
    <w:p w14:paraId="22791995" w14:textId="77777777" w:rsidR="00526E5D" w:rsidRPr="00571D94" w:rsidRDefault="00526E5D" w:rsidP="00526E5D">
      <w:pPr>
        <w:ind w:firstLine="709"/>
        <w:jc w:val="both"/>
        <w:rPr>
          <w:color w:val="000000" w:themeColor="text1"/>
          <w:szCs w:val="24"/>
        </w:rPr>
      </w:pPr>
      <w:r w:rsidRPr="00571D94">
        <w:rPr>
          <w:color w:val="000000" w:themeColor="text1"/>
          <w:szCs w:val="24"/>
        </w:rPr>
        <w:t>Размер санитарного разрыва для магистрального газопровода 250 м (в обе стороны от нитки газопровода). Необходимо постоянное усовершенствование и реконструкция элементов систем газоснабжения.</w:t>
      </w:r>
    </w:p>
    <w:p w14:paraId="1AD71D48" w14:textId="77777777" w:rsidR="006F7D09" w:rsidRPr="00571D94" w:rsidRDefault="006F7D09" w:rsidP="00526E5D">
      <w:pPr>
        <w:ind w:firstLine="709"/>
        <w:jc w:val="both"/>
        <w:rPr>
          <w:color w:val="000000" w:themeColor="text1"/>
          <w:szCs w:val="24"/>
        </w:rPr>
      </w:pPr>
    </w:p>
    <w:p w14:paraId="498B16D1" w14:textId="77777777" w:rsidR="00526E5D" w:rsidRPr="00571D94" w:rsidRDefault="00526E5D" w:rsidP="00526E5D">
      <w:pPr>
        <w:spacing w:after="120"/>
        <w:ind w:firstLine="709"/>
        <w:jc w:val="both"/>
        <w:rPr>
          <w:b/>
          <w:bCs/>
          <w:i/>
          <w:color w:val="000000" w:themeColor="text1"/>
          <w:szCs w:val="24"/>
        </w:rPr>
      </w:pPr>
      <w:r w:rsidRPr="00571D94">
        <w:rPr>
          <w:b/>
          <w:bCs/>
          <w:i/>
          <w:color w:val="000000" w:themeColor="text1"/>
          <w:szCs w:val="24"/>
        </w:rPr>
        <w:t>Экологический контроль газораспределительных станций</w:t>
      </w:r>
    </w:p>
    <w:p w14:paraId="77F72A96" w14:textId="77777777" w:rsidR="00526E5D" w:rsidRPr="00571D94" w:rsidRDefault="00526E5D" w:rsidP="00526E5D">
      <w:pPr>
        <w:ind w:firstLine="709"/>
        <w:jc w:val="both"/>
        <w:rPr>
          <w:color w:val="000000" w:themeColor="text1"/>
          <w:szCs w:val="24"/>
        </w:rPr>
      </w:pPr>
      <w:r w:rsidRPr="00571D94">
        <w:rPr>
          <w:color w:val="000000" w:themeColor="text1"/>
          <w:szCs w:val="24"/>
        </w:rPr>
        <w:t xml:space="preserve">Организация, озеленение и соблюдение санитарного режима СЗЗ размером 250 м. </w:t>
      </w:r>
    </w:p>
    <w:p w14:paraId="6029B473" w14:textId="77777777" w:rsidR="00526E5D" w:rsidRPr="00571D94" w:rsidRDefault="00526E5D" w:rsidP="00526E5D">
      <w:pPr>
        <w:ind w:firstLine="709"/>
        <w:jc w:val="both"/>
        <w:rPr>
          <w:color w:val="000000" w:themeColor="text1"/>
          <w:szCs w:val="24"/>
        </w:rPr>
      </w:pPr>
    </w:p>
    <w:p w14:paraId="3AFC98A3" w14:textId="77777777" w:rsidR="00526E5D" w:rsidRPr="00571D94" w:rsidRDefault="00526E5D" w:rsidP="00526E5D">
      <w:pPr>
        <w:spacing w:after="120"/>
        <w:ind w:firstLine="709"/>
        <w:jc w:val="both"/>
        <w:rPr>
          <w:b/>
          <w:bCs/>
          <w:i/>
          <w:color w:val="000000" w:themeColor="text1"/>
          <w:szCs w:val="24"/>
        </w:rPr>
      </w:pPr>
      <w:r w:rsidRPr="00571D94">
        <w:rPr>
          <w:b/>
          <w:bCs/>
          <w:i/>
          <w:color w:val="000000" w:themeColor="text1"/>
          <w:szCs w:val="24"/>
        </w:rPr>
        <w:t>Организация санитарных разрывов воздушных линий электропередачи</w:t>
      </w:r>
    </w:p>
    <w:p w14:paraId="07787E88" w14:textId="77777777" w:rsidR="00526E5D" w:rsidRPr="00571D94" w:rsidRDefault="00526E5D" w:rsidP="00526E5D">
      <w:pPr>
        <w:ind w:firstLine="709"/>
        <w:jc w:val="both"/>
        <w:rPr>
          <w:color w:val="000000" w:themeColor="text1"/>
          <w:szCs w:val="24"/>
        </w:rPr>
      </w:pPr>
      <w:r w:rsidRPr="00571D94">
        <w:rPr>
          <w:color w:val="000000" w:themeColor="text1"/>
          <w:szCs w:val="24"/>
        </w:rPr>
        <w:t>Планировочно обеспечивается организацией, залужением и соблюдением режима охраны (30 м от крайнего провода – ВЛЭП 330 кВ, 25 м от крайнего провода – ВЛЭП 220 кВ,</w:t>
      </w:r>
      <w:r w:rsidR="008864F6" w:rsidRPr="00571D94">
        <w:rPr>
          <w:color w:val="000000" w:themeColor="text1"/>
          <w:szCs w:val="24"/>
        </w:rPr>
        <w:t xml:space="preserve"> </w:t>
      </w:r>
      <w:r w:rsidRPr="00571D94">
        <w:rPr>
          <w:color w:val="000000" w:themeColor="text1"/>
          <w:szCs w:val="24"/>
        </w:rPr>
        <w:t xml:space="preserve">20 м от крайнего провода – ВЛЭП 110 кВ, 15 м – ВЛЭП 35 кВ). </w:t>
      </w:r>
    </w:p>
    <w:p w14:paraId="349AEEAA" w14:textId="77777777" w:rsidR="00526E5D" w:rsidRPr="00571D94" w:rsidRDefault="00526E5D" w:rsidP="00526E5D">
      <w:pPr>
        <w:ind w:firstLine="709"/>
        <w:jc w:val="both"/>
        <w:rPr>
          <w:color w:val="000000" w:themeColor="text1"/>
          <w:szCs w:val="24"/>
        </w:rPr>
      </w:pPr>
    </w:p>
    <w:p w14:paraId="36C2BFA2" w14:textId="77777777" w:rsidR="00526E5D" w:rsidRPr="00571D94" w:rsidRDefault="00526E5D" w:rsidP="00526E5D">
      <w:pPr>
        <w:spacing w:after="120"/>
        <w:ind w:firstLine="709"/>
        <w:jc w:val="both"/>
        <w:rPr>
          <w:b/>
          <w:bCs/>
          <w:i/>
          <w:color w:val="000000" w:themeColor="text1"/>
          <w:szCs w:val="24"/>
        </w:rPr>
      </w:pPr>
      <w:r w:rsidRPr="00571D94">
        <w:rPr>
          <w:b/>
          <w:bCs/>
          <w:i/>
          <w:color w:val="000000" w:themeColor="text1"/>
          <w:szCs w:val="24"/>
        </w:rPr>
        <w:t>Экранирование либо организация санитарно-защитных зон электроподстанций</w:t>
      </w:r>
    </w:p>
    <w:p w14:paraId="683E7574" w14:textId="77777777" w:rsidR="00526E5D" w:rsidRPr="00571D94" w:rsidRDefault="00526E5D" w:rsidP="00526E5D">
      <w:pPr>
        <w:ind w:firstLine="709"/>
        <w:jc w:val="both"/>
        <w:rPr>
          <w:color w:val="000000" w:themeColor="text1"/>
          <w:szCs w:val="24"/>
        </w:rPr>
      </w:pPr>
      <w:r w:rsidRPr="00571D94">
        <w:rPr>
          <w:color w:val="000000" w:themeColor="text1"/>
          <w:szCs w:val="24"/>
        </w:rPr>
        <w:t>Создание защитных экранов со стороны жилой застройки и животноводческих ферм либо организация и озеленение СЗЗ – 50 м</w:t>
      </w:r>
    </w:p>
    <w:p w14:paraId="3F2CC78B" w14:textId="77777777" w:rsidR="00526E5D" w:rsidRPr="00571D94" w:rsidRDefault="00526E5D" w:rsidP="00526E5D">
      <w:pPr>
        <w:ind w:firstLine="709"/>
        <w:jc w:val="both"/>
        <w:rPr>
          <w:color w:val="000000" w:themeColor="text1"/>
          <w:szCs w:val="24"/>
        </w:rPr>
      </w:pPr>
    </w:p>
    <w:p w14:paraId="33F0089F" w14:textId="77777777" w:rsidR="00526E5D" w:rsidRPr="00571D94" w:rsidRDefault="00526E5D" w:rsidP="00526E5D">
      <w:pPr>
        <w:spacing w:after="120"/>
        <w:ind w:firstLine="709"/>
        <w:jc w:val="both"/>
        <w:rPr>
          <w:b/>
          <w:bCs/>
          <w:i/>
          <w:color w:val="000000" w:themeColor="text1"/>
          <w:szCs w:val="24"/>
        </w:rPr>
      </w:pPr>
      <w:r w:rsidRPr="00571D94">
        <w:rPr>
          <w:b/>
          <w:bCs/>
          <w:i/>
          <w:color w:val="000000" w:themeColor="text1"/>
          <w:szCs w:val="24"/>
        </w:rPr>
        <w:t>Экологический контроль территории кладбищ</w:t>
      </w:r>
    </w:p>
    <w:p w14:paraId="1A878F89" w14:textId="77777777" w:rsidR="00526E5D" w:rsidRPr="00571D94" w:rsidRDefault="00526E5D" w:rsidP="00526E5D">
      <w:pPr>
        <w:ind w:firstLine="709"/>
        <w:jc w:val="both"/>
        <w:rPr>
          <w:color w:val="000000" w:themeColor="text1"/>
          <w:szCs w:val="24"/>
        </w:rPr>
      </w:pPr>
      <w:r w:rsidRPr="00571D94">
        <w:rPr>
          <w:color w:val="000000" w:themeColor="text1"/>
          <w:szCs w:val="24"/>
        </w:rPr>
        <w:t>Необходимо соблюдение правил эксплуатации, озеленение санитарно-защитных зон (50 м – сельские кладбища</w:t>
      </w:r>
      <w:r w:rsidR="002A0E7E" w:rsidRPr="00571D94">
        <w:rPr>
          <w:color w:val="000000" w:themeColor="text1"/>
          <w:szCs w:val="24"/>
        </w:rPr>
        <w:t xml:space="preserve"> и кладбища</w:t>
      </w:r>
      <w:r w:rsidRPr="00571D94">
        <w:rPr>
          <w:color w:val="000000" w:themeColor="text1"/>
          <w:szCs w:val="24"/>
        </w:rPr>
        <w:t xml:space="preserve"> площадью менее 10 га и 300 м площадью от 10 до 20 га).</w:t>
      </w:r>
    </w:p>
    <w:p w14:paraId="5D9A3117" w14:textId="77777777" w:rsidR="00526E5D" w:rsidRPr="00571D94" w:rsidRDefault="00526E5D" w:rsidP="00526E5D">
      <w:pPr>
        <w:ind w:firstLine="709"/>
        <w:jc w:val="both"/>
        <w:rPr>
          <w:color w:val="000000" w:themeColor="text1"/>
          <w:szCs w:val="24"/>
        </w:rPr>
      </w:pPr>
    </w:p>
    <w:p w14:paraId="7F5A33A4" w14:textId="77777777" w:rsidR="00526E5D" w:rsidRPr="00571D94" w:rsidRDefault="00526E5D" w:rsidP="00526E5D">
      <w:pPr>
        <w:ind w:firstLine="709"/>
        <w:jc w:val="both"/>
        <w:rPr>
          <w:b/>
          <w:bCs/>
          <w:i/>
          <w:color w:val="000000" w:themeColor="text1"/>
          <w:szCs w:val="24"/>
        </w:rPr>
      </w:pPr>
      <w:r w:rsidRPr="00571D94">
        <w:rPr>
          <w:b/>
          <w:bCs/>
          <w:i/>
          <w:color w:val="000000" w:themeColor="text1"/>
          <w:szCs w:val="24"/>
        </w:rPr>
        <w:t xml:space="preserve">Обеспечение охраны лесов и стабильного функционирования </w:t>
      </w:r>
    </w:p>
    <w:p w14:paraId="427C172F" w14:textId="77777777" w:rsidR="00526E5D" w:rsidRPr="00571D94" w:rsidRDefault="00526E5D" w:rsidP="00526E5D">
      <w:pPr>
        <w:spacing w:after="120"/>
        <w:ind w:firstLine="709"/>
        <w:jc w:val="both"/>
        <w:rPr>
          <w:b/>
          <w:bCs/>
          <w:i/>
          <w:color w:val="000000" w:themeColor="text1"/>
          <w:szCs w:val="24"/>
        </w:rPr>
      </w:pPr>
      <w:r w:rsidRPr="00571D94">
        <w:rPr>
          <w:b/>
          <w:bCs/>
          <w:i/>
          <w:color w:val="000000" w:themeColor="text1"/>
          <w:szCs w:val="24"/>
        </w:rPr>
        <w:t>лесохозяйственной отрасли</w:t>
      </w:r>
    </w:p>
    <w:p w14:paraId="2D92429D" w14:textId="77777777" w:rsidR="00526E5D" w:rsidRPr="00571D94" w:rsidRDefault="00526E5D" w:rsidP="00526E5D">
      <w:pPr>
        <w:ind w:firstLine="709"/>
        <w:jc w:val="both"/>
        <w:rPr>
          <w:color w:val="000000" w:themeColor="text1"/>
          <w:szCs w:val="24"/>
        </w:rPr>
      </w:pPr>
      <w:r w:rsidRPr="00571D94">
        <w:rPr>
          <w:color w:val="000000" w:themeColor="text1"/>
          <w:szCs w:val="24"/>
        </w:rPr>
        <w:t>Организация учета лесов, расположенных на землях запаса и фонда перераспределения, передача их в государственный лесной фонд; проведение лесоустройства в установленные сроки; усиление контроля соблюдения правил отпуска древесины на корню, освоения лесосек и самовольного пользования леса; своевременное принятие мер по профилактике и тушению лесных пожаров; проведение лесопатологического мониторинга, а также профилактических и истребительных мероприятий по борьбе с вредителями и болезнями леса; проведение лесовосстановления в объемах и в сроки, соответствующие нормативам.</w:t>
      </w:r>
    </w:p>
    <w:p w14:paraId="5F124106" w14:textId="77777777" w:rsidR="00526E5D" w:rsidRPr="00571D94" w:rsidRDefault="00526E5D" w:rsidP="00526E5D">
      <w:pPr>
        <w:ind w:firstLine="709"/>
        <w:jc w:val="both"/>
        <w:rPr>
          <w:color w:val="000000" w:themeColor="text1"/>
          <w:szCs w:val="24"/>
        </w:rPr>
      </w:pPr>
    </w:p>
    <w:p w14:paraId="5A5561AA" w14:textId="77777777" w:rsidR="00526E5D" w:rsidRPr="00571D94" w:rsidRDefault="00526E5D" w:rsidP="00526E5D">
      <w:pPr>
        <w:ind w:firstLine="709"/>
        <w:jc w:val="both"/>
        <w:rPr>
          <w:b/>
          <w:bCs/>
          <w:i/>
          <w:color w:val="000000" w:themeColor="text1"/>
          <w:szCs w:val="24"/>
        </w:rPr>
      </w:pPr>
      <w:r w:rsidRPr="00571D94">
        <w:rPr>
          <w:b/>
          <w:bCs/>
          <w:i/>
          <w:color w:val="000000" w:themeColor="text1"/>
          <w:szCs w:val="24"/>
        </w:rPr>
        <w:t xml:space="preserve">Охрана животных, закрепление положительных тенденций </w:t>
      </w:r>
    </w:p>
    <w:p w14:paraId="18909279" w14:textId="77777777" w:rsidR="00526E5D" w:rsidRPr="00571D94" w:rsidRDefault="00526E5D" w:rsidP="00526E5D">
      <w:pPr>
        <w:spacing w:after="120"/>
        <w:ind w:firstLine="709"/>
        <w:jc w:val="both"/>
        <w:rPr>
          <w:b/>
          <w:bCs/>
          <w:i/>
          <w:color w:val="000000" w:themeColor="text1"/>
          <w:szCs w:val="24"/>
        </w:rPr>
      </w:pPr>
      <w:r w:rsidRPr="00571D94">
        <w:rPr>
          <w:b/>
          <w:bCs/>
          <w:i/>
          <w:color w:val="000000" w:themeColor="text1"/>
          <w:szCs w:val="24"/>
        </w:rPr>
        <w:t>в репродукции видов и предотвращения негативных процессов</w:t>
      </w:r>
    </w:p>
    <w:p w14:paraId="7D4FEC04" w14:textId="77777777" w:rsidR="00526E5D" w:rsidRPr="00571D94" w:rsidRDefault="00526E5D" w:rsidP="00526E5D">
      <w:pPr>
        <w:ind w:firstLine="709"/>
        <w:jc w:val="both"/>
        <w:rPr>
          <w:color w:val="000000" w:themeColor="text1"/>
          <w:szCs w:val="24"/>
        </w:rPr>
      </w:pPr>
      <w:r w:rsidRPr="00571D94">
        <w:rPr>
          <w:color w:val="000000" w:themeColor="text1"/>
          <w:szCs w:val="24"/>
        </w:rPr>
        <w:t>Введение ограничений по территориям (вплоть до полного запрета) на использование видов с неустойчивым состоянием популяций; активизация борьбы с браконьерством; увеличение объемов биотехнических мероприятий; осуществление мониторинга состояния популяций основных промысловых видов; расширение комплекса мер, направленных на сохранение среды обитания и поддержание воспроизводственного потенциала популяций животных.</w:t>
      </w:r>
    </w:p>
    <w:p w14:paraId="7E1E6144" w14:textId="77777777" w:rsidR="00526E5D" w:rsidRPr="00571D94" w:rsidRDefault="00526E5D" w:rsidP="00526E5D">
      <w:pPr>
        <w:ind w:firstLine="709"/>
        <w:jc w:val="both"/>
        <w:rPr>
          <w:color w:val="000000" w:themeColor="text1"/>
          <w:szCs w:val="24"/>
        </w:rPr>
      </w:pPr>
    </w:p>
    <w:p w14:paraId="6E866BCE" w14:textId="77777777" w:rsidR="00526E5D" w:rsidRPr="00571D94" w:rsidRDefault="00526E5D" w:rsidP="00526E5D">
      <w:pPr>
        <w:spacing w:after="120"/>
        <w:ind w:firstLine="709"/>
        <w:jc w:val="both"/>
        <w:rPr>
          <w:b/>
          <w:bCs/>
          <w:i/>
          <w:color w:val="000000" w:themeColor="text1"/>
          <w:szCs w:val="24"/>
        </w:rPr>
      </w:pPr>
      <w:r w:rsidRPr="00571D94">
        <w:rPr>
          <w:b/>
          <w:bCs/>
          <w:i/>
          <w:color w:val="000000" w:themeColor="text1"/>
          <w:szCs w:val="24"/>
        </w:rPr>
        <w:t>Сохранение и оптимальное использование рыбных ресурсов</w:t>
      </w:r>
    </w:p>
    <w:p w14:paraId="35E2B2A6" w14:textId="77777777" w:rsidR="00526E5D" w:rsidRPr="00571D94" w:rsidRDefault="00526E5D" w:rsidP="00526E5D">
      <w:pPr>
        <w:ind w:firstLine="709"/>
        <w:jc w:val="both"/>
        <w:rPr>
          <w:color w:val="000000" w:themeColor="text1"/>
          <w:szCs w:val="24"/>
        </w:rPr>
      </w:pPr>
      <w:r w:rsidRPr="00571D94">
        <w:rPr>
          <w:color w:val="000000" w:themeColor="text1"/>
          <w:szCs w:val="24"/>
        </w:rPr>
        <w:t>Снижение уровня техногенной нагрузки на рыбохозяйственные водоемы за счет усиления контроля соблюдения условий водопользования, ПДС, внедрения экологически безопасных технологий, замкнутых циклов водоснабжения и др.; расчистка русел рек и водоемов от загрязненных донных отложений, их прибрежных зон – от мусора и загрязняющих объектов; усиление мер по пресечению браконьерства; расширение работ по искусственному воспроизводству.</w:t>
      </w:r>
    </w:p>
    <w:p w14:paraId="54EC6B09" w14:textId="77777777" w:rsidR="00526E5D" w:rsidRPr="00571D94" w:rsidRDefault="00526E5D" w:rsidP="00526E5D">
      <w:pPr>
        <w:ind w:firstLine="709"/>
        <w:jc w:val="both"/>
        <w:rPr>
          <w:color w:val="000000" w:themeColor="text1"/>
          <w:szCs w:val="24"/>
        </w:rPr>
      </w:pPr>
    </w:p>
    <w:p w14:paraId="25D6C83C" w14:textId="77777777" w:rsidR="00BD262E" w:rsidRPr="00571D94" w:rsidRDefault="008D255D" w:rsidP="001A0D00">
      <w:pPr>
        <w:pStyle w:val="11"/>
        <w:rPr>
          <w:color w:val="000000" w:themeColor="text1"/>
        </w:rPr>
      </w:pPr>
      <w:bookmarkStart w:id="105" w:name="_Toc213251708"/>
      <w:r w:rsidRPr="00571D94">
        <w:rPr>
          <w:color w:val="000000" w:themeColor="text1"/>
        </w:rPr>
        <w:lastRenderedPageBreak/>
        <w:t>10. ОБЪЕКТЫ ИСТОРИКО-КУЛЬТУРНОГО ЗНАЧЕНИЯ</w:t>
      </w:r>
      <w:r w:rsidR="00BD262E" w:rsidRPr="00571D94">
        <w:rPr>
          <w:color w:val="000000" w:themeColor="text1"/>
        </w:rPr>
        <w:t>.</w:t>
      </w:r>
      <w:bookmarkEnd w:id="105"/>
    </w:p>
    <w:p w14:paraId="3BCC7D8A" w14:textId="77777777" w:rsidR="00BD262E" w:rsidRPr="00571D94" w:rsidRDefault="00BD262E" w:rsidP="00F13844">
      <w:pPr>
        <w:pStyle w:val="20"/>
      </w:pPr>
      <w:bookmarkStart w:id="106" w:name="_Toc213251709"/>
      <w:r w:rsidRPr="00571D94">
        <w:t>1</w:t>
      </w:r>
      <w:r w:rsidR="008D255D" w:rsidRPr="00571D94">
        <w:t>0.</w:t>
      </w:r>
      <w:r w:rsidR="00CE6374" w:rsidRPr="00571D94">
        <w:t>1.</w:t>
      </w:r>
      <w:r w:rsidRPr="00571D94">
        <w:t xml:space="preserve"> </w:t>
      </w:r>
      <w:r w:rsidR="008D255D" w:rsidRPr="00571D94">
        <w:t>Правовое обеспечение охраны и сохранения историко-культурного наследия</w:t>
      </w:r>
      <w:bookmarkEnd w:id="106"/>
    </w:p>
    <w:p w14:paraId="2EF8E582" w14:textId="29AB658A" w:rsidR="008D255D" w:rsidRPr="00571D94" w:rsidRDefault="008D255D" w:rsidP="00E477B7">
      <w:pPr>
        <w:spacing w:line="276" w:lineRule="auto"/>
        <w:ind w:firstLine="284"/>
        <w:contextualSpacing/>
        <w:jc w:val="both"/>
        <w:rPr>
          <w:color w:val="000000" w:themeColor="text1"/>
          <w:szCs w:val="24"/>
        </w:rPr>
      </w:pPr>
      <w:r w:rsidRPr="00571D94">
        <w:rPr>
          <w:color w:val="000000" w:themeColor="text1"/>
          <w:szCs w:val="24"/>
        </w:rPr>
        <w:t xml:space="preserve">Осуществление градостроительной деятельности с соблюдением требований сохранения объектов культурного наследия является базовым принципом законодательства в сфере градостроительства. При разработке проектных предложений по пространственно-планировочной организации территории необходимо уделить особое внимание вопросам охраны и использования памятников уникального историко-культурного наследия </w:t>
      </w:r>
      <w:r w:rsidR="00B82E3D" w:rsidRPr="00571D94">
        <w:rPr>
          <w:color w:val="000000" w:themeColor="text1"/>
          <w:szCs w:val="24"/>
        </w:rPr>
        <w:t>Новосибирской области</w:t>
      </w:r>
      <w:r w:rsidRPr="00571D94">
        <w:rPr>
          <w:color w:val="000000" w:themeColor="text1"/>
          <w:szCs w:val="24"/>
        </w:rPr>
        <w:t xml:space="preserve">. </w:t>
      </w:r>
    </w:p>
    <w:p w14:paraId="1D8985EB" w14:textId="77777777" w:rsidR="008D255D" w:rsidRPr="00571D94" w:rsidRDefault="008D255D" w:rsidP="00E477B7">
      <w:pPr>
        <w:spacing w:line="276" w:lineRule="auto"/>
        <w:ind w:firstLine="284"/>
        <w:contextualSpacing/>
        <w:jc w:val="both"/>
        <w:rPr>
          <w:color w:val="000000" w:themeColor="text1"/>
          <w:szCs w:val="24"/>
        </w:rPr>
      </w:pPr>
      <w:r w:rsidRPr="00571D94">
        <w:rPr>
          <w:color w:val="000000" w:themeColor="text1"/>
          <w:szCs w:val="24"/>
        </w:rPr>
        <w:t>Сохранение и передача объектов культурного значения будущим поколениям является одной из важнейших задач, стоящих перед органами государственной власти субъекта Российской Федерации.</w:t>
      </w:r>
    </w:p>
    <w:p w14:paraId="3FE34C1B" w14:textId="77777777" w:rsidR="008D255D" w:rsidRPr="00571D94" w:rsidRDefault="008D255D" w:rsidP="00E477B7">
      <w:pPr>
        <w:spacing w:line="276" w:lineRule="auto"/>
        <w:ind w:firstLine="284"/>
        <w:contextualSpacing/>
        <w:jc w:val="both"/>
        <w:rPr>
          <w:color w:val="000000" w:themeColor="text1"/>
          <w:szCs w:val="24"/>
        </w:rPr>
      </w:pPr>
      <w:r w:rsidRPr="00571D94">
        <w:rPr>
          <w:color w:val="000000" w:themeColor="text1"/>
          <w:szCs w:val="24"/>
        </w:rPr>
        <w:t xml:space="preserve">Основополагающие нормы закреплены в статье 44 </w:t>
      </w:r>
      <w:r w:rsidRPr="00571D94">
        <w:rPr>
          <w:bCs/>
          <w:color w:val="000000" w:themeColor="text1"/>
          <w:szCs w:val="24"/>
        </w:rPr>
        <w:t>Конституции Российской Федерации</w:t>
      </w:r>
      <w:r w:rsidRPr="00571D94">
        <w:rPr>
          <w:color w:val="000000" w:themeColor="text1"/>
          <w:szCs w:val="24"/>
        </w:rPr>
        <w:t xml:space="preserve">: </w:t>
      </w:r>
    </w:p>
    <w:p w14:paraId="0DEB8972" w14:textId="77777777" w:rsidR="008D255D" w:rsidRPr="00571D94" w:rsidRDefault="008D255D" w:rsidP="00415CC8">
      <w:pPr>
        <w:numPr>
          <w:ilvl w:val="0"/>
          <w:numId w:val="17"/>
        </w:numPr>
        <w:spacing w:line="276" w:lineRule="auto"/>
        <w:ind w:left="0" w:firstLine="284"/>
        <w:contextualSpacing/>
        <w:jc w:val="both"/>
        <w:rPr>
          <w:rFonts w:eastAsia="Calibri"/>
          <w:color w:val="000000" w:themeColor="text1"/>
          <w:szCs w:val="24"/>
        </w:rPr>
      </w:pPr>
      <w:r w:rsidRPr="00571D94">
        <w:rPr>
          <w:rFonts w:eastAsia="Calibri"/>
          <w:color w:val="000000" w:themeColor="text1"/>
          <w:szCs w:val="24"/>
        </w:rPr>
        <w:t xml:space="preserve">«Каждый имеет право на участие в культурной жизни и пользование учреждениями культуры, на доступ к культурным ценностям». </w:t>
      </w:r>
    </w:p>
    <w:p w14:paraId="20048187" w14:textId="77777777" w:rsidR="008D255D" w:rsidRPr="00571D94" w:rsidRDefault="008D255D" w:rsidP="00415CC8">
      <w:pPr>
        <w:numPr>
          <w:ilvl w:val="0"/>
          <w:numId w:val="17"/>
        </w:numPr>
        <w:spacing w:line="276" w:lineRule="auto"/>
        <w:ind w:left="0" w:firstLine="284"/>
        <w:contextualSpacing/>
        <w:jc w:val="both"/>
        <w:rPr>
          <w:rFonts w:eastAsia="Calibri"/>
          <w:color w:val="000000" w:themeColor="text1"/>
          <w:szCs w:val="24"/>
        </w:rPr>
      </w:pPr>
      <w:r w:rsidRPr="00571D94">
        <w:rPr>
          <w:rFonts w:eastAsia="Calibri"/>
          <w:color w:val="000000" w:themeColor="text1"/>
          <w:szCs w:val="24"/>
        </w:rPr>
        <w:t>«Каждый обязан заботиться о сохранении исторического и культурного наследия, беречь памятники истории и культуры».</w:t>
      </w:r>
    </w:p>
    <w:p w14:paraId="67E9EAD6" w14:textId="77777777" w:rsidR="008D255D" w:rsidRPr="00571D94" w:rsidRDefault="008D255D" w:rsidP="00E477B7">
      <w:pPr>
        <w:spacing w:line="276" w:lineRule="auto"/>
        <w:ind w:firstLine="284"/>
        <w:contextualSpacing/>
        <w:jc w:val="both"/>
        <w:rPr>
          <w:color w:val="000000" w:themeColor="text1"/>
          <w:szCs w:val="24"/>
        </w:rPr>
      </w:pPr>
      <w:r w:rsidRPr="00571D94">
        <w:rPr>
          <w:color w:val="000000" w:themeColor="text1"/>
          <w:szCs w:val="24"/>
        </w:rPr>
        <w:t>В соответствии</w:t>
      </w:r>
      <w:r w:rsidR="008864F6" w:rsidRPr="00571D94">
        <w:rPr>
          <w:color w:val="000000" w:themeColor="text1"/>
          <w:szCs w:val="24"/>
        </w:rPr>
        <w:t xml:space="preserve"> </w:t>
      </w:r>
      <w:r w:rsidRPr="00571D94">
        <w:rPr>
          <w:color w:val="000000" w:themeColor="text1"/>
          <w:szCs w:val="24"/>
        </w:rPr>
        <w:t xml:space="preserve">с Федеральным законом «Об объектах культурного наследия (памятниках истории, культуры) народов Российской Федерации» №73-ФЗ (в ред. от </w:t>
      </w:r>
      <w:r w:rsidR="00614E53" w:rsidRPr="00571D94">
        <w:rPr>
          <w:color w:val="000000" w:themeColor="text1"/>
          <w:szCs w:val="24"/>
        </w:rPr>
        <w:t>21.12.2021 г.</w:t>
      </w:r>
      <w:r w:rsidRPr="00571D94">
        <w:rPr>
          <w:color w:val="000000" w:themeColor="text1"/>
          <w:szCs w:val="24"/>
        </w:rPr>
        <w:t>)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13E308EF" w14:textId="77777777" w:rsidR="008D255D" w:rsidRPr="00571D94" w:rsidRDefault="008D255D" w:rsidP="00E477B7">
      <w:pPr>
        <w:spacing w:line="276" w:lineRule="auto"/>
        <w:ind w:firstLine="284"/>
        <w:contextualSpacing/>
        <w:jc w:val="both"/>
        <w:rPr>
          <w:color w:val="000000" w:themeColor="text1"/>
          <w:szCs w:val="24"/>
        </w:rPr>
      </w:pPr>
      <w:r w:rsidRPr="00571D94">
        <w:rPr>
          <w:color w:val="000000" w:themeColor="text1"/>
          <w:szCs w:val="24"/>
        </w:rPr>
        <w:t>В соответствии с общепринятой классификацией объекты культурного наследия подразделяются на следующие виды.</w:t>
      </w:r>
    </w:p>
    <w:p w14:paraId="07DA6F9A" w14:textId="77777777" w:rsidR="008D255D" w:rsidRPr="00571D94" w:rsidRDefault="008D255D" w:rsidP="00E477B7">
      <w:pPr>
        <w:spacing w:line="276" w:lineRule="auto"/>
        <w:ind w:firstLine="284"/>
        <w:contextualSpacing/>
        <w:jc w:val="both"/>
        <w:rPr>
          <w:color w:val="000000" w:themeColor="text1"/>
          <w:szCs w:val="24"/>
        </w:rPr>
      </w:pPr>
      <w:r w:rsidRPr="00571D94">
        <w:rPr>
          <w:b/>
          <w:bCs/>
          <w:color w:val="000000" w:themeColor="text1"/>
          <w:szCs w:val="24"/>
        </w:rPr>
        <w:t>Памятники</w:t>
      </w:r>
      <w:r w:rsidRPr="00571D94">
        <w:rPr>
          <w:color w:val="000000" w:themeColor="text1"/>
          <w:szCs w:val="24"/>
        </w:rPr>
        <w:t xml:space="preserve">: </w:t>
      </w:r>
    </w:p>
    <w:p w14:paraId="61F811F4" w14:textId="77777777" w:rsidR="008D255D" w:rsidRPr="00571D94" w:rsidRDefault="008D255D" w:rsidP="00E477B7">
      <w:pPr>
        <w:spacing w:line="276" w:lineRule="auto"/>
        <w:ind w:firstLine="284"/>
        <w:contextualSpacing/>
        <w:jc w:val="both"/>
        <w:rPr>
          <w:color w:val="000000" w:themeColor="text1"/>
          <w:szCs w:val="24"/>
        </w:rPr>
      </w:pPr>
      <w:r w:rsidRPr="00571D94">
        <w:rPr>
          <w:color w:val="000000" w:themeColor="text1"/>
          <w:szCs w:val="24"/>
        </w:rPr>
        <w:t>отдельные постройки, здания и сооружения с исторически сложившимися территориями относящиеся в соответствии с Федеральным законом от 30 ноября 2010 года N 327-ФЗ "О передаче религиозным организациям имущества религиозного назначения, находящегося в государственной или муниципальной собственности" к имуществу религиозного назначения); мемориальные квартиры; мавзолеи, отдельные захоронения; произведения монументального</w:t>
      </w:r>
      <w:r w:rsidR="008864F6" w:rsidRPr="00571D94">
        <w:rPr>
          <w:color w:val="000000" w:themeColor="text1"/>
          <w:szCs w:val="24"/>
        </w:rPr>
        <w:t xml:space="preserve"> </w:t>
      </w:r>
      <w:r w:rsidRPr="00571D94">
        <w:rPr>
          <w:color w:val="000000" w:themeColor="text1"/>
          <w:szCs w:val="24"/>
        </w:rPr>
        <w:t>искусства частично или полностью скрытые в земле</w:t>
      </w:r>
      <w:r w:rsidR="008864F6" w:rsidRPr="00571D94">
        <w:rPr>
          <w:color w:val="000000" w:themeColor="text1"/>
          <w:szCs w:val="24"/>
        </w:rPr>
        <w:t xml:space="preserve"> </w:t>
      </w:r>
      <w:r w:rsidRPr="00571D94">
        <w:rPr>
          <w:color w:val="000000" w:themeColor="text1"/>
          <w:szCs w:val="24"/>
        </w:rPr>
        <w:t>или под водой следы существования человека, включая все движимые предметы, имеющие к ним отношение, основным или одним из основных источников информации о которых являются археологические раскопки или находки (далее – объекты археологического наследия).</w:t>
      </w:r>
    </w:p>
    <w:p w14:paraId="04D5A186" w14:textId="77777777" w:rsidR="008D255D" w:rsidRPr="00571D94" w:rsidRDefault="008D255D" w:rsidP="00E477B7">
      <w:pPr>
        <w:spacing w:line="276" w:lineRule="auto"/>
        <w:ind w:firstLine="284"/>
        <w:contextualSpacing/>
        <w:jc w:val="both"/>
        <w:rPr>
          <w:b/>
          <w:bCs/>
          <w:color w:val="000000" w:themeColor="text1"/>
          <w:szCs w:val="24"/>
        </w:rPr>
      </w:pPr>
      <w:r w:rsidRPr="00571D94">
        <w:rPr>
          <w:b/>
          <w:bCs/>
          <w:color w:val="000000" w:themeColor="text1"/>
          <w:szCs w:val="24"/>
        </w:rPr>
        <w:t xml:space="preserve">Ансамбли: </w:t>
      </w:r>
    </w:p>
    <w:p w14:paraId="12A24A07" w14:textId="77777777" w:rsidR="008D255D" w:rsidRPr="00571D94" w:rsidRDefault="008D255D" w:rsidP="00E477B7">
      <w:pPr>
        <w:spacing w:line="276" w:lineRule="auto"/>
        <w:ind w:firstLine="284"/>
        <w:contextualSpacing/>
        <w:jc w:val="both"/>
        <w:rPr>
          <w:color w:val="000000" w:themeColor="text1"/>
          <w:szCs w:val="24"/>
        </w:rPr>
      </w:pPr>
      <w:r w:rsidRPr="00571D94">
        <w:rPr>
          <w:color w:val="000000" w:themeColor="text1"/>
          <w:szCs w:val="24"/>
        </w:rPr>
        <w:t xml:space="preserve">четко локализуемые на исторически сложившихся территориях группы изолированных или объединенных памятников, строений, сооружений фортификационного, дворцового, жилого, общественного, административного, а также памятников и сооружений религиозного назначения (храмовые комплексы, монастыри, подворья), в том числе фрагменты исторических планировок и застроек поселений, которые могут быть отнесены к градостроительным </w:t>
      </w:r>
      <w:r w:rsidRPr="00571D94">
        <w:rPr>
          <w:color w:val="000000" w:themeColor="text1"/>
          <w:szCs w:val="24"/>
        </w:rPr>
        <w:lastRenderedPageBreak/>
        <w:t>ансамблям; произведения ландшафтной архитектуры и садово-паркового искусства (сады, парки, скверы, бульвары), некрополи</w:t>
      </w:r>
      <w:r w:rsidRPr="00571D94">
        <w:rPr>
          <w:rFonts w:ascii="PT Serif" w:hAnsi="PT Serif"/>
          <w:color w:val="000000" w:themeColor="text1"/>
          <w:sz w:val="23"/>
          <w:szCs w:val="23"/>
          <w:shd w:val="clear" w:color="auto" w:fill="F3F1E9"/>
        </w:rPr>
        <w:t>,</w:t>
      </w:r>
      <w:r w:rsidRPr="00571D94">
        <w:rPr>
          <w:color w:val="000000" w:themeColor="text1"/>
          <w:szCs w:val="24"/>
        </w:rPr>
        <w:t> объекты археологического наследия.</w:t>
      </w:r>
    </w:p>
    <w:p w14:paraId="76FEB8CB" w14:textId="77777777" w:rsidR="008D255D" w:rsidRPr="00571D94" w:rsidRDefault="008D255D" w:rsidP="00E477B7">
      <w:pPr>
        <w:spacing w:line="276" w:lineRule="auto"/>
        <w:ind w:firstLine="284"/>
        <w:contextualSpacing/>
        <w:jc w:val="both"/>
        <w:rPr>
          <w:b/>
          <w:bCs/>
          <w:color w:val="000000" w:themeColor="text1"/>
          <w:szCs w:val="24"/>
        </w:rPr>
      </w:pPr>
      <w:r w:rsidRPr="00571D94">
        <w:rPr>
          <w:b/>
          <w:bCs/>
          <w:color w:val="000000" w:themeColor="text1"/>
          <w:szCs w:val="24"/>
        </w:rPr>
        <w:t>Достопримечательные места:</w:t>
      </w:r>
    </w:p>
    <w:p w14:paraId="2504442D" w14:textId="77777777" w:rsidR="008D255D" w:rsidRPr="00571D94" w:rsidRDefault="008D255D" w:rsidP="00E477B7">
      <w:pPr>
        <w:spacing w:line="276" w:lineRule="auto"/>
        <w:ind w:firstLine="284"/>
        <w:contextualSpacing/>
        <w:jc w:val="both"/>
        <w:rPr>
          <w:color w:val="000000" w:themeColor="text1"/>
          <w:szCs w:val="24"/>
        </w:rPr>
      </w:pPr>
      <w:r w:rsidRPr="00571D94">
        <w:rPr>
          <w:b/>
          <w:bCs/>
          <w:color w:val="000000" w:themeColor="text1"/>
          <w:szCs w:val="24"/>
        </w:rPr>
        <w:t xml:space="preserve"> </w:t>
      </w:r>
      <w:r w:rsidRPr="00571D94">
        <w:rPr>
          <w:color w:val="000000" w:themeColor="text1"/>
          <w:szCs w:val="24"/>
        </w:rPr>
        <w:t>творения, созданные человеком, или совместные творения человека и природы, в том числе места бытования народных художественных промыслов; центры исторических поселений или фрагменты градостроительной планировки и застройки; памятные места, культурные и природные ландшафты, связанные с историей формирования народов и иных этнических общностей, историческими (в том числе военными) событиями, жизнью выдающихся исторических личностей; объекты археологического наследия; места совершения религиозных обрядов; места захоронений жертв массовых репрессий; религиозно-исторические места. В границах территории достопримечательного места могут находиться памятники и (или) ансамбли.</w:t>
      </w:r>
    </w:p>
    <w:p w14:paraId="2FB832B6" w14:textId="77777777" w:rsidR="008D255D" w:rsidRPr="00571D94" w:rsidRDefault="008D255D" w:rsidP="00E477B7">
      <w:pPr>
        <w:spacing w:line="276" w:lineRule="auto"/>
        <w:ind w:firstLine="284"/>
        <w:contextualSpacing/>
        <w:jc w:val="both"/>
        <w:rPr>
          <w:color w:val="000000" w:themeColor="text1"/>
          <w:szCs w:val="24"/>
        </w:rPr>
      </w:pPr>
      <w:r w:rsidRPr="00571D94">
        <w:rPr>
          <w:color w:val="000000" w:themeColor="text1"/>
          <w:szCs w:val="24"/>
        </w:rPr>
        <w:t>Объекты культурного наследия подразделяются на следующие категории историко-культурного значения:</w:t>
      </w:r>
    </w:p>
    <w:p w14:paraId="487E4B14" w14:textId="77777777" w:rsidR="008D255D" w:rsidRPr="00571D94" w:rsidRDefault="008D255D" w:rsidP="00415CC8">
      <w:pPr>
        <w:numPr>
          <w:ilvl w:val="0"/>
          <w:numId w:val="16"/>
        </w:numPr>
        <w:spacing w:line="276" w:lineRule="auto"/>
        <w:ind w:left="0" w:firstLine="284"/>
        <w:contextualSpacing/>
        <w:jc w:val="both"/>
        <w:rPr>
          <w:rFonts w:eastAsia="Calibri"/>
          <w:color w:val="000000" w:themeColor="text1"/>
          <w:szCs w:val="24"/>
        </w:rPr>
      </w:pPr>
      <w:r w:rsidRPr="00571D94">
        <w:rPr>
          <w:rFonts w:eastAsia="Calibri"/>
          <w:color w:val="000000" w:themeColor="text1"/>
          <w:szCs w:val="24"/>
        </w:rPr>
        <w:t>объекты культурного наследия федерального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Российской Федерации, а также объекты археологического наследия;</w:t>
      </w:r>
    </w:p>
    <w:p w14:paraId="30132BBD" w14:textId="77777777" w:rsidR="008D255D" w:rsidRPr="00571D94" w:rsidRDefault="008D255D" w:rsidP="00415CC8">
      <w:pPr>
        <w:numPr>
          <w:ilvl w:val="0"/>
          <w:numId w:val="16"/>
        </w:numPr>
        <w:spacing w:line="276" w:lineRule="auto"/>
        <w:ind w:left="0" w:firstLine="284"/>
        <w:contextualSpacing/>
        <w:jc w:val="both"/>
        <w:rPr>
          <w:rFonts w:eastAsia="Calibri"/>
          <w:color w:val="000000" w:themeColor="text1"/>
          <w:szCs w:val="24"/>
        </w:rPr>
      </w:pPr>
      <w:r w:rsidRPr="00571D94">
        <w:rPr>
          <w:rFonts w:eastAsia="Calibri"/>
          <w:color w:val="000000" w:themeColor="text1"/>
          <w:szCs w:val="24"/>
        </w:rPr>
        <w:t>объекты культурного наследия регионального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14:paraId="6A81B398" w14:textId="77777777" w:rsidR="008D255D" w:rsidRPr="00571D94" w:rsidRDefault="008D255D" w:rsidP="00415CC8">
      <w:pPr>
        <w:numPr>
          <w:ilvl w:val="0"/>
          <w:numId w:val="16"/>
        </w:numPr>
        <w:spacing w:line="276" w:lineRule="auto"/>
        <w:ind w:left="0" w:firstLine="284"/>
        <w:contextualSpacing/>
        <w:jc w:val="both"/>
        <w:rPr>
          <w:rFonts w:eastAsia="Calibri"/>
          <w:color w:val="000000" w:themeColor="text1"/>
          <w:szCs w:val="24"/>
        </w:rPr>
      </w:pPr>
      <w:r w:rsidRPr="00571D94">
        <w:rPr>
          <w:rFonts w:eastAsia="Calibri"/>
          <w:color w:val="000000" w:themeColor="text1"/>
          <w:szCs w:val="24"/>
        </w:rPr>
        <w:t>объекты культурного наследия местного (муниципального)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14:paraId="0CD3C86E" w14:textId="77777777" w:rsidR="008D255D" w:rsidRPr="00571D94" w:rsidRDefault="008D255D" w:rsidP="00E477B7">
      <w:pPr>
        <w:spacing w:line="276" w:lineRule="auto"/>
        <w:ind w:firstLine="284"/>
        <w:contextualSpacing/>
        <w:jc w:val="both"/>
        <w:rPr>
          <w:color w:val="000000" w:themeColor="text1"/>
          <w:szCs w:val="24"/>
        </w:rPr>
      </w:pPr>
      <w:r w:rsidRPr="00571D94">
        <w:rPr>
          <w:color w:val="000000" w:themeColor="text1"/>
          <w:szCs w:val="24"/>
        </w:rPr>
        <w:t>Земельные участки в границах территорий</w:t>
      </w:r>
      <w:r w:rsidR="00116D26" w:rsidRPr="00571D94">
        <w:rPr>
          <w:color w:val="000000" w:themeColor="text1"/>
          <w:szCs w:val="24"/>
        </w:rPr>
        <w:t xml:space="preserve"> </w:t>
      </w:r>
      <w:r w:rsidRPr="00571D94">
        <w:rPr>
          <w:color w:val="000000" w:themeColor="text1"/>
          <w:szCs w:val="24"/>
        </w:rPr>
        <w:t>объектов культурного наследия</w:t>
      </w:r>
      <w:r w:rsidR="00116D26" w:rsidRPr="00571D94">
        <w:rPr>
          <w:color w:val="000000" w:themeColor="text1"/>
          <w:szCs w:val="24"/>
        </w:rPr>
        <w:t>,</w:t>
      </w:r>
      <w:r w:rsidRPr="00571D94">
        <w:rPr>
          <w:color w:val="000000" w:themeColor="text1"/>
          <w:szCs w:val="24"/>
        </w:rPr>
        <w:t xml:space="preserve"> включенных в единый государственный реестр объектов культурного наследия (памятников истории и культуры) народов Российской Федерации (далее – реестр),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w:t>
      </w:r>
    </w:p>
    <w:p w14:paraId="33BCE141" w14:textId="77777777" w:rsidR="008D255D" w:rsidRPr="00571D94" w:rsidRDefault="008D255D" w:rsidP="00E477B7">
      <w:pPr>
        <w:spacing w:line="276" w:lineRule="auto"/>
        <w:ind w:firstLine="284"/>
        <w:contextualSpacing/>
        <w:jc w:val="both"/>
        <w:rPr>
          <w:color w:val="000000" w:themeColor="text1"/>
          <w:szCs w:val="24"/>
        </w:rPr>
      </w:pPr>
      <w:r w:rsidRPr="00571D94">
        <w:rPr>
          <w:color w:val="000000" w:themeColor="text1"/>
          <w:szCs w:val="24"/>
        </w:rPr>
        <w:t xml:space="preserve">Под государственной охраной объектов культурного наследия понимается система правовых, организационных, финансовых, материально-технических, информационных и иных принимаемых органами государственной власти Российской Федерации и органами государственной власти субъектов Российской Федерации, органами местного самоуправления в соответствии с Федеральным законом «Об объектах культурного наследия (памятниках истории, культуры) народов Российской Федерации» №73-ФЗ (в ред. от </w:t>
      </w:r>
      <w:r w:rsidR="003702CA" w:rsidRPr="00571D94">
        <w:rPr>
          <w:color w:val="000000" w:themeColor="text1"/>
          <w:szCs w:val="24"/>
        </w:rPr>
        <w:t>2</w:t>
      </w:r>
      <w:r w:rsidRPr="00571D94">
        <w:rPr>
          <w:color w:val="000000" w:themeColor="text1"/>
          <w:szCs w:val="24"/>
        </w:rPr>
        <w:t>1.1</w:t>
      </w:r>
      <w:r w:rsidR="003702CA" w:rsidRPr="00571D94">
        <w:rPr>
          <w:color w:val="000000" w:themeColor="text1"/>
          <w:szCs w:val="24"/>
        </w:rPr>
        <w:t>2</w:t>
      </w:r>
      <w:r w:rsidRPr="00571D94">
        <w:rPr>
          <w:color w:val="000000" w:themeColor="text1"/>
          <w:szCs w:val="24"/>
        </w:rPr>
        <w:t>.20</w:t>
      </w:r>
      <w:r w:rsidR="003702CA" w:rsidRPr="00571D94">
        <w:rPr>
          <w:color w:val="000000" w:themeColor="text1"/>
          <w:szCs w:val="24"/>
        </w:rPr>
        <w:t>21</w:t>
      </w:r>
      <w:r w:rsidRPr="00571D94">
        <w:rPr>
          <w:color w:val="000000" w:themeColor="text1"/>
          <w:szCs w:val="24"/>
        </w:rPr>
        <w:t xml:space="preserve"> г.)</w:t>
      </w:r>
      <w:r w:rsidR="008864F6" w:rsidRPr="00571D94">
        <w:rPr>
          <w:color w:val="000000" w:themeColor="text1"/>
          <w:szCs w:val="24"/>
        </w:rPr>
        <w:t xml:space="preserve"> </w:t>
      </w:r>
      <w:r w:rsidRPr="00571D94">
        <w:rPr>
          <w:color w:val="000000" w:themeColor="text1"/>
          <w:szCs w:val="24"/>
        </w:rPr>
        <w:t>в пределах их компетенции мер, направленных на выявление, учет, изучение объектов культурного наследия, предотвращение их разрушения или причинения им вреда.</w:t>
      </w:r>
    </w:p>
    <w:p w14:paraId="701A446A" w14:textId="614B8DE6" w:rsidR="008D255D" w:rsidRPr="00571D94" w:rsidRDefault="008D255D" w:rsidP="00E477B7">
      <w:pPr>
        <w:spacing w:line="276" w:lineRule="auto"/>
        <w:ind w:firstLine="284"/>
        <w:contextualSpacing/>
        <w:jc w:val="both"/>
        <w:rPr>
          <w:color w:val="000000" w:themeColor="text1"/>
          <w:szCs w:val="24"/>
        </w:rPr>
      </w:pPr>
      <w:r w:rsidRPr="00571D94">
        <w:rPr>
          <w:color w:val="000000" w:themeColor="text1"/>
          <w:szCs w:val="24"/>
        </w:rPr>
        <w:t>Государственная охрана объектов культурного наследия согласно №73-ФЗ  включает в себя:</w:t>
      </w:r>
    </w:p>
    <w:p w14:paraId="3ABF937D"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t>государственный учет объектов, обладающих признаками объекта культурного наследия, в том числе принятие решения о включении объекта в перечень выявленных объектов культурного наследия или об отказе во включении объекта в перечень выявленных объектов культурного наследия, формирование и ведение перечня выявленных объектов культурного наследия, формирование и ведение реестра;</w:t>
      </w:r>
    </w:p>
    <w:p w14:paraId="6289FB59"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t>проведение историко-культурной экспертизы;</w:t>
      </w:r>
    </w:p>
    <w:p w14:paraId="627C7679"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lastRenderedPageBreak/>
        <w:t>организацию исследований, необходимых для исполнения полномочий федерального органа охраны объектов культурного наследия, регионального органа охраны объектов культурного наследия, муниципального органа охраны объектов культурного наследия;</w:t>
      </w:r>
    </w:p>
    <w:p w14:paraId="5BD9E46F"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t>установление ограничений (обременений) права собственности или иных вещных прав на объект культурного наследия требованиями в отношении объекта культурного наследия, разработанными в соответствии с настоящим Федеральным законом;</w:t>
      </w:r>
    </w:p>
    <w:p w14:paraId="511D666B"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t>установление ответственности за повреждение, разрушение или уничтожение объекта культурного наследия, незаконное перемещение объекта культурного наследия, причинение вреда объекту культурного наследия и осуществление действий, повлекших изменение предмета охраны данного объекта культурного наследия;</w:t>
      </w:r>
    </w:p>
    <w:p w14:paraId="6FEEE684"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t>разработку, согласование и утверждение в случаях и порядке, установленных настоящим Федеральным законом, проектов зон охраны объектов культурного наследия, а также согласование решений федеральных органов исполнительной власти, органов исполнительной власти субъектов Российской Федерации и органов местного самоуправления о предоставлении земель и об изменении их правового режима;</w:t>
      </w:r>
    </w:p>
    <w:p w14:paraId="3B0E5961"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t>установление требований к осуществлению деятельности в границах территории достопримечательного места, требований к градостроительным регламентам в границах территории достопримечательного места; установление особого режима использования земельного участка, в границах которого располагается объект археологического наследия;</w:t>
      </w:r>
    </w:p>
    <w:p w14:paraId="3087A8CB"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t>согласование проектной документации, необходимой для проведения работ по сохранению объекта культурного наследия;</w:t>
      </w:r>
    </w:p>
    <w:p w14:paraId="5F634351"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t>осуществление в случаях и порядке, установленных настоящим Федеральным законом, мер по обеспечению сохранности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в ходе проведения изыскательских, проектных, строительных, хозяйственных работ, указанных в статье 30 настоящего Федерального закона работ по использованию лесов и иных работ;</w:t>
      </w:r>
    </w:p>
    <w:p w14:paraId="7E1A76E1"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t>установление предмета охраны объекта культурного наследия, включенного в реестр, и границ территории такого объекта;</w:t>
      </w:r>
    </w:p>
    <w:p w14:paraId="584F8AA0"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t>установку на объектах культурного наследия информационных надписей и обозначений;</w:t>
      </w:r>
    </w:p>
    <w:p w14:paraId="7E8603BF"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t>выдачу в случаях и порядке, установленных настоящим Федеральным законом, задания на проведение работ по сохранению объекта культурного наследия и разрешения на проведение работ по сохранению объекта культурного наследия;</w:t>
      </w:r>
    </w:p>
    <w:p w14:paraId="764ABE9A"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t>утверждение отчетной документации о проведении работ по сохранению объекта культурного наследия;</w:t>
      </w:r>
    </w:p>
    <w:p w14:paraId="2C7F22D7"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t>обследование и фотофиксацию один раз в пять лет состояния объектов культурного наследия, включенных в реестр, в целях определения мероприятий по обеспечению их сохранности;</w:t>
      </w:r>
    </w:p>
    <w:p w14:paraId="2468668D" w14:textId="77777777" w:rsidR="008D255D" w:rsidRPr="00571D94" w:rsidRDefault="008D255D" w:rsidP="00415CC8">
      <w:pPr>
        <w:numPr>
          <w:ilvl w:val="0"/>
          <w:numId w:val="18"/>
        </w:numPr>
        <w:spacing w:line="276" w:lineRule="auto"/>
        <w:ind w:left="0" w:firstLine="284"/>
        <w:contextualSpacing/>
        <w:jc w:val="both"/>
        <w:rPr>
          <w:color w:val="000000" w:themeColor="text1"/>
          <w:szCs w:val="24"/>
        </w:rPr>
      </w:pPr>
      <w:r w:rsidRPr="00571D94">
        <w:rPr>
          <w:color w:val="000000" w:themeColor="text1"/>
          <w:szCs w:val="24"/>
        </w:rPr>
        <w:t>иные мероприятия государственной охраны объектов культурного наследия, включенных в реестр, выявленных объектов культурного наследия, проведение которых отнесено настоящим Федеральным законом и законами субъектов Российской Федерации к полномочиям соответствующих органов охраны объектов культурного наследия.</w:t>
      </w:r>
    </w:p>
    <w:p w14:paraId="5432FDE5" w14:textId="2A8FAD03" w:rsidR="008D255D" w:rsidRPr="00571D94" w:rsidRDefault="008D255D" w:rsidP="00E477B7">
      <w:pPr>
        <w:spacing w:line="276" w:lineRule="auto"/>
        <w:ind w:firstLine="284"/>
        <w:contextualSpacing/>
        <w:jc w:val="both"/>
        <w:rPr>
          <w:color w:val="000000" w:themeColor="text1"/>
          <w:szCs w:val="24"/>
        </w:rPr>
      </w:pPr>
      <w:r w:rsidRPr="00571D94">
        <w:rPr>
          <w:color w:val="000000" w:themeColor="text1"/>
          <w:szCs w:val="24"/>
        </w:rPr>
        <w:t xml:space="preserve">В </w:t>
      </w:r>
      <w:r w:rsidR="00B82E3D" w:rsidRPr="00571D94">
        <w:rPr>
          <w:color w:val="000000" w:themeColor="text1"/>
          <w:szCs w:val="24"/>
        </w:rPr>
        <w:t>Новосибирской области</w:t>
      </w:r>
      <w:r w:rsidRPr="00571D94">
        <w:rPr>
          <w:color w:val="000000" w:themeColor="text1"/>
          <w:szCs w:val="24"/>
        </w:rPr>
        <w:t xml:space="preserve"> в соответствии с </w:t>
      </w:r>
      <w:r w:rsidR="001A603A" w:rsidRPr="00571D94">
        <w:rPr>
          <w:bCs/>
          <w:color w:val="000000" w:themeColor="text1"/>
          <w:szCs w:val="24"/>
        </w:rPr>
        <w:t>Федеральным Законом от 25.06.2002 №73-ФЗ</w:t>
      </w:r>
      <w:r w:rsidRPr="00571D94">
        <w:rPr>
          <w:color w:val="000000" w:themeColor="text1"/>
          <w:szCs w:val="24"/>
        </w:rPr>
        <w:t xml:space="preserve"> </w:t>
      </w:r>
      <w:r w:rsidR="008864F6" w:rsidRPr="00571D94">
        <w:rPr>
          <w:color w:val="000000" w:themeColor="text1"/>
          <w:szCs w:val="24"/>
        </w:rPr>
        <w:t xml:space="preserve"> </w:t>
      </w:r>
      <w:r w:rsidRPr="00571D94">
        <w:rPr>
          <w:color w:val="000000" w:themeColor="text1"/>
          <w:szCs w:val="24"/>
        </w:rPr>
        <w:t xml:space="preserve">государственной охране подлежат объекты культурного наследия, включенные в реестр, выявленные объекты культурного наследия в целях предотвращения их повреждения, </w:t>
      </w:r>
      <w:r w:rsidRPr="00571D94">
        <w:rPr>
          <w:color w:val="000000" w:themeColor="text1"/>
          <w:szCs w:val="24"/>
        </w:rPr>
        <w:lastRenderedPageBreak/>
        <w:t>разрушения или уничтожения, изменения облика и интерьера (в случае, если интерьер объекта культурного наследия относится к его предмету охраны), нарушения установленного порядка их использования, незаконного перемещения и предотвращения других действий, могущих причинить вред объектам культурного наследия, а также в целях их защиты от неблагоприятного воздействия окружающей среды и от иных негативных воздействий.</w:t>
      </w:r>
    </w:p>
    <w:p w14:paraId="197B75F6" w14:textId="77777777" w:rsidR="0032186F" w:rsidRPr="00571D94" w:rsidRDefault="007F29C8" w:rsidP="00E477B7">
      <w:pPr>
        <w:spacing w:line="276" w:lineRule="auto"/>
        <w:ind w:firstLine="284"/>
        <w:jc w:val="both"/>
        <w:rPr>
          <w:bCs/>
          <w:iCs/>
          <w:color w:val="000000" w:themeColor="text1"/>
          <w:szCs w:val="24"/>
        </w:rPr>
      </w:pPr>
      <w:r w:rsidRPr="00571D94">
        <w:rPr>
          <w:bCs/>
          <w:color w:val="000000" w:themeColor="text1"/>
          <w:szCs w:val="24"/>
        </w:rPr>
        <w:t xml:space="preserve">В соответствии с Федеральным Законом от 25.06.2002 №73-ФЗ «Об объектах культурного наследия (памятниках истории и культуры) народов Российской Федерации» и постановлением Правительства </w:t>
      </w:r>
      <w:r w:rsidR="00B82E3D" w:rsidRPr="00571D94">
        <w:rPr>
          <w:bCs/>
          <w:color w:val="000000" w:themeColor="text1"/>
          <w:szCs w:val="24"/>
        </w:rPr>
        <w:t>Новосибирской области</w:t>
      </w:r>
      <w:r w:rsidRPr="00571D94">
        <w:rPr>
          <w:bCs/>
          <w:color w:val="000000" w:themeColor="text1"/>
          <w:szCs w:val="24"/>
        </w:rPr>
        <w:t xml:space="preserve"> </w:t>
      </w:r>
      <w:r w:rsidR="0032186F" w:rsidRPr="00571D94">
        <w:rPr>
          <w:bCs/>
          <w:color w:val="000000" w:themeColor="text1"/>
          <w:szCs w:val="24"/>
        </w:rPr>
        <w:t>от 29.12. 2018 № 576-п</w:t>
      </w:r>
      <w:r w:rsidRPr="00571D94">
        <w:rPr>
          <w:bCs/>
          <w:color w:val="000000" w:themeColor="text1"/>
          <w:szCs w:val="24"/>
        </w:rPr>
        <w:t xml:space="preserve"> уполномоченным органом исполнительной власти </w:t>
      </w:r>
      <w:r w:rsidR="00B82E3D" w:rsidRPr="00571D94">
        <w:rPr>
          <w:bCs/>
          <w:color w:val="000000" w:themeColor="text1"/>
          <w:szCs w:val="24"/>
        </w:rPr>
        <w:t>Новосибирской области</w:t>
      </w:r>
      <w:r w:rsidRPr="00571D94">
        <w:rPr>
          <w:bCs/>
          <w:color w:val="000000" w:themeColor="text1"/>
          <w:szCs w:val="24"/>
        </w:rPr>
        <w:t xml:space="preserve"> в сфере сохранения, использования, популяризации и государственной охраны объектов культурного наследия является </w:t>
      </w:r>
      <w:r w:rsidR="0032186F" w:rsidRPr="00571D94">
        <w:rPr>
          <w:bCs/>
          <w:iCs/>
          <w:color w:val="000000" w:themeColor="text1"/>
          <w:szCs w:val="24"/>
        </w:rPr>
        <w:t>Государственная инспекция по охране объектов культурного наследия Новосибирской области</w:t>
      </w:r>
      <w:r w:rsidRPr="00571D94">
        <w:rPr>
          <w:bCs/>
          <w:iCs/>
          <w:color w:val="000000" w:themeColor="text1"/>
          <w:szCs w:val="24"/>
        </w:rPr>
        <w:t xml:space="preserve">. </w:t>
      </w:r>
    </w:p>
    <w:p w14:paraId="43432FC1" w14:textId="4903A5E0" w:rsidR="008D255D" w:rsidRPr="00571D94" w:rsidRDefault="0032186F" w:rsidP="00E477B7">
      <w:pPr>
        <w:spacing w:line="276" w:lineRule="auto"/>
        <w:ind w:firstLine="284"/>
        <w:jc w:val="both"/>
        <w:rPr>
          <w:bCs/>
          <w:iCs/>
          <w:color w:val="000000" w:themeColor="text1"/>
          <w:szCs w:val="24"/>
        </w:rPr>
      </w:pPr>
      <w:r w:rsidRPr="00571D94">
        <w:rPr>
          <w:bCs/>
          <w:iCs/>
          <w:color w:val="000000" w:themeColor="text1"/>
          <w:szCs w:val="24"/>
        </w:rPr>
        <w:t>Государственная инспекция по охране объектов культурного наследия Новосибирской области является областным исполнительным органом государственной власти Новосибирской области, осуществляющим исполнительно-распорядительную, надзорную и контролирующую деятельность в сфере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расположенных на территории Новосибирской области.</w:t>
      </w:r>
      <w:r w:rsidR="008D255D" w:rsidRPr="00571D94">
        <w:rPr>
          <w:bCs/>
          <w:iCs/>
          <w:color w:val="000000" w:themeColor="text1"/>
          <w:szCs w:val="24"/>
        </w:rPr>
        <w:t xml:space="preserve"> </w:t>
      </w:r>
    </w:p>
    <w:p w14:paraId="038BD8BB" w14:textId="5D0CADA1" w:rsidR="008D255D" w:rsidRPr="00571D94" w:rsidRDefault="007F29C8" w:rsidP="00E477B7">
      <w:pPr>
        <w:spacing w:line="276" w:lineRule="auto"/>
        <w:ind w:firstLine="284"/>
        <w:jc w:val="both"/>
        <w:rPr>
          <w:color w:val="000000" w:themeColor="text1"/>
          <w:szCs w:val="24"/>
        </w:rPr>
      </w:pPr>
      <w:r w:rsidRPr="00571D94">
        <w:rPr>
          <w:color w:val="000000" w:themeColor="text1"/>
          <w:szCs w:val="24"/>
        </w:rPr>
        <w:t xml:space="preserve">В </w:t>
      </w:r>
      <w:r w:rsidR="00B82E3D" w:rsidRPr="00571D94">
        <w:rPr>
          <w:color w:val="000000" w:themeColor="text1"/>
          <w:szCs w:val="24"/>
        </w:rPr>
        <w:t>Новосибирской области</w:t>
      </w:r>
      <w:r w:rsidRPr="00571D94">
        <w:rPr>
          <w:color w:val="000000" w:themeColor="text1"/>
          <w:szCs w:val="24"/>
        </w:rPr>
        <w:t xml:space="preserve"> в соответствии с Законом </w:t>
      </w:r>
      <w:r w:rsidR="00B82E3D" w:rsidRPr="00571D94">
        <w:rPr>
          <w:color w:val="000000" w:themeColor="text1"/>
          <w:szCs w:val="24"/>
        </w:rPr>
        <w:t>Новосибирской области</w:t>
      </w:r>
      <w:r w:rsidRPr="00571D94">
        <w:rPr>
          <w:color w:val="000000" w:themeColor="text1"/>
          <w:szCs w:val="24"/>
        </w:rPr>
        <w:t xml:space="preserve"> </w:t>
      </w:r>
      <w:r w:rsidR="00D64DCE" w:rsidRPr="00571D94">
        <w:rPr>
          <w:color w:val="000000" w:themeColor="text1"/>
          <w:szCs w:val="24"/>
        </w:rPr>
        <w:t>от 25 декабря 2006 года N 79-ОЗ</w:t>
      </w:r>
      <w:r w:rsidR="00D64DCE" w:rsidRPr="00571D94">
        <w:rPr>
          <w:color w:val="000000" w:themeColor="text1"/>
        </w:rPr>
        <w:t xml:space="preserve"> </w:t>
      </w:r>
      <w:r w:rsidR="00D64DCE" w:rsidRPr="00571D94">
        <w:rPr>
          <w:color w:val="000000" w:themeColor="text1"/>
          <w:szCs w:val="24"/>
        </w:rPr>
        <w:t>(с изменениями на 4 октября 2023 года)</w:t>
      </w:r>
      <w:r w:rsidRPr="00571D94">
        <w:rPr>
          <w:color w:val="000000" w:themeColor="text1"/>
          <w:szCs w:val="24"/>
        </w:rPr>
        <w:t xml:space="preserve"> «Об объектах культурного наследия (памятниках истории и культуры) народов Российской Федерации, расположенных на территории </w:t>
      </w:r>
      <w:r w:rsidR="00B82E3D" w:rsidRPr="00571D94">
        <w:rPr>
          <w:color w:val="000000" w:themeColor="text1"/>
          <w:szCs w:val="24"/>
        </w:rPr>
        <w:t>Новосибирской области</w:t>
      </w:r>
      <w:r w:rsidRPr="00571D94">
        <w:rPr>
          <w:color w:val="000000" w:themeColor="text1"/>
          <w:szCs w:val="24"/>
        </w:rPr>
        <w:t xml:space="preserve">» изменение категории объекта культурного наследия регионального значения на категорию федерального значения производится по обращению Правительства </w:t>
      </w:r>
      <w:r w:rsidR="00B82E3D" w:rsidRPr="00571D94">
        <w:rPr>
          <w:color w:val="000000" w:themeColor="text1"/>
          <w:szCs w:val="24"/>
        </w:rPr>
        <w:t>Новосибирской области</w:t>
      </w:r>
      <w:r w:rsidRPr="00571D94">
        <w:rPr>
          <w:color w:val="000000" w:themeColor="text1"/>
          <w:szCs w:val="24"/>
        </w:rPr>
        <w:t xml:space="preserve"> в федеральный орган охраны объектов культурного наследия на основании заключения государственной историко-культурной экспертизы.</w:t>
      </w:r>
    </w:p>
    <w:p w14:paraId="638F4E14" w14:textId="31867116" w:rsidR="00FF436E" w:rsidRPr="00571D94" w:rsidRDefault="00300DB0" w:rsidP="00E477B7">
      <w:pPr>
        <w:ind w:firstLine="284"/>
        <w:jc w:val="both"/>
        <w:rPr>
          <w:color w:val="000000" w:themeColor="text1"/>
          <w:szCs w:val="24"/>
        </w:rPr>
      </w:pPr>
      <w:r w:rsidRPr="00571D94">
        <w:rPr>
          <w:color w:val="000000" w:themeColor="text1"/>
          <w:szCs w:val="24"/>
        </w:rPr>
        <w:t>Р</w:t>
      </w:r>
      <w:r w:rsidR="00FF436E" w:rsidRPr="00571D94">
        <w:rPr>
          <w:color w:val="000000" w:themeColor="text1"/>
          <w:szCs w:val="24"/>
        </w:rPr>
        <w:t>ешени</w:t>
      </w:r>
      <w:r w:rsidRPr="00571D94">
        <w:rPr>
          <w:color w:val="000000" w:themeColor="text1"/>
          <w:szCs w:val="24"/>
        </w:rPr>
        <w:t>е</w:t>
      </w:r>
      <w:r w:rsidR="00FF436E" w:rsidRPr="00571D94">
        <w:rPr>
          <w:color w:val="000000" w:themeColor="text1"/>
          <w:szCs w:val="24"/>
        </w:rPr>
        <w:t xml:space="preserve"> об изменении категории историко-культурного значения объектов культурного наследия регионального значения, объектов культурного наследия местного (муниципального) значения в случаях и порядке, установленных Федеральным законом «Об объектах культурного наследия (памятниках истории и культуры) народов</w:t>
      </w:r>
      <w:r w:rsidR="00C44D9D" w:rsidRPr="00571D94">
        <w:rPr>
          <w:color w:val="000000" w:themeColor="text1"/>
          <w:szCs w:val="24"/>
        </w:rPr>
        <w:t xml:space="preserve"> </w:t>
      </w:r>
      <w:r w:rsidR="00FF436E" w:rsidRPr="00571D94">
        <w:rPr>
          <w:color w:val="000000" w:themeColor="text1"/>
          <w:szCs w:val="24"/>
        </w:rPr>
        <w:t>Российской Федерации»</w:t>
      </w:r>
      <w:r w:rsidRPr="00571D94">
        <w:rPr>
          <w:color w:val="000000" w:themeColor="text1"/>
          <w:szCs w:val="24"/>
        </w:rPr>
        <w:t xml:space="preserve"> принимается</w:t>
      </w:r>
      <w:r w:rsidR="00C44D9D" w:rsidRPr="00571D94">
        <w:rPr>
          <w:bCs/>
          <w:iCs/>
          <w:color w:val="000000" w:themeColor="text1"/>
          <w:szCs w:val="24"/>
        </w:rPr>
        <w:t xml:space="preserve"> Государственной инспекцией по охране объектов культурного наследия Новосибирской области</w:t>
      </w:r>
    </w:p>
    <w:p w14:paraId="3506CAC8" w14:textId="2F33ECF2" w:rsidR="008D255D" w:rsidRPr="00571D94" w:rsidRDefault="008D255D" w:rsidP="00E477B7">
      <w:pPr>
        <w:spacing w:line="276" w:lineRule="auto"/>
        <w:ind w:firstLine="284"/>
        <w:contextualSpacing/>
        <w:jc w:val="both"/>
        <w:rPr>
          <w:color w:val="000000" w:themeColor="text1"/>
          <w:szCs w:val="24"/>
        </w:rPr>
      </w:pPr>
      <w:r w:rsidRPr="00571D94">
        <w:rPr>
          <w:color w:val="000000" w:themeColor="text1"/>
          <w:szCs w:val="24"/>
        </w:rPr>
        <w:t xml:space="preserve">Сохранение памятников истории и культуры, их учет в системе градостроительных мероприятий, при решении архитектурно-пространственной композиции территорий </w:t>
      </w:r>
      <w:r w:rsidR="00B82E3D" w:rsidRPr="00571D94">
        <w:rPr>
          <w:color w:val="000000" w:themeColor="text1"/>
          <w:szCs w:val="24"/>
        </w:rPr>
        <w:t>Новосибирской области</w:t>
      </w:r>
      <w:r w:rsidRPr="00571D94">
        <w:rPr>
          <w:color w:val="000000" w:themeColor="text1"/>
          <w:szCs w:val="24"/>
        </w:rPr>
        <w:t xml:space="preserve"> являются основополагающими.</w:t>
      </w:r>
    </w:p>
    <w:p w14:paraId="609E27C1" w14:textId="77777777" w:rsidR="00BD262E" w:rsidRPr="00571D94" w:rsidRDefault="00BD262E" w:rsidP="008D255D">
      <w:pPr>
        <w:pStyle w:val="4"/>
      </w:pPr>
      <w:r w:rsidRPr="00571D94">
        <w:t>Зоны охраны объектов культурного наследия</w:t>
      </w:r>
    </w:p>
    <w:p w14:paraId="2E6813CC"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В соответствии с действующим законодательством Российской Федерации об охране объектов культурного наследия они подлежат государственной охране.</w:t>
      </w:r>
    </w:p>
    <w:p w14:paraId="69CC362C" w14:textId="75838F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Границы зон охраны существующих и вновь выявленных объектов культурного наследия, особые режимы использования земель и градостроительные регламенты в границах этих зон устанавливаются в соответствии с проектом зон охраны объектов культурного наследия, утверждаемым Правительством</w:t>
      </w:r>
      <w:r w:rsidR="008864F6" w:rsidRPr="00571D94">
        <w:rPr>
          <w:rFonts w:ascii="Times New Roman CYR" w:hAnsi="Times New Roman CYR" w:cs="Times New Roman CYR"/>
          <w:color w:val="000000" w:themeColor="text1"/>
          <w:szCs w:val="24"/>
        </w:rPr>
        <w:t xml:space="preserve"> </w:t>
      </w:r>
      <w:r w:rsidR="00B82E3D" w:rsidRPr="00571D94">
        <w:rPr>
          <w:rFonts w:ascii="Times New Roman CYR" w:hAnsi="Times New Roman CYR" w:cs="Times New Roman CYR"/>
          <w:color w:val="000000" w:themeColor="text1"/>
          <w:szCs w:val="24"/>
        </w:rPr>
        <w:t>Новосибирской области</w:t>
      </w:r>
      <w:r w:rsidRPr="00571D94">
        <w:rPr>
          <w:rFonts w:ascii="Times New Roman CYR" w:hAnsi="Times New Roman CYR" w:cs="Times New Roman CYR"/>
          <w:color w:val="000000" w:themeColor="text1"/>
          <w:szCs w:val="24"/>
        </w:rPr>
        <w:t xml:space="preserve"> по согласованию с органом государственной охраны объектов культурного наследия</w:t>
      </w:r>
      <w:r w:rsidR="008864F6" w:rsidRPr="00571D94">
        <w:rPr>
          <w:rFonts w:ascii="Times New Roman CYR" w:hAnsi="Times New Roman CYR" w:cs="Times New Roman CYR"/>
          <w:color w:val="000000" w:themeColor="text1"/>
          <w:szCs w:val="24"/>
        </w:rPr>
        <w:t xml:space="preserve"> </w:t>
      </w:r>
      <w:r w:rsidR="00B82E3D" w:rsidRPr="00571D94">
        <w:rPr>
          <w:rFonts w:ascii="Times New Roman CYR" w:hAnsi="Times New Roman CYR" w:cs="Times New Roman CYR"/>
          <w:color w:val="000000" w:themeColor="text1"/>
          <w:szCs w:val="24"/>
        </w:rPr>
        <w:t>Новосибирской области</w:t>
      </w:r>
      <w:r w:rsidRPr="00571D94">
        <w:rPr>
          <w:rFonts w:ascii="Times New Roman CYR" w:hAnsi="Times New Roman CYR" w:cs="Times New Roman CYR"/>
          <w:color w:val="000000" w:themeColor="text1"/>
          <w:szCs w:val="24"/>
        </w:rPr>
        <w:t xml:space="preserve"> и другими государственными органами, а также с органом местного самоуправления, на территории которого устанавливаются зоны охраны.</w:t>
      </w:r>
    </w:p>
    <w:p w14:paraId="5A47379C" w14:textId="6B7394F4"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Использование объектов культурного наследия осуществляется в соответствии с федеральным законом Российской Федерации "О</w:t>
      </w:r>
      <w:r w:rsidR="00E477B7" w:rsidRPr="00571D94">
        <w:rPr>
          <w:rFonts w:ascii="Times New Roman CYR" w:hAnsi="Times New Roman CYR" w:cs="Times New Roman CYR"/>
          <w:color w:val="000000" w:themeColor="text1"/>
          <w:szCs w:val="24"/>
        </w:rPr>
        <w:t>б объектах культурного наследия</w:t>
      </w:r>
      <w:r w:rsidRPr="00571D94">
        <w:rPr>
          <w:rFonts w:ascii="Times New Roman CYR" w:hAnsi="Times New Roman CYR" w:cs="Times New Roman CYR"/>
          <w:color w:val="000000" w:themeColor="text1"/>
          <w:szCs w:val="24"/>
        </w:rPr>
        <w:t xml:space="preserve"> (П</w:t>
      </w:r>
      <w:r w:rsidR="00E477B7" w:rsidRPr="00571D94">
        <w:rPr>
          <w:rFonts w:ascii="Times New Roman CYR" w:hAnsi="Times New Roman CYR" w:cs="Times New Roman CYR"/>
          <w:color w:val="000000" w:themeColor="text1"/>
          <w:szCs w:val="24"/>
        </w:rPr>
        <w:t>амятниках истории и культуры</w:t>
      </w:r>
      <w:r w:rsidRPr="00571D94">
        <w:rPr>
          <w:rFonts w:ascii="Times New Roman CYR" w:hAnsi="Times New Roman CYR" w:cs="Times New Roman CYR"/>
          <w:color w:val="000000" w:themeColor="text1"/>
          <w:szCs w:val="24"/>
        </w:rPr>
        <w:t xml:space="preserve">) </w:t>
      </w:r>
      <w:r w:rsidR="00E477B7" w:rsidRPr="00571D94">
        <w:rPr>
          <w:rFonts w:ascii="Times New Roman CYR" w:hAnsi="Times New Roman CYR" w:cs="Times New Roman CYR"/>
          <w:color w:val="000000" w:themeColor="text1"/>
          <w:szCs w:val="24"/>
        </w:rPr>
        <w:t>народов</w:t>
      </w:r>
      <w:r w:rsidRPr="00571D94">
        <w:rPr>
          <w:rFonts w:ascii="Times New Roman CYR" w:hAnsi="Times New Roman CYR" w:cs="Times New Roman CYR"/>
          <w:color w:val="000000" w:themeColor="text1"/>
          <w:szCs w:val="24"/>
        </w:rPr>
        <w:t xml:space="preserve"> Р</w:t>
      </w:r>
      <w:r w:rsidR="00E477B7" w:rsidRPr="00571D94">
        <w:rPr>
          <w:rFonts w:ascii="Times New Roman CYR" w:hAnsi="Times New Roman CYR" w:cs="Times New Roman CYR"/>
          <w:color w:val="000000" w:themeColor="text1"/>
          <w:szCs w:val="24"/>
        </w:rPr>
        <w:t>оссийской</w:t>
      </w:r>
      <w:r w:rsidRPr="00571D94">
        <w:rPr>
          <w:rFonts w:ascii="Times New Roman CYR" w:hAnsi="Times New Roman CYR" w:cs="Times New Roman CYR"/>
          <w:color w:val="000000" w:themeColor="text1"/>
          <w:szCs w:val="24"/>
        </w:rPr>
        <w:t xml:space="preserve"> Ф</w:t>
      </w:r>
      <w:r w:rsidR="00E477B7" w:rsidRPr="00571D94">
        <w:rPr>
          <w:rFonts w:ascii="Times New Roman CYR" w:hAnsi="Times New Roman CYR" w:cs="Times New Roman CYR"/>
          <w:color w:val="000000" w:themeColor="text1"/>
          <w:szCs w:val="24"/>
        </w:rPr>
        <w:t>едерации</w:t>
      </w:r>
      <w:r w:rsidRPr="00571D94">
        <w:rPr>
          <w:rFonts w:ascii="Times New Roman CYR" w:hAnsi="Times New Roman CYR" w:cs="Times New Roman CYR"/>
          <w:color w:val="000000" w:themeColor="text1"/>
          <w:szCs w:val="24"/>
        </w:rPr>
        <w:t xml:space="preserve"> от 25 июня 2002 г. №73-ФЗ</w:t>
      </w:r>
      <w:r w:rsidR="00E477B7" w:rsidRPr="00571D94">
        <w:rPr>
          <w:rFonts w:ascii="Times New Roman CYR" w:hAnsi="Times New Roman CYR" w:cs="Times New Roman CYR"/>
          <w:color w:val="000000" w:themeColor="text1"/>
          <w:szCs w:val="24"/>
        </w:rPr>
        <w:t>»</w:t>
      </w:r>
      <w:r w:rsidRPr="00571D94">
        <w:rPr>
          <w:rFonts w:ascii="Times New Roman CYR" w:hAnsi="Times New Roman CYR" w:cs="Times New Roman CYR"/>
          <w:color w:val="000000" w:themeColor="text1"/>
          <w:szCs w:val="24"/>
        </w:rPr>
        <w:t xml:space="preserve"> </w:t>
      </w:r>
      <w:r w:rsidR="00E477B7" w:rsidRPr="00571D94">
        <w:rPr>
          <w:color w:val="000000" w:themeColor="text1"/>
          <w:szCs w:val="24"/>
        </w:rPr>
        <w:t>(в ред. от 24 июля 2023 года)</w:t>
      </w:r>
      <w:r w:rsidRPr="00571D94">
        <w:rPr>
          <w:rFonts w:ascii="Times New Roman CYR" w:hAnsi="Times New Roman CYR" w:cs="Times New Roman CYR"/>
          <w:color w:val="000000" w:themeColor="text1"/>
          <w:szCs w:val="24"/>
        </w:rPr>
        <w:t xml:space="preserve">. </w:t>
      </w:r>
    </w:p>
    <w:p w14:paraId="792D3EA6"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 xml:space="preserve">В целях обеспечения сохранности объекта культурного наследия в его исторической среде </w:t>
      </w:r>
      <w:r w:rsidRPr="00571D94">
        <w:rPr>
          <w:rFonts w:ascii="Times New Roman CYR" w:hAnsi="Times New Roman CYR" w:cs="Times New Roman CYR"/>
          <w:color w:val="000000" w:themeColor="text1"/>
          <w:szCs w:val="24"/>
        </w:rPr>
        <w:lastRenderedPageBreak/>
        <w:t>на сопряженной с ним территории устанавливаются:</w:t>
      </w:r>
    </w:p>
    <w:p w14:paraId="57C9647C" w14:textId="77777777" w:rsidR="00BD262E" w:rsidRPr="00571D94" w:rsidRDefault="00BD262E" w:rsidP="00E477B7">
      <w:pPr>
        <w:widowControl w:val="0"/>
        <w:numPr>
          <w:ilvl w:val="0"/>
          <w:numId w:val="1"/>
        </w:numPr>
        <w:autoSpaceDE w:val="0"/>
        <w:autoSpaceDN w:val="0"/>
        <w:adjustRightInd w:val="0"/>
        <w:ind w:left="709"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b/>
          <w:color w:val="000000" w:themeColor="text1"/>
          <w:szCs w:val="24"/>
        </w:rPr>
        <w:t>охранная зона</w:t>
      </w:r>
      <w:r w:rsidRPr="00571D94">
        <w:rPr>
          <w:rFonts w:ascii="Times New Roman CYR" w:hAnsi="Times New Roman CYR" w:cs="Times New Roman CYR"/>
          <w:color w:val="000000" w:themeColor="text1"/>
          <w:szCs w:val="24"/>
        </w:rPr>
        <w:t xml:space="preserve"> -</w:t>
      </w:r>
      <w:r w:rsidRPr="00571D94">
        <w:rPr>
          <w:rFonts w:ascii="ArialMT" w:hAnsi="ArialMT" w:cs="ArialMT"/>
          <w:color w:val="000000" w:themeColor="text1"/>
          <w:sz w:val="29"/>
          <w:szCs w:val="29"/>
        </w:rPr>
        <w:t xml:space="preserve"> </w:t>
      </w:r>
      <w:r w:rsidRPr="00571D94">
        <w:rPr>
          <w:rFonts w:ascii="Times New Roman CYR" w:hAnsi="Times New Roman CYR" w:cs="Times New Roman CYR"/>
          <w:color w:val="000000" w:themeColor="text1"/>
          <w:szCs w:val="24"/>
        </w:rPr>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w:t>
      </w:r>
    </w:p>
    <w:p w14:paraId="6420BE63" w14:textId="77777777" w:rsidR="00BD262E" w:rsidRPr="00571D94" w:rsidRDefault="00BD262E" w:rsidP="00E477B7">
      <w:pPr>
        <w:widowControl w:val="0"/>
        <w:numPr>
          <w:ilvl w:val="0"/>
          <w:numId w:val="1"/>
        </w:numPr>
        <w:autoSpaceDE w:val="0"/>
        <w:autoSpaceDN w:val="0"/>
        <w:adjustRightInd w:val="0"/>
        <w:ind w:left="709"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b/>
          <w:color w:val="000000" w:themeColor="text1"/>
          <w:szCs w:val="24"/>
        </w:rPr>
        <w:t>зоны регулирования застройки и хозяйственной</w:t>
      </w:r>
      <w:r w:rsidR="008864F6" w:rsidRPr="00571D94">
        <w:rPr>
          <w:rFonts w:ascii="Times New Roman CYR" w:hAnsi="Times New Roman CYR" w:cs="Times New Roman CYR"/>
          <w:b/>
          <w:color w:val="000000" w:themeColor="text1"/>
          <w:szCs w:val="24"/>
        </w:rPr>
        <w:t xml:space="preserve"> </w:t>
      </w:r>
      <w:r w:rsidRPr="00571D94">
        <w:rPr>
          <w:rFonts w:ascii="Times New Roman CYR" w:hAnsi="Times New Roman CYR" w:cs="Times New Roman CYR"/>
          <w:b/>
          <w:color w:val="000000" w:themeColor="text1"/>
          <w:szCs w:val="24"/>
        </w:rPr>
        <w:t>деятельности</w:t>
      </w:r>
      <w:r w:rsidRPr="00571D94">
        <w:rPr>
          <w:rFonts w:ascii="Times New Roman CYR" w:hAnsi="Times New Roman CYR" w:cs="Times New Roman CYR"/>
          <w:color w:val="000000" w:themeColor="text1"/>
          <w:szCs w:val="24"/>
        </w:rPr>
        <w:t xml:space="preserve"> -</w:t>
      </w:r>
      <w:r w:rsidRPr="00571D94">
        <w:rPr>
          <w:rFonts w:ascii="ArialMT" w:hAnsi="ArialMT" w:cs="ArialMT"/>
          <w:color w:val="000000" w:themeColor="text1"/>
          <w:sz w:val="29"/>
          <w:szCs w:val="29"/>
        </w:rPr>
        <w:t xml:space="preserve"> </w:t>
      </w:r>
      <w:r w:rsidRPr="00571D94">
        <w:rPr>
          <w:rFonts w:ascii="Times New Roman CYR" w:hAnsi="Times New Roman CYR" w:cs="Times New Roman CYR"/>
          <w:color w:val="000000" w:themeColor="text1"/>
          <w:szCs w:val="24"/>
        </w:rPr>
        <w:t>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5734D7E5" w14:textId="77777777" w:rsidR="00BD262E" w:rsidRPr="00571D94" w:rsidRDefault="00BD262E" w:rsidP="00E477B7">
      <w:pPr>
        <w:widowControl w:val="0"/>
        <w:numPr>
          <w:ilvl w:val="0"/>
          <w:numId w:val="1"/>
        </w:numPr>
        <w:autoSpaceDE w:val="0"/>
        <w:autoSpaceDN w:val="0"/>
        <w:adjustRightInd w:val="0"/>
        <w:ind w:left="709"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b/>
          <w:color w:val="000000" w:themeColor="text1"/>
          <w:szCs w:val="24"/>
        </w:rPr>
        <w:t>зоны охраняемого природного ландшафта</w:t>
      </w:r>
      <w:r w:rsidRPr="00571D94">
        <w:rPr>
          <w:rFonts w:ascii="Times New Roman CYR" w:hAnsi="Times New Roman CYR" w:cs="Times New Roman CYR"/>
          <w:color w:val="000000" w:themeColor="text1"/>
          <w:szCs w:val="24"/>
        </w:rPr>
        <w:t xml:space="preserve">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214B56AB"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15AA44E3"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В случае отсутствия утвержденных зон охраны объектов культурного наследия устанавливаются защитные зоны объектов культурного наследия.</w:t>
      </w:r>
    </w:p>
    <w:p w14:paraId="402166C5"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b/>
          <w:color w:val="000000" w:themeColor="text1"/>
          <w:szCs w:val="24"/>
        </w:rPr>
        <w:t>Защитными зонами</w:t>
      </w:r>
      <w:r w:rsidRPr="00571D94">
        <w:rPr>
          <w:rFonts w:ascii="Times New Roman CYR" w:hAnsi="Times New Roman CYR" w:cs="Times New Roman CYR"/>
          <w:color w:val="000000" w:themeColor="text1"/>
          <w:szCs w:val="24"/>
        </w:rPr>
        <w:t xml:space="preserve">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5C707725"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Границы защитной зоны объекта культурного наследия устанавливаются:</w:t>
      </w:r>
    </w:p>
    <w:p w14:paraId="6197AFA4"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133A0152"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335158FE"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52CFD693"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56_4 Федерального закона требования и ограничения. </w:t>
      </w:r>
    </w:p>
    <w:p w14:paraId="0A679820"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lastRenderedPageBreak/>
        <w:t>Все работы по сохранению объектов культурного наследия осуществляются на основании письменного разрешения и задания на их проведение, выданных соответствующим органом охраны объектов культурного наследия в соответствии с согласованной им проектной документацией на проведение таких работ.</w:t>
      </w:r>
    </w:p>
    <w:p w14:paraId="4343CB7B"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В соответствии с Федеральным законом от 25.06.2002 г. №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w:t>
      </w:r>
    </w:p>
    <w:p w14:paraId="1AE20EF1"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Перед началом проведения земляных, строительных, мелиоративных, хозяйственных и иных работ на земельных участках, расположенных вне территории выявленных объектов археологического наследия, заказчик работ в соответствии со ст. 28, 30, 31, 3,2 36, 45.1 Федерального закона от 25.06.2002 г. № 73-ФЗ «Об объектах культурного наследия (памятниках истории и культуры) народов Российской Федерации» обязан:</w:t>
      </w:r>
    </w:p>
    <w:p w14:paraId="6D64048C"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 xml:space="preserve"> - обеспечить проведение и финансирование государственной историко-культурной экспертизы земельного участка, подлежащего воздействию земляных, строительных, мелиоративных, хозяйственных работ;</w:t>
      </w:r>
    </w:p>
    <w:p w14:paraId="310F5643"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 xml:space="preserve"> - предоставить в региональный орган охраны объектов культурного наследия документацию, содержащую результаты государственной историко-культурной экспертизы земельного участка, подлежащего воздействию земляных, строительных, мелиоративных, хозяйственных работ.</w:t>
      </w:r>
    </w:p>
    <w:p w14:paraId="346D154B"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В случае обнаружения при проведении государственной историко-культурной экспертизы объектов, обладающих признаками объекта культурного наследия, в том числе объекта археологического наследия и, после принятия региональным органом охраны объектов культурного наследия решения о включении данного объекта в перечень выявленных объектов культурного наследия заказчик работ обязан:</w:t>
      </w:r>
    </w:p>
    <w:p w14:paraId="57D6A6A0"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 xml:space="preserve"> - разработать в составе проектной документации раздел об обеспечении сохранности</w:t>
      </w:r>
      <w:r w:rsidR="008864F6" w:rsidRPr="00571D94">
        <w:rPr>
          <w:rFonts w:ascii="Times New Roman CYR" w:hAnsi="Times New Roman CYR" w:cs="Times New Roman CYR"/>
          <w:color w:val="000000" w:themeColor="text1"/>
          <w:szCs w:val="24"/>
        </w:rPr>
        <w:t xml:space="preserve"> </w:t>
      </w:r>
      <w:r w:rsidRPr="00571D94">
        <w:rPr>
          <w:rFonts w:ascii="Times New Roman CYR" w:hAnsi="Times New Roman CYR" w:cs="Times New Roman CYR"/>
          <w:color w:val="000000" w:themeColor="text1"/>
          <w:szCs w:val="24"/>
        </w:rPr>
        <w:t>выявленного объекта археологического наследия или о проведении спасательных археологических полевых работ или проект обеспечения сохранности выявленного объекта археологического наследия либо план проведения</w:t>
      </w:r>
      <w:r w:rsidR="008864F6" w:rsidRPr="00571D94">
        <w:rPr>
          <w:rFonts w:ascii="Times New Roman CYR" w:hAnsi="Times New Roman CYR" w:cs="Times New Roman CYR"/>
          <w:color w:val="000000" w:themeColor="text1"/>
          <w:szCs w:val="24"/>
        </w:rPr>
        <w:t xml:space="preserve"> </w:t>
      </w:r>
      <w:r w:rsidRPr="00571D94">
        <w:rPr>
          <w:rFonts w:ascii="Times New Roman CYR" w:hAnsi="Times New Roman CYR" w:cs="Times New Roman CYR"/>
          <w:color w:val="000000" w:themeColor="text1"/>
          <w:szCs w:val="24"/>
        </w:rPr>
        <w:t>спасательных археологических полевых работ, включающих оценку воздействия проводимых работ на указанный объект культурного наследия (далее – документация или раздел документации, обосновывающий меры по обеспечению сохранности выявленного объекта археологического наследия);</w:t>
      </w:r>
    </w:p>
    <w:p w14:paraId="60C333CC"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 xml:space="preserve"> - получить по документации или разделу документации, обосновывающей меры по обеспечению сохранности выявленного объекта археологического наследия, заключение государственной историко-культурной экспертизы и предоставить его совместно с указанной документацией в региональный орган охраны объектов культурного наследия на согласование;</w:t>
      </w:r>
    </w:p>
    <w:p w14:paraId="3BA6F3A0" w14:textId="77777777" w:rsidR="00BD262E" w:rsidRPr="00571D94" w:rsidRDefault="00BD262E" w:rsidP="00E477B7">
      <w:pPr>
        <w:widowControl w:val="0"/>
        <w:autoSpaceDE w:val="0"/>
        <w:autoSpaceDN w:val="0"/>
        <w:adjustRightInd w:val="0"/>
        <w:ind w:firstLine="284"/>
        <w:jc w:val="both"/>
        <w:rPr>
          <w:rFonts w:ascii="Times New Roman CYR" w:hAnsi="Times New Roman CYR" w:cs="Times New Roman CYR"/>
          <w:color w:val="000000" w:themeColor="text1"/>
          <w:szCs w:val="24"/>
        </w:rPr>
      </w:pPr>
      <w:r w:rsidRPr="00571D94">
        <w:rPr>
          <w:rFonts w:ascii="Times New Roman CYR" w:hAnsi="Times New Roman CYR" w:cs="Times New Roman CYR"/>
          <w:color w:val="000000" w:themeColor="text1"/>
          <w:szCs w:val="24"/>
        </w:rPr>
        <w:t xml:space="preserve"> - обеспечить реализацию мер по обеспечению сохранности выявленного объекта археологического наследия.</w:t>
      </w:r>
    </w:p>
    <w:p w14:paraId="0EDD04CA" w14:textId="77777777" w:rsidR="00BF5DEC" w:rsidRPr="00571D94" w:rsidRDefault="00BF5DEC" w:rsidP="00E477B7">
      <w:pPr>
        <w:ind w:firstLine="284"/>
        <w:jc w:val="both"/>
        <w:rPr>
          <w:color w:val="000000" w:themeColor="text1"/>
          <w:szCs w:val="24"/>
        </w:rPr>
      </w:pPr>
      <w:bookmarkStart w:id="107" w:name="_Toc302489047"/>
      <w:bookmarkStart w:id="108" w:name="_Toc321738108"/>
      <w:bookmarkStart w:id="109" w:name="_Toc321738280"/>
      <w:r w:rsidRPr="00571D94">
        <w:rPr>
          <w:color w:val="000000" w:themeColor="text1"/>
          <w:szCs w:val="24"/>
        </w:rPr>
        <w:t>В целях сохранения объектов культурного наследия, до разработки проектов зон охраны этих объектов, любая хозяйственная деятельность в границах зон с особыми условиями использования территорий, связанных с объектами культурного наследия, согласовывается с органами охраны объектов культурного наследия.</w:t>
      </w:r>
      <w:bookmarkEnd w:id="107"/>
      <w:bookmarkEnd w:id="108"/>
      <w:bookmarkEnd w:id="109"/>
    </w:p>
    <w:p w14:paraId="500D6DAF" w14:textId="77777777" w:rsidR="00BF5DEC" w:rsidRPr="00571D94" w:rsidRDefault="00BF5DEC" w:rsidP="00E477B7">
      <w:pPr>
        <w:ind w:firstLine="284"/>
        <w:jc w:val="both"/>
        <w:rPr>
          <w:color w:val="000000" w:themeColor="text1"/>
          <w:szCs w:val="24"/>
        </w:rPr>
      </w:pPr>
      <w:bookmarkStart w:id="110" w:name="_Toc302489048"/>
      <w:bookmarkStart w:id="111" w:name="_Toc321738109"/>
      <w:bookmarkStart w:id="112" w:name="_Toc321738281"/>
      <w:r w:rsidRPr="00571D94">
        <w:rPr>
          <w:color w:val="000000" w:themeColor="text1"/>
          <w:szCs w:val="24"/>
        </w:rPr>
        <w:t>Общие рекомендации по режиму градостроительной и хозяйственной деятельности в границах зон с особыми условиями использования, связанных с объектами истории и культуры, действуют до момента разработки и утверждения Проекта зон охраны объектов культурного наследия.</w:t>
      </w:r>
      <w:bookmarkEnd w:id="110"/>
      <w:bookmarkEnd w:id="111"/>
      <w:bookmarkEnd w:id="112"/>
    </w:p>
    <w:p w14:paraId="2E35A42C" w14:textId="4E800CD3" w:rsidR="00BF5DEC" w:rsidRPr="00571D94" w:rsidRDefault="00BF5DEC" w:rsidP="00E477B7">
      <w:pPr>
        <w:ind w:firstLine="284"/>
        <w:jc w:val="both"/>
        <w:rPr>
          <w:color w:val="000000" w:themeColor="text1"/>
          <w:szCs w:val="24"/>
        </w:rPr>
      </w:pPr>
      <w:r w:rsidRPr="00571D94">
        <w:rPr>
          <w:color w:val="000000" w:themeColor="text1"/>
          <w:szCs w:val="24"/>
        </w:rPr>
        <w:t>Для обеспечения сохранности объектов культурного наследия и исторически ценных градоформирующих объектов</w:t>
      </w:r>
      <w:r w:rsidR="004C05C4" w:rsidRPr="00571D94">
        <w:rPr>
          <w:color w:val="000000" w:themeColor="text1"/>
          <w:szCs w:val="24"/>
        </w:rPr>
        <w:t xml:space="preserve"> </w:t>
      </w:r>
      <w:r w:rsidR="00BE07CA">
        <w:rPr>
          <w:color w:val="000000" w:themeColor="text1"/>
          <w:szCs w:val="24"/>
        </w:rPr>
        <w:t>Усть-Таркского</w:t>
      </w:r>
      <w:r w:rsidR="00B82E3D" w:rsidRPr="00571D94">
        <w:rPr>
          <w:color w:val="000000" w:themeColor="text1"/>
          <w:szCs w:val="24"/>
        </w:rPr>
        <w:t xml:space="preserve"> района</w:t>
      </w:r>
      <w:r w:rsidRPr="00571D94">
        <w:rPr>
          <w:color w:val="000000" w:themeColor="text1"/>
          <w:szCs w:val="24"/>
        </w:rPr>
        <w:t xml:space="preserve"> предлагаются следующие мероприятия.</w:t>
      </w:r>
    </w:p>
    <w:p w14:paraId="5AE7FE67" w14:textId="77777777" w:rsidR="00BF5DEC" w:rsidRPr="00571D94" w:rsidRDefault="00BF5DEC" w:rsidP="00E477B7">
      <w:pPr>
        <w:ind w:firstLine="284"/>
        <w:jc w:val="both"/>
        <w:rPr>
          <w:color w:val="000000" w:themeColor="text1"/>
          <w:szCs w:val="24"/>
        </w:rPr>
      </w:pPr>
      <w:r w:rsidRPr="00571D94">
        <w:rPr>
          <w:color w:val="000000" w:themeColor="text1"/>
          <w:szCs w:val="24"/>
        </w:rPr>
        <w:t>1. Разработка целевых программ, направленных на сохранение объектов культурного наследия.</w:t>
      </w:r>
    </w:p>
    <w:p w14:paraId="1117AE21" w14:textId="77777777" w:rsidR="00BF5DEC" w:rsidRPr="00571D94" w:rsidRDefault="00BF5DEC" w:rsidP="00E477B7">
      <w:pPr>
        <w:ind w:firstLine="284"/>
        <w:jc w:val="both"/>
        <w:rPr>
          <w:color w:val="000000" w:themeColor="text1"/>
          <w:szCs w:val="24"/>
        </w:rPr>
      </w:pPr>
      <w:r w:rsidRPr="00571D94">
        <w:rPr>
          <w:color w:val="000000" w:themeColor="text1"/>
          <w:szCs w:val="24"/>
        </w:rPr>
        <w:lastRenderedPageBreak/>
        <w:t>2. Мероприятия, связанные с уточнением и дополнением списков объектов культурного наследия – объектов археологии:</w:t>
      </w:r>
    </w:p>
    <w:p w14:paraId="547FF35D" w14:textId="77777777" w:rsidR="00BF5DEC" w:rsidRPr="00571D94" w:rsidRDefault="00BF5DEC" w:rsidP="00E477B7">
      <w:pPr>
        <w:ind w:firstLine="284"/>
        <w:jc w:val="both"/>
        <w:rPr>
          <w:color w:val="000000" w:themeColor="text1"/>
          <w:szCs w:val="24"/>
        </w:rPr>
      </w:pPr>
      <w:r w:rsidRPr="00571D94">
        <w:rPr>
          <w:color w:val="000000" w:themeColor="text1"/>
          <w:szCs w:val="24"/>
        </w:rPr>
        <w:t>-</w:t>
      </w:r>
      <w:r w:rsidRPr="00571D94">
        <w:rPr>
          <w:color w:val="000000" w:themeColor="text1"/>
          <w:szCs w:val="24"/>
        </w:rPr>
        <w:tab/>
        <w:t>проведение натурных археологических обследований территорий, на которых расположены известные объекты археологического наследия, «обладающие признаками объекта культурного наследия», для определения их точного местоположения, границ и современного состояния;</w:t>
      </w:r>
    </w:p>
    <w:p w14:paraId="4BA82CA6" w14:textId="77777777" w:rsidR="00526E5D" w:rsidRPr="00571D94" w:rsidRDefault="00BF5DEC" w:rsidP="00E477B7">
      <w:pPr>
        <w:ind w:firstLine="284"/>
        <w:jc w:val="both"/>
        <w:rPr>
          <w:color w:val="000000" w:themeColor="text1"/>
          <w:szCs w:val="24"/>
        </w:rPr>
      </w:pPr>
      <w:r w:rsidRPr="00571D94">
        <w:rPr>
          <w:color w:val="000000" w:themeColor="text1"/>
          <w:szCs w:val="24"/>
        </w:rPr>
        <w:t>-</w:t>
      </w:r>
      <w:r w:rsidRPr="00571D94">
        <w:rPr>
          <w:color w:val="000000" w:themeColor="text1"/>
          <w:szCs w:val="24"/>
        </w:rPr>
        <w:tab/>
        <w:t>формирование специалистами-археологами пакета документов, представляемого в орган государственной власти для принятия решения о постановке на государственный учет известных объектов;</w:t>
      </w:r>
    </w:p>
    <w:p w14:paraId="0DC5AB6F" w14:textId="429800B4" w:rsidR="00BF5DEC" w:rsidRPr="00571D94" w:rsidRDefault="00F720C5" w:rsidP="00E477B7">
      <w:pPr>
        <w:ind w:firstLine="284"/>
        <w:jc w:val="both"/>
        <w:rPr>
          <w:color w:val="000000" w:themeColor="text1"/>
          <w:szCs w:val="24"/>
        </w:rPr>
      </w:pPr>
      <w:r w:rsidRPr="00571D94">
        <w:rPr>
          <w:color w:val="000000" w:themeColor="text1"/>
          <w:szCs w:val="24"/>
        </w:rPr>
        <w:t xml:space="preserve">- </w:t>
      </w:r>
      <w:r w:rsidR="00BF5DEC" w:rsidRPr="00571D94">
        <w:rPr>
          <w:color w:val="000000" w:themeColor="text1"/>
          <w:szCs w:val="24"/>
        </w:rPr>
        <w:t xml:space="preserve">проведение планомерного обследования территории поселения с учетом зон перспективного археологического обследования с целью выявления памятников археологии и постановки их на учёт в </w:t>
      </w:r>
      <w:r w:rsidRPr="00571D94">
        <w:rPr>
          <w:bCs/>
          <w:iCs/>
          <w:color w:val="000000" w:themeColor="text1"/>
          <w:szCs w:val="24"/>
        </w:rPr>
        <w:t>Государственную инспекцию по охране объектов культурного наследия Новосибирской области</w:t>
      </w:r>
      <w:r w:rsidR="00BF5DEC" w:rsidRPr="00571D94">
        <w:rPr>
          <w:color w:val="000000" w:themeColor="text1"/>
          <w:szCs w:val="24"/>
        </w:rPr>
        <w:t>.</w:t>
      </w:r>
    </w:p>
    <w:p w14:paraId="734E6D9B" w14:textId="34516DE0" w:rsidR="00BF5DEC" w:rsidRPr="00571D94" w:rsidRDefault="00BF5DEC" w:rsidP="00E477B7">
      <w:pPr>
        <w:ind w:firstLine="284"/>
        <w:jc w:val="both"/>
        <w:rPr>
          <w:color w:val="000000" w:themeColor="text1"/>
          <w:szCs w:val="24"/>
        </w:rPr>
      </w:pPr>
      <w:r w:rsidRPr="00571D94">
        <w:rPr>
          <w:color w:val="000000" w:themeColor="text1"/>
          <w:szCs w:val="24"/>
        </w:rPr>
        <w:t>3. Мероприятия, направленные на обеспечение сохранности объектов археологического наследия, расположенных на территории</w:t>
      </w:r>
      <w:r w:rsidR="00E96C23" w:rsidRPr="00571D94">
        <w:rPr>
          <w:color w:val="000000" w:themeColor="text1"/>
          <w:szCs w:val="24"/>
        </w:rPr>
        <w:t xml:space="preserve"> </w:t>
      </w:r>
      <w:r w:rsidR="00BE07CA">
        <w:rPr>
          <w:color w:val="000000" w:themeColor="text1"/>
          <w:szCs w:val="24"/>
        </w:rPr>
        <w:t>Усть-Таркского</w:t>
      </w:r>
      <w:r w:rsidR="00B82E3D" w:rsidRPr="00571D94">
        <w:rPr>
          <w:color w:val="000000" w:themeColor="text1"/>
          <w:szCs w:val="24"/>
        </w:rPr>
        <w:t xml:space="preserve"> района</w:t>
      </w:r>
      <w:r w:rsidRPr="00571D94">
        <w:rPr>
          <w:color w:val="000000" w:themeColor="text1"/>
          <w:szCs w:val="24"/>
        </w:rPr>
        <w:t xml:space="preserve">: </w:t>
      </w:r>
    </w:p>
    <w:p w14:paraId="22CFBA90" w14:textId="77777777" w:rsidR="00BF5DEC" w:rsidRPr="00571D94" w:rsidRDefault="00BF5DEC" w:rsidP="00E477B7">
      <w:pPr>
        <w:ind w:firstLine="284"/>
        <w:jc w:val="both"/>
        <w:rPr>
          <w:color w:val="000000" w:themeColor="text1"/>
          <w:szCs w:val="24"/>
        </w:rPr>
      </w:pPr>
      <w:r w:rsidRPr="00571D94">
        <w:rPr>
          <w:color w:val="000000" w:themeColor="text1"/>
          <w:szCs w:val="24"/>
        </w:rPr>
        <w:t>-</w:t>
      </w:r>
      <w:r w:rsidRPr="00571D94">
        <w:rPr>
          <w:color w:val="000000" w:themeColor="text1"/>
          <w:szCs w:val="24"/>
        </w:rPr>
        <w:tab/>
        <w:t>выведение памятников археологии из зоны хозяйственного освоения и выделения территории памятников археологии и их охранных зон в отдельный кадастровый участок с особым режимом использования;</w:t>
      </w:r>
    </w:p>
    <w:p w14:paraId="1634E57B" w14:textId="77777777" w:rsidR="00BF5DEC" w:rsidRPr="00571D94" w:rsidRDefault="00BF5DEC" w:rsidP="00E477B7">
      <w:pPr>
        <w:ind w:firstLine="284"/>
        <w:jc w:val="both"/>
        <w:rPr>
          <w:color w:val="000000" w:themeColor="text1"/>
          <w:szCs w:val="24"/>
        </w:rPr>
      </w:pPr>
      <w:r w:rsidRPr="00571D94">
        <w:rPr>
          <w:color w:val="000000" w:themeColor="text1"/>
          <w:szCs w:val="24"/>
        </w:rPr>
        <w:t>-</w:t>
      </w:r>
      <w:r w:rsidRPr="00571D94">
        <w:rPr>
          <w:color w:val="000000" w:themeColor="text1"/>
          <w:szCs w:val="24"/>
        </w:rPr>
        <w:tab/>
        <w:t xml:space="preserve">разработка проектов границ территории памятников археологии. </w:t>
      </w:r>
    </w:p>
    <w:p w14:paraId="065457E2" w14:textId="77777777" w:rsidR="00BF5DEC" w:rsidRPr="00571D94" w:rsidRDefault="00BF5DEC" w:rsidP="00E477B7">
      <w:pPr>
        <w:ind w:firstLine="284"/>
        <w:jc w:val="both"/>
        <w:rPr>
          <w:color w:val="000000" w:themeColor="text1"/>
          <w:szCs w:val="24"/>
        </w:rPr>
      </w:pPr>
      <w:r w:rsidRPr="00571D94">
        <w:rPr>
          <w:color w:val="000000" w:themeColor="text1"/>
          <w:szCs w:val="24"/>
        </w:rPr>
        <w:t>4. Мероприятия, связанные с уточнением и дополнением списков объектов культурного наследия – памятников архитектуры и садово-паркового искусства:</w:t>
      </w:r>
    </w:p>
    <w:p w14:paraId="6CBC356B" w14:textId="77777777" w:rsidR="00BF5DEC" w:rsidRPr="00571D94" w:rsidRDefault="00BF5DEC" w:rsidP="00E477B7">
      <w:pPr>
        <w:ind w:firstLine="284"/>
        <w:jc w:val="both"/>
        <w:rPr>
          <w:color w:val="000000" w:themeColor="text1"/>
          <w:szCs w:val="24"/>
        </w:rPr>
      </w:pPr>
      <w:r w:rsidRPr="00571D94">
        <w:rPr>
          <w:color w:val="000000" w:themeColor="text1"/>
          <w:szCs w:val="24"/>
        </w:rPr>
        <w:t>-</w:t>
      </w:r>
      <w:r w:rsidRPr="00571D94">
        <w:rPr>
          <w:color w:val="000000" w:themeColor="text1"/>
          <w:szCs w:val="24"/>
        </w:rPr>
        <w:tab/>
        <w:t xml:space="preserve">принятие органами охраны объектов культурного наследия решения о целесообразности сохранении в списке объектов культурного наследия утраченных зданий и сооружений; </w:t>
      </w:r>
    </w:p>
    <w:p w14:paraId="0B5A2C2E" w14:textId="77777777" w:rsidR="00BF5DEC" w:rsidRPr="00571D94" w:rsidRDefault="00BF5DEC" w:rsidP="00E477B7">
      <w:pPr>
        <w:ind w:firstLine="284"/>
        <w:jc w:val="both"/>
        <w:rPr>
          <w:color w:val="000000" w:themeColor="text1"/>
          <w:szCs w:val="24"/>
        </w:rPr>
      </w:pPr>
      <w:r w:rsidRPr="00571D94">
        <w:rPr>
          <w:color w:val="000000" w:themeColor="text1"/>
          <w:szCs w:val="24"/>
        </w:rPr>
        <w:t>-</w:t>
      </w:r>
      <w:r w:rsidRPr="00571D94">
        <w:rPr>
          <w:color w:val="000000" w:themeColor="text1"/>
          <w:szCs w:val="24"/>
        </w:rPr>
        <w:tab/>
        <w:t>проведение дополнительных исследований объектов, представляющих историческую, культурную и научную ценность, и их включение в списки объектов культурного наследия.</w:t>
      </w:r>
    </w:p>
    <w:p w14:paraId="1D5DA02D" w14:textId="77777777" w:rsidR="00BF5DEC" w:rsidRPr="00571D94" w:rsidRDefault="00BF5DEC" w:rsidP="00E477B7">
      <w:pPr>
        <w:ind w:firstLine="284"/>
        <w:jc w:val="both"/>
        <w:rPr>
          <w:color w:val="000000" w:themeColor="text1"/>
          <w:szCs w:val="24"/>
        </w:rPr>
      </w:pPr>
      <w:r w:rsidRPr="00571D94">
        <w:rPr>
          <w:color w:val="000000" w:themeColor="text1"/>
          <w:szCs w:val="24"/>
        </w:rPr>
        <w:t>5. Определение и установление границ территорий объектов культурного наследия, с переводом их земельных участков в категорию земель историко-культурного назначения.</w:t>
      </w:r>
    </w:p>
    <w:p w14:paraId="2BD6B26B" w14:textId="77777777" w:rsidR="00BF5DEC" w:rsidRPr="00571D94" w:rsidRDefault="00BF5DEC" w:rsidP="00E477B7">
      <w:pPr>
        <w:ind w:firstLine="284"/>
        <w:jc w:val="both"/>
        <w:rPr>
          <w:color w:val="000000" w:themeColor="text1"/>
          <w:szCs w:val="24"/>
        </w:rPr>
      </w:pPr>
      <w:r w:rsidRPr="00571D94">
        <w:rPr>
          <w:color w:val="000000" w:themeColor="text1"/>
          <w:szCs w:val="24"/>
        </w:rPr>
        <w:t xml:space="preserve">6. Проведение ремонтно-реставрационных и восстановительных работ на объектах культурного наследия. </w:t>
      </w:r>
    </w:p>
    <w:p w14:paraId="66878511" w14:textId="77777777" w:rsidR="00BF5DEC" w:rsidRPr="00571D94" w:rsidRDefault="00BF5DEC" w:rsidP="00E477B7">
      <w:pPr>
        <w:ind w:firstLine="284"/>
        <w:jc w:val="both"/>
        <w:rPr>
          <w:color w:val="000000" w:themeColor="text1"/>
          <w:szCs w:val="24"/>
        </w:rPr>
      </w:pPr>
      <w:r w:rsidRPr="00571D94">
        <w:rPr>
          <w:color w:val="000000" w:themeColor="text1"/>
          <w:szCs w:val="24"/>
        </w:rPr>
        <w:t>7. Применение при застройке территорий, окружающих исторические доминанты, исключительно малоэтажные здания, сохраняющие облик сложившейся среды.</w:t>
      </w:r>
    </w:p>
    <w:p w14:paraId="7808C0FA" w14:textId="77777777" w:rsidR="00BF5DEC" w:rsidRPr="00571D94" w:rsidRDefault="00BF5DEC" w:rsidP="00E477B7">
      <w:pPr>
        <w:ind w:firstLine="284"/>
        <w:jc w:val="both"/>
        <w:rPr>
          <w:color w:val="000000" w:themeColor="text1"/>
          <w:szCs w:val="24"/>
        </w:rPr>
      </w:pPr>
      <w:r w:rsidRPr="00571D94">
        <w:rPr>
          <w:color w:val="000000" w:themeColor="text1"/>
          <w:szCs w:val="24"/>
        </w:rPr>
        <w:t>8. Благоустройство и озеленение территорий, особенно на туристических маршрутах.</w:t>
      </w:r>
    </w:p>
    <w:p w14:paraId="02E034EE" w14:textId="77777777" w:rsidR="00BF5DEC" w:rsidRPr="00571D94" w:rsidRDefault="00BF5DEC" w:rsidP="00E477B7">
      <w:pPr>
        <w:ind w:firstLine="284"/>
        <w:jc w:val="both"/>
        <w:rPr>
          <w:color w:val="000000" w:themeColor="text1"/>
          <w:szCs w:val="24"/>
        </w:rPr>
      </w:pPr>
      <w:r w:rsidRPr="00571D94">
        <w:rPr>
          <w:color w:val="000000" w:themeColor="text1"/>
          <w:szCs w:val="24"/>
        </w:rPr>
        <w:t xml:space="preserve">9. Разработка и утверждение научно-проектной документации: </w:t>
      </w:r>
    </w:p>
    <w:p w14:paraId="6E5B368C" w14:textId="77777777" w:rsidR="00BF5DEC" w:rsidRPr="00571D94" w:rsidRDefault="00BF5DEC" w:rsidP="00E477B7">
      <w:pPr>
        <w:ind w:firstLine="284"/>
        <w:jc w:val="both"/>
        <w:rPr>
          <w:color w:val="000000" w:themeColor="text1"/>
          <w:szCs w:val="24"/>
        </w:rPr>
      </w:pPr>
      <w:r w:rsidRPr="00571D94">
        <w:rPr>
          <w:color w:val="000000" w:themeColor="text1"/>
          <w:szCs w:val="24"/>
        </w:rPr>
        <w:t>-</w:t>
      </w:r>
      <w:r w:rsidRPr="00571D94">
        <w:rPr>
          <w:color w:val="000000" w:themeColor="text1"/>
          <w:szCs w:val="24"/>
        </w:rPr>
        <w:tab/>
        <w:t>проектов зон охраны объектов культурного наследия, находящихся на государственной охране;</w:t>
      </w:r>
    </w:p>
    <w:p w14:paraId="3C487985" w14:textId="77777777" w:rsidR="00BF5DEC" w:rsidRPr="00571D94" w:rsidRDefault="00BF5DEC" w:rsidP="00E477B7">
      <w:pPr>
        <w:ind w:firstLine="284"/>
        <w:jc w:val="both"/>
        <w:rPr>
          <w:color w:val="000000" w:themeColor="text1"/>
          <w:szCs w:val="24"/>
        </w:rPr>
      </w:pPr>
      <w:r w:rsidRPr="00571D94">
        <w:rPr>
          <w:color w:val="000000" w:themeColor="text1"/>
          <w:szCs w:val="24"/>
        </w:rPr>
        <w:t>-</w:t>
      </w:r>
      <w:r w:rsidRPr="00571D94">
        <w:rPr>
          <w:color w:val="000000" w:themeColor="text1"/>
          <w:szCs w:val="24"/>
        </w:rPr>
        <w:tab/>
        <w:t>проектов восстановления и благоустройства парков.</w:t>
      </w:r>
    </w:p>
    <w:p w14:paraId="436ABA02" w14:textId="77777777" w:rsidR="00BF5DEC" w:rsidRPr="00571D94" w:rsidRDefault="00BF5DEC" w:rsidP="00E477B7">
      <w:pPr>
        <w:ind w:firstLine="284"/>
        <w:jc w:val="both"/>
        <w:rPr>
          <w:color w:val="000000" w:themeColor="text1"/>
          <w:szCs w:val="24"/>
        </w:rPr>
      </w:pPr>
      <w:r w:rsidRPr="00571D94">
        <w:rPr>
          <w:color w:val="000000" w:themeColor="text1"/>
          <w:szCs w:val="24"/>
        </w:rPr>
        <w:t>10. Согласование градостроительной и хозяйственной деятельности:</w:t>
      </w:r>
    </w:p>
    <w:p w14:paraId="706EBEA2" w14:textId="77777777" w:rsidR="00BF5DEC" w:rsidRPr="00571D94" w:rsidRDefault="00BF5DEC" w:rsidP="00E477B7">
      <w:pPr>
        <w:ind w:firstLine="284"/>
        <w:jc w:val="both"/>
        <w:rPr>
          <w:color w:val="000000" w:themeColor="text1"/>
          <w:szCs w:val="24"/>
        </w:rPr>
      </w:pPr>
      <w:r w:rsidRPr="00571D94">
        <w:rPr>
          <w:color w:val="000000" w:themeColor="text1"/>
          <w:szCs w:val="24"/>
        </w:rPr>
        <w:t>-</w:t>
      </w:r>
      <w:r w:rsidRPr="00571D94">
        <w:rPr>
          <w:color w:val="000000" w:themeColor="text1"/>
          <w:szCs w:val="24"/>
        </w:rPr>
        <w:tab/>
        <w:t xml:space="preserve">согласование документации на проектирование и проведение ремонтно-строительных и прочих видов работ, любой хозяйственной деятельности, в том числе, земляных работ на объектах культурного наследия; </w:t>
      </w:r>
    </w:p>
    <w:p w14:paraId="639439DF" w14:textId="63750110" w:rsidR="00BF5DEC" w:rsidRPr="00571D94" w:rsidRDefault="001F04E7" w:rsidP="00E477B7">
      <w:pPr>
        <w:ind w:firstLine="284"/>
        <w:jc w:val="both"/>
        <w:rPr>
          <w:color w:val="000000" w:themeColor="text1"/>
          <w:szCs w:val="24"/>
        </w:rPr>
      </w:pPr>
      <w:r w:rsidRPr="00571D94">
        <w:rPr>
          <w:color w:val="000000" w:themeColor="text1"/>
          <w:szCs w:val="24"/>
        </w:rPr>
        <w:t xml:space="preserve">- </w:t>
      </w:r>
      <w:r w:rsidR="00BF5DEC" w:rsidRPr="00571D94">
        <w:rPr>
          <w:color w:val="000000" w:themeColor="text1"/>
          <w:szCs w:val="24"/>
        </w:rPr>
        <w:t>согласование градостроительной и хозяйственной деятельности с органами охраны объектов культурного наследия на территориях, по предложениям «Схемы территориального планирования</w:t>
      </w:r>
      <w:r w:rsidR="00E96C23" w:rsidRPr="00571D94">
        <w:rPr>
          <w:color w:val="000000" w:themeColor="text1"/>
          <w:szCs w:val="24"/>
        </w:rPr>
        <w:t xml:space="preserve"> </w:t>
      </w:r>
      <w:r w:rsidR="00BE07CA">
        <w:rPr>
          <w:color w:val="000000" w:themeColor="text1"/>
          <w:szCs w:val="24"/>
        </w:rPr>
        <w:t>Усть-Таркского</w:t>
      </w:r>
      <w:r w:rsidR="00B82E3D" w:rsidRPr="00571D94">
        <w:rPr>
          <w:color w:val="000000" w:themeColor="text1"/>
          <w:szCs w:val="24"/>
        </w:rPr>
        <w:t xml:space="preserve"> района</w:t>
      </w:r>
      <w:r w:rsidR="00BF5DEC" w:rsidRPr="00571D94">
        <w:rPr>
          <w:color w:val="000000" w:themeColor="text1"/>
          <w:szCs w:val="24"/>
        </w:rPr>
        <w:t xml:space="preserve"> (2 этап)». </w:t>
      </w:r>
    </w:p>
    <w:p w14:paraId="487D04F1" w14:textId="77777777" w:rsidR="00BF5DEC" w:rsidRPr="00571D94" w:rsidRDefault="00BF5DEC" w:rsidP="00E477B7">
      <w:pPr>
        <w:ind w:firstLine="284"/>
        <w:jc w:val="both"/>
        <w:rPr>
          <w:color w:val="000000" w:themeColor="text1"/>
          <w:szCs w:val="24"/>
        </w:rPr>
      </w:pPr>
      <w:r w:rsidRPr="00571D94">
        <w:rPr>
          <w:color w:val="000000" w:themeColor="text1"/>
          <w:szCs w:val="24"/>
        </w:rPr>
        <w:t>Размещение объектов капитального строительства, предложенных настоящим проектом, предусматривается за границами объектов культурного наследия и их зон охраны.</w:t>
      </w:r>
    </w:p>
    <w:p w14:paraId="7F335EB9" w14:textId="77777777" w:rsidR="00BF5DEC" w:rsidRPr="00571D94" w:rsidRDefault="00BF5DEC" w:rsidP="00E477B7">
      <w:pPr>
        <w:ind w:firstLine="284"/>
        <w:jc w:val="both"/>
        <w:rPr>
          <w:color w:val="000000" w:themeColor="text1"/>
          <w:szCs w:val="24"/>
        </w:rPr>
      </w:pPr>
      <w:r w:rsidRPr="00571D94">
        <w:rPr>
          <w:color w:val="000000" w:themeColor="text1"/>
          <w:szCs w:val="24"/>
        </w:rPr>
        <w:t>11. Обеспечение использования зданий – памятников архитектуры по первоначальному назначению, либо не противоречащему ему и не содержащему угрозы физической сохранности объекта культурного наследия, при проведении реставрационных работ и, при необходимости, проектов приспособления под современные цели.</w:t>
      </w:r>
    </w:p>
    <w:p w14:paraId="70C5E2DA" w14:textId="77777777" w:rsidR="00BF5DEC" w:rsidRDefault="00BF5DEC" w:rsidP="00E477B7">
      <w:pPr>
        <w:ind w:firstLine="284"/>
        <w:jc w:val="both"/>
        <w:rPr>
          <w:color w:val="000000" w:themeColor="text1"/>
          <w:szCs w:val="24"/>
        </w:rPr>
      </w:pPr>
      <w:r w:rsidRPr="00571D94">
        <w:rPr>
          <w:color w:val="000000" w:themeColor="text1"/>
          <w:szCs w:val="24"/>
        </w:rPr>
        <w:t>12. Разработка социально-культурных программ по сохранению, использованию и популяризации культурного наследия.</w:t>
      </w:r>
    </w:p>
    <w:p w14:paraId="3FBBA629" w14:textId="77777777" w:rsidR="00746A7D" w:rsidRPr="00571D94" w:rsidRDefault="00746A7D" w:rsidP="00E477B7">
      <w:pPr>
        <w:ind w:firstLine="284"/>
        <w:jc w:val="both"/>
        <w:rPr>
          <w:color w:val="000000" w:themeColor="text1"/>
          <w:szCs w:val="24"/>
        </w:rPr>
      </w:pPr>
    </w:p>
    <w:p w14:paraId="36EF827D" w14:textId="77777777" w:rsidR="00EE203B" w:rsidRPr="00571D94" w:rsidRDefault="00EE203B" w:rsidP="00EE203B">
      <w:pPr>
        <w:ind w:firstLine="709"/>
        <w:contextualSpacing/>
        <w:jc w:val="center"/>
        <w:rPr>
          <w:b/>
          <w:bCs/>
          <w:color w:val="000000" w:themeColor="text1"/>
          <w:szCs w:val="24"/>
        </w:rPr>
      </w:pPr>
      <w:bookmarkStart w:id="113" w:name="sub_10103"/>
      <w:bookmarkStart w:id="114" w:name="_Toc497374485"/>
      <w:r w:rsidRPr="00571D94">
        <w:rPr>
          <w:b/>
          <w:bCs/>
          <w:color w:val="000000" w:themeColor="text1"/>
          <w:szCs w:val="24"/>
        </w:rPr>
        <w:lastRenderedPageBreak/>
        <w:t>Список выявленных объектов культурного наследия (памятников археологии),</w:t>
      </w:r>
    </w:p>
    <w:p w14:paraId="1D6DC510" w14:textId="1E054B25" w:rsidR="00EE203B" w:rsidRPr="00571D94" w:rsidRDefault="00EE203B" w:rsidP="00332C75">
      <w:pPr>
        <w:spacing w:after="120"/>
        <w:ind w:firstLine="709"/>
        <w:contextualSpacing/>
        <w:jc w:val="center"/>
        <w:rPr>
          <w:b/>
          <w:color w:val="000000" w:themeColor="text1"/>
          <w:szCs w:val="24"/>
        </w:rPr>
      </w:pPr>
      <w:r w:rsidRPr="00571D94">
        <w:rPr>
          <w:b/>
          <w:bCs/>
          <w:color w:val="000000" w:themeColor="text1"/>
          <w:szCs w:val="24"/>
        </w:rPr>
        <w:t xml:space="preserve">расположенных на территории </w:t>
      </w:r>
      <w:r w:rsidR="00BE07CA">
        <w:rPr>
          <w:b/>
          <w:color w:val="000000" w:themeColor="text1"/>
          <w:szCs w:val="24"/>
        </w:rPr>
        <w:t>Усть-Таркского</w:t>
      </w:r>
      <w:r w:rsidR="00332C75" w:rsidRPr="00571D94">
        <w:rPr>
          <w:b/>
          <w:color w:val="000000" w:themeColor="text1"/>
          <w:szCs w:val="24"/>
        </w:rPr>
        <w:t xml:space="preserve"> района Новосибирской области</w:t>
      </w:r>
    </w:p>
    <w:p w14:paraId="59A5B256" w14:textId="77777777" w:rsidR="00332C75" w:rsidRPr="00571D94" w:rsidRDefault="00332C75" w:rsidP="00332C75">
      <w:pPr>
        <w:spacing w:after="120"/>
        <w:ind w:firstLine="709"/>
        <w:contextualSpacing/>
        <w:jc w:val="center"/>
        <w:rPr>
          <w:b/>
          <w:bCs/>
          <w:color w:val="000000" w:themeColor="text1"/>
          <w:szCs w:val="2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704"/>
        <w:gridCol w:w="1085"/>
        <w:gridCol w:w="992"/>
        <w:gridCol w:w="3402"/>
        <w:gridCol w:w="1559"/>
        <w:gridCol w:w="993"/>
        <w:gridCol w:w="1134"/>
      </w:tblGrid>
      <w:tr w:rsidR="00A8001A" w:rsidRPr="00A8001A" w14:paraId="28E0B3EF" w14:textId="77777777" w:rsidTr="00746A7D">
        <w:trPr>
          <w:trHeight w:val="255"/>
          <w:jc w:val="center"/>
        </w:trPr>
        <w:tc>
          <w:tcPr>
            <w:tcW w:w="616" w:type="dxa"/>
            <w:vMerge w:val="restart"/>
            <w:shd w:val="clear" w:color="auto" w:fill="auto"/>
            <w:vAlign w:val="center"/>
            <w:hideMark/>
          </w:tcPr>
          <w:p w14:paraId="1F6C44AA" w14:textId="77777777" w:rsidR="00A8001A" w:rsidRPr="00A8001A" w:rsidRDefault="00A8001A" w:rsidP="00A8001A">
            <w:pPr>
              <w:ind w:left="-108" w:right="-108"/>
              <w:jc w:val="center"/>
              <w:rPr>
                <w:b/>
                <w:bCs/>
                <w:color w:val="000000"/>
                <w:sz w:val="20"/>
              </w:rPr>
            </w:pPr>
            <w:r w:rsidRPr="00A8001A">
              <w:rPr>
                <w:b/>
                <w:bCs/>
                <w:color w:val="000000"/>
                <w:sz w:val="20"/>
              </w:rPr>
              <w:t>№ п/п</w:t>
            </w:r>
          </w:p>
        </w:tc>
        <w:tc>
          <w:tcPr>
            <w:tcW w:w="704" w:type="dxa"/>
            <w:vMerge w:val="restart"/>
            <w:shd w:val="clear" w:color="auto" w:fill="auto"/>
            <w:vAlign w:val="center"/>
            <w:hideMark/>
          </w:tcPr>
          <w:p w14:paraId="1792EF9F" w14:textId="77777777" w:rsidR="00A8001A" w:rsidRPr="00A8001A" w:rsidRDefault="00A8001A" w:rsidP="00A8001A">
            <w:pPr>
              <w:ind w:left="-108" w:right="-108"/>
              <w:jc w:val="center"/>
              <w:rPr>
                <w:b/>
                <w:bCs/>
                <w:color w:val="000000"/>
                <w:sz w:val="20"/>
              </w:rPr>
            </w:pPr>
            <w:r w:rsidRPr="00A8001A">
              <w:rPr>
                <w:b/>
                <w:bCs/>
                <w:color w:val="000000"/>
                <w:sz w:val="20"/>
              </w:rPr>
              <w:t>№ п/п в районе</w:t>
            </w:r>
          </w:p>
        </w:tc>
        <w:tc>
          <w:tcPr>
            <w:tcW w:w="1085" w:type="dxa"/>
            <w:vMerge w:val="restart"/>
            <w:shd w:val="clear" w:color="auto" w:fill="auto"/>
            <w:vAlign w:val="center"/>
            <w:hideMark/>
          </w:tcPr>
          <w:p w14:paraId="7AFF73A3" w14:textId="77777777" w:rsidR="00A8001A" w:rsidRPr="00A8001A" w:rsidRDefault="00A8001A" w:rsidP="00A8001A">
            <w:pPr>
              <w:ind w:left="-108" w:right="-108"/>
              <w:jc w:val="center"/>
              <w:rPr>
                <w:b/>
                <w:bCs/>
                <w:color w:val="000000"/>
                <w:sz w:val="20"/>
              </w:rPr>
            </w:pPr>
            <w:r w:rsidRPr="00A8001A">
              <w:rPr>
                <w:b/>
                <w:bCs/>
                <w:color w:val="000000"/>
                <w:sz w:val="20"/>
              </w:rPr>
              <w:t>Наименование ВОКН</w:t>
            </w:r>
          </w:p>
        </w:tc>
        <w:tc>
          <w:tcPr>
            <w:tcW w:w="992" w:type="dxa"/>
            <w:vMerge w:val="restart"/>
            <w:shd w:val="clear" w:color="auto" w:fill="auto"/>
            <w:vAlign w:val="center"/>
            <w:hideMark/>
          </w:tcPr>
          <w:p w14:paraId="35041BFE" w14:textId="77777777" w:rsidR="00A8001A" w:rsidRPr="00A8001A" w:rsidRDefault="00A8001A" w:rsidP="00A8001A">
            <w:pPr>
              <w:ind w:left="-108" w:right="-108"/>
              <w:jc w:val="center"/>
              <w:rPr>
                <w:b/>
                <w:bCs/>
                <w:color w:val="000000"/>
                <w:sz w:val="20"/>
              </w:rPr>
            </w:pPr>
            <w:r w:rsidRPr="00A8001A">
              <w:rPr>
                <w:b/>
                <w:bCs/>
                <w:color w:val="000000"/>
                <w:sz w:val="20"/>
              </w:rPr>
              <w:t>Тип ВОКН</w:t>
            </w:r>
          </w:p>
        </w:tc>
        <w:tc>
          <w:tcPr>
            <w:tcW w:w="3402" w:type="dxa"/>
            <w:vMerge w:val="restart"/>
            <w:shd w:val="clear" w:color="auto" w:fill="auto"/>
            <w:vAlign w:val="center"/>
            <w:hideMark/>
          </w:tcPr>
          <w:p w14:paraId="79B2A8C6" w14:textId="77777777" w:rsidR="00A8001A" w:rsidRPr="00A8001A" w:rsidRDefault="00A8001A" w:rsidP="00A8001A">
            <w:pPr>
              <w:ind w:left="-108" w:right="-108"/>
              <w:jc w:val="center"/>
              <w:rPr>
                <w:b/>
                <w:bCs/>
                <w:color w:val="000000"/>
                <w:sz w:val="20"/>
              </w:rPr>
            </w:pPr>
            <w:r w:rsidRPr="00A8001A">
              <w:rPr>
                <w:b/>
                <w:bCs/>
                <w:color w:val="000000"/>
                <w:sz w:val="20"/>
              </w:rPr>
              <w:t>Местонахождение ВОКН</w:t>
            </w:r>
          </w:p>
        </w:tc>
        <w:tc>
          <w:tcPr>
            <w:tcW w:w="1559" w:type="dxa"/>
            <w:vMerge w:val="restart"/>
            <w:shd w:val="clear" w:color="auto" w:fill="auto"/>
            <w:vAlign w:val="center"/>
            <w:hideMark/>
          </w:tcPr>
          <w:p w14:paraId="5601BB66" w14:textId="77777777" w:rsidR="00A8001A" w:rsidRPr="00A8001A" w:rsidRDefault="00A8001A" w:rsidP="00A8001A">
            <w:pPr>
              <w:ind w:left="-108" w:right="-108"/>
              <w:jc w:val="center"/>
              <w:rPr>
                <w:b/>
                <w:bCs/>
                <w:color w:val="000000"/>
                <w:sz w:val="20"/>
              </w:rPr>
            </w:pPr>
            <w:r w:rsidRPr="00A8001A">
              <w:rPr>
                <w:b/>
                <w:bCs/>
                <w:color w:val="000000"/>
                <w:sz w:val="20"/>
              </w:rPr>
              <w:t>Датировка и культурная принадлежность ВОКН</w:t>
            </w:r>
          </w:p>
        </w:tc>
        <w:tc>
          <w:tcPr>
            <w:tcW w:w="993" w:type="dxa"/>
            <w:vMerge w:val="restart"/>
            <w:shd w:val="clear" w:color="auto" w:fill="auto"/>
            <w:vAlign w:val="center"/>
            <w:hideMark/>
          </w:tcPr>
          <w:p w14:paraId="1B7F217B" w14:textId="77777777" w:rsidR="00A8001A" w:rsidRPr="00A8001A" w:rsidRDefault="00A8001A" w:rsidP="00A8001A">
            <w:pPr>
              <w:ind w:left="-108" w:right="-108"/>
              <w:jc w:val="center"/>
              <w:rPr>
                <w:b/>
                <w:bCs/>
                <w:color w:val="000000"/>
                <w:sz w:val="20"/>
              </w:rPr>
            </w:pPr>
            <w:r w:rsidRPr="00A8001A">
              <w:rPr>
                <w:b/>
                <w:bCs/>
                <w:color w:val="000000"/>
                <w:sz w:val="20"/>
              </w:rPr>
              <w:t>Автор ВОКН</w:t>
            </w:r>
          </w:p>
        </w:tc>
        <w:tc>
          <w:tcPr>
            <w:tcW w:w="1134" w:type="dxa"/>
            <w:vMerge w:val="restart"/>
            <w:shd w:val="clear" w:color="auto" w:fill="auto"/>
            <w:vAlign w:val="center"/>
            <w:hideMark/>
          </w:tcPr>
          <w:p w14:paraId="773434F6" w14:textId="77777777" w:rsidR="00A8001A" w:rsidRPr="00A8001A" w:rsidRDefault="00A8001A" w:rsidP="00A8001A">
            <w:pPr>
              <w:ind w:left="-108" w:right="-108"/>
              <w:jc w:val="center"/>
              <w:rPr>
                <w:b/>
                <w:bCs/>
                <w:color w:val="000000"/>
                <w:sz w:val="20"/>
              </w:rPr>
            </w:pPr>
            <w:r w:rsidRPr="00A8001A">
              <w:rPr>
                <w:b/>
                <w:bCs/>
                <w:color w:val="000000"/>
                <w:sz w:val="20"/>
              </w:rPr>
              <w:t>Документ о присвоении статуса ВОКН</w:t>
            </w:r>
          </w:p>
        </w:tc>
      </w:tr>
      <w:tr w:rsidR="00A8001A" w:rsidRPr="00A8001A" w14:paraId="31ADF01C" w14:textId="77777777" w:rsidTr="00746A7D">
        <w:trPr>
          <w:trHeight w:val="810"/>
          <w:jc w:val="center"/>
        </w:trPr>
        <w:tc>
          <w:tcPr>
            <w:tcW w:w="616" w:type="dxa"/>
            <w:vMerge/>
            <w:vAlign w:val="center"/>
            <w:hideMark/>
          </w:tcPr>
          <w:p w14:paraId="4F63A753" w14:textId="77777777" w:rsidR="00A8001A" w:rsidRPr="00A8001A" w:rsidRDefault="00A8001A" w:rsidP="00A8001A">
            <w:pPr>
              <w:rPr>
                <w:b/>
                <w:bCs/>
                <w:sz w:val="20"/>
              </w:rPr>
            </w:pPr>
          </w:p>
        </w:tc>
        <w:tc>
          <w:tcPr>
            <w:tcW w:w="704" w:type="dxa"/>
            <w:vMerge/>
            <w:vAlign w:val="center"/>
            <w:hideMark/>
          </w:tcPr>
          <w:p w14:paraId="3D16EA47" w14:textId="77777777" w:rsidR="00A8001A" w:rsidRPr="00A8001A" w:rsidRDefault="00A8001A" w:rsidP="00A8001A">
            <w:pPr>
              <w:rPr>
                <w:b/>
                <w:bCs/>
                <w:sz w:val="20"/>
              </w:rPr>
            </w:pPr>
          </w:p>
        </w:tc>
        <w:tc>
          <w:tcPr>
            <w:tcW w:w="1085" w:type="dxa"/>
            <w:vMerge/>
            <w:vAlign w:val="center"/>
            <w:hideMark/>
          </w:tcPr>
          <w:p w14:paraId="33267871" w14:textId="77777777" w:rsidR="00A8001A" w:rsidRPr="00A8001A" w:rsidRDefault="00A8001A" w:rsidP="00A8001A">
            <w:pPr>
              <w:rPr>
                <w:b/>
                <w:bCs/>
                <w:color w:val="000000"/>
                <w:sz w:val="20"/>
              </w:rPr>
            </w:pPr>
          </w:p>
        </w:tc>
        <w:tc>
          <w:tcPr>
            <w:tcW w:w="992" w:type="dxa"/>
            <w:vMerge/>
            <w:vAlign w:val="center"/>
            <w:hideMark/>
          </w:tcPr>
          <w:p w14:paraId="65E747F0" w14:textId="77777777" w:rsidR="00A8001A" w:rsidRPr="00A8001A" w:rsidRDefault="00A8001A" w:rsidP="00A8001A">
            <w:pPr>
              <w:rPr>
                <w:b/>
                <w:bCs/>
                <w:color w:val="000000"/>
                <w:sz w:val="20"/>
              </w:rPr>
            </w:pPr>
          </w:p>
        </w:tc>
        <w:tc>
          <w:tcPr>
            <w:tcW w:w="3402" w:type="dxa"/>
            <w:vMerge/>
            <w:vAlign w:val="center"/>
            <w:hideMark/>
          </w:tcPr>
          <w:p w14:paraId="74BFA790" w14:textId="77777777" w:rsidR="00A8001A" w:rsidRPr="00A8001A" w:rsidRDefault="00A8001A" w:rsidP="00A8001A">
            <w:pPr>
              <w:rPr>
                <w:b/>
                <w:bCs/>
                <w:color w:val="000000"/>
                <w:sz w:val="20"/>
              </w:rPr>
            </w:pPr>
          </w:p>
        </w:tc>
        <w:tc>
          <w:tcPr>
            <w:tcW w:w="1559" w:type="dxa"/>
            <w:vMerge/>
            <w:vAlign w:val="center"/>
            <w:hideMark/>
          </w:tcPr>
          <w:p w14:paraId="778C364C" w14:textId="77777777" w:rsidR="00A8001A" w:rsidRPr="00A8001A" w:rsidRDefault="00A8001A" w:rsidP="00A8001A">
            <w:pPr>
              <w:rPr>
                <w:b/>
                <w:bCs/>
                <w:color w:val="000000"/>
                <w:sz w:val="20"/>
              </w:rPr>
            </w:pPr>
          </w:p>
        </w:tc>
        <w:tc>
          <w:tcPr>
            <w:tcW w:w="993" w:type="dxa"/>
            <w:vMerge/>
            <w:vAlign w:val="center"/>
            <w:hideMark/>
          </w:tcPr>
          <w:p w14:paraId="590BEC88" w14:textId="77777777" w:rsidR="00A8001A" w:rsidRPr="00A8001A" w:rsidRDefault="00A8001A" w:rsidP="00A8001A">
            <w:pPr>
              <w:rPr>
                <w:b/>
                <w:bCs/>
                <w:color w:val="000000"/>
                <w:sz w:val="20"/>
              </w:rPr>
            </w:pPr>
          </w:p>
        </w:tc>
        <w:tc>
          <w:tcPr>
            <w:tcW w:w="1134" w:type="dxa"/>
            <w:vMerge/>
            <w:vAlign w:val="center"/>
            <w:hideMark/>
          </w:tcPr>
          <w:p w14:paraId="397DFF0A" w14:textId="77777777" w:rsidR="00A8001A" w:rsidRPr="00A8001A" w:rsidRDefault="00A8001A" w:rsidP="00A8001A">
            <w:pPr>
              <w:rPr>
                <w:b/>
                <w:bCs/>
                <w:color w:val="000000"/>
                <w:sz w:val="20"/>
              </w:rPr>
            </w:pPr>
          </w:p>
        </w:tc>
      </w:tr>
      <w:tr w:rsidR="00A8001A" w:rsidRPr="00A8001A" w14:paraId="0EA8EC3A" w14:textId="77777777" w:rsidTr="00746A7D">
        <w:trPr>
          <w:trHeight w:val="119"/>
          <w:jc w:val="center"/>
        </w:trPr>
        <w:tc>
          <w:tcPr>
            <w:tcW w:w="616" w:type="dxa"/>
            <w:shd w:val="clear" w:color="auto" w:fill="auto"/>
            <w:hideMark/>
          </w:tcPr>
          <w:p w14:paraId="78E134F7" w14:textId="77777777" w:rsidR="00A8001A" w:rsidRPr="00A8001A" w:rsidRDefault="00A8001A" w:rsidP="00A8001A">
            <w:pPr>
              <w:jc w:val="center"/>
              <w:rPr>
                <w:b/>
                <w:bCs/>
                <w:color w:val="000000"/>
                <w:sz w:val="20"/>
              </w:rPr>
            </w:pPr>
            <w:r w:rsidRPr="00A8001A">
              <w:rPr>
                <w:b/>
                <w:bCs/>
                <w:color w:val="000000"/>
                <w:sz w:val="20"/>
              </w:rPr>
              <w:t>1</w:t>
            </w:r>
          </w:p>
        </w:tc>
        <w:tc>
          <w:tcPr>
            <w:tcW w:w="704" w:type="dxa"/>
            <w:shd w:val="clear" w:color="auto" w:fill="auto"/>
            <w:hideMark/>
          </w:tcPr>
          <w:p w14:paraId="72B9DCEA" w14:textId="77777777" w:rsidR="00A8001A" w:rsidRPr="00A8001A" w:rsidRDefault="00A8001A" w:rsidP="00A8001A">
            <w:pPr>
              <w:jc w:val="center"/>
              <w:rPr>
                <w:b/>
                <w:bCs/>
                <w:color w:val="000000"/>
                <w:sz w:val="20"/>
              </w:rPr>
            </w:pPr>
            <w:r w:rsidRPr="00A8001A">
              <w:rPr>
                <w:b/>
                <w:bCs/>
                <w:color w:val="000000"/>
                <w:sz w:val="20"/>
              </w:rPr>
              <w:t>2</w:t>
            </w:r>
          </w:p>
        </w:tc>
        <w:tc>
          <w:tcPr>
            <w:tcW w:w="1085" w:type="dxa"/>
            <w:shd w:val="clear" w:color="auto" w:fill="auto"/>
            <w:hideMark/>
          </w:tcPr>
          <w:p w14:paraId="5F5D0081" w14:textId="77777777" w:rsidR="00A8001A" w:rsidRPr="00A8001A" w:rsidRDefault="00A8001A" w:rsidP="00A8001A">
            <w:pPr>
              <w:jc w:val="center"/>
              <w:rPr>
                <w:b/>
                <w:bCs/>
                <w:color w:val="000000"/>
                <w:sz w:val="20"/>
              </w:rPr>
            </w:pPr>
            <w:r w:rsidRPr="00A8001A">
              <w:rPr>
                <w:b/>
                <w:bCs/>
                <w:color w:val="000000"/>
                <w:sz w:val="20"/>
              </w:rPr>
              <w:t>3</w:t>
            </w:r>
          </w:p>
        </w:tc>
        <w:tc>
          <w:tcPr>
            <w:tcW w:w="992" w:type="dxa"/>
            <w:shd w:val="clear" w:color="auto" w:fill="auto"/>
            <w:hideMark/>
          </w:tcPr>
          <w:p w14:paraId="0DE94CAD" w14:textId="77777777" w:rsidR="00A8001A" w:rsidRPr="00A8001A" w:rsidRDefault="00A8001A" w:rsidP="00A8001A">
            <w:pPr>
              <w:jc w:val="center"/>
              <w:rPr>
                <w:b/>
                <w:bCs/>
                <w:color w:val="000000"/>
                <w:sz w:val="20"/>
              </w:rPr>
            </w:pPr>
            <w:r w:rsidRPr="00A8001A">
              <w:rPr>
                <w:b/>
                <w:bCs/>
                <w:color w:val="000000"/>
                <w:sz w:val="20"/>
              </w:rPr>
              <w:t>4</w:t>
            </w:r>
          </w:p>
        </w:tc>
        <w:tc>
          <w:tcPr>
            <w:tcW w:w="3402" w:type="dxa"/>
            <w:shd w:val="clear" w:color="auto" w:fill="auto"/>
            <w:hideMark/>
          </w:tcPr>
          <w:p w14:paraId="4A2F4D55" w14:textId="77777777" w:rsidR="00A8001A" w:rsidRPr="00A8001A" w:rsidRDefault="00A8001A" w:rsidP="00A8001A">
            <w:pPr>
              <w:jc w:val="center"/>
              <w:rPr>
                <w:b/>
                <w:bCs/>
                <w:color w:val="000000"/>
                <w:sz w:val="20"/>
              </w:rPr>
            </w:pPr>
            <w:r w:rsidRPr="00A8001A">
              <w:rPr>
                <w:b/>
                <w:bCs/>
                <w:color w:val="000000"/>
                <w:sz w:val="20"/>
              </w:rPr>
              <w:t>5</w:t>
            </w:r>
          </w:p>
        </w:tc>
        <w:tc>
          <w:tcPr>
            <w:tcW w:w="1559" w:type="dxa"/>
            <w:shd w:val="clear" w:color="auto" w:fill="auto"/>
            <w:hideMark/>
          </w:tcPr>
          <w:p w14:paraId="13B69078" w14:textId="77777777" w:rsidR="00A8001A" w:rsidRPr="00A8001A" w:rsidRDefault="00A8001A" w:rsidP="00A8001A">
            <w:pPr>
              <w:jc w:val="center"/>
              <w:rPr>
                <w:b/>
                <w:bCs/>
                <w:color w:val="000000"/>
                <w:sz w:val="20"/>
              </w:rPr>
            </w:pPr>
            <w:r w:rsidRPr="00A8001A">
              <w:rPr>
                <w:b/>
                <w:bCs/>
                <w:color w:val="000000"/>
                <w:sz w:val="20"/>
              </w:rPr>
              <w:t>6</w:t>
            </w:r>
          </w:p>
        </w:tc>
        <w:tc>
          <w:tcPr>
            <w:tcW w:w="993" w:type="dxa"/>
            <w:shd w:val="clear" w:color="auto" w:fill="auto"/>
            <w:hideMark/>
          </w:tcPr>
          <w:p w14:paraId="5DD11639" w14:textId="77777777" w:rsidR="00A8001A" w:rsidRPr="00A8001A" w:rsidRDefault="00A8001A" w:rsidP="00A8001A">
            <w:pPr>
              <w:jc w:val="center"/>
              <w:rPr>
                <w:b/>
                <w:bCs/>
                <w:color w:val="000000"/>
                <w:sz w:val="20"/>
              </w:rPr>
            </w:pPr>
            <w:r w:rsidRPr="00A8001A">
              <w:rPr>
                <w:b/>
                <w:bCs/>
                <w:color w:val="000000"/>
                <w:sz w:val="20"/>
              </w:rPr>
              <w:t>7</w:t>
            </w:r>
          </w:p>
        </w:tc>
        <w:tc>
          <w:tcPr>
            <w:tcW w:w="1134" w:type="dxa"/>
            <w:shd w:val="clear" w:color="auto" w:fill="auto"/>
            <w:hideMark/>
          </w:tcPr>
          <w:p w14:paraId="394E5F40" w14:textId="77777777" w:rsidR="00A8001A" w:rsidRPr="00A8001A" w:rsidRDefault="00A8001A" w:rsidP="00A8001A">
            <w:pPr>
              <w:jc w:val="center"/>
              <w:rPr>
                <w:b/>
                <w:bCs/>
                <w:sz w:val="20"/>
              </w:rPr>
            </w:pPr>
            <w:r w:rsidRPr="00A8001A">
              <w:rPr>
                <w:b/>
                <w:bCs/>
                <w:sz w:val="20"/>
              </w:rPr>
              <w:t>9</w:t>
            </w:r>
          </w:p>
        </w:tc>
      </w:tr>
      <w:tr w:rsidR="00A8001A" w:rsidRPr="00A8001A" w14:paraId="64BF4AAC" w14:textId="77777777" w:rsidTr="00746A7D">
        <w:trPr>
          <w:trHeight w:val="2533"/>
          <w:jc w:val="center"/>
        </w:trPr>
        <w:tc>
          <w:tcPr>
            <w:tcW w:w="616" w:type="dxa"/>
            <w:shd w:val="clear" w:color="auto" w:fill="auto"/>
            <w:vAlign w:val="center"/>
            <w:hideMark/>
          </w:tcPr>
          <w:p w14:paraId="017B159C" w14:textId="77777777" w:rsidR="00A8001A" w:rsidRPr="00A8001A" w:rsidRDefault="00A8001A" w:rsidP="00A8001A">
            <w:pPr>
              <w:ind w:left="-108" w:right="-108"/>
              <w:jc w:val="center"/>
              <w:rPr>
                <w:bCs/>
                <w:color w:val="000000"/>
                <w:sz w:val="20"/>
              </w:rPr>
            </w:pPr>
            <w:r w:rsidRPr="00A8001A">
              <w:rPr>
                <w:bCs/>
                <w:color w:val="000000"/>
                <w:sz w:val="20"/>
              </w:rPr>
              <w:t>1076</w:t>
            </w:r>
          </w:p>
        </w:tc>
        <w:tc>
          <w:tcPr>
            <w:tcW w:w="704" w:type="dxa"/>
            <w:shd w:val="clear" w:color="auto" w:fill="auto"/>
            <w:vAlign w:val="center"/>
            <w:hideMark/>
          </w:tcPr>
          <w:p w14:paraId="69F8BF69" w14:textId="77777777" w:rsidR="00A8001A" w:rsidRPr="00A8001A" w:rsidRDefault="00A8001A" w:rsidP="00A8001A">
            <w:pPr>
              <w:jc w:val="center"/>
              <w:rPr>
                <w:bCs/>
                <w:color w:val="000000"/>
                <w:sz w:val="20"/>
              </w:rPr>
            </w:pPr>
            <w:r w:rsidRPr="00A8001A">
              <w:rPr>
                <w:bCs/>
                <w:color w:val="000000"/>
                <w:sz w:val="20"/>
              </w:rPr>
              <w:t>1</w:t>
            </w:r>
          </w:p>
        </w:tc>
        <w:tc>
          <w:tcPr>
            <w:tcW w:w="1085" w:type="dxa"/>
            <w:shd w:val="clear" w:color="auto" w:fill="auto"/>
            <w:vAlign w:val="center"/>
            <w:hideMark/>
          </w:tcPr>
          <w:p w14:paraId="06D412C4" w14:textId="77777777" w:rsidR="00A8001A" w:rsidRPr="00A8001A" w:rsidRDefault="00A8001A" w:rsidP="00A8001A">
            <w:pPr>
              <w:ind w:left="-108" w:right="-108"/>
              <w:jc w:val="center"/>
              <w:rPr>
                <w:bCs/>
                <w:color w:val="000000"/>
                <w:sz w:val="20"/>
              </w:rPr>
            </w:pPr>
            <w:r w:rsidRPr="00A8001A">
              <w:rPr>
                <w:bCs/>
                <w:color w:val="000000"/>
                <w:sz w:val="20"/>
              </w:rPr>
              <w:t>Богословка-4</w:t>
            </w:r>
          </w:p>
        </w:tc>
        <w:tc>
          <w:tcPr>
            <w:tcW w:w="992" w:type="dxa"/>
            <w:shd w:val="clear" w:color="auto" w:fill="auto"/>
            <w:vAlign w:val="center"/>
            <w:hideMark/>
          </w:tcPr>
          <w:p w14:paraId="10E08C33" w14:textId="77777777" w:rsidR="00A8001A" w:rsidRPr="00A8001A" w:rsidRDefault="00A8001A" w:rsidP="00A8001A">
            <w:pPr>
              <w:ind w:left="-108" w:right="-108"/>
              <w:jc w:val="center"/>
              <w:rPr>
                <w:bCs/>
                <w:color w:val="000000"/>
                <w:sz w:val="20"/>
              </w:rPr>
            </w:pPr>
            <w:r w:rsidRPr="00A8001A">
              <w:rPr>
                <w:bCs/>
                <w:color w:val="000000"/>
                <w:sz w:val="20"/>
              </w:rPr>
              <w:t>Курганный могильник</w:t>
            </w:r>
          </w:p>
        </w:tc>
        <w:tc>
          <w:tcPr>
            <w:tcW w:w="3402" w:type="dxa"/>
            <w:shd w:val="clear" w:color="auto" w:fill="auto"/>
            <w:vAlign w:val="center"/>
            <w:hideMark/>
          </w:tcPr>
          <w:p w14:paraId="116F2D56" w14:textId="77777777" w:rsidR="00A8001A" w:rsidRPr="00A8001A" w:rsidRDefault="00A8001A" w:rsidP="00A8001A">
            <w:pPr>
              <w:ind w:left="-108" w:right="-108"/>
              <w:jc w:val="center"/>
              <w:rPr>
                <w:bCs/>
                <w:color w:val="000000"/>
                <w:sz w:val="18"/>
                <w:szCs w:val="18"/>
              </w:rPr>
            </w:pPr>
            <w:r w:rsidRPr="00A8001A">
              <w:rPr>
                <w:bCs/>
                <w:color w:val="000000"/>
                <w:sz w:val="18"/>
                <w:szCs w:val="18"/>
              </w:rPr>
              <w:t>с. Богословка. В 6,1 км к северо-востоку от северо-восточной окраины с. Богословка, в 4,5 км к северо-востоку от северо-восточной окраины с. Казачий Мыс (расположенного на левом берегу р. Омь, в Татарском районе Новосибирской области), к югу от автомобильной дороги «Богословка – Верхнеомка», в 0,94 км к юго-западу от километрового указателя 8/4 на этой дороге (8 км – от начала автодороги, перед с. Богословка), на гриве между р. Омь и оз. Ванечкино, на пашне.</w:t>
            </w:r>
          </w:p>
        </w:tc>
        <w:tc>
          <w:tcPr>
            <w:tcW w:w="1559" w:type="dxa"/>
            <w:shd w:val="clear" w:color="auto" w:fill="auto"/>
            <w:vAlign w:val="center"/>
            <w:hideMark/>
          </w:tcPr>
          <w:p w14:paraId="712B078B" w14:textId="77777777" w:rsidR="00A8001A" w:rsidRPr="00A8001A" w:rsidRDefault="00A8001A" w:rsidP="00A8001A">
            <w:pPr>
              <w:ind w:left="-108" w:right="-108"/>
              <w:jc w:val="center"/>
              <w:rPr>
                <w:bCs/>
                <w:color w:val="000000"/>
                <w:sz w:val="20"/>
              </w:rPr>
            </w:pPr>
            <w:r w:rsidRPr="00A8001A">
              <w:rPr>
                <w:bCs/>
                <w:color w:val="000000"/>
                <w:sz w:val="20"/>
              </w:rPr>
              <w:t>не известна</w:t>
            </w:r>
          </w:p>
        </w:tc>
        <w:tc>
          <w:tcPr>
            <w:tcW w:w="993" w:type="dxa"/>
            <w:shd w:val="clear" w:color="auto" w:fill="auto"/>
            <w:vAlign w:val="center"/>
            <w:hideMark/>
          </w:tcPr>
          <w:p w14:paraId="1ACD4E64" w14:textId="77777777" w:rsidR="00A8001A" w:rsidRPr="00A8001A" w:rsidRDefault="00A8001A" w:rsidP="00A8001A">
            <w:pPr>
              <w:ind w:left="-108" w:right="-108"/>
              <w:jc w:val="center"/>
              <w:rPr>
                <w:bCs/>
                <w:color w:val="000000"/>
                <w:sz w:val="20"/>
              </w:rPr>
            </w:pPr>
            <w:r w:rsidRPr="00A8001A">
              <w:rPr>
                <w:bCs/>
                <w:color w:val="000000"/>
                <w:sz w:val="20"/>
              </w:rPr>
              <w:t>Ануфриев Д.Е.</w:t>
            </w:r>
          </w:p>
        </w:tc>
        <w:tc>
          <w:tcPr>
            <w:tcW w:w="1134" w:type="dxa"/>
            <w:shd w:val="clear" w:color="auto" w:fill="auto"/>
            <w:vAlign w:val="center"/>
            <w:hideMark/>
          </w:tcPr>
          <w:p w14:paraId="51452593" w14:textId="77777777" w:rsidR="00A8001A" w:rsidRPr="00A8001A" w:rsidRDefault="00A8001A" w:rsidP="00A8001A">
            <w:pPr>
              <w:ind w:left="-108" w:right="-108"/>
              <w:jc w:val="center"/>
              <w:rPr>
                <w:bCs/>
                <w:color w:val="000000"/>
                <w:sz w:val="18"/>
                <w:szCs w:val="18"/>
              </w:rPr>
            </w:pPr>
            <w:r w:rsidRPr="00A8001A">
              <w:rPr>
                <w:bCs/>
                <w:color w:val="000000"/>
                <w:sz w:val="18"/>
                <w:szCs w:val="18"/>
              </w:rPr>
              <w:t>Приказ УГО ОКН НСО от 12.07.2010 г. № 102</w:t>
            </w:r>
          </w:p>
        </w:tc>
      </w:tr>
      <w:tr w:rsidR="00A8001A" w:rsidRPr="00A8001A" w14:paraId="5B1CF122" w14:textId="77777777" w:rsidTr="00746A7D">
        <w:trPr>
          <w:trHeight w:val="840"/>
          <w:jc w:val="center"/>
        </w:trPr>
        <w:tc>
          <w:tcPr>
            <w:tcW w:w="616" w:type="dxa"/>
            <w:shd w:val="clear" w:color="auto" w:fill="auto"/>
            <w:vAlign w:val="center"/>
            <w:hideMark/>
          </w:tcPr>
          <w:p w14:paraId="19A09343" w14:textId="77777777" w:rsidR="00A8001A" w:rsidRPr="00A8001A" w:rsidRDefault="00A8001A" w:rsidP="00A8001A">
            <w:pPr>
              <w:ind w:left="-108" w:right="-108"/>
              <w:jc w:val="center"/>
              <w:rPr>
                <w:bCs/>
                <w:color w:val="000000"/>
                <w:sz w:val="20"/>
              </w:rPr>
            </w:pPr>
            <w:r w:rsidRPr="00A8001A">
              <w:rPr>
                <w:bCs/>
                <w:color w:val="000000"/>
                <w:sz w:val="20"/>
              </w:rPr>
              <w:t>1077</w:t>
            </w:r>
          </w:p>
        </w:tc>
        <w:tc>
          <w:tcPr>
            <w:tcW w:w="704" w:type="dxa"/>
            <w:shd w:val="clear" w:color="auto" w:fill="auto"/>
            <w:vAlign w:val="center"/>
            <w:hideMark/>
          </w:tcPr>
          <w:p w14:paraId="403E1E99" w14:textId="77777777" w:rsidR="00A8001A" w:rsidRPr="00A8001A" w:rsidRDefault="00A8001A" w:rsidP="00A8001A">
            <w:pPr>
              <w:ind w:left="-108" w:right="-108"/>
              <w:jc w:val="center"/>
              <w:rPr>
                <w:bCs/>
                <w:color w:val="000000"/>
                <w:sz w:val="20"/>
              </w:rPr>
            </w:pPr>
            <w:r w:rsidRPr="00A8001A">
              <w:rPr>
                <w:bCs/>
                <w:color w:val="000000"/>
                <w:sz w:val="20"/>
              </w:rPr>
              <w:t>2</w:t>
            </w:r>
          </w:p>
        </w:tc>
        <w:tc>
          <w:tcPr>
            <w:tcW w:w="1085" w:type="dxa"/>
            <w:shd w:val="clear" w:color="auto" w:fill="auto"/>
            <w:vAlign w:val="center"/>
            <w:hideMark/>
          </w:tcPr>
          <w:p w14:paraId="2A28A255" w14:textId="77777777" w:rsidR="00A8001A" w:rsidRPr="00A8001A" w:rsidRDefault="00A8001A" w:rsidP="00A8001A">
            <w:pPr>
              <w:ind w:left="-108" w:right="-108"/>
              <w:jc w:val="center"/>
              <w:rPr>
                <w:bCs/>
                <w:color w:val="000000"/>
                <w:sz w:val="20"/>
              </w:rPr>
            </w:pPr>
            <w:r w:rsidRPr="00A8001A">
              <w:rPr>
                <w:bCs/>
                <w:color w:val="000000"/>
                <w:sz w:val="20"/>
              </w:rPr>
              <w:t>Верхне-Омские Курганы</w:t>
            </w:r>
          </w:p>
        </w:tc>
        <w:tc>
          <w:tcPr>
            <w:tcW w:w="992" w:type="dxa"/>
            <w:shd w:val="clear" w:color="auto" w:fill="auto"/>
            <w:vAlign w:val="center"/>
            <w:hideMark/>
          </w:tcPr>
          <w:p w14:paraId="73E86D0B" w14:textId="77777777" w:rsidR="00A8001A" w:rsidRPr="00A8001A" w:rsidRDefault="00A8001A" w:rsidP="00A8001A">
            <w:pPr>
              <w:ind w:left="-108" w:right="-108"/>
              <w:jc w:val="center"/>
              <w:rPr>
                <w:bCs/>
                <w:color w:val="000000"/>
                <w:sz w:val="20"/>
              </w:rPr>
            </w:pPr>
            <w:r w:rsidRPr="00A8001A">
              <w:rPr>
                <w:bCs/>
                <w:color w:val="000000"/>
                <w:sz w:val="20"/>
              </w:rPr>
              <w:t>Курганный могильник</w:t>
            </w:r>
          </w:p>
        </w:tc>
        <w:tc>
          <w:tcPr>
            <w:tcW w:w="3402" w:type="dxa"/>
            <w:shd w:val="clear" w:color="auto" w:fill="auto"/>
            <w:vAlign w:val="center"/>
            <w:hideMark/>
          </w:tcPr>
          <w:p w14:paraId="36AC3ADA" w14:textId="77777777" w:rsidR="00A8001A" w:rsidRPr="00A8001A" w:rsidRDefault="00A8001A" w:rsidP="00A8001A">
            <w:pPr>
              <w:ind w:left="-108" w:right="-108"/>
              <w:jc w:val="center"/>
              <w:rPr>
                <w:bCs/>
                <w:color w:val="000000"/>
                <w:sz w:val="18"/>
                <w:szCs w:val="18"/>
              </w:rPr>
            </w:pPr>
            <w:r w:rsidRPr="00A8001A">
              <w:rPr>
                <w:bCs/>
                <w:color w:val="000000"/>
                <w:sz w:val="18"/>
                <w:szCs w:val="18"/>
              </w:rPr>
              <w:t>с. Верхнеомское. В 4 км к северо-западу от с. Кочневка, в 4 км к юго-вотсочной от с. Верхнеомка, на правом берегу р. Омь.</w:t>
            </w:r>
          </w:p>
        </w:tc>
        <w:tc>
          <w:tcPr>
            <w:tcW w:w="1559" w:type="dxa"/>
            <w:shd w:val="clear" w:color="auto" w:fill="auto"/>
            <w:vAlign w:val="center"/>
            <w:hideMark/>
          </w:tcPr>
          <w:p w14:paraId="085AA0C7" w14:textId="77777777" w:rsidR="00A8001A" w:rsidRPr="00A8001A" w:rsidRDefault="00A8001A" w:rsidP="00A8001A">
            <w:pPr>
              <w:ind w:left="-108" w:right="-108"/>
              <w:jc w:val="center"/>
              <w:rPr>
                <w:bCs/>
                <w:color w:val="000000"/>
                <w:sz w:val="20"/>
              </w:rPr>
            </w:pPr>
            <w:r w:rsidRPr="00A8001A">
              <w:rPr>
                <w:bCs/>
                <w:color w:val="000000"/>
                <w:sz w:val="20"/>
              </w:rPr>
              <w:t>не известна</w:t>
            </w:r>
          </w:p>
        </w:tc>
        <w:tc>
          <w:tcPr>
            <w:tcW w:w="993" w:type="dxa"/>
            <w:shd w:val="clear" w:color="auto" w:fill="auto"/>
            <w:vAlign w:val="center"/>
            <w:hideMark/>
          </w:tcPr>
          <w:p w14:paraId="17D6B522" w14:textId="77777777" w:rsidR="00A8001A" w:rsidRPr="00A8001A" w:rsidRDefault="00A8001A" w:rsidP="00A8001A">
            <w:pPr>
              <w:ind w:left="-108" w:right="-108"/>
              <w:jc w:val="center"/>
              <w:rPr>
                <w:bCs/>
                <w:color w:val="000000"/>
                <w:sz w:val="20"/>
              </w:rPr>
            </w:pPr>
            <w:r w:rsidRPr="00A8001A">
              <w:rPr>
                <w:bCs/>
                <w:color w:val="000000"/>
                <w:sz w:val="20"/>
              </w:rPr>
              <w:t>Чугунов С.М.</w:t>
            </w:r>
          </w:p>
        </w:tc>
        <w:tc>
          <w:tcPr>
            <w:tcW w:w="1134" w:type="dxa"/>
            <w:shd w:val="clear" w:color="auto" w:fill="auto"/>
            <w:vAlign w:val="center"/>
            <w:hideMark/>
          </w:tcPr>
          <w:p w14:paraId="22EF8DBB" w14:textId="77777777" w:rsidR="00A8001A" w:rsidRPr="00A8001A" w:rsidRDefault="00A8001A" w:rsidP="00A8001A">
            <w:pPr>
              <w:ind w:left="-108" w:right="-108"/>
              <w:jc w:val="center"/>
              <w:rPr>
                <w:bCs/>
                <w:color w:val="000000"/>
                <w:sz w:val="18"/>
                <w:szCs w:val="18"/>
              </w:rPr>
            </w:pPr>
            <w:r w:rsidRPr="00A8001A">
              <w:rPr>
                <w:bCs/>
                <w:color w:val="000000"/>
                <w:sz w:val="18"/>
                <w:szCs w:val="18"/>
              </w:rPr>
              <w:t>Акт эксп. от 30.01.97 г. № 15</w:t>
            </w:r>
          </w:p>
        </w:tc>
      </w:tr>
      <w:tr w:rsidR="00A8001A" w:rsidRPr="00A8001A" w14:paraId="608BA3E6" w14:textId="77777777" w:rsidTr="00746A7D">
        <w:trPr>
          <w:trHeight w:val="1547"/>
          <w:jc w:val="center"/>
        </w:trPr>
        <w:tc>
          <w:tcPr>
            <w:tcW w:w="616" w:type="dxa"/>
            <w:shd w:val="clear" w:color="auto" w:fill="auto"/>
            <w:vAlign w:val="center"/>
            <w:hideMark/>
          </w:tcPr>
          <w:p w14:paraId="005B9A05" w14:textId="77777777" w:rsidR="00A8001A" w:rsidRPr="00A8001A" w:rsidRDefault="00A8001A" w:rsidP="00A8001A">
            <w:pPr>
              <w:ind w:left="-108" w:right="-108"/>
              <w:jc w:val="center"/>
              <w:rPr>
                <w:bCs/>
                <w:color w:val="000000"/>
                <w:sz w:val="20"/>
              </w:rPr>
            </w:pPr>
            <w:r w:rsidRPr="00A8001A">
              <w:rPr>
                <w:bCs/>
                <w:color w:val="000000"/>
                <w:sz w:val="20"/>
              </w:rPr>
              <w:t>1078</w:t>
            </w:r>
          </w:p>
        </w:tc>
        <w:tc>
          <w:tcPr>
            <w:tcW w:w="704" w:type="dxa"/>
            <w:shd w:val="clear" w:color="auto" w:fill="auto"/>
            <w:vAlign w:val="center"/>
            <w:hideMark/>
          </w:tcPr>
          <w:p w14:paraId="55305E2C" w14:textId="77777777" w:rsidR="00A8001A" w:rsidRPr="00A8001A" w:rsidRDefault="00A8001A" w:rsidP="00A8001A">
            <w:pPr>
              <w:ind w:left="-108" w:right="-108"/>
              <w:jc w:val="center"/>
              <w:rPr>
                <w:bCs/>
                <w:color w:val="000000"/>
                <w:sz w:val="20"/>
              </w:rPr>
            </w:pPr>
            <w:r w:rsidRPr="00A8001A">
              <w:rPr>
                <w:bCs/>
                <w:color w:val="000000"/>
                <w:sz w:val="20"/>
              </w:rPr>
              <w:t>3</w:t>
            </w:r>
          </w:p>
        </w:tc>
        <w:tc>
          <w:tcPr>
            <w:tcW w:w="1085" w:type="dxa"/>
            <w:shd w:val="clear" w:color="auto" w:fill="auto"/>
            <w:vAlign w:val="center"/>
            <w:hideMark/>
          </w:tcPr>
          <w:p w14:paraId="3B99AC35" w14:textId="77777777" w:rsidR="00A8001A" w:rsidRPr="00A8001A" w:rsidRDefault="00A8001A" w:rsidP="00A8001A">
            <w:pPr>
              <w:ind w:left="-108" w:right="-108"/>
              <w:jc w:val="center"/>
              <w:rPr>
                <w:bCs/>
                <w:color w:val="000000"/>
                <w:sz w:val="20"/>
              </w:rPr>
            </w:pPr>
            <w:r w:rsidRPr="00A8001A">
              <w:rPr>
                <w:bCs/>
                <w:color w:val="000000"/>
                <w:sz w:val="20"/>
              </w:rPr>
              <w:t>Гришкина Заимка</w:t>
            </w:r>
          </w:p>
        </w:tc>
        <w:tc>
          <w:tcPr>
            <w:tcW w:w="992" w:type="dxa"/>
            <w:shd w:val="clear" w:color="auto" w:fill="auto"/>
            <w:vAlign w:val="center"/>
            <w:hideMark/>
          </w:tcPr>
          <w:p w14:paraId="11703689" w14:textId="77777777" w:rsidR="00A8001A" w:rsidRPr="00A8001A" w:rsidRDefault="00A8001A" w:rsidP="00A8001A">
            <w:pPr>
              <w:ind w:left="-108" w:right="-108"/>
              <w:jc w:val="center"/>
              <w:rPr>
                <w:bCs/>
                <w:color w:val="000000"/>
                <w:sz w:val="20"/>
              </w:rPr>
            </w:pPr>
            <w:r w:rsidRPr="00A8001A">
              <w:rPr>
                <w:bCs/>
                <w:color w:val="000000"/>
                <w:sz w:val="20"/>
              </w:rPr>
              <w:t>Курганный могильник</w:t>
            </w:r>
          </w:p>
        </w:tc>
        <w:tc>
          <w:tcPr>
            <w:tcW w:w="3402" w:type="dxa"/>
            <w:shd w:val="clear" w:color="auto" w:fill="auto"/>
            <w:vAlign w:val="center"/>
            <w:hideMark/>
          </w:tcPr>
          <w:p w14:paraId="18E8F1F9" w14:textId="77777777" w:rsidR="00A8001A" w:rsidRPr="00A8001A" w:rsidRDefault="00A8001A" w:rsidP="00A8001A">
            <w:pPr>
              <w:ind w:left="-108" w:right="-108"/>
              <w:jc w:val="center"/>
              <w:rPr>
                <w:bCs/>
                <w:color w:val="000000"/>
                <w:sz w:val="18"/>
                <w:szCs w:val="18"/>
              </w:rPr>
            </w:pPr>
            <w:r w:rsidRPr="00A8001A">
              <w:rPr>
                <w:bCs/>
                <w:color w:val="000000"/>
                <w:sz w:val="18"/>
                <w:szCs w:val="18"/>
              </w:rPr>
              <w:t>пасека Гришкина Заимка. У северо-западного края пасеки Гришкина Заимка, расположенной в 6 км к востоку от с. Верхнеомка, в 3 км к северо-северо-востоку  от с. Кочневка (расположенной на левом берегу р. Омь в Татарском районе НСО), на террасе правого берега р. Омь и урочища Камыши.</w:t>
            </w:r>
          </w:p>
        </w:tc>
        <w:tc>
          <w:tcPr>
            <w:tcW w:w="1559" w:type="dxa"/>
            <w:shd w:val="clear" w:color="auto" w:fill="auto"/>
            <w:vAlign w:val="center"/>
            <w:hideMark/>
          </w:tcPr>
          <w:p w14:paraId="3B97ACE2" w14:textId="77777777" w:rsidR="00A8001A" w:rsidRPr="00A8001A" w:rsidRDefault="00A8001A" w:rsidP="00A8001A">
            <w:pPr>
              <w:ind w:left="-108" w:right="-108"/>
              <w:jc w:val="center"/>
              <w:rPr>
                <w:bCs/>
                <w:color w:val="000000"/>
                <w:sz w:val="18"/>
                <w:szCs w:val="18"/>
              </w:rPr>
            </w:pPr>
            <w:r w:rsidRPr="00A8001A">
              <w:rPr>
                <w:bCs/>
                <w:color w:val="000000"/>
                <w:sz w:val="18"/>
                <w:szCs w:val="18"/>
              </w:rPr>
              <w:t>От эпохи поздней бронзы до нового времени (культура русского населения Сибири XIX - ХХ вв.)</w:t>
            </w:r>
          </w:p>
        </w:tc>
        <w:tc>
          <w:tcPr>
            <w:tcW w:w="993" w:type="dxa"/>
            <w:shd w:val="clear" w:color="auto" w:fill="auto"/>
            <w:vAlign w:val="center"/>
            <w:hideMark/>
          </w:tcPr>
          <w:p w14:paraId="44D02242" w14:textId="77777777" w:rsidR="00A8001A" w:rsidRPr="00A8001A" w:rsidRDefault="00A8001A" w:rsidP="00A8001A">
            <w:pPr>
              <w:ind w:left="-108" w:right="-108"/>
              <w:jc w:val="center"/>
              <w:rPr>
                <w:bCs/>
                <w:color w:val="000000"/>
                <w:sz w:val="20"/>
              </w:rPr>
            </w:pPr>
            <w:r w:rsidRPr="00A8001A">
              <w:rPr>
                <w:bCs/>
                <w:color w:val="000000"/>
                <w:sz w:val="20"/>
              </w:rPr>
              <w:t>Молодин В.И.</w:t>
            </w:r>
          </w:p>
        </w:tc>
        <w:tc>
          <w:tcPr>
            <w:tcW w:w="1134" w:type="dxa"/>
            <w:shd w:val="clear" w:color="auto" w:fill="auto"/>
            <w:vAlign w:val="center"/>
            <w:hideMark/>
          </w:tcPr>
          <w:p w14:paraId="7FBF14BD" w14:textId="77777777" w:rsidR="00A8001A" w:rsidRPr="00A8001A" w:rsidRDefault="00A8001A" w:rsidP="00A8001A">
            <w:pPr>
              <w:ind w:left="-108" w:right="-108"/>
              <w:jc w:val="center"/>
              <w:rPr>
                <w:bCs/>
                <w:color w:val="000000"/>
                <w:sz w:val="18"/>
                <w:szCs w:val="18"/>
              </w:rPr>
            </w:pPr>
            <w:r w:rsidRPr="00A8001A">
              <w:rPr>
                <w:bCs/>
                <w:color w:val="000000"/>
                <w:sz w:val="18"/>
                <w:szCs w:val="18"/>
              </w:rPr>
              <w:t>Акт эксп. от 8.04.03 г. № 601</w:t>
            </w:r>
          </w:p>
        </w:tc>
      </w:tr>
      <w:tr w:rsidR="00A8001A" w:rsidRPr="00A8001A" w14:paraId="01DDF6FB" w14:textId="77777777" w:rsidTr="00746A7D">
        <w:trPr>
          <w:trHeight w:val="2339"/>
          <w:jc w:val="center"/>
        </w:trPr>
        <w:tc>
          <w:tcPr>
            <w:tcW w:w="616" w:type="dxa"/>
            <w:shd w:val="clear" w:color="auto" w:fill="auto"/>
            <w:vAlign w:val="center"/>
            <w:hideMark/>
          </w:tcPr>
          <w:p w14:paraId="681B9787" w14:textId="77777777" w:rsidR="00A8001A" w:rsidRPr="00A8001A" w:rsidRDefault="00A8001A" w:rsidP="00A8001A">
            <w:pPr>
              <w:ind w:left="-108" w:right="-108"/>
              <w:jc w:val="center"/>
              <w:rPr>
                <w:bCs/>
                <w:color w:val="000000"/>
                <w:sz w:val="20"/>
              </w:rPr>
            </w:pPr>
            <w:r w:rsidRPr="00A8001A">
              <w:rPr>
                <w:bCs/>
                <w:color w:val="000000"/>
                <w:sz w:val="20"/>
              </w:rPr>
              <w:t>1079</w:t>
            </w:r>
          </w:p>
        </w:tc>
        <w:tc>
          <w:tcPr>
            <w:tcW w:w="704" w:type="dxa"/>
            <w:shd w:val="clear" w:color="auto" w:fill="auto"/>
            <w:vAlign w:val="center"/>
            <w:hideMark/>
          </w:tcPr>
          <w:p w14:paraId="0591023E" w14:textId="77777777" w:rsidR="00A8001A" w:rsidRPr="00A8001A" w:rsidRDefault="00A8001A" w:rsidP="00A8001A">
            <w:pPr>
              <w:ind w:left="-108" w:right="-108"/>
              <w:jc w:val="center"/>
              <w:rPr>
                <w:bCs/>
                <w:color w:val="000000"/>
                <w:sz w:val="20"/>
              </w:rPr>
            </w:pPr>
            <w:r w:rsidRPr="00A8001A">
              <w:rPr>
                <w:bCs/>
                <w:color w:val="000000"/>
                <w:sz w:val="20"/>
              </w:rPr>
              <w:t>4</w:t>
            </w:r>
          </w:p>
        </w:tc>
        <w:tc>
          <w:tcPr>
            <w:tcW w:w="1085" w:type="dxa"/>
            <w:shd w:val="clear" w:color="auto" w:fill="auto"/>
            <w:vAlign w:val="center"/>
            <w:hideMark/>
          </w:tcPr>
          <w:p w14:paraId="270FC317" w14:textId="77777777" w:rsidR="00A8001A" w:rsidRPr="00A8001A" w:rsidRDefault="00A8001A" w:rsidP="00A8001A">
            <w:pPr>
              <w:ind w:left="-108" w:right="-108"/>
              <w:jc w:val="center"/>
              <w:rPr>
                <w:bCs/>
                <w:color w:val="000000"/>
                <w:sz w:val="20"/>
              </w:rPr>
            </w:pPr>
            <w:r w:rsidRPr="00A8001A">
              <w:rPr>
                <w:bCs/>
                <w:color w:val="000000"/>
                <w:sz w:val="20"/>
              </w:rPr>
              <w:t>Еланский Тракт-1</w:t>
            </w:r>
          </w:p>
        </w:tc>
        <w:tc>
          <w:tcPr>
            <w:tcW w:w="992" w:type="dxa"/>
            <w:shd w:val="clear" w:color="auto" w:fill="auto"/>
            <w:vAlign w:val="center"/>
            <w:hideMark/>
          </w:tcPr>
          <w:p w14:paraId="22BC1689" w14:textId="77777777" w:rsidR="00A8001A" w:rsidRPr="00A8001A" w:rsidRDefault="00A8001A" w:rsidP="00A8001A">
            <w:pPr>
              <w:ind w:left="-108" w:right="-108"/>
              <w:jc w:val="center"/>
              <w:rPr>
                <w:bCs/>
                <w:color w:val="000000"/>
                <w:sz w:val="20"/>
              </w:rPr>
            </w:pPr>
            <w:r w:rsidRPr="00A8001A">
              <w:rPr>
                <w:bCs/>
                <w:color w:val="000000"/>
                <w:sz w:val="20"/>
              </w:rPr>
              <w:t>Одиночный курган</w:t>
            </w:r>
          </w:p>
        </w:tc>
        <w:tc>
          <w:tcPr>
            <w:tcW w:w="3402" w:type="dxa"/>
            <w:shd w:val="clear" w:color="auto" w:fill="auto"/>
            <w:vAlign w:val="center"/>
            <w:hideMark/>
          </w:tcPr>
          <w:p w14:paraId="24B93CB2" w14:textId="77777777" w:rsidR="00A8001A" w:rsidRPr="00A8001A" w:rsidRDefault="00A8001A" w:rsidP="00A8001A">
            <w:pPr>
              <w:ind w:left="-108" w:right="-108"/>
              <w:jc w:val="center"/>
              <w:rPr>
                <w:bCs/>
                <w:color w:val="000000"/>
                <w:sz w:val="17"/>
                <w:szCs w:val="17"/>
              </w:rPr>
            </w:pPr>
            <w:r w:rsidRPr="00A8001A">
              <w:rPr>
                <w:bCs/>
                <w:color w:val="000000"/>
                <w:sz w:val="17"/>
                <w:szCs w:val="17"/>
              </w:rPr>
              <w:t>с. Усть-Тарка. В 5,2 км к западу-юго-западу от западной окраины районного центра Усть-Тарка, в 5,6 км от него по дороге "Усть-Тарка - Еланка - граница Омской области", в 19,8 км по указанной дороге от с. Еланка, в 0,73 км к север-западу от километрового столба "545/993", в 0,19 км к северо-востоку от дороги, в 2,4 км к северо-северо-западу (по прямой) от р. Омь, на правой надпойменной террасе большого (в настоящее время сухого) займища, через которое протекает р. Омь, на южном склоне небольшой гривы, на пашне.</w:t>
            </w:r>
          </w:p>
        </w:tc>
        <w:tc>
          <w:tcPr>
            <w:tcW w:w="1559" w:type="dxa"/>
            <w:shd w:val="clear" w:color="auto" w:fill="auto"/>
            <w:vAlign w:val="center"/>
            <w:hideMark/>
          </w:tcPr>
          <w:p w14:paraId="715A319B" w14:textId="77777777" w:rsidR="00A8001A" w:rsidRPr="00A8001A" w:rsidRDefault="00A8001A" w:rsidP="00A8001A">
            <w:pPr>
              <w:ind w:left="-108" w:right="-108"/>
              <w:jc w:val="center"/>
              <w:rPr>
                <w:bCs/>
                <w:color w:val="000000"/>
                <w:sz w:val="20"/>
              </w:rPr>
            </w:pPr>
            <w:r w:rsidRPr="00A8001A">
              <w:rPr>
                <w:bCs/>
                <w:color w:val="000000"/>
                <w:sz w:val="20"/>
              </w:rPr>
              <w:t>не известна</w:t>
            </w:r>
          </w:p>
        </w:tc>
        <w:tc>
          <w:tcPr>
            <w:tcW w:w="993" w:type="dxa"/>
            <w:shd w:val="clear" w:color="auto" w:fill="auto"/>
            <w:vAlign w:val="center"/>
            <w:hideMark/>
          </w:tcPr>
          <w:p w14:paraId="2C2E0950" w14:textId="77777777" w:rsidR="00A8001A" w:rsidRPr="00A8001A" w:rsidRDefault="00A8001A" w:rsidP="00A8001A">
            <w:pPr>
              <w:ind w:left="-108" w:right="-108"/>
              <w:jc w:val="center"/>
              <w:rPr>
                <w:bCs/>
                <w:color w:val="000000"/>
                <w:sz w:val="20"/>
              </w:rPr>
            </w:pPr>
            <w:r w:rsidRPr="00A8001A">
              <w:rPr>
                <w:bCs/>
                <w:color w:val="000000"/>
                <w:sz w:val="20"/>
              </w:rPr>
              <w:t>Софейков О.В.</w:t>
            </w:r>
          </w:p>
        </w:tc>
        <w:tc>
          <w:tcPr>
            <w:tcW w:w="1134" w:type="dxa"/>
            <w:shd w:val="clear" w:color="auto" w:fill="auto"/>
            <w:vAlign w:val="center"/>
            <w:hideMark/>
          </w:tcPr>
          <w:p w14:paraId="7D27FB3B" w14:textId="77777777" w:rsidR="00A8001A" w:rsidRPr="00A8001A" w:rsidRDefault="00A8001A" w:rsidP="00A8001A">
            <w:pPr>
              <w:ind w:left="-108" w:right="-108"/>
              <w:jc w:val="center"/>
              <w:rPr>
                <w:bCs/>
                <w:color w:val="000000"/>
                <w:sz w:val="18"/>
                <w:szCs w:val="18"/>
              </w:rPr>
            </w:pPr>
            <w:r w:rsidRPr="00A8001A">
              <w:rPr>
                <w:bCs/>
                <w:color w:val="000000"/>
                <w:sz w:val="18"/>
                <w:szCs w:val="18"/>
              </w:rPr>
              <w:t>Приказ УГО ОКН НСО от 05.03.2009 г. № 12</w:t>
            </w:r>
          </w:p>
        </w:tc>
      </w:tr>
      <w:tr w:rsidR="00A8001A" w:rsidRPr="00A8001A" w14:paraId="7DE3A5EA" w14:textId="77777777" w:rsidTr="00746A7D">
        <w:trPr>
          <w:trHeight w:val="532"/>
          <w:jc w:val="center"/>
        </w:trPr>
        <w:tc>
          <w:tcPr>
            <w:tcW w:w="616" w:type="dxa"/>
            <w:shd w:val="clear" w:color="auto" w:fill="auto"/>
            <w:vAlign w:val="center"/>
            <w:hideMark/>
          </w:tcPr>
          <w:p w14:paraId="3B58A811" w14:textId="77777777" w:rsidR="00A8001A" w:rsidRPr="00A8001A" w:rsidRDefault="00A8001A" w:rsidP="00A8001A">
            <w:pPr>
              <w:jc w:val="center"/>
              <w:rPr>
                <w:sz w:val="20"/>
              </w:rPr>
            </w:pPr>
            <w:r w:rsidRPr="00A8001A">
              <w:rPr>
                <w:sz w:val="20"/>
              </w:rPr>
              <w:t>1080</w:t>
            </w:r>
          </w:p>
        </w:tc>
        <w:tc>
          <w:tcPr>
            <w:tcW w:w="704" w:type="dxa"/>
            <w:shd w:val="clear" w:color="auto" w:fill="auto"/>
            <w:vAlign w:val="center"/>
            <w:hideMark/>
          </w:tcPr>
          <w:p w14:paraId="53346673" w14:textId="77777777" w:rsidR="00A8001A" w:rsidRPr="00A8001A" w:rsidRDefault="00A8001A" w:rsidP="00A8001A">
            <w:pPr>
              <w:jc w:val="center"/>
              <w:rPr>
                <w:sz w:val="20"/>
              </w:rPr>
            </w:pPr>
            <w:r w:rsidRPr="00A8001A">
              <w:rPr>
                <w:sz w:val="20"/>
              </w:rPr>
              <w:t>5</w:t>
            </w:r>
          </w:p>
        </w:tc>
        <w:tc>
          <w:tcPr>
            <w:tcW w:w="1085" w:type="dxa"/>
            <w:shd w:val="clear" w:color="auto" w:fill="auto"/>
            <w:vAlign w:val="center"/>
            <w:hideMark/>
          </w:tcPr>
          <w:p w14:paraId="1C4B2531" w14:textId="77777777" w:rsidR="00A8001A" w:rsidRPr="00A8001A" w:rsidRDefault="00A8001A" w:rsidP="00A8001A">
            <w:pPr>
              <w:ind w:left="-108" w:right="-108"/>
              <w:jc w:val="center"/>
              <w:rPr>
                <w:bCs/>
                <w:color w:val="000000"/>
                <w:sz w:val="20"/>
              </w:rPr>
            </w:pPr>
            <w:r w:rsidRPr="00A8001A">
              <w:rPr>
                <w:bCs/>
                <w:color w:val="000000"/>
                <w:sz w:val="20"/>
              </w:rPr>
              <w:t>Еланский Тракт-2</w:t>
            </w:r>
          </w:p>
        </w:tc>
        <w:tc>
          <w:tcPr>
            <w:tcW w:w="992" w:type="dxa"/>
            <w:shd w:val="clear" w:color="auto" w:fill="auto"/>
            <w:vAlign w:val="center"/>
            <w:hideMark/>
          </w:tcPr>
          <w:p w14:paraId="09DE935C" w14:textId="77777777" w:rsidR="00A8001A" w:rsidRPr="00A8001A" w:rsidRDefault="00A8001A" w:rsidP="00A8001A">
            <w:pPr>
              <w:ind w:left="-108" w:right="-108"/>
              <w:jc w:val="center"/>
              <w:rPr>
                <w:bCs/>
                <w:color w:val="000000"/>
                <w:sz w:val="20"/>
              </w:rPr>
            </w:pPr>
            <w:r w:rsidRPr="00A8001A">
              <w:rPr>
                <w:bCs/>
                <w:color w:val="000000"/>
                <w:sz w:val="20"/>
              </w:rPr>
              <w:t>Курганный могильник</w:t>
            </w:r>
          </w:p>
        </w:tc>
        <w:tc>
          <w:tcPr>
            <w:tcW w:w="3402" w:type="dxa"/>
            <w:shd w:val="clear" w:color="auto" w:fill="auto"/>
            <w:vAlign w:val="center"/>
            <w:hideMark/>
          </w:tcPr>
          <w:p w14:paraId="3AC7D9A2" w14:textId="77777777" w:rsidR="00A8001A" w:rsidRPr="00A8001A" w:rsidRDefault="00A8001A" w:rsidP="00A8001A">
            <w:pPr>
              <w:ind w:left="-108" w:right="-108"/>
              <w:jc w:val="center"/>
              <w:rPr>
                <w:bCs/>
                <w:color w:val="000000"/>
                <w:sz w:val="17"/>
                <w:szCs w:val="17"/>
              </w:rPr>
            </w:pPr>
            <w:r w:rsidRPr="00A8001A">
              <w:rPr>
                <w:bCs/>
                <w:color w:val="000000"/>
                <w:sz w:val="17"/>
                <w:szCs w:val="17"/>
              </w:rPr>
              <w:t>с. Усть-Тарка. В 4 км к западу-юго-западу от с. Усть-Тарка по дороге на с. Еланка, к югу от дороги, в 131,95 м к востоку-юго-востоку от километрового столба «31/193», на пашне, в 65,54 м к северо-северо-востоку, расположен бетонный столбик линии связи.</w:t>
            </w:r>
          </w:p>
        </w:tc>
        <w:tc>
          <w:tcPr>
            <w:tcW w:w="1559" w:type="dxa"/>
            <w:shd w:val="clear" w:color="auto" w:fill="auto"/>
            <w:vAlign w:val="center"/>
            <w:hideMark/>
          </w:tcPr>
          <w:p w14:paraId="1FF4F1F2" w14:textId="77777777" w:rsidR="00A8001A" w:rsidRPr="00A8001A" w:rsidRDefault="00A8001A" w:rsidP="00A8001A">
            <w:pPr>
              <w:ind w:left="-108" w:right="-108"/>
              <w:jc w:val="center"/>
              <w:rPr>
                <w:bCs/>
                <w:color w:val="000000"/>
                <w:sz w:val="20"/>
              </w:rPr>
            </w:pPr>
            <w:r w:rsidRPr="00A8001A">
              <w:rPr>
                <w:bCs/>
                <w:color w:val="000000"/>
                <w:sz w:val="20"/>
              </w:rPr>
              <w:t>не известна</w:t>
            </w:r>
          </w:p>
        </w:tc>
        <w:tc>
          <w:tcPr>
            <w:tcW w:w="993" w:type="dxa"/>
            <w:shd w:val="clear" w:color="auto" w:fill="auto"/>
            <w:vAlign w:val="center"/>
            <w:hideMark/>
          </w:tcPr>
          <w:p w14:paraId="12F29F71" w14:textId="77777777" w:rsidR="00A8001A" w:rsidRPr="00A8001A" w:rsidRDefault="00A8001A" w:rsidP="00A8001A">
            <w:pPr>
              <w:ind w:left="-108" w:right="-108"/>
              <w:jc w:val="center"/>
              <w:rPr>
                <w:bCs/>
                <w:color w:val="000000"/>
                <w:sz w:val="20"/>
              </w:rPr>
            </w:pPr>
            <w:r w:rsidRPr="00A8001A">
              <w:rPr>
                <w:bCs/>
                <w:color w:val="000000"/>
                <w:sz w:val="20"/>
              </w:rPr>
              <w:t>Софейков О.В.</w:t>
            </w:r>
          </w:p>
        </w:tc>
        <w:tc>
          <w:tcPr>
            <w:tcW w:w="1134" w:type="dxa"/>
            <w:shd w:val="clear" w:color="auto" w:fill="auto"/>
            <w:vAlign w:val="center"/>
            <w:hideMark/>
          </w:tcPr>
          <w:p w14:paraId="00DB7351" w14:textId="77777777" w:rsidR="00A8001A" w:rsidRPr="00A8001A" w:rsidRDefault="00A8001A" w:rsidP="00A8001A">
            <w:pPr>
              <w:ind w:left="-108" w:right="-108"/>
              <w:jc w:val="center"/>
              <w:rPr>
                <w:bCs/>
                <w:color w:val="000000"/>
                <w:sz w:val="18"/>
                <w:szCs w:val="18"/>
              </w:rPr>
            </w:pPr>
            <w:r w:rsidRPr="00A8001A">
              <w:rPr>
                <w:bCs/>
                <w:color w:val="000000"/>
                <w:sz w:val="18"/>
                <w:szCs w:val="18"/>
              </w:rPr>
              <w:t>Приказ УГО ОКН НСО от 12.07.2010 г. № 102</w:t>
            </w:r>
          </w:p>
        </w:tc>
      </w:tr>
      <w:tr w:rsidR="00A8001A" w:rsidRPr="00A8001A" w14:paraId="673077A8" w14:textId="77777777" w:rsidTr="00746A7D">
        <w:trPr>
          <w:trHeight w:val="1828"/>
          <w:jc w:val="center"/>
        </w:trPr>
        <w:tc>
          <w:tcPr>
            <w:tcW w:w="616" w:type="dxa"/>
            <w:shd w:val="clear" w:color="auto" w:fill="auto"/>
            <w:vAlign w:val="center"/>
            <w:hideMark/>
          </w:tcPr>
          <w:p w14:paraId="21610AC1" w14:textId="512BD395" w:rsidR="00A8001A" w:rsidRPr="00A8001A" w:rsidRDefault="00A8001A" w:rsidP="00A8001A">
            <w:pPr>
              <w:ind w:left="-108" w:right="-108"/>
              <w:jc w:val="center"/>
              <w:rPr>
                <w:bCs/>
                <w:color w:val="000000"/>
                <w:sz w:val="20"/>
              </w:rPr>
            </w:pPr>
            <w:r w:rsidRPr="00A8001A">
              <w:rPr>
                <w:bCs/>
                <w:color w:val="000000"/>
                <w:sz w:val="20"/>
              </w:rPr>
              <w:t>1081</w:t>
            </w:r>
          </w:p>
        </w:tc>
        <w:tc>
          <w:tcPr>
            <w:tcW w:w="704" w:type="dxa"/>
            <w:shd w:val="clear" w:color="auto" w:fill="auto"/>
            <w:vAlign w:val="center"/>
            <w:hideMark/>
          </w:tcPr>
          <w:p w14:paraId="22E66029" w14:textId="77777777" w:rsidR="00A8001A" w:rsidRPr="00A8001A" w:rsidRDefault="00A8001A" w:rsidP="00A8001A">
            <w:pPr>
              <w:ind w:left="-108" w:right="-108"/>
              <w:jc w:val="center"/>
              <w:rPr>
                <w:bCs/>
                <w:color w:val="000000"/>
                <w:sz w:val="20"/>
              </w:rPr>
            </w:pPr>
            <w:r w:rsidRPr="00A8001A">
              <w:rPr>
                <w:bCs/>
                <w:color w:val="000000"/>
                <w:sz w:val="20"/>
              </w:rPr>
              <w:t>6</w:t>
            </w:r>
          </w:p>
        </w:tc>
        <w:tc>
          <w:tcPr>
            <w:tcW w:w="1085" w:type="dxa"/>
            <w:shd w:val="clear" w:color="auto" w:fill="auto"/>
            <w:vAlign w:val="center"/>
            <w:hideMark/>
          </w:tcPr>
          <w:p w14:paraId="7B03DAC2" w14:textId="77777777" w:rsidR="00A8001A" w:rsidRPr="00A8001A" w:rsidRDefault="00A8001A" w:rsidP="00A8001A">
            <w:pPr>
              <w:ind w:left="-108" w:right="-108"/>
              <w:jc w:val="center"/>
              <w:rPr>
                <w:bCs/>
                <w:color w:val="000000"/>
                <w:sz w:val="20"/>
              </w:rPr>
            </w:pPr>
            <w:r w:rsidRPr="00A8001A">
              <w:rPr>
                <w:bCs/>
                <w:color w:val="000000"/>
                <w:sz w:val="20"/>
              </w:rPr>
              <w:t>Казачье озеро-1</w:t>
            </w:r>
          </w:p>
        </w:tc>
        <w:tc>
          <w:tcPr>
            <w:tcW w:w="992" w:type="dxa"/>
            <w:shd w:val="clear" w:color="auto" w:fill="auto"/>
            <w:vAlign w:val="center"/>
            <w:hideMark/>
          </w:tcPr>
          <w:p w14:paraId="5DEC4AD2" w14:textId="77777777" w:rsidR="00A8001A" w:rsidRPr="00A8001A" w:rsidRDefault="00A8001A" w:rsidP="00A8001A">
            <w:pPr>
              <w:ind w:left="-108" w:right="-108"/>
              <w:jc w:val="center"/>
              <w:rPr>
                <w:bCs/>
                <w:color w:val="000000"/>
                <w:sz w:val="20"/>
              </w:rPr>
            </w:pPr>
            <w:r w:rsidRPr="00A8001A">
              <w:rPr>
                <w:bCs/>
                <w:color w:val="000000"/>
                <w:sz w:val="20"/>
              </w:rPr>
              <w:t>Курганный могильник</w:t>
            </w:r>
          </w:p>
        </w:tc>
        <w:tc>
          <w:tcPr>
            <w:tcW w:w="3402" w:type="dxa"/>
            <w:shd w:val="clear" w:color="auto" w:fill="auto"/>
            <w:vAlign w:val="center"/>
            <w:hideMark/>
          </w:tcPr>
          <w:p w14:paraId="4CFF4E5A" w14:textId="77777777" w:rsidR="00A8001A" w:rsidRPr="00A8001A" w:rsidRDefault="00A8001A" w:rsidP="00A8001A">
            <w:pPr>
              <w:ind w:left="-108" w:right="-108"/>
              <w:jc w:val="center"/>
              <w:rPr>
                <w:bCs/>
                <w:color w:val="000000"/>
                <w:sz w:val="18"/>
                <w:szCs w:val="18"/>
              </w:rPr>
            </w:pPr>
            <w:r w:rsidRPr="00A8001A">
              <w:rPr>
                <w:bCs/>
                <w:color w:val="000000"/>
                <w:sz w:val="18"/>
                <w:szCs w:val="18"/>
              </w:rPr>
              <w:t>с. Верхнеомское. В 3,3 км к юго-западу от с. Тихоновка по дороге в р.п. Усть-Тарка, между 21 и 22 км автодороги “1002 км а/д  “Байкал” – с. Петрово”, на юго-западном склоне приозерной гривы, на расстоянии 0,2 – 0,4 км к юго-западу по этой дороге от километрового столба “22/59 км”, на пашне по обе стороны дороги.</w:t>
            </w:r>
          </w:p>
        </w:tc>
        <w:tc>
          <w:tcPr>
            <w:tcW w:w="1559" w:type="dxa"/>
            <w:shd w:val="clear" w:color="auto" w:fill="auto"/>
            <w:vAlign w:val="center"/>
            <w:hideMark/>
          </w:tcPr>
          <w:p w14:paraId="796DBA65" w14:textId="77777777" w:rsidR="00A8001A" w:rsidRPr="00A8001A" w:rsidRDefault="00A8001A" w:rsidP="00A8001A">
            <w:pPr>
              <w:ind w:left="-108" w:right="-108"/>
              <w:jc w:val="center"/>
              <w:rPr>
                <w:bCs/>
                <w:color w:val="000000"/>
                <w:sz w:val="20"/>
              </w:rPr>
            </w:pPr>
            <w:r w:rsidRPr="00A8001A">
              <w:rPr>
                <w:bCs/>
                <w:color w:val="000000"/>
                <w:sz w:val="20"/>
              </w:rPr>
              <w:t>Эпоха поздней бронзы-раннего железа</w:t>
            </w:r>
          </w:p>
        </w:tc>
        <w:tc>
          <w:tcPr>
            <w:tcW w:w="993" w:type="dxa"/>
            <w:shd w:val="clear" w:color="auto" w:fill="auto"/>
            <w:vAlign w:val="center"/>
            <w:hideMark/>
          </w:tcPr>
          <w:p w14:paraId="01949D85" w14:textId="77777777" w:rsidR="00A8001A" w:rsidRPr="00A8001A" w:rsidRDefault="00A8001A" w:rsidP="00A8001A">
            <w:pPr>
              <w:ind w:left="-108" w:right="-108"/>
              <w:jc w:val="center"/>
              <w:rPr>
                <w:bCs/>
                <w:color w:val="000000"/>
                <w:sz w:val="20"/>
              </w:rPr>
            </w:pPr>
            <w:r w:rsidRPr="00A8001A">
              <w:rPr>
                <w:bCs/>
                <w:color w:val="000000"/>
                <w:sz w:val="20"/>
              </w:rPr>
              <w:t>Софейков О.В.</w:t>
            </w:r>
          </w:p>
        </w:tc>
        <w:tc>
          <w:tcPr>
            <w:tcW w:w="1134" w:type="dxa"/>
            <w:shd w:val="clear" w:color="auto" w:fill="auto"/>
            <w:vAlign w:val="center"/>
            <w:hideMark/>
          </w:tcPr>
          <w:p w14:paraId="3D6BAF4A" w14:textId="77777777" w:rsidR="00A8001A" w:rsidRPr="00A8001A" w:rsidRDefault="00A8001A" w:rsidP="00A8001A">
            <w:pPr>
              <w:ind w:left="-108" w:right="-108"/>
              <w:jc w:val="center"/>
              <w:rPr>
                <w:bCs/>
                <w:color w:val="000000"/>
                <w:sz w:val="18"/>
                <w:szCs w:val="18"/>
              </w:rPr>
            </w:pPr>
            <w:r w:rsidRPr="00A8001A">
              <w:rPr>
                <w:bCs/>
                <w:color w:val="000000"/>
                <w:sz w:val="18"/>
                <w:szCs w:val="18"/>
              </w:rPr>
              <w:t>Акт эксп. от 19.06.2000 г. № 1</w:t>
            </w:r>
          </w:p>
        </w:tc>
      </w:tr>
      <w:tr w:rsidR="00A8001A" w:rsidRPr="00A8001A" w14:paraId="7447A66C" w14:textId="77777777" w:rsidTr="00746A7D">
        <w:trPr>
          <w:trHeight w:val="976"/>
          <w:jc w:val="center"/>
        </w:trPr>
        <w:tc>
          <w:tcPr>
            <w:tcW w:w="616" w:type="dxa"/>
            <w:shd w:val="clear" w:color="auto" w:fill="auto"/>
            <w:vAlign w:val="center"/>
            <w:hideMark/>
          </w:tcPr>
          <w:p w14:paraId="496B622A" w14:textId="77777777" w:rsidR="00A8001A" w:rsidRPr="00A8001A" w:rsidRDefault="00A8001A" w:rsidP="00A8001A">
            <w:pPr>
              <w:ind w:left="-108" w:right="-108"/>
              <w:jc w:val="center"/>
              <w:rPr>
                <w:bCs/>
                <w:color w:val="000000"/>
                <w:sz w:val="20"/>
              </w:rPr>
            </w:pPr>
            <w:r w:rsidRPr="00A8001A">
              <w:rPr>
                <w:bCs/>
                <w:color w:val="000000"/>
                <w:sz w:val="20"/>
              </w:rPr>
              <w:t>1082</w:t>
            </w:r>
          </w:p>
        </w:tc>
        <w:tc>
          <w:tcPr>
            <w:tcW w:w="704" w:type="dxa"/>
            <w:shd w:val="clear" w:color="auto" w:fill="auto"/>
            <w:vAlign w:val="center"/>
            <w:hideMark/>
          </w:tcPr>
          <w:p w14:paraId="37A1C1F2" w14:textId="77777777" w:rsidR="00A8001A" w:rsidRPr="00A8001A" w:rsidRDefault="00A8001A" w:rsidP="00A8001A">
            <w:pPr>
              <w:ind w:left="-108" w:right="-108"/>
              <w:jc w:val="center"/>
              <w:rPr>
                <w:bCs/>
                <w:color w:val="000000"/>
                <w:sz w:val="20"/>
              </w:rPr>
            </w:pPr>
            <w:r w:rsidRPr="00A8001A">
              <w:rPr>
                <w:bCs/>
                <w:color w:val="000000"/>
                <w:sz w:val="20"/>
              </w:rPr>
              <w:t>7</w:t>
            </w:r>
          </w:p>
        </w:tc>
        <w:tc>
          <w:tcPr>
            <w:tcW w:w="1085" w:type="dxa"/>
            <w:shd w:val="clear" w:color="auto" w:fill="auto"/>
            <w:vAlign w:val="center"/>
            <w:hideMark/>
          </w:tcPr>
          <w:p w14:paraId="539A2ED7" w14:textId="77777777" w:rsidR="00A8001A" w:rsidRPr="00A8001A" w:rsidRDefault="00A8001A" w:rsidP="00A8001A">
            <w:pPr>
              <w:ind w:left="-108" w:right="-108"/>
              <w:jc w:val="center"/>
              <w:rPr>
                <w:bCs/>
                <w:color w:val="000000"/>
                <w:sz w:val="20"/>
              </w:rPr>
            </w:pPr>
            <w:r w:rsidRPr="00A8001A">
              <w:rPr>
                <w:bCs/>
                <w:color w:val="000000"/>
                <w:sz w:val="20"/>
              </w:rPr>
              <w:t>Мартисов Увал</w:t>
            </w:r>
          </w:p>
        </w:tc>
        <w:tc>
          <w:tcPr>
            <w:tcW w:w="992" w:type="dxa"/>
            <w:shd w:val="clear" w:color="auto" w:fill="auto"/>
            <w:vAlign w:val="center"/>
            <w:hideMark/>
          </w:tcPr>
          <w:p w14:paraId="5D03C459" w14:textId="77777777" w:rsidR="00A8001A" w:rsidRPr="00A8001A" w:rsidRDefault="00A8001A" w:rsidP="00A8001A">
            <w:pPr>
              <w:ind w:left="-108" w:right="-108"/>
              <w:jc w:val="center"/>
              <w:rPr>
                <w:bCs/>
                <w:color w:val="000000"/>
                <w:sz w:val="20"/>
              </w:rPr>
            </w:pPr>
            <w:r w:rsidRPr="00A8001A">
              <w:rPr>
                <w:bCs/>
                <w:color w:val="000000"/>
                <w:sz w:val="20"/>
              </w:rPr>
              <w:t>Городище</w:t>
            </w:r>
          </w:p>
        </w:tc>
        <w:tc>
          <w:tcPr>
            <w:tcW w:w="3402" w:type="dxa"/>
            <w:shd w:val="clear" w:color="auto" w:fill="auto"/>
            <w:vAlign w:val="center"/>
            <w:hideMark/>
          </w:tcPr>
          <w:p w14:paraId="749066CA" w14:textId="77777777" w:rsidR="00A8001A" w:rsidRPr="00A8001A" w:rsidRDefault="00A8001A" w:rsidP="00A8001A">
            <w:pPr>
              <w:ind w:left="-108" w:right="-108"/>
              <w:jc w:val="center"/>
              <w:rPr>
                <w:bCs/>
                <w:color w:val="000000"/>
                <w:sz w:val="20"/>
              </w:rPr>
            </w:pPr>
            <w:r w:rsidRPr="00A8001A">
              <w:rPr>
                <w:bCs/>
                <w:color w:val="000000"/>
                <w:sz w:val="20"/>
              </w:rPr>
              <w:t>пасека Гришкина Заимка. На краю первой надпойменной террасы правого берега р. Омь и ур. Камыши, в 1,5 км к северу от пасеки Гришкина заимка.</w:t>
            </w:r>
          </w:p>
        </w:tc>
        <w:tc>
          <w:tcPr>
            <w:tcW w:w="1559" w:type="dxa"/>
            <w:shd w:val="clear" w:color="auto" w:fill="auto"/>
            <w:vAlign w:val="center"/>
            <w:hideMark/>
          </w:tcPr>
          <w:p w14:paraId="62C45921" w14:textId="77777777" w:rsidR="00A8001A" w:rsidRPr="00A8001A" w:rsidRDefault="00A8001A" w:rsidP="00A8001A">
            <w:pPr>
              <w:ind w:left="-108" w:right="-108"/>
              <w:jc w:val="center"/>
              <w:rPr>
                <w:bCs/>
                <w:color w:val="000000"/>
                <w:sz w:val="20"/>
              </w:rPr>
            </w:pPr>
            <w:r w:rsidRPr="00A8001A">
              <w:rPr>
                <w:bCs/>
                <w:color w:val="000000"/>
                <w:sz w:val="20"/>
              </w:rPr>
              <w:t>Эпоха раннего железа (новочекинская и саргатская культуры)</w:t>
            </w:r>
          </w:p>
        </w:tc>
        <w:tc>
          <w:tcPr>
            <w:tcW w:w="993" w:type="dxa"/>
            <w:shd w:val="clear" w:color="auto" w:fill="auto"/>
            <w:vAlign w:val="center"/>
            <w:hideMark/>
          </w:tcPr>
          <w:p w14:paraId="219C29AC" w14:textId="77777777" w:rsidR="00A8001A" w:rsidRPr="00A8001A" w:rsidRDefault="00A8001A" w:rsidP="00A8001A">
            <w:pPr>
              <w:ind w:left="-108" w:right="-108"/>
              <w:jc w:val="center"/>
              <w:rPr>
                <w:bCs/>
                <w:color w:val="000000"/>
                <w:sz w:val="20"/>
              </w:rPr>
            </w:pPr>
            <w:r w:rsidRPr="00A8001A">
              <w:rPr>
                <w:bCs/>
                <w:color w:val="000000"/>
                <w:sz w:val="20"/>
              </w:rPr>
              <w:t>Молодин В.И.</w:t>
            </w:r>
          </w:p>
        </w:tc>
        <w:tc>
          <w:tcPr>
            <w:tcW w:w="1134" w:type="dxa"/>
            <w:shd w:val="clear" w:color="auto" w:fill="auto"/>
            <w:vAlign w:val="center"/>
            <w:hideMark/>
          </w:tcPr>
          <w:p w14:paraId="7EF7676C" w14:textId="77777777" w:rsidR="00A8001A" w:rsidRPr="00A8001A" w:rsidRDefault="00A8001A" w:rsidP="00A8001A">
            <w:pPr>
              <w:ind w:left="-108" w:right="-108"/>
              <w:jc w:val="center"/>
              <w:rPr>
                <w:bCs/>
                <w:color w:val="000000"/>
                <w:sz w:val="18"/>
                <w:szCs w:val="18"/>
              </w:rPr>
            </w:pPr>
            <w:r w:rsidRPr="00A8001A">
              <w:rPr>
                <w:bCs/>
                <w:color w:val="000000"/>
                <w:sz w:val="18"/>
                <w:szCs w:val="18"/>
              </w:rPr>
              <w:t>Акт эксп. от 8.04.03 г. № 602</w:t>
            </w:r>
          </w:p>
        </w:tc>
      </w:tr>
      <w:tr w:rsidR="00A8001A" w:rsidRPr="00A8001A" w14:paraId="2AC4AC82" w14:textId="77777777" w:rsidTr="00746A7D">
        <w:trPr>
          <w:trHeight w:val="1264"/>
          <w:jc w:val="center"/>
        </w:trPr>
        <w:tc>
          <w:tcPr>
            <w:tcW w:w="616" w:type="dxa"/>
            <w:shd w:val="clear" w:color="auto" w:fill="auto"/>
            <w:vAlign w:val="center"/>
            <w:hideMark/>
          </w:tcPr>
          <w:p w14:paraId="7BC877BD" w14:textId="77777777" w:rsidR="00A8001A" w:rsidRPr="00A8001A" w:rsidRDefault="00A8001A" w:rsidP="00A8001A">
            <w:pPr>
              <w:ind w:left="-108" w:right="-108"/>
              <w:jc w:val="center"/>
              <w:rPr>
                <w:bCs/>
                <w:color w:val="000000"/>
                <w:sz w:val="20"/>
              </w:rPr>
            </w:pPr>
            <w:r w:rsidRPr="00A8001A">
              <w:rPr>
                <w:bCs/>
                <w:color w:val="000000"/>
                <w:sz w:val="20"/>
              </w:rPr>
              <w:lastRenderedPageBreak/>
              <w:t>1083</w:t>
            </w:r>
          </w:p>
        </w:tc>
        <w:tc>
          <w:tcPr>
            <w:tcW w:w="704" w:type="dxa"/>
            <w:shd w:val="clear" w:color="auto" w:fill="auto"/>
            <w:vAlign w:val="center"/>
            <w:hideMark/>
          </w:tcPr>
          <w:p w14:paraId="54A68D43" w14:textId="77777777" w:rsidR="00A8001A" w:rsidRPr="00A8001A" w:rsidRDefault="00A8001A" w:rsidP="00A8001A">
            <w:pPr>
              <w:ind w:left="-108" w:right="-108"/>
              <w:jc w:val="center"/>
              <w:rPr>
                <w:bCs/>
                <w:color w:val="000000"/>
                <w:sz w:val="20"/>
              </w:rPr>
            </w:pPr>
            <w:r w:rsidRPr="00A8001A">
              <w:rPr>
                <w:bCs/>
                <w:color w:val="000000"/>
                <w:sz w:val="20"/>
              </w:rPr>
              <w:t>8</w:t>
            </w:r>
          </w:p>
        </w:tc>
        <w:tc>
          <w:tcPr>
            <w:tcW w:w="1085" w:type="dxa"/>
            <w:shd w:val="clear" w:color="auto" w:fill="auto"/>
            <w:vAlign w:val="center"/>
            <w:hideMark/>
          </w:tcPr>
          <w:p w14:paraId="14862A12" w14:textId="77777777" w:rsidR="00A8001A" w:rsidRPr="00A8001A" w:rsidRDefault="00A8001A" w:rsidP="00A8001A">
            <w:pPr>
              <w:ind w:left="-108" w:right="-108"/>
              <w:jc w:val="center"/>
              <w:rPr>
                <w:bCs/>
                <w:color w:val="000000"/>
                <w:sz w:val="20"/>
              </w:rPr>
            </w:pPr>
            <w:r w:rsidRPr="00A8001A">
              <w:rPr>
                <w:bCs/>
                <w:color w:val="000000"/>
                <w:sz w:val="20"/>
              </w:rPr>
              <w:t>Угуй-1</w:t>
            </w:r>
          </w:p>
        </w:tc>
        <w:tc>
          <w:tcPr>
            <w:tcW w:w="992" w:type="dxa"/>
            <w:shd w:val="clear" w:color="auto" w:fill="auto"/>
            <w:vAlign w:val="center"/>
            <w:hideMark/>
          </w:tcPr>
          <w:p w14:paraId="7A08A923" w14:textId="77777777" w:rsidR="00A8001A" w:rsidRPr="00A8001A" w:rsidRDefault="00A8001A" w:rsidP="00A8001A">
            <w:pPr>
              <w:ind w:left="-108" w:right="-108"/>
              <w:jc w:val="center"/>
              <w:rPr>
                <w:bCs/>
                <w:color w:val="000000"/>
                <w:sz w:val="20"/>
              </w:rPr>
            </w:pPr>
            <w:r w:rsidRPr="00A8001A">
              <w:rPr>
                <w:bCs/>
                <w:color w:val="000000"/>
                <w:sz w:val="20"/>
              </w:rPr>
              <w:t>Поселение</w:t>
            </w:r>
          </w:p>
        </w:tc>
        <w:tc>
          <w:tcPr>
            <w:tcW w:w="3402" w:type="dxa"/>
            <w:shd w:val="clear" w:color="auto" w:fill="auto"/>
            <w:vAlign w:val="center"/>
            <w:hideMark/>
          </w:tcPr>
          <w:p w14:paraId="394D9130" w14:textId="77777777" w:rsidR="00A8001A" w:rsidRPr="00A8001A" w:rsidRDefault="00A8001A" w:rsidP="00A8001A">
            <w:pPr>
              <w:ind w:left="-108" w:right="-108"/>
              <w:jc w:val="center"/>
              <w:rPr>
                <w:bCs/>
                <w:color w:val="000000"/>
                <w:sz w:val="18"/>
                <w:szCs w:val="18"/>
              </w:rPr>
            </w:pPr>
            <w:r w:rsidRPr="00A8001A">
              <w:rPr>
                <w:bCs/>
                <w:color w:val="000000"/>
                <w:sz w:val="18"/>
                <w:szCs w:val="18"/>
              </w:rPr>
              <w:t>с. Угуй. В 1,75 км к востоку от с. Угуй, в 10,5 км к юго-западу от с. Чичканка, в 4,5 км к востоку-северо-востоку от с. Черниговка, в 10-20 м на север от оз. Угуй, на склоне первой надпойменной террасе.</w:t>
            </w:r>
          </w:p>
        </w:tc>
        <w:tc>
          <w:tcPr>
            <w:tcW w:w="1559" w:type="dxa"/>
            <w:shd w:val="clear" w:color="auto" w:fill="auto"/>
            <w:vAlign w:val="center"/>
            <w:hideMark/>
          </w:tcPr>
          <w:p w14:paraId="6FC7A072" w14:textId="77777777" w:rsidR="00A8001A" w:rsidRPr="00A8001A" w:rsidRDefault="00A8001A" w:rsidP="00A8001A">
            <w:pPr>
              <w:ind w:left="-108" w:right="-108"/>
              <w:jc w:val="center"/>
              <w:rPr>
                <w:bCs/>
                <w:color w:val="000000"/>
                <w:sz w:val="20"/>
              </w:rPr>
            </w:pPr>
            <w:r w:rsidRPr="00A8001A">
              <w:rPr>
                <w:bCs/>
                <w:color w:val="000000"/>
                <w:sz w:val="20"/>
              </w:rPr>
              <w:t>Эпоха ранней бронза, эпоха раннего железа, эпоха позднего средневековья</w:t>
            </w:r>
          </w:p>
        </w:tc>
        <w:tc>
          <w:tcPr>
            <w:tcW w:w="993" w:type="dxa"/>
            <w:shd w:val="clear" w:color="auto" w:fill="auto"/>
            <w:vAlign w:val="center"/>
            <w:hideMark/>
          </w:tcPr>
          <w:p w14:paraId="58633697" w14:textId="77777777" w:rsidR="00A8001A" w:rsidRPr="00A8001A" w:rsidRDefault="00A8001A" w:rsidP="00A8001A">
            <w:pPr>
              <w:ind w:left="-108" w:right="-108"/>
              <w:jc w:val="center"/>
              <w:rPr>
                <w:bCs/>
                <w:color w:val="000000"/>
                <w:sz w:val="20"/>
              </w:rPr>
            </w:pPr>
            <w:r w:rsidRPr="00A8001A">
              <w:rPr>
                <w:bCs/>
                <w:color w:val="000000"/>
                <w:sz w:val="20"/>
              </w:rPr>
              <w:t>Матвеев А.В.</w:t>
            </w:r>
          </w:p>
        </w:tc>
        <w:tc>
          <w:tcPr>
            <w:tcW w:w="1134" w:type="dxa"/>
            <w:shd w:val="clear" w:color="auto" w:fill="auto"/>
            <w:vAlign w:val="center"/>
            <w:hideMark/>
          </w:tcPr>
          <w:p w14:paraId="71321E63" w14:textId="77777777" w:rsidR="00A8001A" w:rsidRPr="00A8001A" w:rsidRDefault="00A8001A" w:rsidP="00A8001A">
            <w:pPr>
              <w:ind w:left="-108" w:right="-108"/>
              <w:jc w:val="center"/>
              <w:rPr>
                <w:bCs/>
                <w:color w:val="000000"/>
                <w:sz w:val="18"/>
                <w:szCs w:val="18"/>
              </w:rPr>
            </w:pPr>
            <w:r w:rsidRPr="00A8001A">
              <w:rPr>
                <w:bCs/>
                <w:color w:val="000000"/>
                <w:sz w:val="18"/>
                <w:szCs w:val="18"/>
              </w:rPr>
              <w:t>Акт эксп. от 29.06.05 г. № 844</w:t>
            </w:r>
          </w:p>
        </w:tc>
      </w:tr>
      <w:tr w:rsidR="00A8001A" w:rsidRPr="00A8001A" w14:paraId="1694EA1D" w14:textId="77777777" w:rsidTr="00746A7D">
        <w:trPr>
          <w:trHeight w:val="1535"/>
          <w:jc w:val="center"/>
        </w:trPr>
        <w:tc>
          <w:tcPr>
            <w:tcW w:w="616" w:type="dxa"/>
            <w:shd w:val="clear" w:color="auto" w:fill="auto"/>
            <w:vAlign w:val="center"/>
            <w:hideMark/>
          </w:tcPr>
          <w:p w14:paraId="561ACA79" w14:textId="77777777" w:rsidR="00A8001A" w:rsidRPr="00A8001A" w:rsidRDefault="00A8001A" w:rsidP="00A8001A">
            <w:pPr>
              <w:ind w:left="-108" w:right="-108"/>
              <w:jc w:val="center"/>
              <w:rPr>
                <w:bCs/>
                <w:color w:val="000000"/>
                <w:sz w:val="20"/>
              </w:rPr>
            </w:pPr>
            <w:r w:rsidRPr="00A8001A">
              <w:rPr>
                <w:bCs/>
                <w:color w:val="000000"/>
                <w:sz w:val="20"/>
              </w:rPr>
              <w:t>1084</w:t>
            </w:r>
          </w:p>
        </w:tc>
        <w:tc>
          <w:tcPr>
            <w:tcW w:w="704" w:type="dxa"/>
            <w:shd w:val="clear" w:color="auto" w:fill="auto"/>
            <w:vAlign w:val="center"/>
            <w:hideMark/>
          </w:tcPr>
          <w:p w14:paraId="5CD6563A" w14:textId="77777777" w:rsidR="00A8001A" w:rsidRPr="00A8001A" w:rsidRDefault="00A8001A" w:rsidP="00A8001A">
            <w:pPr>
              <w:ind w:left="-108" w:right="-108"/>
              <w:jc w:val="center"/>
              <w:rPr>
                <w:bCs/>
                <w:color w:val="000000"/>
                <w:sz w:val="20"/>
              </w:rPr>
            </w:pPr>
            <w:r w:rsidRPr="00A8001A">
              <w:rPr>
                <w:bCs/>
                <w:color w:val="000000"/>
                <w:sz w:val="20"/>
              </w:rPr>
              <w:t>9</w:t>
            </w:r>
          </w:p>
        </w:tc>
        <w:tc>
          <w:tcPr>
            <w:tcW w:w="1085" w:type="dxa"/>
            <w:shd w:val="clear" w:color="auto" w:fill="auto"/>
            <w:vAlign w:val="center"/>
            <w:hideMark/>
          </w:tcPr>
          <w:p w14:paraId="25B6D9D8" w14:textId="77777777" w:rsidR="00A8001A" w:rsidRPr="00A8001A" w:rsidRDefault="00A8001A" w:rsidP="00A8001A">
            <w:pPr>
              <w:ind w:left="-108" w:right="-108"/>
              <w:jc w:val="center"/>
              <w:rPr>
                <w:bCs/>
                <w:color w:val="000000"/>
                <w:sz w:val="20"/>
              </w:rPr>
            </w:pPr>
            <w:r w:rsidRPr="00A8001A">
              <w:rPr>
                <w:bCs/>
                <w:color w:val="000000"/>
                <w:sz w:val="20"/>
              </w:rPr>
              <w:t>Угуйский Курган</w:t>
            </w:r>
          </w:p>
        </w:tc>
        <w:tc>
          <w:tcPr>
            <w:tcW w:w="992" w:type="dxa"/>
            <w:shd w:val="clear" w:color="auto" w:fill="auto"/>
            <w:vAlign w:val="center"/>
            <w:hideMark/>
          </w:tcPr>
          <w:p w14:paraId="72D00716" w14:textId="77777777" w:rsidR="00A8001A" w:rsidRPr="00A8001A" w:rsidRDefault="00A8001A" w:rsidP="00A8001A">
            <w:pPr>
              <w:ind w:left="-108" w:right="-108"/>
              <w:jc w:val="center"/>
              <w:rPr>
                <w:bCs/>
                <w:color w:val="000000"/>
                <w:sz w:val="20"/>
              </w:rPr>
            </w:pPr>
            <w:r w:rsidRPr="00A8001A">
              <w:rPr>
                <w:bCs/>
                <w:color w:val="000000"/>
                <w:sz w:val="20"/>
              </w:rPr>
              <w:t>Одиночный курган</w:t>
            </w:r>
          </w:p>
        </w:tc>
        <w:tc>
          <w:tcPr>
            <w:tcW w:w="3402" w:type="dxa"/>
            <w:shd w:val="clear" w:color="auto" w:fill="auto"/>
            <w:vAlign w:val="center"/>
            <w:hideMark/>
          </w:tcPr>
          <w:p w14:paraId="31ACCC1B" w14:textId="77777777" w:rsidR="00A8001A" w:rsidRPr="00A8001A" w:rsidRDefault="00A8001A" w:rsidP="00A8001A">
            <w:pPr>
              <w:ind w:left="-108" w:right="-108"/>
              <w:jc w:val="center"/>
              <w:rPr>
                <w:bCs/>
                <w:color w:val="000000"/>
                <w:sz w:val="18"/>
                <w:szCs w:val="18"/>
              </w:rPr>
            </w:pPr>
            <w:r w:rsidRPr="00A8001A">
              <w:rPr>
                <w:bCs/>
                <w:color w:val="000000"/>
                <w:sz w:val="18"/>
                <w:szCs w:val="18"/>
              </w:rPr>
              <w:t>с. Угуй. В 0,73 км к западу-северо-западу от западной окраины с. Угуй, 0,86 км к северо-северо-востоку от северо-восточной окраины д. Черниговка, 0,91 км к северо-северо-западу от моста через р. Угуйка, в 135 м к северо-западу от северо-восточного угла кладбища, на пашне.</w:t>
            </w:r>
          </w:p>
        </w:tc>
        <w:tc>
          <w:tcPr>
            <w:tcW w:w="1559" w:type="dxa"/>
            <w:shd w:val="clear" w:color="auto" w:fill="auto"/>
            <w:vAlign w:val="center"/>
            <w:hideMark/>
          </w:tcPr>
          <w:p w14:paraId="4D1EFE0D" w14:textId="77777777" w:rsidR="00A8001A" w:rsidRPr="00A8001A" w:rsidRDefault="00A8001A" w:rsidP="00A8001A">
            <w:pPr>
              <w:ind w:left="-108" w:right="-108"/>
              <w:jc w:val="center"/>
              <w:rPr>
                <w:bCs/>
                <w:color w:val="000000"/>
                <w:sz w:val="20"/>
              </w:rPr>
            </w:pPr>
            <w:r w:rsidRPr="00A8001A">
              <w:rPr>
                <w:bCs/>
                <w:color w:val="000000"/>
                <w:sz w:val="20"/>
              </w:rPr>
              <w:t>не известна</w:t>
            </w:r>
          </w:p>
        </w:tc>
        <w:tc>
          <w:tcPr>
            <w:tcW w:w="993" w:type="dxa"/>
            <w:shd w:val="clear" w:color="auto" w:fill="auto"/>
            <w:vAlign w:val="center"/>
            <w:hideMark/>
          </w:tcPr>
          <w:p w14:paraId="3905152F" w14:textId="77777777" w:rsidR="00A8001A" w:rsidRPr="00A8001A" w:rsidRDefault="00A8001A" w:rsidP="00A8001A">
            <w:pPr>
              <w:ind w:left="-108" w:right="-108"/>
              <w:jc w:val="center"/>
              <w:rPr>
                <w:bCs/>
                <w:color w:val="000000"/>
                <w:sz w:val="20"/>
              </w:rPr>
            </w:pPr>
            <w:r w:rsidRPr="00A8001A">
              <w:rPr>
                <w:bCs/>
                <w:color w:val="000000"/>
                <w:sz w:val="20"/>
              </w:rPr>
              <w:t>Флоринский В.М.</w:t>
            </w:r>
          </w:p>
        </w:tc>
        <w:tc>
          <w:tcPr>
            <w:tcW w:w="1134" w:type="dxa"/>
            <w:shd w:val="clear" w:color="auto" w:fill="auto"/>
            <w:vAlign w:val="center"/>
            <w:hideMark/>
          </w:tcPr>
          <w:p w14:paraId="130A8B76" w14:textId="77777777" w:rsidR="00A8001A" w:rsidRPr="00A8001A" w:rsidRDefault="00A8001A" w:rsidP="00A8001A">
            <w:pPr>
              <w:ind w:left="-108" w:right="-108"/>
              <w:jc w:val="center"/>
              <w:rPr>
                <w:bCs/>
                <w:color w:val="000000"/>
                <w:sz w:val="18"/>
                <w:szCs w:val="18"/>
              </w:rPr>
            </w:pPr>
            <w:r w:rsidRPr="00A8001A">
              <w:rPr>
                <w:bCs/>
                <w:color w:val="000000"/>
                <w:sz w:val="18"/>
                <w:szCs w:val="18"/>
              </w:rPr>
              <w:t>Приказ УГО ОКН НСО от 12.07.2010 г. № 102</w:t>
            </w:r>
          </w:p>
        </w:tc>
      </w:tr>
      <w:tr w:rsidR="00A8001A" w:rsidRPr="00A8001A" w14:paraId="46D91044" w14:textId="77777777" w:rsidTr="00746A7D">
        <w:trPr>
          <w:trHeight w:val="2110"/>
          <w:jc w:val="center"/>
        </w:trPr>
        <w:tc>
          <w:tcPr>
            <w:tcW w:w="616" w:type="dxa"/>
            <w:shd w:val="clear" w:color="auto" w:fill="auto"/>
            <w:vAlign w:val="center"/>
            <w:hideMark/>
          </w:tcPr>
          <w:p w14:paraId="69E60F82" w14:textId="77777777" w:rsidR="00A8001A" w:rsidRPr="00A8001A" w:rsidRDefault="00A8001A" w:rsidP="00A8001A">
            <w:pPr>
              <w:ind w:left="-108" w:right="-108"/>
              <w:jc w:val="center"/>
              <w:rPr>
                <w:bCs/>
                <w:color w:val="000000"/>
                <w:sz w:val="20"/>
              </w:rPr>
            </w:pPr>
            <w:r w:rsidRPr="00A8001A">
              <w:rPr>
                <w:bCs/>
                <w:color w:val="000000"/>
                <w:sz w:val="20"/>
              </w:rPr>
              <w:t>1085</w:t>
            </w:r>
          </w:p>
        </w:tc>
        <w:tc>
          <w:tcPr>
            <w:tcW w:w="704" w:type="dxa"/>
            <w:shd w:val="clear" w:color="auto" w:fill="auto"/>
            <w:vAlign w:val="center"/>
            <w:hideMark/>
          </w:tcPr>
          <w:p w14:paraId="39EDD82D" w14:textId="77777777" w:rsidR="00A8001A" w:rsidRPr="00A8001A" w:rsidRDefault="00A8001A" w:rsidP="00A8001A">
            <w:pPr>
              <w:ind w:left="-108" w:right="-108"/>
              <w:jc w:val="center"/>
              <w:rPr>
                <w:bCs/>
                <w:color w:val="000000"/>
                <w:sz w:val="20"/>
              </w:rPr>
            </w:pPr>
            <w:r w:rsidRPr="00A8001A">
              <w:rPr>
                <w:bCs/>
                <w:color w:val="000000"/>
                <w:sz w:val="20"/>
              </w:rPr>
              <w:t>10</w:t>
            </w:r>
          </w:p>
        </w:tc>
        <w:tc>
          <w:tcPr>
            <w:tcW w:w="1085" w:type="dxa"/>
            <w:shd w:val="clear" w:color="auto" w:fill="auto"/>
            <w:vAlign w:val="center"/>
            <w:hideMark/>
          </w:tcPr>
          <w:p w14:paraId="748B0A0A" w14:textId="77777777" w:rsidR="00A8001A" w:rsidRPr="00A8001A" w:rsidRDefault="00A8001A" w:rsidP="00A8001A">
            <w:pPr>
              <w:ind w:left="-108" w:right="-108"/>
              <w:jc w:val="center"/>
              <w:rPr>
                <w:bCs/>
                <w:color w:val="000000"/>
                <w:sz w:val="20"/>
              </w:rPr>
            </w:pPr>
            <w:r w:rsidRPr="00A8001A">
              <w:rPr>
                <w:bCs/>
                <w:color w:val="000000"/>
                <w:sz w:val="20"/>
              </w:rPr>
              <w:t>Усть-Тарка-1</w:t>
            </w:r>
          </w:p>
        </w:tc>
        <w:tc>
          <w:tcPr>
            <w:tcW w:w="992" w:type="dxa"/>
            <w:shd w:val="clear" w:color="auto" w:fill="auto"/>
            <w:vAlign w:val="center"/>
            <w:hideMark/>
          </w:tcPr>
          <w:p w14:paraId="150D1DB8" w14:textId="77777777" w:rsidR="00A8001A" w:rsidRPr="00A8001A" w:rsidRDefault="00A8001A" w:rsidP="00A8001A">
            <w:pPr>
              <w:ind w:left="-108" w:right="-108"/>
              <w:jc w:val="center"/>
              <w:rPr>
                <w:bCs/>
                <w:color w:val="000000"/>
                <w:sz w:val="20"/>
              </w:rPr>
            </w:pPr>
            <w:r w:rsidRPr="00A8001A">
              <w:rPr>
                <w:bCs/>
                <w:color w:val="000000"/>
                <w:sz w:val="20"/>
              </w:rPr>
              <w:t>Поселение</w:t>
            </w:r>
          </w:p>
        </w:tc>
        <w:tc>
          <w:tcPr>
            <w:tcW w:w="3402" w:type="dxa"/>
            <w:shd w:val="clear" w:color="auto" w:fill="auto"/>
            <w:vAlign w:val="center"/>
            <w:hideMark/>
          </w:tcPr>
          <w:p w14:paraId="3339C787" w14:textId="77777777" w:rsidR="00A8001A" w:rsidRPr="00A8001A" w:rsidRDefault="00A8001A" w:rsidP="00A8001A">
            <w:pPr>
              <w:ind w:left="-108" w:right="-108"/>
              <w:jc w:val="center"/>
              <w:rPr>
                <w:bCs/>
                <w:color w:val="000000"/>
                <w:sz w:val="18"/>
                <w:szCs w:val="18"/>
              </w:rPr>
            </w:pPr>
            <w:r w:rsidRPr="00A8001A">
              <w:rPr>
                <w:bCs/>
                <w:color w:val="000000"/>
                <w:sz w:val="18"/>
                <w:szCs w:val="18"/>
              </w:rPr>
              <w:t>с. Усть-Тарка. В 2,75 км к вотсоку-юго-востоку от юго-восточной окраины с . Усть-Тарка, в 286,58 м к юго-западу от километрового столба «43/5» на автодороге «Татарск – Усть-Тарка», к востоку от полевой дороги, идущей от автодороги «Татарск – Усть-Тарка» вдоль края террасы правого берега р. Омь на опушке березового леса. Поселение расположено в 0,40 км к северо-востоку от поселения Богословка-3 и в 0,79 км к северо-северо-востоку от курганного могильника Усть-Тарка-2.</w:t>
            </w:r>
          </w:p>
        </w:tc>
        <w:tc>
          <w:tcPr>
            <w:tcW w:w="1559" w:type="dxa"/>
            <w:shd w:val="clear" w:color="auto" w:fill="auto"/>
            <w:vAlign w:val="center"/>
            <w:hideMark/>
          </w:tcPr>
          <w:p w14:paraId="4AA85BE9" w14:textId="77777777" w:rsidR="00A8001A" w:rsidRPr="00A8001A" w:rsidRDefault="00A8001A" w:rsidP="00A8001A">
            <w:pPr>
              <w:ind w:left="-108" w:right="-108"/>
              <w:jc w:val="center"/>
              <w:rPr>
                <w:bCs/>
                <w:color w:val="000000"/>
                <w:sz w:val="20"/>
              </w:rPr>
            </w:pPr>
            <w:r w:rsidRPr="00A8001A">
              <w:rPr>
                <w:bCs/>
                <w:color w:val="000000"/>
                <w:sz w:val="20"/>
              </w:rPr>
              <w:t>не известна</w:t>
            </w:r>
          </w:p>
        </w:tc>
        <w:tc>
          <w:tcPr>
            <w:tcW w:w="993" w:type="dxa"/>
            <w:shd w:val="clear" w:color="auto" w:fill="auto"/>
            <w:vAlign w:val="center"/>
            <w:hideMark/>
          </w:tcPr>
          <w:p w14:paraId="37DAD9A1" w14:textId="77777777" w:rsidR="00A8001A" w:rsidRPr="00A8001A" w:rsidRDefault="00A8001A" w:rsidP="00A8001A">
            <w:pPr>
              <w:ind w:left="-108" w:right="-108"/>
              <w:jc w:val="center"/>
              <w:rPr>
                <w:bCs/>
                <w:color w:val="000000"/>
                <w:sz w:val="20"/>
              </w:rPr>
            </w:pPr>
            <w:r w:rsidRPr="00A8001A">
              <w:rPr>
                <w:bCs/>
                <w:color w:val="000000"/>
                <w:sz w:val="20"/>
              </w:rPr>
              <w:t>Ануфриев Д.Е.</w:t>
            </w:r>
          </w:p>
        </w:tc>
        <w:tc>
          <w:tcPr>
            <w:tcW w:w="1134" w:type="dxa"/>
            <w:shd w:val="clear" w:color="auto" w:fill="auto"/>
            <w:vAlign w:val="center"/>
            <w:hideMark/>
          </w:tcPr>
          <w:p w14:paraId="61DBC31D" w14:textId="77777777" w:rsidR="00A8001A" w:rsidRPr="00A8001A" w:rsidRDefault="00A8001A" w:rsidP="00A8001A">
            <w:pPr>
              <w:ind w:left="-108" w:right="-108"/>
              <w:jc w:val="center"/>
              <w:rPr>
                <w:bCs/>
                <w:color w:val="000000"/>
                <w:sz w:val="18"/>
                <w:szCs w:val="18"/>
              </w:rPr>
            </w:pPr>
            <w:r w:rsidRPr="00A8001A">
              <w:rPr>
                <w:bCs/>
                <w:color w:val="000000"/>
                <w:sz w:val="18"/>
                <w:szCs w:val="18"/>
              </w:rPr>
              <w:t>Приказ УГО ОКН НСО от 12.07.2010 г. № 102</w:t>
            </w:r>
          </w:p>
        </w:tc>
      </w:tr>
      <w:tr w:rsidR="00A8001A" w:rsidRPr="00A8001A" w14:paraId="55C6644A" w14:textId="77777777" w:rsidTr="00746A7D">
        <w:trPr>
          <w:trHeight w:val="2091"/>
          <w:jc w:val="center"/>
        </w:trPr>
        <w:tc>
          <w:tcPr>
            <w:tcW w:w="616" w:type="dxa"/>
            <w:shd w:val="clear" w:color="auto" w:fill="auto"/>
            <w:vAlign w:val="center"/>
            <w:hideMark/>
          </w:tcPr>
          <w:p w14:paraId="1051EDA7" w14:textId="77777777" w:rsidR="00A8001A" w:rsidRPr="00A8001A" w:rsidRDefault="00A8001A" w:rsidP="00A8001A">
            <w:pPr>
              <w:ind w:left="-108" w:right="-108"/>
              <w:jc w:val="center"/>
              <w:rPr>
                <w:bCs/>
                <w:color w:val="000000"/>
                <w:sz w:val="20"/>
              </w:rPr>
            </w:pPr>
            <w:r w:rsidRPr="00A8001A">
              <w:rPr>
                <w:bCs/>
                <w:color w:val="000000"/>
                <w:sz w:val="20"/>
              </w:rPr>
              <w:t>1086</w:t>
            </w:r>
          </w:p>
        </w:tc>
        <w:tc>
          <w:tcPr>
            <w:tcW w:w="704" w:type="dxa"/>
            <w:shd w:val="clear" w:color="auto" w:fill="auto"/>
            <w:vAlign w:val="center"/>
            <w:hideMark/>
          </w:tcPr>
          <w:p w14:paraId="3216D731" w14:textId="77777777" w:rsidR="00A8001A" w:rsidRPr="00A8001A" w:rsidRDefault="00A8001A" w:rsidP="00A8001A">
            <w:pPr>
              <w:ind w:left="-108" w:right="-108"/>
              <w:jc w:val="center"/>
              <w:rPr>
                <w:bCs/>
                <w:color w:val="000000"/>
                <w:sz w:val="20"/>
              </w:rPr>
            </w:pPr>
            <w:r w:rsidRPr="00A8001A">
              <w:rPr>
                <w:bCs/>
                <w:color w:val="000000"/>
                <w:sz w:val="20"/>
              </w:rPr>
              <w:t>11</w:t>
            </w:r>
          </w:p>
        </w:tc>
        <w:tc>
          <w:tcPr>
            <w:tcW w:w="1085" w:type="dxa"/>
            <w:shd w:val="clear" w:color="auto" w:fill="auto"/>
            <w:vAlign w:val="center"/>
            <w:hideMark/>
          </w:tcPr>
          <w:p w14:paraId="314A3D22" w14:textId="77777777" w:rsidR="00A8001A" w:rsidRPr="00A8001A" w:rsidRDefault="00A8001A" w:rsidP="00A8001A">
            <w:pPr>
              <w:ind w:left="-108" w:right="-108"/>
              <w:jc w:val="center"/>
              <w:rPr>
                <w:bCs/>
                <w:color w:val="000000"/>
                <w:sz w:val="20"/>
              </w:rPr>
            </w:pPr>
            <w:r w:rsidRPr="00A8001A">
              <w:rPr>
                <w:bCs/>
                <w:color w:val="000000"/>
                <w:sz w:val="20"/>
              </w:rPr>
              <w:t>Усть-Тарка-2</w:t>
            </w:r>
          </w:p>
        </w:tc>
        <w:tc>
          <w:tcPr>
            <w:tcW w:w="992" w:type="dxa"/>
            <w:shd w:val="clear" w:color="auto" w:fill="auto"/>
            <w:vAlign w:val="center"/>
            <w:hideMark/>
          </w:tcPr>
          <w:p w14:paraId="0817FC06" w14:textId="77777777" w:rsidR="00A8001A" w:rsidRPr="00A8001A" w:rsidRDefault="00A8001A" w:rsidP="00A8001A">
            <w:pPr>
              <w:ind w:left="-108" w:right="-108"/>
              <w:jc w:val="center"/>
              <w:rPr>
                <w:bCs/>
                <w:color w:val="000000"/>
                <w:sz w:val="20"/>
              </w:rPr>
            </w:pPr>
            <w:r w:rsidRPr="00A8001A">
              <w:rPr>
                <w:bCs/>
                <w:color w:val="000000"/>
                <w:sz w:val="20"/>
              </w:rPr>
              <w:t>Курганный могильник</w:t>
            </w:r>
          </w:p>
        </w:tc>
        <w:tc>
          <w:tcPr>
            <w:tcW w:w="3402" w:type="dxa"/>
            <w:shd w:val="clear" w:color="auto" w:fill="auto"/>
            <w:vAlign w:val="center"/>
            <w:hideMark/>
          </w:tcPr>
          <w:p w14:paraId="1B2C2E46" w14:textId="77777777" w:rsidR="00A8001A" w:rsidRPr="00A8001A" w:rsidRDefault="00A8001A" w:rsidP="00A8001A">
            <w:pPr>
              <w:ind w:left="-108" w:right="-108"/>
              <w:jc w:val="center"/>
              <w:rPr>
                <w:bCs/>
                <w:color w:val="000000"/>
                <w:sz w:val="18"/>
                <w:szCs w:val="18"/>
              </w:rPr>
            </w:pPr>
            <w:r w:rsidRPr="00A8001A">
              <w:rPr>
                <w:bCs/>
                <w:color w:val="000000"/>
                <w:sz w:val="18"/>
                <w:szCs w:val="18"/>
              </w:rPr>
              <w:t>с. Усть-Тарка. В 3,1 км к юго-востоку от юго-восточной окраины с. Усть-Тарка, в 0,79 км к юго-юго-западу от поселения Усть-Тарка-1, в 401,98 м к юго-юго-востоку от юго-западного угла огорода на поселении Богословка-3, на террасе правого берега р. Омь, у полевой дороги, идущей от автодороги «Татарск – Усть-Тарка» вдоль террасы правого берега р. Омь.</w:t>
            </w:r>
          </w:p>
        </w:tc>
        <w:tc>
          <w:tcPr>
            <w:tcW w:w="1559" w:type="dxa"/>
            <w:shd w:val="clear" w:color="auto" w:fill="auto"/>
            <w:vAlign w:val="center"/>
            <w:hideMark/>
          </w:tcPr>
          <w:p w14:paraId="08F800D6" w14:textId="77777777" w:rsidR="00A8001A" w:rsidRPr="00A8001A" w:rsidRDefault="00A8001A" w:rsidP="00A8001A">
            <w:pPr>
              <w:ind w:left="-108" w:right="-108"/>
              <w:jc w:val="center"/>
              <w:rPr>
                <w:bCs/>
                <w:color w:val="000000"/>
                <w:sz w:val="20"/>
              </w:rPr>
            </w:pPr>
            <w:r w:rsidRPr="00A8001A">
              <w:rPr>
                <w:bCs/>
                <w:color w:val="000000"/>
                <w:sz w:val="20"/>
              </w:rPr>
              <w:t>не известна</w:t>
            </w:r>
          </w:p>
        </w:tc>
        <w:tc>
          <w:tcPr>
            <w:tcW w:w="993" w:type="dxa"/>
            <w:shd w:val="clear" w:color="auto" w:fill="auto"/>
            <w:vAlign w:val="center"/>
            <w:hideMark/>
          </w:tcPr>
          <w:p w14:paraId="2D44B735" w14:textId="77777777" w:rsidR="00A8001A" w:rsidRPr="00A8001A" w:rsidRDefault="00A8001A" w:rsidP="00A8001A">
            <w:pPr>
              <w:ind w:left="-108" w:right="-108"/>
              <w:jc w:val="center"/>
              <w:rPr>
                <w:bCs/>
                <w:color w:val="000000"/>
                <w:sz w:val="20"/>
              </w:rPr>
            </w:pPr>
            <w:r w:rsidRPr="00A8001A">
              <w:rPr>
                <w:bCs/>
                <w:color w:val="000000"/>
                <w:sz w:val="20"/>
              </w:rPr>
              <w:t>Ануфриев Д.Е.</w:t>
            </w:r>
          </w:p>
        </w:tc>
        <w:tc>
          <w:tcPr>
            <w:tcW w:w="1134" w:type="dxa"/>
            <w:shd w:val="clear" w:color="auto" w:fill="auto"/>
            <w:vAlign w:val="center"/>
            <w:hideMark/>
          </w:tcPr>
          <w:p w14:paraId="40353F33" w14:textId="77777777" w:rsidR="00A8001A" w:rsidRPr="00A8001A" w:rsidRDefault="00A8001A" w:rsidP="00A8001A">
            <w:pPr>
              <w:ind w:left="-108" w:right="-108"/>
              <w:jc w:val="center"/>
              <w:rPr>
                <w:bCs/>
                <w:color w:val="000000"/>
                <w:sz w:val="18"/>
                <w:szCs w:val="18"/>
              </w:rPr>
            </w:pPr>
            <w:r w:rsidRPr="00A8001A">
              <w:rPr>
                <w:bCs/>
                <w:color w:val="000000"/>
                <w:sz w:val="18"/>
                <w:szCs w:val="18"/>
              </w:rPr>
              <w:t>Приказ УГО ОКН НСО от 12.07.2010 г. № 102</w:t>
            </w:r>
          </w:p>
        </w:tc>
      </w:tr>
      <w:tr w:rsidR="00A8001A" w:rsidRPr="00A8001A" w14:paraId="3C381906" w14:textId="77777777" w:rsidTr="00746A7D">
        <w:trPr>
          <w:trHeight w:val="1533"/>
          <w:jc w:val="center"/>
        </w:trPr>
        <w:tc>
          <w:tcPr>
            <w:tcW w:w="616" w:type="dxa"/>
            <w:shd w:val="clear" w:color="auto" w:fill="auto"/>
            <w:vAlign w:val="center"/>
            <w:hideMark/>
          </w:tcPr>
          <w:p w14:paraId="37023FC7" w14:textId="77777777" w:rsidR="00A8001A" w:rsidRPr="00A8001A" w:rsidRDefault="00A8001A" w:rsidP="00A8001A">
            <w:pPr>
              <w:ind w:left="-108" w:right="-108"/>
              <w:jc w:val="center"/>
              <w:rPr>
                <w:bCs/>
                <w:color w:val="000000"/>
                <w:sz w:val="20"/>
              </w:rPr>
            </w:pPr>
            <w:r w:rsidRPr="00A8001A">
              <w:rPr>
                <w:bCs/>
                <w:color w:val="000000"/>
                <w:sz w:val="20"/>
              </w:rPr>
              <w:t>1087</w:t>
            </w:r>
          </w:p>
        </w:tc>
        <w:tc>
          <w:tcPr>
            <w:tcW w:w="704" w:type="dxa"/>
            <w:shd w:val="clear" w:color="auto" w:fill="auto"/>
            <w:vAlign w:val="center"/>
            <w:hideMark/>
          </w:tcPr>
          <w:p w14:paraId="6C558769" w14:textId="77777777" w:rsidR="00A8001A" w:rsidRPr="00A8001A" w:rsidRDefault="00A8001A" w:rsidP="00A8001A">
            <w:pPr>
              <w:ind w:left="-108" w:right="-108"/>
              <w:jc w:val="center"/>
              <w:rPr>
                <w:bCs/>
                <w:color w:val="000000"/>
                <w:sz w:val="20"/>
              </w:rPr>
            </w:pPr>
            <w:r w:rsidRPr="00A8001A">
              <w:rPr>
                <w:bCs/>
                <w:color w:val="000000"/>
                <w:sz w:val="20"/>
              </w:rPr>
              <w:t>12</w:t>
            </w:r>
          </w:p>
        </w:tc>
        <w:tc>
          <w:tcPr>
            <w:tcW w:w="1085" w:type="dxa"/>
            <w:shd w:val="clear" w:color="auto" w:fill="auto"/>
            <w:vAlign w:val="center"/>
            <w:hideMark/>
          </w:tcPr>
          <w:p w14:paraId="2838CA59" w14:textId="77777777" w:rsidR="00A8001A" w:rsidRPr="00A8001A" w:rsidRDefault="00A8001A" w:rsidP="00A8001A">
            <w:pPr>
              <w:ind w:left="-108" w:right="-108"/>
              <w:jc w:val="center"/>
              <w:rPr>
                <w:bCs/>
                <w:color w:val="000000"/>
                <w:sz w:val="20"/>
              </w:rPr>
            </w:pPr>
            <w:r w:rsidRPr="00A8001A">
              <w:rPr>
                <w:bCs/>
                <w:color w:val="000000"/>
                <w:sz w:val="20"/>
              </w:rPr>
              <w:t>Черниговка-1</w:t>
            </w:r>
          </w:p>
        </w:tc>
        <w:tc>
          <w:tcPr>
            <w:tcW w:w="992" w:type="dxa"/>
            <w:shd w:val="clear" w:color="auto" w:fill="auto"/>
            <w:vAlign w:val="center"/>
            <w:hideMark/>
          </w:tcPr>
          <w:p w14:paraId="25B76DE8" w14:textId="77777777" w:rsidR="00A8001A" w:rsidRPr="00A8001A" w:rsidRDefault="00A8001A" w:rsidP="00A8001A">
            <w:pPr>
              <w:ind w:left="-108" w:right="-108"/>
              <w:jc w:val="center"/>
              <w:rPr>
                <w:bCs/>
                <w:color w:val="000000"/>
                <w:sz w:val="20"/>
              </w:rPr>
            </w:pPr>
            <w:r w:rsidRPr="00A8001A">
              <w:rPr>
                <w:bCs/>
                <w:color w:val="000000"/>
                <w:sz w:val="20"/>
              </w:rPr>
              <w:t>Курганный могильник</w:t>
            </w:r>
          </w:p>
        </w:tc>
        <w:tc>
          <w:tcPr>
            <w:tcW w:w="3402" w:type="dxa"/>
            <w:shd w:val="clear" w:color="auto" w:fill="auto"/>
            <w:vAlign w:val="center"/>
            <w:hideMark/>
          </w:tcPr>
          <w:p w14:paraId="09003241" w14:textId="5AB4A0D2" w:rsidR="00A8001A" w:rsidRPr="00A8001A" w:rsidRDefault="00A8001A" w:rsidP="00A8001A">
            <w:pPr>
              <w:ind w:left="-108" w:right="-108"/>
              <w:jc w:val="center"/>
              <w:rPr>
                <w:bCs/>
                <w:color w:val="000000"/>
                <w:sz w:val="18"/>
                <w:szCs w:val="18"/>
              </w:rPr>
            </w:pPr>
            <w:r w:rsidRPr="00A8001A">
              <w:rPr>
                <w:bCs/>
                <w:color w:val="000000"/>
                <w:sz w:val="18"/>
                <w:szCs w:val="18"/>
              </w:rPr>
              <w:t>с. Черниговка. В 1,5 км к юго-восток</w:t>
            </w:r>
            <w:r w:rsidR="00512B22">
              <w:rPr>
                <w:bCs/>
                <w:color w:val="000000"/>
                <w:sz w:val="18"/>
                <w:szCs w:val="18"/>
              </w:rPr>
              <w:t>у</w:t>
            </w:r>
            <w:r w:rsidRPr="00A8001A">
              <w:rPr>
                <w:bCs/>
                <w:color w:val="000000"/>
                <w:sz w:val="18"/>
                <w:szCs w:val="18"/>
              </w:rPr>
              <w:t xml:space="preserve"> от с. Черниговка, в 1,75 км к югу от с. Угуй, в 0,25 км к западу от старого татарского кладбища (мазарата), в 20 м на востоку от проселочной дороги, ведущей из с. Черниговка в п. Мирный, на поле.</w:t>
            </w:r>
          </w:p>
        </w:tc>
        <w:tc>
          <w:tcPr>
            <w:tcW w:w="1559" w:type="dxa"/>
            <w:shd w:val="clear" w:color="auto" w:fill="auto"/>
            <w:vAlign w:val="center"/>
            <w:hideMark/>
          </w:tcPr>
          <w:p w14:paraId="67949A56" w14:textId="77777777" w:rsidR="00A8001A" w:rsidRPr="00A8001A" w:rsidRDefault="00A8001A" w:rsidP="00A8001A">
            <w:pPr>
              <w:ind w:left="-108" w:right="-108"/>
              <w:jc w:val="center"/>
              <w:rPr>
                <w:bCs/>
                <w:color w:val="000000"/>
                <w:sz w:val="20"/>
              </w:rPr>
            </w:pPr>
            <w:r w:rsidRPr="00A8001A">
              <w:rPr>
                <w:bCs/>
                <w:color w:val="000000"/>
                <w:sz w:val="20"/>
              </w:rPr>
              <w:t>не известна</w:t>
            </w:r>
          </w:p>
        </w:tc>
        <w:tc>
          <w:tcPr>
            <w:tcW w:w="993" w:type="dxa"/>
            <w:shd w:val="clear" w:color="auto" w:fill="auto"/>
            <w:vAlign w:val="center"/>
            <w:hideMark/>
          </w:tcPr>
          <w:p w14:paraId="4AF1D452" w14:textId="77777777" w:rsidR="00A8001A" w:rsidRPr="00A8001A" w:rsidRDefault="00A8001A" w:rsidP="00A8001A">
            <w:pPr>
              <w:ind w:left="-108" w:right="-108"/>
              <w:jc w:val="center"/>
              <w:rPr>
                <w:bCs/>
                <w:color w:val="000000"/>
                <w:sz w:val="20"/>
              </w:rPr>
            </w:pPr>
            <w:r w:rsidRPr="00A8001A">
              <w:rPr>
                <w:bCs/>
                <w:color w:val="000000"/>
                <w:sz w:val="20"/>
              </w:rPr>
              <w:t>Матвеев А.В.</w:t>
            </w:r>
          </w:p>
        </w:tc>
        <w:tc>
          <w:tcPr>
            <w:tcW w:w="1134" w:type="dxa"/>
            <w:shd w:val="clear" w:color="auto" w:fill="auto"/>
            <w:vAlign w:val="center"/>
            <w:hideMark/>
          </w:tcPr>
          <w:p w14:paraId="3A6B2A07" w14:textId="77777777" w:rsidR="00A8001A" w:rsidRPr="00A8001A" w:rsidRDefault="00A8001A" w:rsidP="00A8001A">
            <w:pPr>
              <w:ind w:left="-108" w:right="-108"/>
              <w:jc w:val="center"/>
              <w:rPr>
                <w:bCs/>
                <w:color w:val="000000"/>
                <w:sz w:val="18"/>
                <w:szCs w:val="18"/>
              </w:rPr>
            </w:pPr>
            <w:r w:rsidRPr="00A8001A">
              <w:rPr>
                <w:bCs/>
                <w:color w:val="000000"/>
                <w:sz w:val="18"/>
                <w:szCs w:val="18"/>
              </w:rPr>
              <w:t>Акт эксп. от 29.06.05 г. № 845</w:t>
            </w:r>
          </w:p>
        </w:tc>
      </w:tr>
      <w:tr w:rsidR="00A8001A" w:rsidRPr="00A8001A" w14:paraId="764CC856" w14:textId="77777777" w:rsidTr="00746A7D">
        <w:trPr>
          <w:trHeight w:val="1130"/>
          <w:jc w:val="center"/>
        </w:trPr>
        <w:tc>
          <w:tcPr>
            <w:tcW w:w="616" w:type="dxa"/>
            <w:shd w:val="clear" w:color="auto" w:fill="auto"/>
            <w:vAlign w:val="center"/>
            <w:hideMark/>
          </w:tcPr>
          <w:p w14:paraId="4F24C3C9" w14:textId="77777777" w:rsidR="00A8001A" w:rsidRPr="00A8001A" w:rsidRDefault="00A8001A" w:rsidP="00A8001A">
            <w:pPr>
              <w:ind w:left="-108" w:right="-108"/>
              <w:jc w:val="center"/>
              <w:rPr>
                <w:bCs/>
                <w:color w:val="000000"/>
                <w:sz w:val="20"/>
              </w:rPr>
            </w:pPr>
            <w:r w:rsidRPr="00A8001A">
              <w:rPr>
                <w:bCs/>
                <w:color w:val="000000"/>
                <w:sz w:val="20"/>
              </w:rPr>
              <w:t>1088</w:t>
            </w:r>
          </w:p>
        </w:tc>
        <w:tc>
          <w:tcPr>
            <w:tcW w:w="704" w:type="dxa"/>
            <w:shd w:val="clear" w:color="auto" w:fill="auto"/>
            <w:vAlign w:val="center"/>
            <w:hideMark/>
          </w:tcPr>
          <w:p w14:paraId="5077D03C" w14:textId="77777777" w:rsidR="00A8001A" w:rsidRPr="00A8001A" w:rsidRDefault="00A8001A" w:rsidP="00A8001A">
            <w:pPr>
              <w:ind w:left="-108" w:right="-108"/>
              <w:jc w:val="center"/>
              <w:rPr>
                <w:bCs/>
                <w:color w:val="000000"/>
                <w:sz w:val="20"/>
              </w:rPr>
            </w:pPr>
            <w:r w:rsidRPr="00A8001A">
              <w:rPr>
                <w:bCs/>
                <w:color w:val="000000"/>
                <w:sz w:val="20"/>
              </w:rPr>
              <w:t>13</w:t>
            </w:r>
          </w:p>
        </w:tc>
        <w:tc>
          <w:tcPr>
            <w:tcW w:w="1085" w:type="dxa"/>
            <w:shd w:val="clear" w:color="auto" w:fill="auto"/>
            <w:vAlign w:val="center"/>
            <w:hideMark/>
          </w:tcPr>
          <w:p w14:paraId="1F7C5BF3" w14:textId="77777777" w:rsidR="00A8001A" w:rsidRPr="00A8001A" w:rsidRDefault="00A8001A" w:rsidP="00A8001A">
            <w:pPr>
              <w:ind w:left="-108" w:right="-108"/>
              <w:jc w:val="center"/>
              <w:rPr>
                <w:bCs/>
                <w:color w:val="000000"/>
                <w:sz w:val="20"/>
              </w:rPr>
            </w:pPr>
            <w:r w:rsidRPr="00A8001A">
              <w:rPr>
                <w:bCs/>
                <w:color w:val="000000"/>
                <w:sz w:val="20"/>
              </w:rPr>
              <w:t>Щербаковские Курганы</w:t>
            </w:r>
          </w:p>
        </w:tc>
        <w:tc>
          <w:tcPr>
            <w:tcW w:w="992" w:type="dxa"/>
            <w:shd w:val="clear" w:color="auto" w:fill="auto"/>
            <w:vAlign w:val="center"/>
            <w:hideMark/>
          </w:tcPr>
          <w:p w14:paraId="00E03E11" w14:textId="77777777" w:rsidR="00A8001A" w:rsidRPr="00A8001A" w:rsidRDefault="00A8001A" w:rsidP="00A8001A">
            <w:pPr>
              <w:ind w:left="-108" w:right="-108"/>
              <w:jc w:val="center"/>
              <w:rPr>
                <w:bCs/>
                <w:color w:val="000000"/>
                <w:sz w:val="20"/>
              </w:rPr>
            </w:pPr>
            <w:r w:rsidRPr="00A8001A">
              <w:rPr>
                <w:bCs/>
                <w:color w:val="000000"/>
                <w:sz w:val="20"/>
              </w:rPr>
              <w:t>Курганный могильник</w:t>
            </w:r>
          </w:p>
        </w:tc>
        <w:tc>
          <w:tcPr>
            <w:tcW w:w="3402" w:type="dxa"/>
            <w:shd w:val="clear" w:color="auto" w:fill="auto"/>
            <w:vAlign w:val="center"/>
            <w:hideMark/>
          </w:tcPr>
          <w:p w14:paraId="35B9BBE9" w14:textId="77777777" w:rsidR="00A8001A" w:rsidRPr="00A8001A" w:rsidRDefault="00A8001A" w:rsidP="00A8001A">
            <w:pPr>
              <w:ind w:left="-108" w:right="-108"/>
              <w:jc w:val="center"/>
              <w:rPr>
                <w:bCs/>
                <w:color w:val="000000"/>
                <w:sz w:val="18"/>
                <w:szCs w:val="18"/>
              </w:rPr>
            </w:pPr>
            <w:r w:rsidRPr="00A8001A">
              <w:rPr>
                <w:bCs/>
                <w:color w:val="000000"/>
                <w:sz w:val="18"/>
                <w:szCs w:val="18"/>
              </w:rPr>
              <w:t>с. Щербаково. К северу от дороги Щербаки – Новомихайловка, примерно в 2 км по этой дороге от въезда в с. Щербаки со стороны с. Казачий Мыс.</w:t>
            </w:r>
          </w:p>
        </w:tc>
        <w:tc>
          <w:tcPr>
            <w:tcW w:w="1559" w:type="dxa"/>
            <w:shd w:val="clear" w:color="auto" w:fill="auto"/>
            <w:vAlign w:val="center"/>
            <w:hideMark/>
          </w:tcPr>
          <w:p w14:paraId="316ABA28" w14:textId="77777777" w:rsidR="00A8001A" w:rsidRPr="00A8001A" w:rsidRDefault="00A8001A" w:rsidP="00A8001A">
            <w:pPr>
              <w:ind w:left="-108" w:right="-108"/>
              <w:jc w:val="center"/>
              <w:rPr>
                <w:bCs/>
                <w:color w:val="000000"/>
                <w:sz w:val="20"/>
              </w:rPr>
            </w:pPr>
            <w:r w:rsidRPr="00A8001A">
              <w:rPr>
                <w:bCs/>
                <w:color w:val="000000"/>
                <w:sz w:val="20"/>
              </w:rPr>
              <w:t>не известна</w:t>
            </w:r>
          </w:p>
        </w:tc>
        <w:tc>
          <w:tcPr>
            <w:tcW w:w="993" w:type="dxa"/>
            <w:shd w:val="clear" w:color="auto" w:fill="auto"/>
            <w:vAlign w:val="center"/>
            <w:hideMark/>
          </w:tcPr>
          <w:p w14:paraId="66744DAC" w14:textId="77777777" w:rsidR="00A8001A" w:rsidRPr="00A8001A" w:rsidRDefault="00A8001A" w:rsidP="00A8001A">
            <w:pPr>
              <w:ind w:left="-108" w:right="-108"/>
              <w:jc w:val="center"/>
              <w:rPr>
                <w:bCs/>
                <w:color w:val="000000"/>
                <w:sz w:val="20"/>
              </w:rPr>
            </w:pPr>
            <w:r w:rsidRPr="00A8001A">
              <w:rPr>
                <w:bCs/>
                <w:color w:val="000000"/>
                <w:sz w:val="20"/>
              </w:rPr>
              <w:t>Левашова В.П.</w:t>
            </w:r>
          </w:p>
        </w:tc>
        <w:tc>
          <w:tcPr>
            <w:tcW w:w="1134" w:type="dxa"/>
            <w:shd w:val="clear" w:color="auto" w:fill="auto"/>
            <w:vAlign w:val="center"/>
            <w:hideMark/>
          </w:tcPr>
          <w:p w14:paraId="16D4A1B8" w14:textId="77777777" w:rsidR="00A8001A" w:rsidRPr="00A8001A" w:rsidRDefault="00A8001A" w:rsidP="00A8001A">
            <w:pPr>
              <w:ind w:left="-108" w:right="-108"/>
              <w:jc w:val="center"/>
              <w:rPr>
                <w:bCs/>
                <w:color w:val="000000"/>
                <w:sz w:val="18"/>
                <w:szCs w:val="18"/>
              </w:rPr>
            </w:pPr>
            <w:r w:rsidRPr="00A8001A">
              <w:rPr>
                <w:bCs/>
                <w:color w:val="000000"/>
                <w:sz w:val="18"/>
                <w:szCs w:val="18"/>
              </w:rPr>
              <w:t>Акт эксп. от 30.01.97 г. № 15</w:t>
            </w:r>
          </w:p>
        </w:tc>
      </w:tr>
    </w:tbl>
    <w:p w14:paraId="4AC43F0D" w14:textId="77777777" w:rsidR="00D31ABB" w:rsidRPr="00571D94" w:rsidRDefault="00D31ABB" w:rsidP="00B7798C">
      <w:pPr>
        <w:spacing w:line="276" w:lineRule="auto"/>
        <w:ind w:firstLine="709"/>
        <w:contextualSpacing/>
        <w:jc w:val="center"/>
        <w:rPr>
          <w:color w:val="000000" w:themeColor="text1"/>
          <w:szCs w:val="24"/>
        </w:rPr>
      </w:pPr>
    </w:p>
    <w:p w14:paraId="0BECDBD6" w14:textId="77777777" w:rsidR="00C971F9" w:rsidRPr="00571D94" w:rsidRDefault="00C971F9" w:rsidP="00B7798C">
      <w:pPr>
        <w:spacing w:line="276" w:lineRule="auto"/>
        <w:ind w:firstLine="709"/>
        <w:contextualSpacing/>
        <w:jc w:val="center"/>
        <w:rPr>
          <w:color w:val="000000" w:themeColor="text1"/>
          <w:szCs w:val="24"/>
        </w:rPr>
      </w:pPr>
    </w:p>
    <w:p w14:paraId="6624849A" w14:textId="77777777" w:rsidR="00AD0A99" w:rsidRPr="00571D94" w:rsidRDefault="00AD0A99" w:rsidP="00AD0A99">
      <w:pPr>
        <w:keepNext/>
        <w:tabs>
          <w:tab w:val="left" w:pos="851"/>
          <w:tab w:val="left" w:pos="993"/>
          <w:tab w:val="left" w:pos="2127"/>
        </w:tabs>
        <w:suppressAutoHyphens/>
        <w:spacing w:after="120" w:line="276" w:lineRule="auto"/>
        <w:ind w:right="258" w:firstLine="426"/>
        <w:contextualSpacing/>
        <w:jc w:val="center"/>
        <w:outlineLvl w:val="0"/>
        <w:rPr>
          <w:b/>
          <w:caps/>
          <w:color w:val="000000" w:themeColor="text1"/>
          <w:szCs w:val="24"/>
        </w:rPr>
      </w:pPr>
      <w:bookmarkStart w:id="115" w:name="_Toc139873119"/>
      <w:bookmarkStart w:id="116" w:name="_Toc213251710"/>
      <w:r w:rsidRPr="00571D94">
        <w:rPr>
          <w:b/>
          <w:caps/>
          <w:color w:val="000000" w:themeColor="text1"/>
          <w:szCs w:val="24"/>
        </w:rPr>
        <w:t>РАЗДЕЛ 2.</w:t>
      </w:r>
      <w:bookmarkEnd w:id="115"/>
      <w:bookmarkEnd w:id="116"/>
      <w:r w:rsidRPr="00571D94">
        <w:rPr>
          <w:b/>
          <w:caps/>
          <w:color w:val="000000" w:themeColor="text1"/>
          <w:szCs w:val="24"/>
        </w:rPr>
        <w:t xml:space="preserve"> </w:t>
      </w:r>
    </w:p>
    <w:p w14:paraId="21FFF1BF" w14:textId="2857B7F0" w:rsidR="00AD0A99" w:rsidRPr="00571D94" w:rsidRDefault="00AD0A99" w:rsidP="007E59AD">
      <w:pPr>
        <w:keepNext/>
        <w:tabs>
          <w:tab w:val="left" w:pos="851"/>
          <w:tab w:val="left" w:pos="993"/>
          <w:tab w:val="left" w:pos="2127"/>
        </w:tabs>
        <w:suppressAutoHyphens/>
        <w:spacing w:after="120" w:line="276" w:lineRule="auto"/>
        <w:ind w:right="258" w:firstLine="426"/>
        <w:contextualSpacing/>
        <w:jc w:val="center"/>
        <w:outlineLvl w:val="0"/>
        <w:rPr>
          <w:b/>
          <w:caps/>
          <w:color w:val="000000" w:themeColor="text1"/>
          <w:szCs w:val="24"/>
        </w:rPr>
      </w:pPr>
      <w:bookmarkStart w:id="117" w:name="_Toc139873120"/>
      <w:bookmarkStart w:id="118" w:name="_Toc213251711"/>
      <w:r w:rsidRPr="00571D94">
        <w:rPr>
          <w:b/>
          <w:caps/>
          <w:color w:val="000000" w:themeColor="text1"/>
          <w:szCs w:val="24"/>
        </w:rPr>
        <w:t xml:space="preserve">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w:t>
      </w:r>
      <w:r w:rsidRPr="00571D94">
        <w:rPr>
          <w:b/>
          <w:caps/>
          <w:color w:val="000000" w:themeColor="text1"/>
          <w:szCs w:val="24"/>
        </w:rPr>
        <w:lastRenderedPageBreak/>
        <w:t>СРЕДСТВСООТВЕТСТВУЮЩИХ БЮДЖЕТОВ, ПРЕДУСМАТРИВАЮЩИХ СОЗДАНИЕ ОБЪЕКТОВ МЕСТНОГО ЗНАЧЕНИЯ.</w:t>
      </w:r>
      <w:bookmarkEnd w:id="117"/>
      <w:bookmarkEnd w:id="118"/>
    </w:p>
    <w:p w14:paraId="72E9F224" w14:textId="77777777" w:rsidR="007E59AD" w:rsidRPr="00571D94" w:rsidRDefault="007E59AD" w:rsidP="00F13844">
      <w:pPr>
        <w:pStyle w:val="20"/>
      </w:pPr>
      <w:bookmarkStart w:id="119" w:name="_Toc139873121"/>
      <w:bookmarkStart w:id="120" w:name="_Toc213251712"/>
      <w:r w:rsidRPr="00571D94">
        <w:t>2.1 Сведения о документах стратегического планирования Российской Федерации</w:t>
      </w:r>
      <w:bookmarkEnd w:id="119"/>
      <w:bookmarkEnd w:id="120"/>
      <w:r w:rsidRPr="00571D94">
        <w:t xml:space="preserve"> </w:t>
      </w:r>
    </w:p>
    <w:p w14:paraId="13FB5368" w14:textId="5D83DB4C" w:rsidR="007E59AD" w:rsidRPr="00571D94" w:rsidRDefault="007E59AD" w:rsidP="007E59AD">
      <w:pPr>
        <w:pStyle w:val="affffffd"/>
        <w:rPr>
          <w:color w:val="000000" w:themeColor="text1"/>
          <w:lang w:val="ru-RU"/>
        </w:rPr>
      </w:pPr>
      <w:r w:rsidRPr="00571D94">
        <w:rPr>
          <w:color w:val="000000" w:themeColor="text1"/>
          <w:lang w:val="ru-RU"/>
        </w:rPr>
        <w:t>Стратеги</w:t>
      </w:r>
      <w:r w:rsidR="009B37D2" w:rsidRPr="00571D94">
        <w:rPr>
          <w:color w:val="000000" w:themeColor="text1"/>
          <w:lang w:val="ru-RU"/>
        </w:rPr>
        <w:t>я</w:t>
      </w:r>
      <w:r w:rsidRPr="00571D94">
        <w:rPr>
          <w:color w:val="000000" w:themeColor="text1"/>
          <w:lang w:val="ru-RU"/>
        </w:rPr>
        <w:t xml:space="preserve"> пространственного развития Российской Федерации на период до 2025 года, утвержденной распоряжением Правительства Российской Федерации от 13.02.2019 № 207-р (</w:t>
      </w:r>
      <w:r w:rsidR="00EB0D06" w:rsidRPr="00571D94">
        <w:rPr>
          <w:color w:val="000000" w:themeColor="text1"/>
          <w:lang w:val="ru-RU"/>
        </w:rPr>
        <w:t>с изменениями на 30 сентября 2022 года</w:t>
      </w:r>
      <w:r w:rsidRPr="00571D94">
        <w:rPr>
          <w:color w:val="000000" w:themeColor="text1"/>
          <w:lang w:val="ru-RU"/>
        </w:rPr>
        <w:t>);</w:t>
      </w:r>
    </w:p>
    <w:p w14:paraId="2BBB67DE" w14:textId="6A7DA8F3" w:rsidR="007E59AD" w:rsidRPr="00571D94" w:rsidRDefault="007E59AD" w:rsidP="007E59AD">
      <w:pPr>
        <w:pStyle w:val="affffffd"/>
        <w:rPr>
          <w:color w:val="000000" w:themeColor="text1"/>
          <w:lang w:val="ru-RU"/>
        </w:rPr>
      </w:pPr>
      <w:r w:rsidRPr="00571D94">
        <w:rPr>
          <w:color w:val="000000" w:themeColor="text1"/>
          <w:lang w:val="ru-RU"/>
        </w:rPr>
        <w:t>Стратеги</w:t>
      </w:r>
      <w:r w:rsidR="009B37D2" w:rsidRPr="00571D94">
        <w:rPr>
          <w:color w:val="000000" w:themeColor="text1"/>
          <w:lang w:val="ru-RU"/>
        </w:rPr>
        <w:t>я</w:t>
      </w:r>
      <w:r w:rsidRPr="00571D94">
        <w:rPr>
          <w:color w:val="000000" w:themeColor="text1"/>
          <w:lang w:val="ru-RU"/>
        </w:rPr>
        <w:t xml:space="preserve"> государственной национальной политики Российской Федерации на период до 2025 года, утвержденной Указом Президента Российской Федерацииот 19.12.2012 № 1666 О Стратегии государственной национальной политики Российской Федерации на период до 2025 года (</w:t>
      </w:r>
      <w:r w:rsidR="00D652B0" w:rsidRPr="00571D94">
        <w:rPr>
          <w:color w:val="000000" w:themeColor="text1"/>
          <w:lang w:val="ru-RU"/>
        </w:rPr>
        <w:t>с изменениями на 15 января 2024 года</w:t>
      </w:r>
      <w:r w:rsidRPr="00571D94">
        <w:rPr>
          <w:color w:val="000000" w:themeColor="text1"/>
          <w:lang w:val="ru-RU"/>
        </w:rPr>
        <w:t>);</w:t>
      </w:r>
    </w:p>
    <w:p w14:paraId="4F8C7422" w14:textId="5B5CD346" w:rsidR="007E59AD" w:rsidRPr="00571D94" w:rsidRDefault="007E59AD" w:rsidP="00B02370">
      <w:pPr>
        <w:pStyle w:val="affffffd"/>
        <w:rPr>
          <w:color w:val="000000" w:themeColor="text1"/>
          <w:lang w:val="ru-RU"/>
        </w:rPr>
      </w:pPr>
      <w:r w:rsidRPr="00571D94">
        <w:rPr>
          <w:color w:val="000000" w:themeColor="text1"/>
          <w:lang w:val="ru-RU"/>
        </w:rPr>
        <w:t>Стратеги</w:t>
      </w:r>
      <w:r w:rsidR="009B37D2" w:rsidRPr="00571D94">
        <w:rPr>
          <w:color w:val="000000" w:themeColor="text1"/>
          <w:lang w:val="ru-RU"/>
        </w:rPr>
        <w:t>я</w:t>
      </w:r>
      <w:r w:rsidRPr="00571D94">
        <w:rPr>
          <w:color w:val="000000" w:themeColor="text1"/>
          <w:lang w:val="ru-RU"/>
        </w:rPr>
        <w:t xml:space="preserve"> национальной безопасности Российской Федерации, утвержденной Указом Президента Российской Федерации </w:t>
      </w:r>
      <w:r w:rsidR="00B02370" w:rsidRPr="00571D94">
        <w:rPr>
          <w:color w:val="000000" w:themeColor="text1"/>
          <w:lang w:val="ru-RU"/>
        </w:rPr>
        <w:t>(Утверждена Указом Президента Российской Федерации от 2 июля 2021 года N 400)</w:t>
      </w:r>
      <w:r w:rsidRPr="00571D94">
        <w:rPr>
          <w:color w:val="000000" w:themeColor="text1"/>
          <w:lang w:val="ru-RU"/>
        </w:rPr>
        <w:t>;</w:t>
      </w:r>
    </w:p>
    <w:p w14:paraId="5A5016F0" w14:textId="27FD6F67" w:rsidR="007E59AD" w:rsidRPr="00571D94" w:rsidRDefault="007E59AD" w:rsidP="007E59AD">
      <w:pPr>
        <w:pStyle w:val="affffffd"/>
        <w:rPr>
          <w:color w:val="000000" w:themeColor="text1"/>
          <w:lang w:val="ru-RU"/>
        </w:rPr>
      </w:pPr>
      <w:r w:rsidRPr="00571D94">
        <w:rPr>
          <w:color w:val="000000" w:themeColor="text1"/>
          <w:lang w:val="ru-RU"/>
        </w:rPr>
        <w:t>Стратеги</w:t>
      </w:r>
      <w:r w:rsidR="009B37D2" w:rsidRPr="00571D94">
        <w:rPr>
          <w:color w:val="000000" w:themeColor="text1"/>
          <w:lang w:val="ru-RU"/>
        </w:rPr>
        <w:t>я</w:t>
      </w:r>
      <w:r w:rsidRPr="00571D94">
        <w:rPr>
          <w:color w:val="000000" w:themeColor="text1"/>
          <w:lang w:val="ru-RU"/>
        </w:rPr>
        <w:t xml:space="preserve"> научно-технологического развития Российской Федерации, утвержденной Указом Президента Российской Федерации </w:t>
      </w:r>
      <w:r w:rsidR="00B02370" w:rsidRPr="00571D94">
        <w:rPr>
          <w:color w:val="000000" w:themeColor="text1"/>
          <w:lang w:val="ru-RU"/>
        </w:rPr>
        <w:t>от 28 февраля 2024 года № 145</w:t>
      </w:r>
      <w:r w:rsidRPr="00571D94">
        <w:rPr>
          <w:color w:val="000000" w:themeColor="text1"/>
          <w:lang w:val="ru-RU"/>
        </w:rPr>
        <w:t>;</w:t>
      </w:r>
    </w:p>
    <w:p w14:paraId="4D8CE62E" w14:textId="77777777" w:rsidR="007E59AD" w:rsidRPr="00571D94" w:rsidRDefault="007E59AD" w:rsidP="007E59AD">
      <w:pPr>
        <w:pStyle w:val="affffffd"/>
        <w:rPr>
          <w:color w:val="000000" w:themeColor="text1"/>
          <w:lang w:val="ru-RU"/>
        </w:rPr>
      </w:pPr>
      <w:r w:rsidRPr="00571D94">
        <w:rPr>
          <w:color w:val="000000" w:themeColor="text1"/>
          <w:lang w:val="ru-RU"/>
        </w:rPr>
        <w:t>Стратеги</w:t>
      </w:r>
      <w:r w:rsidR="009B37D2" w:rsidRPr="00571D94">
        <w:rPr>
          <w:color w:val="000000" w:themeColor="text1"/>
          <w:lang w:val="ru-RU"/>
        </w:rPr>
        <w:t>я</w:t>
      </w:r>
      <w:r w:rsidRPr="00571D94">
        <w:rPr>
          <w:color w:val="000000" w:themeColor="text1"/>
          <w:lang w:val="ru-RU"/>
        </w:rPr>
        <w:t xml:space="preserve"> развития информационного общества в Российской Федерации на 2017 - 2030 годы, утвержденной Указом Президента Российской Федерации от 09.05.2017 № 203 О Стратегии развития информационного общества в Российской Федерации на 2017 - 2030 годы;</w:t>
      </w:r>
    </w:p>
    <w:p w14:paraId="31674941" w14:textId="77777777" w:rsidR="007E59AD" w:rsidRPr="00571D94" w:rsidRDefault="007E59AD" w:rsidP="007E59AD">
      <w:pPr>
        <w:pStyle w:val="affffffd"/>
        <w:rPr>
          <w:color w:val="000000" w:themeColor="text1"/>
          <w:lang w:val="ru-RU"/>
        </w:rPr>
      </w:pPr>
      <w:r w:rsidRPr="00571D94">
        <w:rPr>
          <w:color w:val="000000" w:themeColor="text1"/>
          <w:lang w:val="ru-RU"/>
        </w:rPr>
        <w:t>Стратеги</w:t>
      </w:r>
      <w:r w:rsidR="009B37D2" w:rsidRPr="00571D94">
        <w:rPr>
          <w:color w:val="000000" w:themeColor="text1"/>
          <w:lang w:val="ru-RU"/>
        </w:rPr>
        <w:t>я</w:t>
      </w:r>
      <w:r w:rsidRPr="00571D94">
        <w:rPr>
          <w:color w:val="000000" w:themeColor="text1"/>
          <w:lang w:val="ru-RU"/>
        </w:rPr>
        <w:t xml:space="preserve"> экономической безопасности Российской Федерации на период до 2030 года, утвержденной Указом Президента Российской Федерации от 13.05.2017 № 208 О Стратегии экономической безопасности Российской Федерации на период до 2030 года;</w:t>
      </w:r>
    </w:p>
    <w:p w14:paraId="62721495" w14:textId="77777777" w:rsidR="007E59AD" w:rsidRPr="00F84F45" w:rsidRDefault="007E59AD" w:rsidP="007E59AD">
      <w:pPr>
        <w:pStyle w:val="affffffd"/>
        <w:rPr>
          <w:color w:val="000000" w:themeColor="text1"/>
          <w:lang w:val="ru-RU"/>
        </w:rPr>
      </w:pPr>
      <w:r w:rsidRPr="00571D94">
        <w:rPr>
          <w:color w:val="000000" w:themeColor="text1"/>
          <w:lang w:val="ru-RU"/>
        </w:rPr>
        <w:t>Стратеги</w:t>
      </w:r>
      <w:r w:rsidR="009B37D2" w:rsidRPr="00571D94">
        <w:rPr>
          <w:color w:val="000000" w:themeColor="text1"/>
          <w:lang w:val="ru-RU"/>
        </w:rPr>
        <w:t>я</w:t>
      </w:r>
      <w:r w:rsidRPr="00571D94">
        <w:rPr>
          <w:color w:val="000000" w:themeColor="text1"/>
          <w:lang w:val="ru-RU"/>
        </w:rPr>
        <w:t xml:space="preserve"> развития малого и среднего предпринимательства в Российской Федерации на период до 2030 года, утвержденной распоряжением Правительства Российской Федерации от 02.06.2016 № 1083-р (в ред. распоряжений Правительства Российской Ф</w:t>
      </w:r>
      <w:r w:rsidRPr="00F84F45">
        <w:rPr>
          <w:color w:val="000000" w:themeColor="text1"/>
          <w:lang w:val="ru-RU"/>
        </w:rPr>
        <w:t>едерации от 08.12.2016 № 2623-р, от 30.03.2018 № 547-р);</w:t>
      </w:r>
    </w:p>
    <w:p w14:paraId="4D8C8D64" w14:textId="77777777" w:rsidR="007E59AD" w:rsidRPr="00F84F45" w:rsidRDefault="007E59AD" w:rsidP="007E59AD">
      <w:pPr>
        <w:pStyle w:val="affffffd"/>
        <w:rPr>
          <w:color w:val="000000" w:themeColor="text1"/>
          <w:lang w:val="ru-RU"/>
        </w:rPr>
      </w:pPr>
      <w:r w:rsidRPr="00F84F45">
        <w:rPr>
          <w:color w:val="000000" w:themeColor="text1"/>
          <w:lang w:val="ru-RU"/>
        </w:rPr>
        <w:t>Стратеги</w:t>
      </w:r>
      <w:r w:rsidR="009B37D2" w:rsidRPr="00F84F45">
        <w:rPr>
          <w:color w:val="000000" w:themeColor="text1"/>
          <w:lang w:val="ru-RU"/>
        </w:rPr>
        <w:t>я</w:t>
      </w:r>
      <w:r w:rsidRPr="00F84F45">
        <w:rPr>
          <w:color w:val="000000" w:themeColor="text1"/>
          <w:lang w:val="ru-RU"/>
        </w:rPr>
        <w:t xml:space="preserve"> государственной культурной политики на период до 2030 года, утвержденной распоряжением Правительства Российской Федерации от 29.02.2016 № 326-р (в ред. распоряжения Правительства Российской Федерации от 30.03.2018 № 551-р);</w:t>
      </w:r>
    </w:p>
    <w:p w14:paraId="2419196F" w14:textId="6C7F0184" w:rsidR="007E59AD" w:rsidRPr="00F84F45" w:rsidRDefault="007E59AD" w:rsidP="007E59AD">
      <w:pPr>
        <w:pStyle w:val="affffffd"/>
        <w:rPr>
          <w:color w:val="000000" w:themeColor="text1"/>
          <w:lang w:val="ru-RU"/>
        </w:rPr>
      </w:pPr>
      <w:r w:rsidRPr="00F84F45">
        <w:rPr>
          <w:color w:val="000000" w:themeColor="text1"/>
          <w:lang w:val="ru-RU"/>
        </w:rPr>
        <w:t>Стратеги</w:t>
      </w:r>
      <w:r w:rsidR="009B37D2" w:rsidRPr="00F84F45">
        <w:rPr>
          <w:color w:val="000000" w:themeColor="text1"/>
          <w:lang w:val="ru-RU"/>
        </w:rPr>
        <w:t>я</w:t>
      </w:r>
      <w:r w:rsidRPr="00F84F45">
        <w:rPr>
          <w:color w:val="000000" w:themeColor="text1"/>
          <w:lang w:val="ru-RU"/>
        </w:rPr>
        <w:t xml:space="preserve"> развития промышленности по обработке, утилизации и обезвреживанию отходов производства и потребления на период до 2030 года, утвержденной распоряжением Правительства Российской Федерации от 25.01.2018 № 84-р</w:t>
      </w:r>
      <w:r w:rsidR="00BC4713" w:rsidRPr="00F84F45">
        <w:rPr>
          <w:color w:val="000000" w:themeColor="text1"/>
          <w:lang w:val="ru-RU"/>
        </w:rPr>
        <w:t xml:space="preserve"> (с изменениями на 13 октября 2022 года)</w:t>
      </w:r>
      <w:r w:rsidRPr="00F84F45">
        <w:rPr>
          <w:color w:val="000000" w:themeColor="text1"/>
          <w:lang w:val="ru-RU"/>
        </w:rPr>
        <w:t>;</w:t>
      </w:r>
    </w:p>
    <w:p w14:paraId="71F18493" w14:textId="3E48B0C7" w:rsidR="007E59AD" w:rsidRPr="00F84F45" w:rsidRDefault="007E59AD" w:rsidP="007E59AD">
      <w:pPr>
        <w:pStyle w:val="affffffd"/>
        <w:rPr>
          <w:color w:val="000000" w:themeColor="text1"/>
          <w:lang w:val="ru-RU"/>
        </w:rPr>
      </w:pPr>
      <w:r w:rsidRPr="00F84F45">
        <w:rPr>
          <w:color w:val="000000" w:themeColor="text1"/>
          <w:lang w:val="ru-RU"/>
        </w:rPr>
        <w:t>Стратеги</w:t>
      </w:r>
      <w:r w:rsidR="009B37D2" w:rsidRPr="00F84F45">
        <w:rPr>
          <w:color w:val="000000" w:themeColor="text1"/>
          <w:lang w:val="ru-RU"/>
        </w:rPr>
        <w:t>я</w:t>
      </w:r>
      <w:r w:rsidRPr="00F84F45">
        <w:rPr>
          <w:color w:val="000000" w:themeColor="text1"/>
          <w:lang w:val="ru-RU"/>
        </w:rPr>
        <w:t xml:space="preserve"> развития здравоохранения в Российской Федерации на период до 2025 года, утвержденной Указом Президента Российской Федерации от 06.06.2019 № 254 О Стратегии развития здравоохранения в Российской Федерации на период до 2025 года</w:t>
      </w:r>
      <w:r w:rsidR="00BC4713" w:rsidRPr="00F84F45">
        <w:rPr>
          <w:color w:val="000000" w:themeColor="text1"/>
          <w:lang w:val="ru-RU"/>
        </w:rPr>
        <w:t xml:space="preserve"> (с изменениями на 27 марта 2023 года)</w:t>
      </w:r>
      <w:r w:rsidRPr="00F84F45">
        <w:rPr>
          <w:color w:val="000000" w:themeColor="text1"/>
          <w:lang w:val="ru-RU"/>
        </w:rPr>
        <w:t>;</w:t>
      </w:r>
    </w:p>
    <w:p w14:paraId="5977DFA8" w14:textId="32AA0C49" w:rsidR="007E59AD" w:rsidRPr="00F84F45" w:rsidRDefault="007E59AD" w:rsidP="007E59AD">
      <w:pPr>
        <w:pStyle w:val="affffffd"/>
        <w:rPr>
          <w:color w:val="000000" w:themeColor="text1"/>
          <w:lang w:val="ru-RU"/>
        </w:rPr>
      </w:pPr>
      <w:r w:rsidRPr="00F84F45">
        <w:rPr>
          <w:color w:val="000000" w:themeColor="text1"/>
          <w:lang w:val="ru-RU"/>
        </w:rPr>
        <w:t>Стратеги</w:t>
      </w:r>
      <w:r w:rsidR="009B37D2" w:rsidRPr="00F84F45">
        <w:rPr>
          <w:color w:val="000000" w:themeColor="text1"/>
          <w:lang w:val="ru-RU"/>
        </w:rPr>
        <w:t>я</w:t>
      </w:r>
      <w:r w:rsidRPr="00F84F45">
        <w:rPr>
          <w:color w:val="000000" w:themeColor="text1"/>
          <w:lang w:val="ru-RU"/>
        </w:rPr>
        <w:t xml:space="preserve"> развития туризма в Российской Федерации на период до 2035 года, утвержденной распоряжением Правительства Российской Федерации от 20.09.2019 № 2129-р</w:t>
      </w:r>
      <w:r w:rsidR="00BC4713" w:rsidRPr="00F84F45">
        <w:rPr>
          <w:color w:val="000000" w:themeColor="text1"/>
          <w:lang w:val="ru-RU"/>
        </w:rPr>
        <w:t xml:space="preserve"> (с изменениями на 7 февраля 2022 года)</w:t>
      </w:r>
      <w:r w:rsidRPr="00F84F45">
        <w:rPr>
          <w:color w:val="000000" w:themeColor="text1"/>
          <w:lang w:val="ru-RU"/>
        </w:rPr>
        <w:t>;</w:t>
      </w:r>
    </w:p>
    <w:p w14:paraId="66CC0B5E" w14:textId="25E40BCE" w:rsidR="007E59AD" w:rsidRPr="00F84F45" w:rsidRDefault="007E59AD" w:rsidP="00BC4713">
      <w:pPr>
        <w:pStyle w:val="affffffd"/>
        <w:rPr>
          <w:color w:val="000000" w:themeColor="text1"/>
          <w:lang w:val="ru-RU"/>
        </w:rPr>
      </w:pPr>
      <w:r w:rsidRPr="00F84F45">
        <w:rPr>
          <w:color w:val="000000" w:themeColor="text1"/>
          <w:lang w:val="ru-RU"/>
        </w:rPr>
        <w:t>Транспортная стратегия Российской Федерации до 2030 года с прогнозом на период до 2035 года</w:t>
      </w:r>
      <w:r w:rsidR="00BC4713" w:rsidRPr="00F84F45">
        <w:rPr>
          <w:color w:val="000000" w:themeColor="text1"/>
          <w:lang w:val="ru-RU"/>
        </w:rPr>
        <w:t>, утвержденной распоряжением Правительства Российской Федерации от 27 ноября 2021 года N 3363-р</w:t>
      </w:r>
      <w:r w:rsidRPr="00F84F45">
        <w:rPr>
          <w:color w:val="000000" w:themeColor="text1"/>
          <w:lang w:val="ru-RU"/>
        </w:rPr>
        <w:t>;</w:t>
      </w:r>
    </w:p>
    <w:p w14:paraId="3CDCFF19" w14:textId="209D5FE4" w:rsidR="007E59AD" w:rsidRPr="00F84F45" w:rsidRDefault="007E59AD" w:rsidP="007E59AD">
      <w:pPr>
        <w:pStyle w:val="affffffd"/>
        <w:rPr>
          <w:color w:val="000000" w:themeColor="text1"/>
          <w:lang w:val="ru-RU"/>
        </w:rPr>
      </w:pPr>
      <w:r w:rsidRPr="00F84F45">
        <w:rPr>
          <w:color w:val="000000" w:themeColor="text1"/>
          <w:lang w:val="ru-RU"/>
        </w:rPr>
        <w:t>Комплексный план модернизации и расширения магистральной инфраструктуры на период до 2024 года, утвержденн</w:t>
      </w:r>
      <w:r w:rsidR="00B96554" w:rsidRPr="00F84F45">
        <w:rPr>
          <w:color w:val="000000" w:themeColor="text1"/>
          <w:lang w:val="ru-RU"/>
        </w:rPr>
        <w:t>ый</w:t>
      </w:r>
      <w:r w:rsidRPr="00F84F45">
        <w:rPr>
          <w:color w:val="000000" w:themeColor="text1"/>
          <w:lang w:val="ru-RU"/>
        </w:rPr>
        <w:t xml:space="preserve"> распоряжением Правительства Российской Федерации от 30.09.2018 № 2101-р (</w:t>
      </w:r>
      <w:r w:rsidR="00AA3807" w:rsidRPr="00F84F45">
        <w:rPr>
          <w:color w:val="000000" w:themeColor="text1"/>
          <w:lang w:val="ru-RU"/>
        </w:rPr>
        <w:t>(с изменениями на 20 февраля 2024 года)</w:t>
      </w:r>
      <w:r w:rsidRPr="00F84F45">
        <w:rPr>
          <w:color w:val="000000" w:themeColor="text1"/>
          <w:lang w:val="ru-RU"/>
        </w:rPr>
        <w:t>);</w:t>
      </w:r>
    </w:p>
    <w:p w14:paraId="1FB3FC08" w14:textId="6430DEAF" w:rsidR="00A96117" w:rsidRPr="00F84F45" w:rsidRDefault="00A96117" w:rsidP="00A96117">
      <w:pPr>
        <w:pStyle w:val="affffffd"/>
        <w:spacing w:before="120" w:after="120"/>
        <w:jc w:val="left"/>
        <w:rPr>
          <w:b/>
          <w:color w:val="000000" w:themeColor="text1"/>
          <w:lang w:val="ru-RU"/>
        </w:rPr>
      </w:pPr>
      <w:r w:rsidRPr="00F84F45">
        <w:rPr>
          <w:b/>
          <w:color w:val="000000" w:themeColor="text1"/>
          <w:lang w:val="ru-RU"/>
        </w:rPr>
        <w:t>Национальные проекты</w:t>
      </w:r>
      <w:r w:rsidR="00AC2F07" w:rsidRPr="00F84F45">
        <w:rPr>
          <w:b/>
          <w:color w:val="000000" w:themeColor="text1"/>
          <w:lang w:val="ru-RU"/>
        </w:rPr>
        <w:t xml:space="preserve"> 2018-2024</w:t>
      </w:r>
    </w:p>
    <w:p w14:paraId="33A65AA1" w14:textId="77777777" w:rsidR="00A96117" w:rsidRPr="00F84F45" w:rsidRDefault="00A96117" w:rsidP="00A96117">
      <w:pPr>
        <w:pStyle w:val="affffffd"/>
        <w:rPr>
          <w:color w:val="000000" w:themeColor="text1"/>
          <w:lang w:val="ru-RU"/>
        </w:rPr>
      </w:pPr>
      <w:r w:rsidRPr="00F84F45">
        <w:rPr>
          <w:color w:val="000000" w:themeColor="text1"/>
          <w:lang w:val="ru-RU"/>
        </w:rPr>
        <w:t>7 мая 2018 года президент России Владимир Путин подписал устанавливающий и утверждающий национальные проекты России указ "</w:t>
      </w:r>
      <w:hyperlink r:id="rId123" w:tgtFrame="_blank" w:history="1">
        <w:r w:rsidRPr="00F84F45">
          <w:rPr>
            <w:rStyle w:val="afffff8"/>
            <w:color w:val="000000" w:themeColor="text1"/>
            <w:u w:val="none"/>
            <w:lang w:val="ru-RU"/>
          </w:rPr>
          <w:t>О национальных целях и стратегических задачах развития Российской Федерации на период до 2024 года</w:t>
        </w:r>
      </w:hyperlink>
      <w:r w:rsidRPr="00F84F45">
        <w:rPr>
          <w:color w:val="000000" w:themeColor="text1"/>
          <w:lang w:val="ru-RU"/>
        </w:rPr>
        <w:t xml:space="preserve">". </w:t>
      </w:r>
    </w:p>
    <w:p w14:paraId="0FEF98DA" w14:textId="77777777" w:rsidR="00A96117" w:rsidRPr="00F84F45" w:rsidRDefault="00A96117" w:rsidP="00A96117">
      <w:pPr>
        <w:pStyle w:val="affffffd"/>
        <w:rPr>
          <w:color w:val="000000" w:themeColor="text1"/>
          <w:lang w:val="ru-RU"/>
        </w:rPr>
      </w:pPr>
      <w:r w:rsidRPr="00F84F45">
        <w:rPr>
          <w:color w:val="000000" w:themeColor="text1"/>
          <w:lang w:val="ru-RU"/>
        </w:rPr>
        <w:t>Сформированы нацпроекты по 13 стратегическим направлениям:</w:t>
      </w:r>
    </w:p>
    <w:p w14:paraId="75C79150" w14:textId="77777777" w:rsidR="00A96117" w:rsidRPr="00F84F45" w:rsidRDefault="00A96117" w:rsidP="00A96117">
      <w:pPr>
        <w:pStyle w:val="affffffd"/>
        <w:rPr>
          <w:color w:val="000000" w:themeColor="text1"/>
          <w:lang w:val="ru-RU"/>
        </w:rPr>
      </w:pPr>
      <w:r w:rsidRPr="00F84F45">
        <w:rPr>
          <w:color w:val="000000" w:themeColor="text1"/>
          <w:lang w:val="ru-RU"/>
        </w:rPr>
        <w:lastRenderedPageBreak/>
        <w:t>- здравоохранение,</w:t>
      </w:r>
    </w:p>
    <w:p w14:paraId="041E8F68" w14:textId="77777777" w:rsidR="00A96117" w:rsidRPr="00F84F45" w:rsidRDefault="00A96117" w:rsidP="00A96117">
      <w:pPr>
        <w:pStyle w:val="affffffd"/>
        <w:rPr>
          <w:color w:val="000000" w:themeColor="text1"/>
          <w:lang w:val="ru-RU"/>
        </w:rPr>
      </w:pPr>
      <w:r w:rsidRPr="00F84F45">
        <w:rPr>
          <w:color w:val="000000" w:themeColor="text1"/>
          <w:lang w:val="ru-RU"/>
        </w:rPr>
        <w:t>- образование,</w:t>
      </w:r>
    </w:p>
    <w:p w14:paraId="237042DA" w14:textId="77777777" w:rsidR="00A96117" w:rsidRPr="00F84F45" w:rsidRDefault="00A96117" w:rsidP="00A96117">
      <w:pPr>
        <w:pStyle w:val="affffffd"/>
        <w:rPr>
          <w:color w:val="000000" w:themeColor="text1"/>
          <w:lang w:val="ru-RU"/>
        </w:rPr>
      </w:pPr>
      <w:r w:rsidRPr="00F84F45">
        <w:rPr>
          <w:color w:val="000000" w:themeColor="text1"/>
          <w:lang w:val="ru-RU"/>
        </w:rPr>
        <w:t>- демография,</w:t>
      </w:r>
    </w:p>
    <w:p w14:paraId="24C17645" w14:textId="77777777" w:rsidR="00A96117" w:rsidRPr="00F84F45" w:rsidRDefault="00A96117" w:rsidP="00A96117">
      <w:pPr>
        <w:pStyle w:val="affffffd"/>
        <w:rPr>
          <w:color w:val="000000" w:themeColor="text1"/>
          <w:lang w:val="ru-RU"/>
        </w:rPr>
      </w:pPr>
      <w:r w:rsidRPr="00F84F45">
        <w:rPr>
          <w:color w:val="000000" w:themeColor="text1"/>
          <w:lang w:val="ru-RU"/>
        </w:rPr>
        <w:t>- культура,</w:t>
      </w:r>
    </w:p>
    <w:p w14:paraId="2CE2FD13" w14:textId="77777777" w:rsidR="00A96117" w:rsidRPr="00F84F45" w:rsidRDefault="00A96117" w:rsidP="00A96117">
      <w:pPr>
        <w:pStyle w:val="affffffd"/>
        <w:rPr>
          <w:color w:val="000000" w:themeColor="text1"/>
          <w:lang w:val="ru-RU"/>
        </w:rPr>
      </w:pPr>
      <w:r w:rsidRPr="00F84F45">
        <w:rPr>
          <w:color w:val="000000" w:themeColor="text1"/>
          <w:lang w:val="ru-RU"/>
        </w:rPr>
        <w:t>- безопасные и качественные автодороги,</w:t>
      </w:r>
    </w:p>
    <w:p w14:paraId="1B138ABC" w14:textId="77777777" w:rsidR="00A96117" w:rsidRPr="00F84F45" w:rsidRDefault="00A96117" w:rsidP="00A96117">
      <w:pPr>
        <w:pStyle w:val="affffffd"/>
        <w:rPr>
          <w:color w:val="000000" w:themeColor="text1"/>
          <w:lang w:val="ru-RU"/>
        </w:rPr>
      </w:pPr>
      <w:r w:rsidRPr="00F84F45">
        <w:rPr>
          <w:color w:val="000000" w:themeColor="text1"/>
          <w:lang w:val="ru-RU"/>
        </w:rPr>
        <w:t>- жилье и городская среда,</w:t>
      </w:r>
    </w:p>
    <w:p w14:paraId="57BE170D" w14:textId="77777777" w:rsidR="00A96117" w:rsidRPr="00F84F45" w:rsidRDefault="00A96117" w:rsidP="00A96117">
      <w:pPr>
        <w:pStyle w:val="affffffd"/>
        <w:rPr>
          <w:color w:val="000000" w:themeColor="text1"/>
          <w:lang w:val="ru-RU"/>
        </w:rPr>
      </w:pPr>
      <w:r w:rsidRPr="00F84F45">
        <w:rPr>
          <w:color w:val="000000" w:themeColor="text1"/>
          <w:lang w:val="ru-RU"/>
        </w:rPr>
        <w:t>- экология,</w:t>
      </w:r>
    </w:p>
    <w:p w14:paraId="328735E0" w14:textId="77777777" w:rsidR="00A96117" w:rsidRPr="00F84F45" w:rsidRDefault="00A96117" w:rsidP="00A96117">
      <w:pPr>
        <w:pStyle w:val="affffffd"/>
        <w:rPr>
          <w:color w:val="000000" w:themeColor="text1"/>
          <w:lang w:val="ru-RU"/>
        </w:rPr>
      </w:pPr>
      <w:r w:rsidRPr="00F84F45">
        <w:rPr>
          <w:color w:val="000000" w:themeColor="text1"/>
          <w:lang w:val="ru-RU"/>
        </w:rPr>
        <w:t>- наука,</w:t>
      </w:r>
    </w:p>
    <w:p w14:paraId="082A9849" w14:textId="77777777" w:rsidR="00A96117" w:rsidRPr="00F84F45" w:rsidRDefault="00A96117" w:rsidP="00A96117">
      <w:pPr>
        <w:pStyle w:val="affffffd"/>
        <w:rPr>
          <w:color w:val="000000" w:themeColor="text1"/>
          <w:lang w:val="ru-RU"/>
        </w:rPr>
      </w:pPr>
      <w:r w:rsidRPr="00F84F45">
        <w:rPr>
          <w:color w:val="000000" w:themeColor="text1"/>
          <w:lang w:val="ru-RU"/>
        </w:rPr>
        <w:t>- малое и среднее предпринимательство,</w:t>
      </w:r>
    </w:p>
    <w:p w14:paraId="6520EE0D" w14:textId="77777777" w:rsidR="00A96117" w:rsidRPr="00F84F45" w:rsidRDefault="00A96117" w:rsidP="00A96117">
      <w:pPr>
        <w:pStyle w:val="affffffd"/>
        <w:rPr>
          <w:color w:val="000000" w:themeColor="text1"/>
          <w:lang w:val="ru-RU"/>
        </w:rPr>
      </w:pPr>
      <w:r w:rsidRPr="00F84F45">
        <w:rPr>
          <w:color w:val="000000" w:themeColor="text1"/>
          <w:lang w:val="ru-RU"/>
        </w:rPr>
        <w:t>- цифровая экономика,</w:t>
      </w:r>
    </w:p>
    <w:p w14:paraId="3B595824" w14:textId="77777777" w:rsidR="00A96117" w:rsidRPr="00F84F45" w:rsidRDefault="00A96117" w:rsidP="00A96117">
      <w:pPr>
        <w:pStyle w:val="affffffd"/>
        <w:rPr>
          <w:color w:val="000000" w:themeColor="text1"/>
          <w:lang w:val="ru-RU"/>
        </w:rPr>
      </w:pPr>
      <w:r w:rsidRPr="00F84F45">
        <w:rPr>
          <w:color w:val="000000" w:themeColor="text1"/>
          <w:lang w:val="ru-RU"/>
        </w:rPr>
        <w:t>- производительность труда и поддержка занятости,</w:t>
      </w:r>
    </w:p>
    <w:p w14:paraId="6D973ABC" w14:textId="77777777" w:rsidR="00A96117" w:rsidRPr="00F84F45" w:rsidRDefault="00A96117" w:rsidP="00A96117">
      <w:pPr>
        <w:pStyle w:val="affffffd"/>
        <w:rPr>
          <w:color w:val="000000" w:themeColor="text1"/>
          <w:lang w:val="ru-RU"/>
        </w:rPr>
      </w:pPr>
      <w:r w:rsidRPr="00F84F45">
        <w:rPr>
          <w:color w:val="000000" w:themeColor="text1"/>
          <w:lang w:val="ru-RU"/>
        </w:rPr>
        <w:t>- международная кооперация и экспорт,</w:t>
      </w:r>
    </w:p>
    <w:p w14:paraId="5DB54072" w14:textId="77777777" w:rsidR="00A96117" w:rsidRPr="00F84F45" w:rsidRDefault="00A96117" w:rsidP="00A96117">
      <w:pPr>
        <w:pStyle w:val="affffffd"/>
        <w:rPr>
          <w:color w:val="000000" w:themeColor="text1"/>
          <w:lang w:val="ru-RU"/>
        </w:rPr>
      </w:pPr>
      <w:r w:rsidRPr="00F84F45">
        <w:rPr>
          <w:color w:val="000000" w:themeColor="text1"/>
          <w:lang w:val="ru-RU"/>
        </w:rPr>
        <w:t>- комплексный план модернизации и расширения магистральной инфраструктуры.</w:t>
      </w:r>
    </w:p>
    <w:p w14:paraId="00850552" w14:textId="0D7642E3" w:rsidR="00A96117" w:rsidRPr="00F84F45" w:rsidRDefault="00A96117" w:rsidP="00AC2F07">
      <w:pPr>
        <w:pStyle w:val="affffffd"/>
        <w:spacing w:after="180"/>
        <w:rPr>
          <w:color w:val="000000" w:themeColor="text1"/>
          <w:lang w:val="ru-RU"/>
        </w:rPr>
      </w:pPr>
      <w:r w:rsidRPr="00F84F45">
        <w:rPr>
          <w:color w:val="000000" w:themeColor="text1"/>
          <w:lang w:val="ru-RU"/>
        </w:rPr>
        <w:t>Срок реализации нацпроектов - 31 декабря 2024 года.</w:t>
      </w:r>
    </w:p>
    <w:p w14:paraId="269CD1FE" w14:textId="77777777" w:rsidR="00AC2F07" w:rsidRPr="00F84F45" w:rsidRDefault="00AC2F07" w:rsidP="00AC2F07">
      <w:pPr>
        <w:pStyle w:val="affffffd"/>
        <w:spacing w:before="120" w:after="120"/>
        <w:jc w:val="left"/>
        <w:rPr>
          <w:b/>
          <w:color w:val="000000" w:themeColor="text1"/>
          <w:lang w:val="ru-RU"/>
        </w:rPr>
      </w:pPr>
      <w:r w:rsidRPr="00F84F45">
        <w:rPr>
          <w:b/>
          <w:color w:val="000000" w:themeColor="text1"/>
          <w:lang w:val="ru-RU"/>
        </w:rPr>
        <w:t>Национальные проекты 2024-2030</w:t>
      </w:r>
      <w:r w:rsidRPr="00F84F45">
        <w:rPr>
          <w:color w:val="000000" w:themeColor="text1"/>
          <w:szCs w:val="20"/>
          <w:lang w:val="ru-RU" w:eastAsia="ru-RU"/>
        </w:rPr>
        <w:t xml:space="preserve"> </w:t>
      </w:r>
      <w:r w:rsidRPr="00F84F45">
        <w:rPr>
          <w:b/>
          <w:color w:val="000000" w:themeColor="text1"/>
          <w:lang w:val="ru-RU"/>
        </w:rPr>
        <w:t xml:space="preserve">и на перспективу до 2036 года </w:t>
      </w:r>
    </w:p>
    <w:p w14:paraId="2396494D" w14:textId="6930BC36" w:rsidR="00782965" w:rsidRPr="00F84F45" w:rsidRDefault="00C1379D" w:rsidP="005D2EBF">
      <w:pPr>
        <w:pStyle w:val="affffffd"/>
        <w:jc w:val="left"/>
        <w:rPr>
          <w:color w:val="000000" w:themeColor="text1"/>
          <w:lang w:val="ru-RU"/>
        </w:rPr>
      </w:pPr>
      <w:r w:rsidRPr="00F84F45">
        <w:rPr>
          <w:color w:val="000000" w:themeColor="text1"/>
          <w:lang w:val="ru-RU"/>
        </w:rPr>
        <w:t>В целях обеспечения устойчивого экономического и социального развития Российской Федерации, укрепления</w:t>
      </w:r>
      <w:r w:rsidR="00206006" w:rsidRPr="00F84F45">
        <w:rPr>
          <w:color w:val="000000" w:themeColor="text1"/>
          <w:lang w:val="ru-RU"/>
        </w:rPr>
        <w:t xml:space="preserve"> </w:t>
      </w:r>
      <w:r w:rsidRPr="00F84F45">
        <w:rPr>
          <w:color w:val="000000" w:themeColor="text1"/>
          <w:lang w:val="ru-RU"/>
        </w:rPr>
        <w:t>государственного, культурно-ценностного и экономического суверенитета, увеличения численности населения страны и</w:t>
      </w:r>
      <w:r w:rsidR="00206006" w:rsidRPr="00F84F45">
        <w:rPr>
          <w:color w:val="000000" w:themeColor="text1"/>
          <w:lang w:val="ru-RU"/>
        </w:rPr>
        <w:t xml:space="preserve"> </w:t>
      </w:r>
      <w:r w:rsidRPr="00F84F45">
        <w:rPr>
          <w:color w:val="000000" w:themeColor="text1"/>
          <w:lang w:val="ru-RU"/>
        </w:rPr>
        <w:t>повышения уровня жизни граждан, основываясь на традиционных российских духовно-нравственных ценностях и</w:t>
      </w:r>
      <w:r w:rsidR="00206006" w:rsidRPr="00F84F45">
        <w:rPr>
          <w:color w:val="000000" w:themeColor="text1"/>
          <w:lang w:val="ru-RU"/>
        </w:rPr>
        <w:t xml:space="preserve"> </w:t>
      </w:r>
      <w:r w:rsidRPr="00F84F45">
        <w:rPr>
          <w:color w:val="000000" w:themeColor="text1"/>
          <w:lang w:val="ru-RU"/>
        </w:rPr>
        <w:t>принципах патриотизма, приоритета человека, социальной справедливости и равенства возможностей, обеспечения</w:t>
      </w:r>
      <w:r w:rsidR="00206006" w:rsidRPr="00F84F45">
        <w:rPr>
          <w:color w:val="000000" w:themeColor="text1"/>
          <w:lang w:val="ru-RU"/>
        </w:rPr>
        <w:t xml:space="preserve"> </w:t>
      </w:r>
      <w:r w:rsidRPr="00F84F45">
        <w:rPr>
          <w:color w:val="000000" w:themeColor="text1"/>
          <w:lang w:val="ru-RU"/>
        </w:rPr>
        <w:t>безопасности государства и общественной безопасности, открытости внешнему миру, экономического развития,</w:t>
      </w:r>
      <w:r w:rsidR="00206006" w:rsidRPr="00F84F45">
        <w:rPr>
          <w:color w:val="000000" w:themeColor="text1"/>
          <w:lang w:val="ru-RU"/>
        </w:rPr>
        <w:t xml:space="preserve"> </w:t>
      </w:r>
      <w:r w:rsidRPr="00F84F45">
        <w:rPr>
          <w:color w:val="000000" w:themeColor="text1"/>
          <w:lang w:val="ru-RU"/>
        </w:rPr>
        <w:t>основанного на честной конкуренции, предпринимательстве и частной инициативе, высокой эффективности и</w:t>
      </w:r>
      <w:r w:rsidR="00206006" w:rsidRPr="00F84F45">
        <w:rPr>
          <w:color w:val="000000" w:themeColor="text1"/>
          <w:lang w:val="ru-RU"/>
        </w:rPr>
        <w:t xml:space="preserve"> </w:t>
      </w:r>
      <w:r w:rsidRPr="00F84F45">
        <w:rPr>
          <w:color w:val="000000" w:themeColor="text1"/>
          <w:lang w:val="ru-RU"/>
        </w:rPr>
        <w:t>технологичности</w:t>
      </w:r>
      <w:r w:rsidR="00782965" w:rsidRPr="00F84F45">
        <w:rPr>
          <w:color w:val="000000" w:themeColor="text1"/>
          <w:lang w:val="ru-RU"/>
        </w:rPr>
        <w:t xml:space="preserve"> </w:t>
      </w:r>
      <w:r w:rsidR="00AA3807" w:rsidRPr="00F84F45">
        <w:rPr>
          <w:color w:val="000000" w:themeColor="text1"/>
          <w:lang w:val="ru-RU"/>
        </w:rPr>
        <w:t>Указом Президента Российской Федерации</w:t>
      </w:r>
      <w:r w:rsidRPr="00F84F45">
        <w:rPr>
          <w:color w:val="000000" w:themeColor="text1"/>
          <w:lang w:val="ru-RU"/>
        </w:rPr>
        <w:t xml:space="preserve"> от 07 мая 2024 г. № 309</w:t>
      </w:r>
      <w:r w:rsidR="00AA3807" w:rsidRPr="00F84F45">
        <w:rPr>
          <w:color w:val="000000" w:themeColor="text1"/>
          <w:lang w:val="ru-RU"/>
        </w:rPr>
        <w:t xml:space="preserve"> </w:t>
      </w:r>
      <w:r w:rsidRPr="00F84F45">
        <w:rPr>
          <w:color w:val="000000" w:themeColor="text1"/>
          <w:lang w:val="ru-RU"/>
        </w:rPr>
        <w:t>«О национальных целях развития Российской Федерации на период до 2030 года и на перспективу до 2036 года»</w:t>
      </w:r>
      <w:r w:rsidR="00AA3807" w:rsidRPr="00F84F45">
        <w:rPr>
          <w:color w:val="000000" w:themeColor="text1"/>
          <w:lang w:val="ru-RU"/>
        </w:rPr>
        <w:t xml:space="preserve"> </w:t>
      </w:r>
      <w:r w:rsidR="00782965" w:rsidRPr="00F84F45">
        <w:rPr>
          <w:color w:val="000000" w:themeColor="text1"/>
          <w:lang w:val="ru-RU"/>
        </w:rPr>
        <w:t xml:space="preserve">определены </w:t>
      </w:r>
      <w:r w:rsidR="00206006" w:rsidRPr="00F84F45">
        <w:rPr>
          <w:color w:val="000000" w:themeColor="text1"/>
          <w:lang w:val="ru-RU"/>
        </w:rPr>
        <w:t>следующие национальные цели развития Российской Федерации на период до 2030 года и на</w:t>
      </w:r>
      <w:r w:rsidR="00C82782" w:rsidRPr="00F84F45">
        <w:rPr>
          <w:color w:val="000000" w:themeColor="text1"/>
          <w:lang w:val="ru-RU"/>
        </w:rPr>
        <w:t xml:space="preserve"> </w:t>
      </w:r>
      <w:r w:rsidR="00206006" w:rsidRPr="00F84F45">
        <w:rPr>
          <w:color w:val="000000" w:themeColor="text1"/>
          <w:lang w:val="ru-RU"/>
        </w:rPr>
        <w:t>перспективу до 2036 года</w:t>
      </w:r>
      <w:r w:rsidR="00782965" w:rsidRPr="00F84F45">
        <w:rPr>
          <w:color w:val="000000" w:themeColor="text1"/>
          <w:lang w:val="ru-RU"/>
        </w:rPr>
        <w:t>:</w:t>
      </w:r>
    </w:p>
    <w:p w14:paraId="1E97CE47" w14:textId="77777777" w:rsidR="00206006" w:rsidRPr="00F84F45" w:rsidRDefault="00206006" w:rsidP="00206006">
      <w:pPr>
        <w:pStyle w:val="affffffd"/>
        <w:rPr>
          <w:color w:val="000000" w:themeColor="text1"/>
          <w:lang w:val="ru-RU"/>
        </w:rPr>
      </w:pPr>
      <w:r w:rsidRPr="00F84F45">
        <w:rPr>
          <w:color w:val="000000" w:themeColor="text1"/>
          <w:lang w:val="ru-RU"/>
        </w:rPr>
        <w:t>а) сохранение населения, укрепление здоровья и повышение благополучия людей, поддержка семьи;</w:t>
      </w:r>
    </w:p>
    <w:p w14:paraId="40D12DDE" w14:textId="77777777" w:rsidR="00206006" w:rsidRPr="00F84F45" w:rsidRDefault="00206006" w:rsidP="00206006">
      <w:pPr>
        <w:pStyle w:val="affffffd"/>
        <w:rPr>
          <w:color w:val="000000" w:themeColor="text1"/>
          <w:lang w:val="ru-RU"/>
        </w:rPr>
      </w:pPr>
      <w:r w:rsidRPr="00F84F45">
        <w:rPr>
          <w:color w:val="000000" w:themeColor="text1"/>
          <w:lang w:val="ru-RU"/>
        </w:rPr>
        <w:t>б) реализация потенциала каждого человека, развитие его талантов, воспитание патриотичной и социальноответственной личности;</w:t>
      </w:r>
    </w:p>
    <w:p w14:paraId="33D980B4" w14:textId="77777777" w:rsidR="00206006" w:rsidRPr="00F84F45" w:rsidRDefault="00206006" w:rsidP="00206006">
      <w:pPr>
        <w:pStyle w:val="affffffd"/>
        <w:rPr>
          <w:color w:val="000000" w:themeColor="text1"/>
          <w:lang w:val="ru-RU"/>
        </w:rPr>
      </w:pPr>
      <w:r w:rsidRPr="00F84F45">
        <w:rPr>
          <w:color w:val="000000" w:themeColor="text1"/>
          <w:lang w:val="ru-RU"/>
        </w:rPr>
        <w:t>в) комфортная и безопасная среда для жизни;</w:t>
      </w:r>
    </w:p>
    <w:p w14:paraId="3A2B582D" w14:textId="77777777" w:rsidR="00206006" w:rsidRPr="00F84F45" w:rsidRDefault="00206006" w:rsidP="00206006">
      <w:pPr>
        <w:pStyle w:val="affffffd"/>
        <w:rPr>
          <w:color w:val="000000" w:themeColor="text1"/>
          <w:lang w:val="ru-RU"/>
        </w:rPr>
      </w:pPr>
      <w:r w:rsidRPr="00F84F45">
        <w:rPr>
          <w:color w:val="000000" w:themeColor="text1"/>
          <w:lang w:val="ru-RU"/>
        </w:rPr>
        <w:t>г) экологическое благополучие;</w:t>
      </w:r>
    </w:p>
    <w:p w14:paraId="2BE28792" w14:textId="77777777" w:rsidR="00206006" w:rsidRPr="00F84F45" w:rsidRDefault="00206006" w:rsidP="00206006">
      <w:pPr>
        <w:pStyle w:val="affffffd"/>
        <w:rPr>
          <w:color w:val="000000" w:themeColor="text1"/>
          <w:lang w:val="ru-RU"/>
        </w:rPr>
      </w:pPr>
      <w:r w:rsidRPr="00F84F45">
        <w:rPr>
          <w:color w:val="000000" w:themeColor="text1"/>
          <w:lang w:val="ru-RU"/>
        </w:rPr>
        <w:t>д) устойчивая и динамичная экономика;</w:t>
      </w:r>
    </w:p>
    <w:p w14:paraId="2C77C1FC" w14:textId="77777777" w:rsidR="00206006" w:rsidRPr="00F84F45" w:rsidRDefault="00206006" w:rsidP="00206006">
      <w:pPr>
        <w:pStyle w:val="affffffd"/>
        <w:rPr>
          <w:color w:val="000000" w:themeColor="text1"/>
          <w:lang w:val="ru-RU"/>
        </w:rPr>
      </w:pPr>
      <w:r w:rsidRPr="00F84F45">
        <w:rPr>
          <w:color w:val="000000" w:themeColor="text1"/>
          <w:lang w:val="ru-RU"/>
        </w:rPr>
        <w:t>е) технологическое лидерство;</w:t>
      </w:r>
    </w:p>
    <w:p w14:paraId="2DFF0939" w14:textId="0959A124" w:rsidR="00782965" w:rsidRPr="00F84F45" w:rsidRDefault="00206006" w:rsidP="00206006">
      <w:pPr>
        <w:pStyle w:val="affffffd"/>
        <w:rPr>
          <w:color w:val="000000" w:themeColor="text1"/>
          <w:lang w:val="ru-RU"/>
        </w:rPr>
      </w:pPr>
      <w:r w:rsidRPr="00F84F45">
        <w:rPr>
          <w:color w:val="000000" w:themeColor="text1"/>
          <w:lang w:val="ru-RU"/>
        </w:rPr>
        <w:t>ж) цифровая трансформация государственного и муниципального управления, экономики и социальной сферы.</w:t>
      </w:r>
      <w:r w:rsidR="00782965" w:rsidRPr="00F84F45">
        <w:rPr>
          <w:color w:val="000000" w:themeColor="text1"/>
          <w:lang w:val="ru-RU"/>
        </w:rPr>
        <w:t xml:space="preserve"> </w:t>
      </w:r>
    </w:p>
    <w:p w14:paraId="08CEC552" w14:textId="5C5220AA" w:rsidR="0036070E" w:rsidRPr="00F84F45" w:rsidRDefault="0036070E" w:rsidP="00206006">
      <w:pPr>
        <w:pStyle w:val="affffffd"/>
        <w:rPr>
          <w:color w:val="000000" w:themeColor="text1"/>
          <w:lang w:val="ru-RU"/>
        </w:rPr>
      </w:pPr>
      <w:r w:rsidRPr="00F84F45">
        <w:rPr>
          <w:color w:val="000000" w:themeColor="text1"/>
          <w:lang w:val="ru-RU"/>
        </w:rPr>
        <w:t>Для достижения национальных целей, целевых показателей и выполнения задач, предусмотренных Указом Президента Российской Федерации от 07 мая 2024 г. № 309, определены следующие национальные проекты:</w:t>
      </w:r>
    </w:p>
    <w:p w14:paraId="5D31B4E0" w14:textId="76669191" w:rsidR="0036070E" w:rsidRPr="00F84F45" w:rsidRDefault="0036070E" w:rsidP="0036070E">
      <w:pPr>
        <w:pStyle w:val="affffffd"/>
        <w:rPr>
          <w:color w:val="000000" w:themeColor="text1"/>
          <w:lang w:val="ru-RU"/>
        </w:rPr>
      </w:pPr>
      <w:r w:rsidRPr="00F84F45">
        <w:rPr>
          <w:color w:val="000000" w:themeColor="text1"/>
          <w:lang w:val="ru-RU"/>
        </w:rPr>
        <w:t>- "Продолжительная и активная жизнь";</w:t>
      </w:r>
    </w:p>
    <w:p w14:paraId="56F4E9BD" w14:textId="57EB5D9D" w:rsidR="0036070E" w:rsidRPr="00F84F45" w:rsidRDefault="0036070E" w:rsidP="0036070E">
      <w:pPr>
        <w:pStyle w:val="affffffd"/>
        <w:rPr>
          <w:color w:val="000000" w:themeColor="text1"/>
          <w:lang w:val="ru-RU"/>
        </w:rPr>
      </w:pPr>
      <w:r w:rsidRPr="00F84F45">
        <w:rPr>
          <w:color w:val="000000" w:themeColor="text1"/>
          <w:lang w:val="ru-RU"/>
        </w:rPr>
        <w:t>- "Семья";</w:t>
      </w:r>
    </w:p>
    <w:p w14:paraId="0CB7D4E0" w14:textId="7B732646" w:rsidR="0036070E" w:rsidRPr="00F84F45" w:rsidRDefault="0036070E" w:rsidP="0036070E">
      <w:pPr>
        <w:pStyle w:val="affffffd"/>
        <w:rPr>
          <w:color w:val="000000" w:themeColor="text1"/>
          <w:lang w:val="ru-RU"/>
        </w:rPr>
      </w:pPr>
      <w:r w:rsidRPr="00F84F45">
        <w:rPr>
          <w:color w:val="000000" w:themeColor="text1"/>
          <w:lang w:val="ru-RU"/>
        </w:rPr>
        <w:t>- "Молодежь и дети";</w:t>
      </w:r>
    </w:p>
    <w:p w14:paraId="036E475B" w14:textId="0B904E42" w:rsidR="0036070E" w:rsidRPr="00F84F45" w:rsidRDefault="0036070E" w:rsidP="0036070E">
      <w:pPr>
        <w:pStyle w:val="affffffd"/>
        <w:rPr>
          <w:color w:val="000000" w:themeColor="text1"/>
          <w:lang w:val="ru-RU"/>
        </w:rPr>
      </w:pPr>
      <w:r w:rsidRPr="00F84F45">
        <w:rPr>
          <w:color w:val="000000" w:themeColor="text1"/>
          <w:lang w:val="ru-RU"/>
        </w:rPr>
        <w:t>- "Кадры";</w:t>
      </w:r>
    </w:p>
    <w:p w14:paraId="38B42774" w14:textId="3A16F326" w:rsidR="0036070E" w:rsidRPr="00F84F45" w:rsidRDefault="0036070E" w:rsidP="0036070E">
      <w:pPr>
        <w:pStyle w:val="affffffd"/>
        <w:rPr>
          <w:color w:val="000000" w:themeColor="text1"/>
          <w:lang w:val="ru-RU"/>
        </w:rPr>
      </w:pPr>
      <w:r w:rsidRPr="00F84F45">
        <w:rPr>
          <w:color w:val="000000" w:themeColor="text1"/>
          <w:lang w:val="ru-RU"/>
        </w:rPr>
        <w:t>- "Инфраструктура для жизни";</w:t>
      </w:r>
    </w:p>
    <w:p w14:paraId="725A6C39" w14:textId="1D7AC2FC" w:rsidR="0036070E" w:rsidRPr="00F84F45" w:rsidRDefault="0036070E" w:rsidP="0036070E">
      <w:pPr>
        <w:pStyle w:val="affffffd"/>
        <w:rPr>
          <w:color w:val="000000" w:themeColor="text1"/>
          <w:lang w:val="ru-RU"/>
        </w:rPr>
      </w:pPr>
      <w:r w:rsidRPr="00F84F45">
        <w:rPr>
          <w:color w:val="000000" w:themeColor="text1"/>
          <w:lang w:val="ru-RU"/>
        </w:rPr>
        <w:t>- "Эффективная транспортная система";</w:t>
      </w:r>
    </w:p>
    <w:p w14:paraId="11F6B3CE" w14:textId="099710A5" w:rsidR="0036070E" w:rsidRPr="00F84F45" w:rsidRDefault="0036070E" w:rsidP="0036070E">
      <w:pPr>
        <w:pStyle w:val="affffffd"/>
        <w:rPr>
          <w:color w:val="000000" w:themeColor="text1"/>
          <w:lang w:val="ru-RU"/>
        </w:rPr>
      </w:pPr>
      <w:r w:rsidRPr="00F84F45">
        <w:rPr>
          <w:color w:val="000000" w:themeColor="text1"/>
          <w:lang w:val="ru-RU"/>
        </w:rPr>
        <w:t>- "Экологическое благополучие";</w:t>
      </w:r>
    </w:p>
    <w:p w14:paraId="405CAB4B" w14:textId="03664E48" w:rsidR="0036070E" w:rsidRPr="00F84F45" w:rsidRDefault="0036070E" w:rsidP="0036070E">
      <w:pPr>
        <w:pStyle w:val="affffffd"/>
        <w:rPr>
          <w:color w:val="000000" w:themeColor="text1"/>
          <w:lang w:val="ru-RU"/>
        </w:rPr>
      </w:pPr>
      <w:r w:rsidRPr="00F84F45">
        <w:rPr>
          <w:color w:val="000000" w:themeColor="text1"/>
          <w:lang w:val="ru-RU"/>
        </w:rPr>
        <w:t>- "Эффективная и конкурентная экономика";</w:t>
      </w:r>
    </w:p>
    <w:p w14:paraId="3E2444B2" w14:textId="06D5C673" w:rsidR="0036070E" w:rsidRPr="00F84F45" w:rsidRDefault="0036070E" w:rsidP="0036070E">
      <w:pPr>
        <w:pStyle w:val="affffffd"/>
        <w:rPr>
          <w:color w:val="000000" w:themeColor="text1"/>
          <w:lang w:val="ru-RU"/>
        </w:rPr>
      </w:pPr>
      <w:r w:rsidRPr="00F84F45">
        <w:rPr>
          <w:color w:val="000000" w:themeColor="text1"/>
          <w:lang w:val="ru-RU"/>
        </w:rPr>
        <w:t>- "Туризм и гостеприимство";</w:t>
      </w:r>
    </w:p>
    <w:p w14:paraId="106C4273" w14:textId="522AD649" w:rsidR="0036070E" w:rsidRPr="00F84F45" w:rsidRDefault="0036070E" w:rsidP="0036070E">
      <w:pPr>
        <w:pStyle w:val="affffffd"/>
        <w:rPr>
          <w:color w:val="000000" w:themeColor="text1"/>
          <w:lang w:val="ru-RU"/>
        </w:rPr>
      </w:pPr>
      <w:r w:rsidRPr="00F84F45">
        <w:rPr>
          <w:color w:val="000000" w:themeColor="text1"/>
          <w:lang w:val="ru-RU"/>
        </w:rPr>
        <w:t>- "Международная кооперация и экспорт";</w:t>
      </w:r>
    </w:p>
    <w:p w14:paraId="3315B44F" w14:textId="6B13D225" w:rsidR="0036070E" w:rsidRPr="00F84F45" w:rsidRDefault="0036070E" w:rsidP="00206006">
      <w:pPr>
        <w:pStyle w:val="affffffd"/>
        <w:rPr>
          <w:color w:val="000000" w:themeColor="text1"/>
          <w:lang w:val="ru-RU"/>
        </w:rPr>
      </w:pPr>
      <w:r w:rsidRPr="00F84F45">
        <w:rPr>
          <w:color w:val="000000" w:themeColor="text1"/>
          <w:lang w:val="ru-RU"/>
        </w:rPr>
        <w:t>- "Экономика данных и цифровая трансформация государства";</w:t>
      </w:r>
    </w:p>
    <w:p w14:paraId="5EB726A3" w14:textId="3898C4AB" w:rsidR="00C1379D" w:rsidRPr="00F84F45" w:rsidRDefault="00C1379D" w:rsidP="00C1379D">
      <w:pPr>
        <w:pStyle w:val="affffffd"/>
        <w:rPr>
          <w:color w:val="000000" w:themeColor="text1"/>
          <w:lang w:val="ru-RU"/>
        </w:rPr>
      </w:pPr>
      <w:r w:rsidRPr="00F84F45">
        <w:rPr>
          <w:color w:val="000000" w:themeColor="text1"/>
          <w:lang w:val="ru-RU"/>
        </w:rPr>
        <w:lastRenderedPageBreak/>
        <w:t>Новые национальные проекты России планируют запустить с 1 января 2025 года.</w:t>
      </w:r>
    </w:p>
    <w:p w14:paraId="33521BE0" w14:textId="77777777" w:rsidR="00C1379D" w:rsidRPr="00F84F45" w:rsidRDefault="00C1379D" w:rsidP="00C1379D">
      <w:pPr>
        <w:pStyle w:val="affffffd"/>
        <w:rPr>
          <w:color w:val="000000" w:themeColor="text1"/>
          <w:lang w:val="ru-RU"/>
        </w:rPr>
      </w:pPr>
    </w:p>
    <w:p w14:paraId="18382648" w14:textId="7C3D96A6" w:rsidR="00C1379D" w:rsidRPr="00F84F45" w:rsidRDefault="00ED51B2" w:rsidP="00782965">
      <w:pPr>
        <w:pStyle w:val="affffffd"/>
        <w:rPr>
          <w:color w:val="000000" w:themeColor="text1"/>
          <w:lang w:val="ru-RU"/>
        </w:rPr>
      </w:pPr>
      <w:r w:rsidRPr="00F84F45">
        <w:rPr>
          <w:b/>
          <w:color w:val="000000" w:themeColor="text1"/>
          <w:lang w:val="ru-RU"/>
        </w:rPr>
        <w:t>Демография</w:t>
      </w:r>
      <w:r w:rsidRPr="00F84F45">
        <w:rPr>
          <w:color w:val="000000" w:themeColor="text1"/>
          <w:lang w:val="ru-RU"/>
        </w:rPr>
        <w:t xml:space="preserve"> - Национальный проект, касающийся практически всех граждан России. Поддержка семей с детьми, активного долголетия, занятости и здорового образа жизни</w:t>
      </w:r>
    </w:p>
    <w:p w14:paraId="54AFB77E" w14:textId="19DA8A2F" w:rsidR="00ED51B2" w:rsidRPr="00F84F45" w:rsidRDefault="006636CD" w:rsidP="00782965">
      <w:pPr>
        <w:pStyle w:val="affffffd"/>
        <w:rPr>
          <w:color w:val="000000" w:themeColor="text1"/>
          <w:lang w:val="ru-RU"/>
        </w:rPr>
      </w:pPr>
      <w:r w:rsidRPr="00F84F45">
        <w:rPr>
          <w:b/>
          <w:color w:val="000000" w:themeColor="text1"/>
          <w:lang w:val="ru-RU"/>
        </w:rPr>
        <w:t>Здравоохранение</w:t>
      </w:r>
      <w:r w:rsidRPr="00F84F45">
        <w:rPr>
          <w:color w:val="000000" w:themeColor="text1"/>
          <w:lang w:val="ru-RU"/>
        </w:rPr>
        <w:t xml:space="preserve"> - Больницы и поликлиники с современным оборудованием, онлайн-сервисы для врачей и пациентов, фельдшерско-акушерские пункты для сел и санавиация для отдаленных районов, особое внимание онкологическим, сердечно-сосудистым заболеваниям, и все это — для нашего с вами здоровья</w:t>
      </w:r>
    </w:p>
    <w:p w14:paraId="5A2D3719" w14:textId="69323797" w:rsidR="008F1DE7" w:rsidRPr="00F84F45" w:rsidRDefault="008F1DE7" w:rsidP="00782965">
      <w:pPr>
        <w:pStyle w:val="affffffd"/>
        <w:rPr>
          <w:color w:val="000000" w:themeColor="text1"/>
          <w:lang w:val="ru-RU"/>
        </w:rPr>
      </w:pPr>
      <w:r w:rsidRPr="00F84F45">
        <w:rPr>
          <w:b/>
          <w:color w:val="000000" w:themeColor="text1"/>
          <w:lang w:val="ru-RU"/>
        </w:rPr>
        <w:t>Туризм и индустрия гостеприимства</w:t>
      </w:r>
      <w:r w:rsidRPr="00F84F45">
        <w:rPr>
          <w:color w:val="000000" w:themeColor="text1"/>
          <w:lang w:val="ru-RU"/>
        </w:rPr>
        <w:t xml:space="preserve"> - Национальный проект помогает сделать путешествия по России доступнее, безопаснее и комфортнее. Туристы получают качественный сервис, а организаторы мест отдыха и туристических маршрутов — всестороннюю поддержку государства</w:t>
      </w:r>
    </w:p>
    <w:p w14:paraId="0677452C" w14:textId="2B4F3911" w:rsidR="003F6D3A" w:rsidRPr="00F84F45" w:rsidRDefault="003F6D3A" w:rsidP="00782965">
      <w:pPr>
        <w:pStyle w:val="affffffd"/>
        <w:rPr>
          <w:color w:val="000000" w:themeColor="text1"/>
          <w:lang w:val="ru-RU"/>
        </w:rPr>
      </w:pPr>
      <w:r w:rsidRPr="00F84F45">
        <w:rPr>
          <w:b/>
          <w:color w:val="000000" w:themeColor="text1"/>
          <w:lang w:val="ru-RU"/>
        </w:rPr>
        <w:t>Образование</w:t>
      </w:r>
      <w:r w:rsidRPr="00F84F45">
        <w:rPr>
          <w:color w:val="000000" w:themeColor="text1"/>
          <w:lang w:val="ru-RU"/>
        </w:rPr>
        <w:t xml:space="preserve"> - Школы с современным оборудованием появляются даже в селах, новые кружки и секции позволяют раскрыть талант каждого ребенка. Техникумы и колледжи получают новые мастерские, усиливается конкурентоспособность российской высшей школы</w:t>
      </w:r>
    </w:p>
    <w:p w14:paraId="2698FA4D" w14:textId="5F7C6C1B" w:rsidR="009F1ADC" w:rsidRPr="00F84F45" w:rsidRDefault="009F1ADC" w:rsidP="00782965">
      <w:pPr>
        <w:pStyle w:val="affffffd"/>
        <w:rPr>
          <w:color w:val="000000" w:themeColor="text1"/>
          <w:lang w:val="ru-RU"/>
        </w:rPr>
      </w:pPr>
      <w:r w:rsidRPr="00F84F45">
        <w:rPr>
          <w:b/>
          <w:color w:val="000000" w:themeColor="text1"/>
          <w:lang w:val="ru-RU"/>
        </w:rPr>
        <w:t>Малое и среднее предпринимательство</w:t>
      </w:r>
      <w:r w:rsidR="005D60E1" w:rsidRPr="00F84F45">
        <w:rPr>
          <w:color w:val="000000" w:themeColor="text1"/>
          <w:lang w:val="ru-RU"/>
        </w:rPr>
        <w:t xml:space="preserve"> - Цель проекта — поддержать бизнес на всех этапах его развития: от стартовой идеи до расширения и выхода на экспорт. Устраняются административные барьеры, популяризируется сам образ предпринимателя</w:t>
      </w:r>
    </w:p>
    <w:p w14:paraId="434C3D99" w14:textId="25749043" w:rsidR="005D60E1" w:rsidRPr="00F84F45" w:rsidRDefault="005D60E1" w:rsidP="00782965">
      <w:pPr>
        <w:pStyle w:val="affffffd"/>
        <w:rPr>
          <w:color w:val="000000" w:themeColor="text1"/>
          <w:lang w:val="ru-RU"/>
        </w:rPr>
      </w:pPr>
      <w:r w:rsidRPr="00F84F45">
        <w:rPr>
          <w:b/>
          <w:color w:val="000000" w:themeColor="text1"/>
          <w:lang w:val="ru-RU"/>
        </w:rPr>
        <w:t>Жилье и городская среда</w:t>
      </w:r>
      <w:r w:rsidRPr="00F84F45">
        <w:rPr>
          <w:color w:val="000000" w:themeColor="text1"/>
          <w:lang w:val="ru-RU"/>
        </w:rPr>
        <w:t xml:space="preserve"> - Собственное жилье становится доступнее благодаря развитию ипотеки и наращиванию объемов строительства. Людей за счет государства переселяют из аварийных домов, в городах и исторических поселениях благоустраивают общественные пространства</w:t>
      </w:r>
    </w:p>
    <w:p w14:paraId="6FA40A5B" w14:textId="6DCDCBD6" w:rsidR="00ED51B2" w:rsidRPr="00F84F45" w:rsidRDefault="00254312" w:rsidP="00782965">
      <w:pPr>
        <w:pStyle w:val="affffffd"/>
        <w:rPr>
          <w:color w:val="000000" w:themeColor="text1"/>
          <w:lang w:val="ru-RU"/>
        </w:rPr>
      </w:pPr>
      <w:r w:rsidRPr="00F84F45">
        <w:rPr>
          <w:b/>
          <w:color w:val="000000" w:themeColor="text1"/>
          <w:lang w:val="ru-RU"/>
        </w:rPr>
        <w:t>Культура</w:t>
      </w:r>
      <w:r w:rsidRPr="00F84F45">
        <w:rPr>
          <w:color w:val="000000" w:themeColor="text1"/>
          <w:lang w:val="ru-RU"/>
        </w:rPr>
        <w:t xml:space="preserve"> - В центре проекта — расширение доступности культурных благ и возможностей участия в создании культурных ценностей для жителей не только крупных городов, но и отдаленных населенных пунктов</w:t>
      </w:r>
    </w:p>
    <w:p w14:paraId="032E475D" w14:textId="686F9A60" w:rsidR="00ED51B2" w:rsidRPr="00F84F45" w:rsidRDefault="005C192C" w:rsidP="00782965">
      <w:pPr>
        <w:pStyle w:val="affffffd"/>
        <w:rPr>
          <w:color w:val="000000" w:themeColor="text1"/>
          <w:lang w:val="ru-RU"/>
        </w:rPr>
      </w:pPr>
      <w:r w:rsidRPr="00F84F45">
        <w:rPr>
          <w:b/>
          <w:color w:val="000000" w:themeColor="text1"/>
          <w:lang w:val="ru-RU"/>
        </w:rPr>
        <w:t>Безопасные и качественные дороги</w:t>
      </w:r>
      <w:r w:rsidRPr="00F84F45">
        <w:rPr>
          <w:color w:val="000000" w:themeColor="text1"/>
          <w:lang w:val="ru-RU"/>
        </w:rPr>
        <w:t xml:space="preserve"> - Новый асфальт и разметка, освещение и «умные» системы контроля трафика — все это вместе с усилением контроля за соблюдением правил движения делает дороги страны более комфортными и безопасными</w:t>
      </w:r>
    </w:p>
    <w:p w14:paraId="7B576923" w14:textId="4A30AFF2" w:rsidR="002530BA" w:rsidRPr="00F84F45" w:rsidRDefault="002530BA" w:rsidP="00782965">
      <w:pPr>
        <w:pStyle w:val="affffffd"/>
        <w:rPr>
          <w:color w:val="000000" w:themeColor="text1"/>
          <w:lang w:val="ru-RU"/>
        </w:rPr>
      </w:pPr>
      <w:r w:rsidRPr="00F84F45">
        <w:rPr>
          <w:b/>
          <w:color w:val="000000" w:themeColor="text1"/>
          <w:lang w:val="ru-RU"/>
        </w:rPr>
        <w:t>Экология</w:t>
      </w:r>
      <w:r w:rsidRPr="00F84F45">
        <w:rPr>
          <w:color w:val="000000" w:themeColor="text1"/>
          <w:lang w:val="ru-RU"/>
        </w:rPr>
        <w:t xml:space="preserve"> - Работа по нацпроекту, направленному на охрану окружающей среды, ведётся по следующим направлениям: утилизация и переработка отходов, ликвидация свалок, сохранение лесов и водоемов, снижение выбросов в атмосферу, развитие экологического туризма и экологического воспитания, сохранение биологического разнообразия</w:t>
      </w:r>
    </w:p>
    <w:p w14:paraId="2F13A202" w14:textId="05964BE1" w:rsidR="00405612" w:rsidRPr="00F84F45" w:rsidRDefault="00405612" w:rsidP="00782965">
      <w:pPr>
        <w:pStyle w:val="affffffd"/>
        <w:rPr>
          <w:color w:val="000000" w:themeColor="text1"/>
          <w:lang w:val="ru-RU"/>
        </w:rPr>
      </w:pPr>
      <w:r w:rsidRPr="00F84F45">
        <w:rPr>
          <w:b/>
          <w:color w:val="000000" w:themeColor="text1"/>
          <w:lang w:val="ru-RU"/>
        </w:rPr>
        <w:t>Наука м университеты</w:t>
      </w:r>
      <w:r w:rsidRPr="00F84F45">
        <w:rPr>
          <w:color w:val="000000" w:themeColor="text1"/>
          <w:lang w:val="ru-RU"/>
        </w:rPr>
        <w:t xml:space="preserve"> - Ученый — это снова престижно, в лабораториях — новые приборы, в морях — исследовательские суда. Согласно целям нацпроекта, Россия должна войти в первую пятерку стран, ведущих разработки в приоритетных областях</w:t>
      </w:r>
      <w:r w:rsidR="000F4092" w:rsidRPr="00F84F45">
        <w:rPr>
          <w:color w:val="000000" w:themeColor="text1"/>
          <w:lang w:val="ru-RU"/>
        </w:rPr>
        <w:t>.</w:t>
      </w:r>
    </w:p>
    <w:p w14:paraId="7F734E78" w14:textId="645E5483" w:rsidR="000F4092" w:rsidRPr="00F84F45" w:rsidRDefault="000F4092" w:rsidP="00782965">
      <w:pPr>
        <w:pStyle w:val="affffffd"/>
        <w:rPr>
          <w:color w:val="000000" w:themeColor="text1"/>
          <w:lang w:val="ru-RU"/>
        </w:rPr>
      </w:pPr>
      <w:r w:rsidRPr="00F84F45">
        <w:rPr>
          <w:b/>
          <w:color w:val="000000" w:themeColor="text1"/>
          <w:lang w:val="ru-RU"/>
        </w:rPr>
        <w:t>Цифровая экономика</w:t>
      </w:r>
      <w:r w:rsidRPr="00F84F45">
        <w:rPr>
          <w:color w:val="000000" w:themeColor="text1"/>
          <w:lang w:val="ru-RU"/>
        </w:rPr>
        <w:t xml:space="preserve"> - Ускоренное внедрение цифровых технологий в экономике и социальной сфере создаст условия для высокотехнологичного бизнеса, повысит конкурентоспособность страны на глобальном рынке, укрепит национальную безопасность и повысит качество жизни людей.</w:t>
      </w:r>
    </w:p>
    <w:p w14:paraId="24C994CD" w14:textId="0DC0C4A1" w:rsidR="000F4092" w:rsidRPr="00F84F45" w:rsidRDefault="000F4092" w:rsidP="00782965">
      <w:pPr>
        <w:pStyle w:val="affffffd"/>
        <w:rPr>
          <w:color w:val="000000" w:themeColor="text1"/>
          <w:lang w:val="ru-RU"/>
        </w:rPr>
      </w:pPr>
      <w:r w:rsidRPr="00F84F45">
        <w:rPr>
          <w:b/>
          <w:color w:val="000000" w:themeColor="text1"/>
          <w:lang w:val="ru-RU"/>
        </w:rPr>
        <w:t>Производительность труда</w:t>
      </w:r>
      <w:r w:rsidRPr="00F84F45">
        <w:rPr>
          <w:color w:val="000000" w:themeColor="text1"/>
          <w:lang w:val="ru-RU"/>
        </w:rPr>
        <w:t xml:space="preserve"> - Национальный проект должен обеспечить 5%-ный ежегодный прирост производительности труда на средних и крупных предприятиях несырьевых отраслей экономики.</w:t>
      </w:r>
    </w:p>
    <w:p w14:paraId="3ACE84A7" w14:textId="4B819768" w:rsidR="000F4092" w:rsidRPr="00F84F45" w:rsidRDefault="000F4092" w:rsidP="00782965">
      <w:pPr>
        <w:pStyle w:val="affffffd"/>
        <w:rPr>
          <w:color w:val="000000" w:themeColor="text1"/>
          <w:lang w:val="ru-RU"/>
        </w:rPr>
      </w:pPr>
      <w:r w:rsidRPr="00F84F45">
        <w:rPr>
          <w:b/>
          <w:color w:val="000000" w:themeColor="text1"/>
          <w:lang w:val="ru-RU"/>
        </w:rPr>
        <w:t>Международная кооперация и экспорт</w:t>
      </w:r>
      <w:r w:rsidRPr="00F84F45">
        <w:rPr>
          <w:color w:val="000000" w:themeColor="text1"/>
          <w:lang w:val="ru-RU"/>
        </w:rPr>
        <w:t xml:space="preserve"> - Выйти на международные рынки отечественным производителям, в том числе и небольшим, становится проще благодаря совершенствованию законодательства, а также консультационной и маркетинговой поддержке со стороны государства.</w:t>
      </w:r>
    </w:p>
    <w:p w14:paraId="37441FB8" w14:textId="749CF35F" w:rsidR="000F4092" w:rsidRPr="00F84F45" w:rsidRDefault="000F4092" w:rsidP="00782965">
      <w:pPr>
        <w:pStyle w:val="affffffd"/>
        <w:rPr>
          <w:color w:val="000000" w:themeColor="text1"/>
          <w:lang w:val="ru-RU"/>
        </w:rPr>
      </w:pPr>
      <w:r w:rsidRPr="00F84F45">
        <w:rPr>
          <w:b/>
          <w:color w:val="000000" w:themeColor="text1"/>
          <w:lang w:val="ru-RU"/>
        </w:rPr>
        <w:t>Модернизация транспортной инфраструктуры</w:t>
      </w:r>
      <w:r w:rsidRPr="00F84F45">
        <w:rPr>
          <w:color w:val="000000" w:themeColor="text1"/>
          <w:lang w:val="ru-RU"/>
        </w:rPr>
        <w:t xml:space="preserve"> - Россия — самая большая страна в мире. Протяженность государства с запада на восток составляет почти 10 тыс. км. Модернизация транспортной инфраструктуры позволит обеспечить связанность территорий, гражданам — безопасное и, что особенно важно, быстрое перемещение по стране</w:t>
      </w:r>
    </w:p>
    <w:p w14:paraId="60CA4575" w14:textId="0AC1940C" w:rsidR="0090550D" w:rsidRPr="00F84F45" w:rsidRDefault="007E59AD" w:rsidP="0090550D">
      <w:pPr>
        <w:pStyle w:val="20"/>
      </w:pPr>
      <w:bookmarkStart w:id="121" w:name="_Toc139873122"/>
      <w:bookmarkStart w:id="122" w:name="_Toc213251713"/>
      <w:r w:rsidRPr="00F84F45">
        <w:lastRenderedPageBreak/>
        <w:t>2.2</w:t>
      </w:r>
      <w:bookmarkEnd w:id="121"/>
      <w:r w:rsidR="0090550D" w:rsidRPr="00F84F45">
        <w:t xml:space="preserve"> Перечень государственных программ Российской Федерации</w:t>
      </w:r>
      <w:bookmarkEnd w:id="122"/>
      <w:r w:rsidR="0090550D" w:rsidRPr="00F84F45">
        <w:t xml:space="preserve"> </w:t>
      </w:r>
    </w:p>
    <w:p w14:paraId="4AD77FA1" w14:textId="3F48480D" w:rsidR="0090550D" w:rsidRPr="00F84F45" w:rsidRDefault="0090550D" w:rsidP="0090550D">
      <w:pPr>
        <w:pStyle w:val="affffffd"/>
        <w:jc w:val="center"/>
        <w:rPr>
          <w:color w:val="000000" w:themeColor="text1"/>
          <w:lang w:val="ru-RU"/>
        </w:rPr>
      </w:pPr>
      <w:r w:rsidRPr="00F84F45">
        <w:rPr>
          <w:color w:val="000000" w:themeColor="text1"/>
          <w:lang w:val="ru-RU"/>
        </w:rPr>
        <w:t>(Утвержден распоряжением Правительства Российской Федерации от 11 ноября 2010 г.</w:t>
      </w:r>
    </w:p>
    <w:p w14:paraId="4848336E" w14:textId="5300E640" w:rsidR="0090550D" w:rsidRPr="00F84F45" w:rsidRDefault="0090550D" w:rsidP="0090550D">
      <w:pPr>
        <w:pStyle w:val="affffffd"/>
        <w:jc w:val="center"/>
        <w:rPr>
          <w:color w:val="000000" w:themeColor="text1"/>
          <w:lang w:val="ru-RU"/>
        </w:rPr>
      </w:pPr>
      <w:r w:rsidRPr="00F84F45">
        <w:rPr>
          <w:color w:val="000000" w:themeColor="text1"/>
          <w:lang w:val="ru-RU"/>
        </w:rPr>
        <w:t>№ 1950-р, с изменениями от 21.09.2023 № 2536-р).</w:t>
      </w:r>
    </w:p>
    <w:p w14:paraId="4AE85FF4" w14:textId="14E9EB0A" w:rsidR="007E59AD" w:rsidRPr="00F84F45" w:rsidRDefault="0090550D" w:rsidP="0090550D">
      <w:pPr>
        <w:pStyle w:val="affffffd"/>
        <w:jc w:val="center"/>
        <w:rPr>
          <w:color w:val="000000" w:themeColor="text1"/>
        </w:rPr>
      </w:pPr>
      <w:r w:rsidRPr="00F84F45">
        <w:rPr>
          <w:color w:val="000000" w:themeColor="text1"/>
        </w:rPr>
        <w:t>(по состоянию на 01.02.2024 г.)</w:t>
      </w:r>
    </w:p>
    <w:p w14:paraId="1BA8445B" w14:textId="77777777" w:rsidR="003C270C" w:rsidRPr="00F84F45" w:rsidRDefault="003C270C" w:rsidP="003C270C">
      <w:pPr>
        <w:autoSpaceDE w:val="0"/>
        <w:autoSpaceDN w:val="0"/>
        <w:adjustRightInd w:val="0"/>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2961"/>
        <w:gridCol w:w="15"/>
        <w:gridCol w:w="2947"/>
        <w:gridCol w:w="30"/>
        <w:gridCol w:w="15"/>
      </w:tblGrid>
      <w:tr w:rsidR="00F84F45" w:rsidRPr="00F84F45" w14:paraId="4EC7D4B3" w14:textId="77777777" w:rsidTr="003C270C">
        <w:trPr>
          <w:gridAfter w:val="2"/>
          <w:wAfter w:w="45" w:type="dxa"/>
          <w:trHeight w:val="519"/>
        </w:trPr>
        <w:tc>
          <w:tcPr>
            <w:tcW w:w="3936" w:type="dxa"/>
            <w:vAlign w:val="center"/>
          </w:tcPr>
          <w:p w14:paraId="215320DD" w14:textId="69A5A480"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Наименование</w:t>
            </w:r>
          </w:p>
        </w:tc>
        <w:tc>
          <w:tcPr>
            <w:tcW w:w="2961" w:type="dxa"/>
            <w:vAlign w:val="center"/>
          </w:tcPr>
          <w:p w14:paraId="0D2094E8" w14:textId="12A4A9E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Период реализации</w:t>
            </w:r>
          </w:p>
        </w:tc>
        <w:tc>
          <w:tcPr>
            <w:tcW w:w="2962" w:type="dxa"/>
            <w:gridSpan w:val="2"/>
            <w:vAlign w:val="center"/>
          </w:tcPr>
          <w:p w14:paraId="35FD3ADC" w14:textId="5216CFD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Ответственный исполнитель</w:t>
            </w:r>
          </w:p>
        </w:tc>
      </w:tr>
      <w:tr w:rsidR="00F84F45" w:rsidRPr="00F84F45" w14:paraId="6C2133F4" w14:textId="77777777" w:rsidTr="003C270C">
        <w:trPr>
          <w:gridAfter w:val="2"/>
          <w:wAfter w:w="45" w:type="dxa"/>
          <w:trHeight w:val="100"/>
        </w:trPr>
        <w:tc>
          <w:tcPr>
            <w:tcW w:w="9859" w:type="dxa"/>
            <w:gridSpan w:val="4"/>
            <w:vAlign w:val="center"/>
          </w:tcPr>
          <w:p w14:paraId="6337BB81" w14:textId="50316664"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I. Сохранение населения, здоровье и благополучие людей</w:t>
            </w:r>
          </w:p>
        </w:tc>
      </w:tr>
      <w:tr w:rsidR="00F84F45" w:rsidRPr="00F84F45" w14:paraId="49B14122" w14:textId="77777777" w:rsidTr="003C270C">
        <w:trPr>
          <w:gridAfter w:val="2"/>
          <w:wAfter w:w="45" w:type="dxa"/>
          <w:trHeight w:val="100"/>
        </w:trPr>
        <w:tc>
          <w:tcPr>
            <w:tcW w:w="3936" w:type="dxa"/>
            <w:vAlign w:val="center"/>
          </w:tcPr>
          <w:p w14:paraId="50D30DA7" w14:textId="1231F601"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здравоохранения</w:t>
            </w:r>
          </w:p>
        </w:tc>
        <w:tc>
          <w:tcPr>
            <w:tcW w:w="2961" w:type="dxa"/>
            <w:vAlign w:val="center"/>
          </w:tcPr>
          <w:p w14:paraId="4BBF9CCE" w14:textId="21B73884"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2018 - 2030 годы</w:t>
            </w:r>
          </w:p>
        </w:tc>
        <w:tc>
          <w:tcPr>
            <w:tcW w:w="2962" w:type="dxa"/>
            <w:gridSpan w:val="2"/>
            <w:vAlign w:val="center"/>
          </w:tcPr>
          <w:p w14:paraId="10EF5C36" w14:textId="0CFFE39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Минздрав России</w:t>
            </w:r>
          </w:p>
        </w:tc>
      </w:tr>
      <w:tr w:rsidR="00F84F45" w:rsidRPr="00F84F45" w14:paraId="3E5DACBD" w14:textId="77777777" w:rsidTr="003C270C">
        <w:trPr>
          <w:gridAfter w:val="2"/>
          <w:wAfter w:w="45" w:type="dxa"/>
          <w:trHeight w:val="100"/>
        </w:trPr>
        <w:tc>
          <w:tcPr>
            <w:tcW w:w="3936" w:type="dxa"/>
            <w:vAlign w:val="center"/>
          </w:tcPr>
          <w:p w14:paraId="301C9410" w14:textId="4FCBD8B3"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Социальная поддержка граждан</w:t>
            </w:r>
          </w:p>
        </w:tc>
        <w:tc>
          <w:tcPr>
            <w:tcW w:w="2961" w:type="dxa"/>
            <w:vAlign w:val="center"/>
          </w:tcPr>
          <w:p w14:paraId="5368F411" w14:textId="5A451C9F"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62" w:type="dxa"/>
            <w:gridSpan w:val="2"/>
            <w:vAlign w:val="center"/>
          </w:tcPr>
          <w:p w14:paraId="7C680A3C" w14:textId="2867F88C"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Минтруд России</w:t>
            </w:r>
          </w:p>
        </w:tc>
      </w:tr>
      <w:tr w:rsidR="00F84F45" w:rsidRPr="00F84F45" w14:paraId="203F43A2" w14:textId="77777777" w:rsidTr="003C270C">
        <w:trPr>
          <w:gridAfter w:val="2"/>
          <w:wAfter w:w="45" w:type="dxa"/>
          <w:trHeight w:val="100"/>
        </w:trPr>
        <w:tc>
          <w:tcPr>
            <w:tcW w:w="3936" w:type="dxa"/>
            <w:vAlign w:val="center"/>
          </w:tcPr>
          <w:p w14:paraId="2AB89BC3" w14:textId="37B6E535"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Доступная среда</w:t>
            </w:r>
          </w:p>
        </w:tc>
        <w:tc>
          <w:tcPr>
            <w:tcW w:w="2961" w:type="dxa"/>
            <w:vAlign w:val="center"/>
          </w:tcPr>
          <w:p w14:paraId="073C5E29" w14:textId="7E83EDA1"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2011 - 2030 годы</w:t>
            </w:r>
          </w:p>
        </w:tc>
        <w:tc>
          <w:tcPr>
            <w:tcW w:w="2962" w:type="dxa"/>
            <w:gridSpan w:val="2"/>
            <w:vAlign w:val="center"/>
          </w:tcPr>
          <w:p w14:paraId="31F507F6" w14:textId="26402F5A"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Минтруд России</w:t>
            </w:r>
          </w:p>
        </w:tc>
      </w:tr>
      <w:tr w:rsidR="00F84F45" w:rsidRPr="00F84F45" w14:paraId="3EACAB0E" w14:textId="77777777" w:rsidTr="003C270C">
        <w:trPr>
          <w:gridAfter w:val="2"/>
          <w:wAfter w:w="45" w:type="dxa"/>
          <w:trHeight w:val="100"/>
        </w:trPr>
        <w:tc>
          <w:tcPr>
            <w:tcW w:w="3936" w:type="dxa"/>
            <w:vAlign w:val="center"/>
          </w:tcPr>
          <w:p w14:paraId="36125A78" w14:textId="07655EE6"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физической культуры и спорта</w:t>
            </w:r>
          </w:p>
        </w:tc>
        <w:tc>
          <w:tcPr>
            <w:tcW w:w="2961" w:type="dxa"/>
            <w:vAlign w:val="center"/>
          </w:tcPr>
          <w:p w14:paraId="79258568" w14:textId="56F650C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62" w:type="dxa"/>
            <w:gridSpan w:val="2"/>
            <w:vAlign w:val="center"/>
          </w:tcPr>
          <w:p w14:paraId="2F7BE27D" w14:textId="4286D1F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Минспорт России</w:t>
            </w:r>
          </w:p>
        </w:tc>
      </w:tr>
      <w:tr w:rsidR="00F84F45" w:rsidRPr="00F84F45" w14:paraId="5AA310BF" w14:textId="77777777" w:rsidTr="003C270C">
        <w:trPr>
          <w:gridAfter w:val="2"/>
          <w:wAfter w:w="45" w:type="dxa"/>
          <w:trHeight w:val="100"/>
        </w:trPr>
        <w:tc>
          <w:tcPr>
            <w:tcW w:w="3936" w:type="dxa"/>
            <w:vAlign w:val="center"/>
          </w:tcPr>
          <w:p w14:paraId="012B032B" w14:textId="4931D67C"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Содействие занятости населения</w:t>
            </w:r>
          </w:p>
        </w:tc>
        <w:tc>
          <w:tcPr>
            <w:tcW w:w="2961" w:type="dxa"/>
            <w:vAlign w:val="center"/>
          </w:tcPr>
          <w:p w14:paraId="6A253C3F" w14:textId="17FE202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62" w:type="dxa"/>
            <w:gridSpan w:val="2"/>
            <w:vAlign w:val="center"/>
          </w:tcPr>
          <w:p w14:paraId="31851C7F" w14:textId="0B242820"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Минтруд России</w:t>
            </w:r>
          </w:p>
        </w:tc>
      </w:tr>
      <w:tr w:rsidR="00F84F45" w:rsidRPr="00F84F45" w14:paraId="20DF661F" w14:textId="77777777" w:rsidTr="003C270C">
        <w:trPr>
          <w:gridAfter w:val="2"/>
          <w:wAfter w:w="45" w:type="dxa"/>
          <w:trHeight w:val="100"/>
        </w:trPr>
        <w:tc>
          <w:tcPr>
            <w:tcW w:w="9859" w:type="dxa"/>
            <w:gridSpan w:val="4"/>
            <w:vAlign w:val="center"/>
          </w:tcPr>
          <w:p w14:paraId="3CC65CB5" w14:textId="052410B2"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II. Возможности для самореализации и развития талантов</w:t>
            </w:r>
          </w:p>
        </w:tc>
      </w:tr>
      <w:tr w:rsidR="00F84F45" w:rsidRPr="00F84F45" w14:paraId="45FC4B60" w14:textId="77777777" w:rsidTr="003C270C">
        <w:trPr>
          <w:gridAfter w:val="2"/>
          <w:wAfter w:w="45" w:type="dxa"/>
          <w:trHeight w:val="100"/>
        </w:trPr>
        <w:tc>
          <w:tcPr>
            <w:tcW w:w="3936" w:type="dxa"/>
            <w:vAlign w:val="center"/>
          </w:tcPr>
          <w:p w14:paraId="355D68FC" w14:textId="53A13190"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образования</w:t>
            </w:r>
          </w:p>
        </w:tc>
        <w:tc>
          <w:tcPr>
            <w:tcW w:w="2961" w:type="dxa"/>
            <w:vAlign w:val="center"/>
          </w:tcPr>
          <w:p w14:paraId="5B916E73" w14:textId="69F7444A"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2018 - 2030 годы</w:t>
            </w:r>
          </w:p>
        </w:tc>
        <w:tc>
          <w:tcPr>
            <w:tcW w:w="2962" w:type="dxa"/>
            <w:gridSpan w:val="2"/>
            <w:vAlign w:val="center"/>
          </w:tcPr>
          <w:p w14:paraId="754728FC" w14:textId="4E03C910"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Минпросвещения России</w:t>
            </w:r>
          </w:p>
        </w:tc>
      </w:tr>
      <w:tr w:rsidR="00F84F45" w:rsidRPr="00F84F45" w14:paraId="034291C1" w14:textId="77777777" w:rsidTr="003C270C">
        <w:trPr>
          <w:gridAfter w:val="2"/>
          <w:wAfter w:w="45" w:type="dxa"/>
          <w:trHeight w:val="100"/>
        </w:trPr>
        <w:tc>
          <w:tcPr>
            <w:tcW w:w="3936" w:type="dxa"/>
            <w:vAlign w:val="center"/>
          </w:tcPr>
          <w:p w14:paraId="7AE47737" w14:textId="02454029"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культуры</w:t>
            </w:r>
          </w:p>
        </w:tc>
        <w:tc>
          <w:tcPr>
            <w:tcW w:w="2961" w:type="dxa"/>
            <w:vAlign w:val="center"/>
          </w:tcPr>
          <w:p w14:paraId="29BE74EA" w14:textId="35BB141A"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62" w:type="dxa"/>
            <w:gridSpan w:val="2"/>
            <w:vAlign w:val="center"/>
          </w:tcPr>
          <w:p w14:paraId="0A97F945" w14:textId="64FEED8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Минкультуры России</w:t>
            </w:r>
          </w:p>
        </w:tc>
      </w:tr>
      <w:tr w:rsidR="00F84F45" w:rsidRPr="00F84F45" w14:paraId="17EE4325" w14:textId="77777777" w:rsidTr="003C270C">
        <w:trPr>
          <w:gridAfter w:val="2"/>
          <w:wAfter w:w="45" w:type="dxa"/>
          <w:trHeight w:val="100"/>
        </w:trPr>
        <w:tc>
          <w:tcPr>
            <w:tcW w:w="3936" w:type="dxa"/>
            <w:vAlign w:val="center"/>
          </w:tcPr>
          <w:p w14:paraId="2BDE49BE" w14:textId="22EC55B3"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туризма</w:t>
            </w:r>
          </w:p>
        </w:tc>
        <w:tc>
          <w:tcPr>
            <w:tcW w:w="2961" w:type="dxa"/>
            <w:vAlign w:val="center"/>
          </w:tcPr>
          <w:p w14:paraId="09BFD373" w14:textId="5FA08A31"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2022 - 2030 годы</w:t>
            </w:r>
          </w:p>
        </w:tc>
        <w:tc>
          <w:tcPr>
            <w:tcW w:w="2962" w:type="dxa"/>
            <w:gridSpan w:val="2"/>
            <w:vAlign w:val="center"/>
          </w:tcPr>
          <w:p w14:paraId="1F1F8998" w14:textId="2CE275A9"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Минэкономразвития России</w:t>
            </w:r>
          </w:p>
        </w:tc>
      </w:tr>
      <w:tr w:rsidR="00F84F45" w:rsidRPr="00F84F45" w14:paraId="359D9FFE" w14:textId="77777777" w:rsidTr="003C270C">
        <w:trPr>
          <w:gridAfter w:val="2"/>
          <w:wAfter w:w="45" w:type="dxa"/>
          <w:trHeight w:val="216"/>
        </w:trPr>
        <w:tc>
          <w:tcPr>
            <w:tcW w:w="3936" w:type="dxa"/>
            <w:vAlign w:val="center"/>
          </w:tcPr>
          <w:p w14:paraId="2A929B63" w14:textId="06C8918A"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Реализация государственной национальной политики</w:t>
            </w:r>
          </w:p>
        </w:tc>
        <w:tc>
          <w:tcPr>
            <w:tcW w:w="2961" w:type="dxa"/>
            <w:vAlign w:val="center"/>
          </w:tcPr>
          <w:p w14:paraId="5560009A" w14:textId="57841700"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2017 - 2030 годы</w:t>
            </w:r>
          </w:p>
        </w:tc>
        <w:tc>
          <w:tcPr>
            <w:tcW w:w="2962" w:type="dxa"/>
            <w:gridSpan w:val="2"/>
            <w:vAlign w:val="center"/>
          </w:tcPr>
          <w:p w14:paraId="5F03F367" w14:textId="017339DD"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ФАДН России</w:t>
            </w:r>
          </w:p>
        </w:tc>
      </w:tr>
      <w:tr w:rsidR="00F84F45" w:rsidRPr="00F84F45" w14:paraId="230C67BC" w14:textId="77777777" w:rsidTr="003C270C">
        <w:trPr>
          <w:gridAfter w:val="2"/>
          <w:wAfter w:w="45" w:type="dxa"/>
          <w:trHeight w:val="100"/>
        </w:trPr>
        <w:tc>
          <w:tcPr>
            <w:tcW w:w="9859" w:type="dxa"/>
            <w:gridSpan w:val="4"/>
            <w:vAlign w:val="center"/>
          </w:tcPr>
          <w:p w14:paraId="7B0FAA7D" w14:textId="3C7F851D"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III. Комфортная и безопасная среда для жизни</w:t>
            </w:r>
          </w:p>
        </w:tc>
      </w:tr>
      <w:tr w:rsidR="00F84F45" w:rsidRPr="00F84F45" w14:paraId="7207AF54" w14:textId="77777777" w:rsidTr="003C270C">
        <w:trPr>
          <w:gridAfter w:val="2"/>
          <w:wAfter w:w="45" w:type="dxa"/>
          <w:trHeight w:val="333"/>
        </w:trPr>
        <w:tc>
          <w:tcPr>
            <w:tcW w:w="3936" w:type="dxa"/>
            <w:vAlign w:val="center"/>
          </w:tcPr>
          <w:p w14:paraId="2DF4678C" w14:textId="03227B5D"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Обеспечение доступным и комфортным жильем и коммунальными услугами граждан Российской Федерации</w:t>
            </w:r>
          </w:p>
        </w:tc>
        <w:tc>
          <w:tcPr>
            <w:tcW w:w="2961" w:type="dxa"/>
            <w:vAlign w:val="center"/>
          </w:tcPr>
          <w:p w14:paraId="14352DF2" w14:textId="5CE344D9"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2018 - 2030 годы</w:t>
            </w:r>
          </w:p>
        </w:tc>
        <w:tc>
          <w:tcPr>
            <w:tcW w:w="2962" w:type="dxa"/>
            <w:gridSpan w:val="2"/>
            <w:vAlign w:val="center"/>
          </w:tcPr>
          <w:p w14:paraId="57304659" w14:textId="15D51D2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Минстрой России</w:t>
            </w:r>
          </w:p>
        </w:tc>
      </w:tr>
      <w:tr w:rsidR="00F84F45" w:rsidRPr="00F84F45" w14:paraId="20D73604" w14:textId="77777777" w:rsidTr="003C270C">
        <w:trPr>
          <w:gridAfter w:val="2"/>
          <w:wAfter w:w="45" w:type="dxa"/>
          <w:trHeight w:val="100"/>
        </w:trPr>
        <w:tc>
          <w:tcPr>
            <w:tcW w:w="3936" w:type="dxa"/>
            <w:vAlign w:val="center"/>
          </w:tcPr>
          <w:p w14:paraId="2BDE120B" w14:textId="2BCCA70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транспортной системы</w:t>
            </w:r>
          </w:p>
        </w:tc>
        <w:tc>
          <w:tcPr>
            <w:tcW w:w="2961" w:type="dxa"/>
            <w:vAlign w:val="center"/>
          </w:tcPr>
          <w:p w14:paraId="0166F276" w14:textId="653192E9"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2018 - 2030 годы</w:t>
            </w:r>
          </w:p>
        </w:tc>
        <w:tc>
          <w:tcPr>
            <w:tcW w:w="2962" w:type="dxa"/>
            <w:gridSpan w:val="2"/>
            <w:vAlign w:val="center"/>
          </w:tcPr>
          <w:p w14:paraId="657050C3" w14:textId="39DDD1C8"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Минтранс России</w:t>
            </w:r>
          </w:p>
        </w:tc>
      </w:tr>
      <w:tr w:rsidR="00F84F45" w:rsidRPr="00F84F45" w14:paraId="22609CFB" w14:textId="77777777" w:rsidTr="003C270C">
        <w:trPr>
          <w:gridAfter w:val="2"/>
          <w:wAfter w:w="45" w:type="dxa"/>
          <w:trHeight w:val="100"/>
        </w:trPr>
        <w:tc>
          <w:tcPr>
            <w:tcW w:w="3936" w:type="dxa"/>
            <w:vAlign w:val="center"/>
          </w:tcPr>
          <w:p w14:paraId="7B3FE8FA" w14:textId="0DC5B708"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Охрана окружающей среды</w:t>
            </w:r>
          </w:p>
        </w:tc>
        <w:tc>
          <w:tcPr>
            <w:tcW w:w="2961" w:type="dxa"/>
            <w:vAlign w:val="center"/>
          </w:tcPr>
          <w:p w14:paraId="5DD9C17E" w14:textId="750B6B6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2012 - 2030 годы</w:t>
            </w:r>
          </w:p>
        </w:tc>
        <w:tc>
          <w:tcPr>
            <w:tcW w:w="2962" w:type="dxa"/>
            <w:gridSpan w:val="2"/>
            <w:vAlign w:val="center"/>
          </w:tcPr>
          <w:p w14:paraId="05E0F696" w14:textId="5224ECF1"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Минприроды России</w:t>
            </w:r>
          </w:p>
        </w:tc>
      </w:tr>
      <w:tr w:rsidR="00F84F45" w:rsidRPr="00F84F45" w14:paraId="251654EE" w14:textId="77777777" w:rsidTr="003C270C">
        <w:trPr>
          <w:gridAfter w:val="2"/>
          <w:wAfter w:w="45" w:type="dxa"/>
          <w:trHeight w:val="216"/>
        </w:trPr>
        <w:tc>
          <w:tcPr>
            <w:tcW w:w="3936" w:type="dxa"/>
            <w:vAlign w:val="center"/>
          </w:tcPr>
          <w:p w14:paraId="6F72FD68" w14:textId="6DA2CA2A"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Комплексное развитие сельских территорий</w:t>
            </w:r>
          </w:p>
        </w:tc>
        <w:tc>
          <w:tcPr>
            <w:tcW w:w="2961" w:type="dxa"/>
            <w:vAlign w:val="center"/>
          </w:tcPr>
          <w:p w14:paraId="29706FC6" w14:textId="1932ADB0"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2020 - 2030 годы</w:t>
            </w:r>
          </w:p>
        </w:tc>
        <w:tc>
          <w:tcPr>
            <w:tcW w:w="2962" w:type="dxa"/>
            <w:gridSpan w:val="2"/>
            <w:vAlign w:val="center"/>
          </w:tcPr>
          <w:p w14:paraId="597CD578" w14:textId="483DF94D"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Минсельхоз России</w:t>
            </w:r>
          </w:p>
        </w:tc>
      </w:tr>
      <w:tr w:rsidR="00F84F45" w:rsidRPr="00F84F45" w14:paraId="4E73CF93" w14:textId="77777777" w:rsidTr="003C270C">
        <w:trPr>
          <w:gridAfter w:val="2"/>
          <w:wAfter w:w="45" w:type="dxa"/>
          <w:trHeight w:val="449"/>
        </w:trPr>
        <w:tc>
          <w:tcPr>
            <w:tcW w:w="3936" w:type="dxa"/>
            <w:vAlign w:val="center"/>
          </w:tcPr>
          <w:p w14:paraId="64C4FD5C" w14:textId="0C91D9F0"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Защита населения и территорий от чрезвычайных ситуаций, обеспечение пожарной безопасности и безопасности людей на водных объектах</w:t>
            </w:r>
          </w:p>
        </w:tc>
        <w:tc>
          <w:tcPr>
            <w:tcW w:w="2961" w:type="dxa"/>
            <w:vAlign w:val="center"/>
          </w:tcPr>
          <w:p w14:paraId="74389686" w14:textId="5262934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62" w:type="dxa"/>
            <w:gridSpan w:val="2"/>
            <w:vAlign w:val="center"/>
          </w:tcPr>
          <w:p w14:paraId="39F3864B" w14:textId="2AB98C8C"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МЧС России</w:t>
            </w:r>
          </w:p>
        </w:tc>
      </w:tr>
      <w:tr w:rsidR="00F84F45" w:rsidRPr="00F84F45" w14:paraId="1ED9D752" w14:textId="77777777" w:rsidTr="003C270C">
        <w:trPr>
          <w:gridAfter w:val="2"/>
          <w:wAfter w:w="45" w:type="dxa"/>
          <w:trHeight w:val="217"/>
        </w:trPr>
        <w:tc>
          <w:tcPr>
            <w:tcW w:w="3936" w:type="dxa"/>
            <w:vAlign w:val="center"/>
          </w:tcPr>
          <w:p w14:paraId="4BEF1C8F" w14:textId="2B51AAB5"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Обеспечение общественного порядка и противодействие преступности</w:t>
            </w:r>
          </w:p>
        </w:tc>
        <w:tc>
          <w:tcPr>
            <w:tcW w:w="2961" w:type="dxa"/>
            <w:vAlign w:val="center"/>
          </w:tcPr>
          <w:p w14:paraId="2F2771D7" w14:textId="770E9F0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62" w:type="dxa"/>
            <w:gridSpan w:val="2"/>
            <w:vAlign w:val="center"/>
          </w:tcPr>
          <w:p w14:paraId="1747216C" w14:textId="06F8592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МВД России</w:t>
            </w:r>
          </w:p>
        </w:tc>
      </w:tr>
      <w:tr w:rsidR="00F84F45" w:rsidRPr="00F84F45" w14:paraId="7497F2F4" w14:textId="77777777" w:rsidTr="003C270C">
        <w:trPr>
          <w:gridAfter w:val="2"/>
          <w:wAfter w:w="45" w:type="dxa"/>
          <w:trHeight w:val="100"/>
        </w:trPr>
        <w:tc>
          <w:tcPr>
            <w:tcW w:w="3936" w:type="dxa"/>
            <w:vAlign w:val="center"/>
          </w:tcPr>
          <w:p w14:paraId="26262947" w14:textId="008176F4"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Юстиция</w:t>
            </w:r>
          </w:p>
        </w:tc>
        <w:tc>
          <w:tcPr>
            <w:tcW w:w="2961" w:type="dxa"/>
            <w:vAlign w:val="center"/>
          </w:tcPr>
          <w:p w14:paraId="210A3D05" w14:textId="01BD2831"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62" w:type="dxa"/>
            <w:gridSpan w:val="2"/>
            <w:vAlign w:val="center"/>
          </w:tcPr>
          <w:p w14:paraId="20D3B372" w14:textId="50BB8018"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Минюст России</w:t>
            </w:r>
          </w:p>
        </w:tc>
      </w:tr>
      <w:tr w:rsidR="00F84F45" w:rsidRPr="00F84F45" w14:paraId="2E005050" w14:textId="77777777" w:rsidTr="003C270C">
        <w:trPr>
          <w:gridAfter w:val="2"/>
          <w:wAfter w:w="45" w:type="dxa"/>
          <w:trHeight w:val="334"/>
        </w:trPr>
        <w:tc>
          <w:tcPr>
            <w:tcW w:w="3936" w:type="dxa"/>
            <w:vAlign w:val="center"/>
          </w:tcPr>
          <w:p w14:paraId="045072FB" w14:textId="442E0912"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Строительство</w:t>
            </w:r>
          </w:p>
        </w:tc>
        <w:tc>
          <w:tcPr>
            <w:tcW w:w="2961" w:type="dxa"/>
            <w:vAlign w:val="center"/>
          </w:tcPr>
          <w:p w14:paraId="1D57AFDF" w14:textId="351EDBC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5 лет с начала очередного финансового года</w:t>
            </w:r>
          </w:p>
        </w:tc>
        <w:tc>
          <w:tcPr>
            <w:tcW w:w="2962" w:type="dxa"/>
            <w:gridSpan w:val="2"/>
            <w:vAlign w:val="center"/>
          </w:tcPr>
          <w:p w14:paraId="4802C9B0" w14:textId="7BE2D5E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Минстрой России</w:t>
            </w:r>
          </w:p>
        </w:tc>
      </w:tr>
      <w:tr w:rsidR="00F84F45" w:rsidRPr="00F84F45" w14:paraId="28348C89" w14:textId="77777777" w:rsidTr="003C270C">
        <w:trPr>
          <w:gridAfter w:val="2"/>
          <w:wAfter w:w="45" w:type="dxa"/>
          <w:trHeight w:val="100"/>
        </w:trPr>
        <w:tc>
          <w:tcPr>
            <w:tcW w:w="9859" w:type="dxa"/>
            <w:gridSpan w:val="4"/>
            <w:vAlign w:val="center"/>
          </w:tcPr>
          <w:p w14:paraId="5D15CBB3" w14:textId="48360DD6"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IV. Достойный, эффективный труд и успешное предпринимательство</w:t>
            </w:r>
          </w:p>
        </w:tc>
      </w:tr>
      <w:tr w:rsidR="00F84F45" w:rsidRPr="00F84F45" w14:paraId="0F3594D4" w14:textId="77777777" w:rsidTr="003C270C">
        <w:trPr>
          <w:gridAfter w:val="2"/>
          <w:wAfter w:w="45" w:type="dxa"/>
          <w:trHeight w:val="218"/>
        </w:trPr>
        <w:tc>
          <w:tcPr>
            <w:tcW w:w="3936" w:type="dxa"/>
            <w:vAlign w:val="center"/>
          </w:tcPr>
          <w:p w14:paraId="03003CF0" w14:textId="5CBDA6A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Экономическое развитие и инновационная экономика</w:t>
            </w:r>
          </w:p>
        </w:tc>
        <w:tc>
          <w:tcPr>
            <w:tcW w:w="2961" w:type="dxa"/>
            <w:vAlign w:val="center"/>
          </w:tcPr>
          <w:p w14:paraId="3B2E7C82" w14:textId="72B0362D"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62" w:type="dxa"/>
            <w:gridSpan w:val="2"/>
            <w:vAlign w:val="center"/>
          </w:tcPr>
          <w:p w14:paraId="016B5F59" w14:textId="6D1B5BCC"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Минэкономразвития России</w:t>
            </w:r>
          </w:p>
        </w:tc>
      </w:tr>
      <w:tr w:rsidR="00F84F45" w:rsidRPr="00F84F45" w14:paraId="447AF2A7" w14:textId="77777777" w:rsidTr="003C270C">
        <w:trPr>
          <w:gridAfter w:val="1"/>
          <w:wAfter w:w="15" w:type="dxa"/>
          <w:trHeight w:val="100"/>
        </w:trPr>
        <w:tc>
          <w:tcPr>
            <w:tcW w:w="3936" w:type="dxa"/>
            <w:vAlign w:val="center"/>
          </w:tcPr>
          <w:p w14:paraId="72DA9E40" w14:textId="4A8B5778"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Наименование</w:t>
            </w:r>
          </w:p>
        </w:tc>
        <w:tc>
          <w:tcPr>
            <w:tcW w:w="2976" w:type="dxa"/>
            <w:gridSpan w:val="2"/>
            <w:vAlign w:val="center"/>
          </w:tcPr>
          <w:p w14:paraId="47F5E387" w14:textId="5EA760D9"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Период реализации</w:t>
            </w:r>
          </w:p>
        </w:tc>
        <w:tc>
          <w:tcPr>
            <w:tcW w:w="2977" w:type="dxa"/>
            <w:gridSpan w:val="2"/>
            <w:vAlign w:val="center"/>
          </w:tcPr>
          <w:p w14:paraId="3F2689A2" w14:textId="563B3EE5"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Ответственный исполнитель</w:t>
            </w:r>
          </w:p>
        </w:tc>
      </w:tr>
      <w:tr w:rsidR="00F84F45" w:rsidRPr="00F84F45" w14:paraId="1C65960A" w14:textId="77777777" w:rsidTr="003C270C">
        <w:trPr>
          <w:gridAfter w:val="1"/>
          <w:wAfter w:w="15" w:type="dxa"/>
          <w:trHeight w:val="218"/>
        </w:trPr>
        <w:tc>
          <w:tcPr>
            <w:tcW w:w="3936" w:type="dxa"/>
            <w:vAlign w:val="center"/>
          </w:tcPr>
          <w:p w14:paraId="3BBBD29A" w14:textId="39E8BDC5"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Воспроизводство и использование природных ресурсов</w:t>
            </w:r>
          </w:p>
        </w:tc>
        <w:tc>
          <w:tcPr>
            <w:tcW w:w="2976" w:type="dxa"/>
            <w:gridSpan w:val="2"/>
            <w:vAlign w:val="center"/>
          </w:tcPr>
          <w:p w14:paraId="2F8B20EF" w14:textId="30C4FB98"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77" w:type="dxa"/>
            <w:gridSpan w:val="2"/>
            <w:vAlign w:val="center"/>
          </w:tcPr>
          <w:p w14:paraId="077B3324" w14:textId="0FF4C592"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Минприроды России</w:t>
            </w:r>
          </w:p>
        </w:tc>
      </w:tr>
      <w:tr w:rsidR="00F84F45" w:rsidRPr="00F84F45" w14:paraId="7172EA26" w14:textId="77777777" w:rsidTr="003C270C">
        <w:trPr>
          <w:gridAfter w:val="1"/>
          <w:wAfter w:w="15" w:type="dxa"/>
          <w:trHeight w:val="100"/>
        </w:trPr>
        <w:tc>
          <w:tcPr>
            <w:tcW w:w="3936" w:type="dxa"/>
            <w:vAlign w:val="center"/>
          </w:tcPr>
          <w:p w14:paraId="0039CCB0" w14:textId="3C4C333A"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лесного хозяйства</w:t>
            </w:r>
          </w:p>
        </w:tc>
        <w:tc>
          <w:tcPr>
            <w:tcW w:w="2976" w:type="dxa"/>
            <w:gridSpan w:val="2"/>
            <w:vAlign w:val="center"/>
          </w:tcPr>
          <w:p w14:paraId="446E2140" w14:textId="525612F5"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77" w:type="dxa"/>
            <w:gridSpan w:val="2"/>
            <w:vAlign w:val="center"/>
          </w:tcPr>
          <w:p w14:paraId="4FFE7FA0" w14:textId="4B222781"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Минприроды России</w:t>
            </w:r>
          </w:p>
        </w:tc>
      </w:tr>
      <w:tr w:rsidR="00F84F45" w:rsidRPr="00F84F45" w14:paraId="03C3DD26" w14:textId="77777777" w:rsidTr="003C270C">
        <w:trPr>
          <w:gridAfter w:val="1"/>
          <w:wAfter w:w="15" w:type="dxa"/>
          <w:trHeight w:val="448"/>
        </w:trPr>
        <w:tc>
          <w:tcPr>
            <w:tcW w:w="3936" w:type="dxa"/>
            <w:vAlign w:val="center"/>
          </w:tcPr>
          <w:p w14:paraId="608DA984" w14:textId="78526C48"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Государственная программа развития сельского хозяйства и регулирования рынков сельскохозяйственной продукции, сырья и продовольствия</w:t>
            </w:r>
          </w:p>
        </w:tc>
        <w:tc>
          <w:tcPr>
            <w:tcW w:w="2976" w:type="dxa"/>
            <w:gridSpan w:val="2"/>
            <w:vAlign w:val="center"/>
          </w:tcPr>
          <w:p w14:paraId="35AD1494" w14:textId="0D10FFF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77" w:type="dxa"/>
            <w:gridSpan w:val="2"/>
            <w:vAlign w:val="center"/>
          </w:tcPr>
          <w:p w14:paraId="4BFB539F" w14:textId="6039743C"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Минсельхоз России</w:t>
            </w:r>
          </w:p>
        </w:tc>
      </w:tr>
      <w:tr w:rsidR="00F84F45" w:rsidRPr="00F84F45" w14:paraId="419EBE7D" w14:textId="77777777" w:rsidTr="003C270C">
        <w:trPr>
          <w:gridAfter w:val="1"/>
          <w:wAfter w:w="15" w:type="dxa"/>
          <w:trHeight w:val="100"/>
        </w:trPr>
        <w:tc>
          <w:tcPr>
            <w:tcW w:w="3936" w:type="dxa"/>
            <w:vAlign w:val="center"/>
          </w:tcPr>
          <w:p w14:paraId="0C079AE1" w14:textId="172D0E25"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рыбохозяйственного комплекса</w:t>
            </w:r>
          </w:p>
        </w:tc>
        <w:tc>
          <w:tcPr>
            <w:tcW w:w="2976" w:type="dxa"/>
            <w:gridSpan w:val="2"/>
            <w:vAlign w:val="center"/>
          </w:tcPr>
          <w:p w14:paraId="1ACD5353" w14:textId="36846DF2"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77" w:type="dxa"/>
            <w:gridSpan w:val="2"/>
            <w:vAlign w:val="center"/>
          </w:tcPr>
          <w:p w14:paraId="520269B9" w14:textId="117AA1DA"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Минсельхоз России</w:t>
            </w:r>
          </w:p>
        </w:tc>
      </w:tr>
      <w:tr w:rsidR="00F84F45" w:rsidRPr="00F84F45" w14:paraId="707DD53B" w14:textId="77777777" w:rsidTr="003C270C">
        <w:trPr>
          <w:gridAfter w:val="1"/>
          <w:wAfter w:w="15" w:type="dxa"/>
          <w:trHeight w:val="565"/>
        </w:trPr>
        <w:tc>
          <w:tcPr>
            <w:tcW w:w="3936" w:type="dxa"/>
            <w:vAlign w:val="center"/>
          </w:tcPr>
          <w:p w14:paraId="01FEAAEA" w14:textId="289FDFD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 xml:space="preserve">Государственная программа эффективного вовлечения в оборот земель сельскохозяйственного </w:t>
            </w:r>
            <w:r w:rsidRPr="00F84F45">
              <w:rPr>
                <w:color w:val="000000" w:themeColor="text1"/>
                <w:sz w:val="22"/>
                <w:szCs w:val="22"/>
              </w:rPr>
              <w:lastRenderedPageBreak/>
              <w:t>назначения и развития мелиоративного комплекса Российской Федерации</w:t>
            </w:r>
          </w:p>
        </w:tc>
        <w:tc>
          <w:tcPr>
            <w:tcW w:w="2976" w:type="dxa"/>
            <w:gridSpan w:val="2"/>
            <w:vAlign w:val="center"/>
          </w:tcPr>
          <w:p w14:paraId="21EF7CE5" w14:textId="185C1FE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lastRenderedPageBreak/>
              <w:t>2022 - 2030 годы</w:t>
            </w:r>
          </w:p>
        </w:tc>
        <w:tc>
          <w:tcPr>
            <w:tcW w:w="2977" w:type="dxa"/>
            <w:gridSpan w:val="2"/>
            <w:vAlign w:val="center"/>
          </w:tcPr>
          <w:p w14:paraId="7B972545" w14:textId="21412CCD"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Минсельхоз России</w:t>
            </w:r>
          </w:p>
        </w:tc>
      </w:tr>
      <w:tr w:rsidR="00F84F45" w:rsidRPr="00F84F45" w14:paraId="1EB086C2" w14:textId="77777777" w:rsidTr="003C270C">
        <w:trPr>
          <w:gridAfter w:val="1"/>
          <w:wAfter w:w="15" w:type="dxa"/>
          <w:trHeight w:val="100"/>
        </w:trPr>
        <w:tc>
          <w:tcPr>
            <w:tcW w:w="3936" w:type="dxa"/>
            <w:vAlign w:val="center"/>
          </w:tcPr>
          <w:p w14:paraId="266A1A5E" w14:textId="5C607150"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энергетики</w:t>
            </w:r>
          </w:p>
        </w:tc>
        <w:tc>
          <w:tcPr>
            <w:tcW w:w="2976" w:type="dxa"/>
            <w:gridSpan w:val="2"/>
            <w:vAlign w:val="center"/>
          </w:tcPr>
          <w:p w14:paraId="4F824B35" w14:textId="7AE7F6C8"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77" w:type="dxa"/>
            <w:gridSpan w:val="2"/>
            <w:vAlign w:val="center"/>
          </w:tcPr>
          <w:p w14:paraId="548C1FE5" w14:textId="2FF34600"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Минэнерго России</w:t>
            </w:r>
          </w:p>
        </w:tc>
      </w:tr>
      <w:tr w:rsidR="00F84F45" w:rsidRPr="00F84F45" w14:paraId="3AFBDADE" w14:textId="77777777" w:rsidTr="003C270C">
        <w:trPr>
          <w:gridAfter w:val="1"/>
          <w:wAfter w:w="15" w:type="dxa"/>
          <w:trHeight w:val="333"/>
        </w:trPr>
        <w:tc>
          <w:tcPr>
            <w:tcW w:w="3936" w:type="dxa"/>
            <w:vAlign w:val="center"/>
          </w:tcPr>
          <w:p w14:paraId="752E8FE6" w14:textId="22D144D8"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Управление государственными финансами и регулирование финансовых рынков</w:t>
            </w:r>
          </w:p>
        </w:tc>
        <w:tc>
          <w:tcPr>
            <w:tcW w:w="2976" w:type="dxa"/>
            <w:gridSpan w:val="2"/>
            <w:vAlign w:val="center"/>
          </w:tcPr>
          <w:p w14:paraId="16535914" w14:textId="514AD9F3"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77" w:type="dxa"/>
            <w:gridSpan w:val="2"/>
            <w:vAlign w:val="center"/>
          </w:tcPr>
          <w:p w14:paraId="168D04BF" w14:textId="3F98240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Минфин России</w:t>
            </w:r>
          </w:p>
        </w:tc>
      </w:tr>
      <w:tr w:rsidR="00F84F45" w:rsidRPr="00F84F45" w14:paraId="00C533A6" w14:textId="77777777" w:rsidTr="003C270C">
        <w:trPr>
          <w:gridAfter w:val="1"/>
          <w:wAfter w:w="15" w:type="dxa"/>
          <w:trHeight w:val="217"/>
        </w:trPr>
        <w:tc>
          <w:tcPr>
            <w:tcW w:w="3936" w:type="dxa"/>
            <w:vAlign w:val="center"/>
          </w:tcPr>
          <w:p w14:paraId="6B085B6D" w14:textId="4AAC12B0"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Энергосбережение и повышение энергетической эффективности &lt;*&gt;</w:t>
            </w:r>
          </w:p>
        </w:tc>
        <w:tc>
          <w:tcPr>
            <w:tcW w:w="2976" w:type="dxa"/>
            <w:gridSpan w:val="2"/>
            <w:vAlign w:val="center"/>
          </w:tcPr>
          <w:p w14:paraId="3AA84A33" w14:textId="4655CF7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2024 - 2035 годы</w:t>
            </w:r>
          </w:p>
        </w:tc>
        <w:tc>
          <w:tcPr>
            <w:tcW w:w="2977" w:type="dxa"/>
            <w:gridSpan w:val="2"/>
            <w:vAlign w:val="center"/>
          </w:tcPr>
          <w:p w14:paraId="65336C0E" w14:textId="6504E6CA"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Минэкономразвития России</w:t>
            </w:r>
          </w:p>
        </w:tc>
      </w:tr>
      <w:tr w:rsidR="00F84F45" w:rsidRPr="00F84F45" w14:paraId="4B726D12" w14:textId="77777777" w:rsidTr="003C270C">
        <w:trPr>
          <w:trHeight w:val="100"/>
        </w:trPr>
        <w:tc>
          <w:tcPr>
            <w:tcW w:w="9904" w:type="dxa"/>
            <w:gridSpan w:val="6"/>
            <w:vAlign w:val="center"/>
          </w:tcPr>
          <w:p w14:paraId="285B23A0" w14:textId="0816B611"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V. Развитие науки, промышленности и технологий</w:t>
            </w:r>
          </w:p>
        </w:tc>
      </w:tr>
      <w:tr w:rsidR="00F84F45" w:rsidRPr="00F84F45" w14:paraId="6DDC82EE" w14:textId="77777777" w:rsidTr="003C270C">
        <w:trPr>
          <w:gridAfter w:val="1"/>
          <w:wAfter w:w="15" w:type="dxa"/>
          <w:trHeight w:val="218"/>
        </w:trPr>
        <w:tc>
          <w:tcPr>
            <w:tcW w:w="3936" w:type="dxa"/>
            <w:vAlign w:val="center"/>
          </w:tcPr>
          <w:p w14:paraId="7FCF1680" w14:textId="6A53661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Научно-технологическое развитие Российской Федерации</w:t>
            </w:r>
          </w:p>
        </w:tc>
        <w:tc>
          <w:tcPr>
            <w:tcW w:w="2976" w:type="dxa"/>
            <w:gridSpan w:val="2"/>
            <w:vAlign w:val="center"/>
          </w:tcPr>
          <w:p w14:paraId="469F359E" w14:textId="1C8172BA"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2019 - 2030 годы</w:t>
            </w:r>
          </w:p>
        </w:tc>
        <w:tc>
          <w:tcPr>
            <w:tcW w:w="2977" w:type="dxa"/>
            <w:gridSpan w:val="2"/>
            <w:vAlign w:val="center"/>
          </w:tcPr>
          <w:p w14:paraId="64D8D7D2" w14:textId="2D1B1DA4"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Минобрнауки России</w:t>
            </w:r>
          </w:p>
        </w:tc>
      </w:tr>
      <w:tr w:rsidR="00F84F45" w:rsidRPr="00F84F45" w14:paraId="44ECE7E8" w14:textId="77777777" w:rsidTr="003C270C">
        <w:trPr>
          <w:gridAfter w:val="1"/>
          <w:wAfter w:w="15" w:type="dxa"/>
          <w:trHeight w:val="217"/>
        </w:trPr>
        <w:tc>
          <w:tcPr>
            <w:tcW w:w="3936" w:type="dxa"/>
            <w:vAlign w:val="center"/>
          </w:tcPr>
          <w:p w14:paraId="3F97D707" w14:textId="044CEEC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промышленности и повышение ее конкурентоспособности</w:t>
            </w:r>
          </w:p>
        </w:tc>
        <w:tc>
          <w:tcPr>
            <w:tcW w:w="2976" w:type="dxa"/>
            <w:gridSpan w:val="2"/>
            <w:vAlign w:val="center"/>
          </w:tcPr>
          <w:p w14:paraId="3F20F70B" w14:textId="167105BD"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77" w:type="dxa"/>
            <w:gridSpan w:val="2"/>
            <w:vAlign w:val="center"/>
          </w:tcPr>
          <w:p w14:paraId="6EB2301E" w14:textId="08F5D50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Минпромторг России</w:t>
            </w:r>
          </w:p>
        </w:tc>
      </w:tr>
      <w:tr w:rsidR="00F84F45" w:rsidRPr="00F84F45" w14:paraId="213285C8" w14:textId="77777777" w:rsidTr="003C270C">
        <w:trPr>
          <w:gridAfter w:val="1"/>
          <w:wAfter w:w="15" w:type="dxa"/>
          <w:trHeight w:val="100"/>
        </w:trPr>
        <w:tc>
          <w:tcPr>
            <w:tcW w:w="3936" w:type="dxa"/>
            <w:vAlign w:val="center"/>
          </w:tcPr>
          <w:p w14:paraId="4F89969B" w14:textId="59FAAF02"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авиационной промышленности</w:t>
            </w:r>
          </w:p>
        </w:tc>
        <w:tc>
          <w:tcPr>
            <w:tcW w:w="2976" w:type="dxa"/>
            <w:gridSpan w:val="2"/>
            <w:vAlign w:val="center"/>
          </w:tcPr>
          <w:p w14:paraId="6C63A4A7" w14:textId="0118B96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77" w:type="dxa"/>
            <w:gridSpan w:val="2"/>
            <w:vAlign w:val="center"/>
          </w:tcPr>
          <w:p w14:paraId="45B08D88" w14:textId="2C8E019C"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Минпромторг России</w:t>
            </w:r>
          </w:p>
        </w:tc>
      </w:tr>
      <w:tr w:rsidR="00F84F45" w:rsidRPr="00F84F45" w14:paraId="25AF6B7A" w14:textId="77777777" w:rsidTr="003C270C">
        <w:trPr>
          <w:gridAfter w:val="1"/>
          <w:wAfter w:w="15" w:type="dxa"/>
          <w:trHeight w:val="217"/>
        </w:trPr>
        <w:tc>
          <w:tcPr>
            <w:tcW w:w="3936" w:type="dxa"/>
            <w:vAlign w:val="center"/>
          </w:tcPr>
          <w:p w14:paraId="2A43084C" w14:textId="5EE078F1"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судостроения и техники для освоения шельфовых месторождений</w:t>
            </w:r>
          </w:p>
        </w:tc>
        <w:tc>
          <w:tcPr>
            <w:tcW w:w="2976" w:type="dxa"/>
            <w:gridSpan w:val="2"/>
            <w:vAlign w:val="center"/>
          </w:tcPr>
          <w:p w14:paraId="68A21FC0" w14:textId="648C8E8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77" w:type="dxa"/>
            <w:gridSpan w:val="2"/>
            <w:vAlign w:val="center"/>
          </w:tcPr>
          <w:p w14:paraId="2EA90848" w14:textId="7F44B272"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Минпромторг России</w:t>
            </w:r>
          </w:p>
        </w:tc>
      </w:tr>
      <w:tr w:rsidR="00F84F45" w:rsidRPr="00F84F45" w14:paraId="30AC14BE" w14:textId="77777777" w:rsidTr="003C270C">
        <w:trPr>
          <w:gridAfter w:val="1"/>
          <w:wAfter w:w="15" w:type="dxa"/>
          <w:trHeight w:val="217"/>
        </w:trPr>
        <w:tc>
          <w:tcPr>
            <w:tcW w:w="3936" w:type="dxa"/>
            <w:vAlign w:val="center"/>
          </w:tcPr>
          <w:p w14:paraId="55BAFF6F" w14:textId="097EC4B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электронной и радиоэлектронной промышленности</w:t>
            </w:r>
          </w:p>
        </w:tc>
        <w:tc>
          <w:tcPr>
            <w:tcW w:w="2976" w:type="dxa"/>
            <w:gridSpan w:val="2"/>
            <w:vAlign w:val="center"/>
          </w:tcPr>
          <w:p w14:paraId="01E6368C" w14:textId="5F4D5959"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77" w:type="dxa"/>
            <w:gridSpan w:val="2"/>
            <w:vAlign w:val="center"/>
          </w:tcPr>
          <w:p w14:paraId="77C73794" w14:textId="3569A65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Минпромторг России</w:t>
            </w:r>
          </w:p>
        </w:tc>
      </w:tr>
      <w:tr w:rsidR="00F84F45" w:rsidRPr="00F84F45" w14:paraId="733E91C9" w14:textId="77777777" w:rsidTr="003C270C">
        <w:trPr>
          <w:gridAfter w:val="1"/>
          <w:wAfter w:w="15" w:type="dxa"/>
          <w:trHeight w:val="333"/>
        </w:trPr>
        <w:tc>
          <w:tcPr>
            <w:tcW w:w="3936" w:type="dxa"/>
            <w:vAlign w:val="center"/>
          </w:tcPr>
          <w:p w14:paraId="54A47DB0" w14:textId="3120215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Космическая деятельность России</w:t>
            </w:r>
          </w:p>
        </w:tc>
        <w:tc>
          <w:tcPr>
            <w:tcW w:w="2976" w:type="dxa"/>
            <w:gridSpan w:val="2"/>
            <w:vAlign w:val="center"/>
          </w:tcPr>
          <w:p w14:paraId="45769969" w14:textId="38ACD5FC"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77" w:type="dxa"/>
            <w:gridSpan w:val="2"/>
            <w:vAlign w:val="center"/>
          </w:tcPr>
          <w:p w14:paraId="71E82E21" w14:textId="5999FF49"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Государственная корпорация по космической деятельности "Роскосмос"</w:t>
            </w:r>
          </w:p>
        </w:tc>
      </w:tr>
      <w:tr w:rsidR="00F84F45" w:rsidRPr="00F84F45" w14:paraId="53323443" w14:textId="77777777" w:rsidTr="003C270C">
        <w:trPr>
          <w:gridAfter w:val="1"/>
          <w:wAfter w:w="15" w:type="dxa"/>
          <w:trHeight w:val="333"/>
        </w:trPr>
        <w:tc>
          <w:tcPr>
            <w:tcW w:w="3936" w:type="dxa"/>
            <w:vAlign w:val="center"/>
          </w:tcPr>
          <w:p w14:paraId="426BB824" w14:textId="03E36C1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атомного энергопромышленного комплекса</w:t>
            </w:r>
          </w:p>
        </w:tc>
        <w:tc>
          <w:tcPr>
            <w:tcW w:w="2976" w:type="dxa"/>
            <w:gridSpan w:val="2"/>
            <w:vAlign w:val="center"/>
          </w:tcPr>
          <w:p w14:paraId="39841B1D" w14:textId="46B6564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2012 - 2030 годы</w:t>
            </w:r>
          </w:p>
        </w:tc>
        <w:tc>
          <w:tcPr>
            <w:tcW w:w="2977" w:type="dxa"/>
            <w:gridSpan w:val="2"/>
            <w:vAlign w:val="center"/>
          </w:tcPr>
          <w:p w14:paraId="1C10FFCE" w14:textId="5C194DF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Государственная корпорация по атомной энергии "Росатом"</w:t>
            </w:r>
          </w:p>
        </w:tc>
      </w:tr>
      <w:tr w:rsidR="00F84F45" w:rsidRPr="00F84F45" w14:paraId="0872AE39" w14:textId="77777777" w:rsidTr="003C270C">
        <w:trPr>
          <w:trHeight w:val="100"/>
        </w:trPr>
        <w:tc>
          <w:tcPr>
            <w:tcW w:w="9904" w:type="dxa"/>
            <w:gridSpan w:val="6"/>
            <w:vAlign w:val="center"/>
          </w:tcPr>
          <w:p w14:paraId="480BD18B" w14:textId="51D0EAF3"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VI. Цифровая трансформация</w:t>
            </w:r>
          </w:p>
        </w:tc>
      </w:tr>
      <w:tr w:rsidR="00F84F45" w:rsidRPr="00F84F45" w14:paraId="4E78BAE5" w14:textId="77777777" w:rsidTr="003C270C">
        <w:trPr>
          <w:gridAfter w:val="1"/>
          <w:wAfter w:w="15" w:type="dxa"/>
          <w:trHeight w:val="100"/>
        </w:trPr>
        <w:tc>
          <w:tcPr>
            <w:tcW w:w="3936" w:type="dxa"/>
            <w:vAlign w:val="center"/>
          </w:tcPr>
          <w:p w14:paraId="32926353" w14:textId="56D24D88"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Информационное общество</w:t>
            </w:r>
          </w:p>
        </w:tc>
        <w:tc>
          <w:tcPr>
            <w:tcW w:w="2976" w:type="dxa"/>
            <w:gridSpan w:val="2"/>
            <w:vAlign w:val="center"/>
          </w:tcPr>
          <w:p w14:paraId="34F93DD8" w14:textId="5CF551C4"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2011 - 2030 годы</w:t>
            </w:r>
          </w:p>
        </w:tc>
        <w:tc>
          <w:tcPr>
            <w:tcW w:w="2977" w:type="dxa"/>
            <w:gridSpan w:val="2"/>
            <w:vAlign w:val="center"/>
          </w:tcPr>
          <w:p w14:paraId="58C66760" w14:textId="4A4EB39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Минцифры России</w:t>
            </w:r>
          </w:p>
        </w:tc>
      </w:tr>
      <w:tr w:rsidR="00F84F45" w:rsidRPr="00F84F45" w14:paraId="57873A90" w14:textId="77777777" w:rsidTr="003C270C">
        <w:trPr>
          <w:gridAfter w:val="1"/>
          <w:wAfter w:w="15" w:type="dxa"/>
          <w:trHeight w:val="217"/>
        </w:trPr>
        <w:tc>
          <w:tcPr>
            <w:tcW w:w="3936" w:type="dxa"/>
            <w:vAlign w:val="center"/>
          </w:tcPr>
          <w:p w14:paraId="08A6C80C" w14:textId="484D0E43"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Национальная система пространственных данных</w:t>
            </w:r>
          </w:p>
        </w:tc>
        <w:tc>
          <w:tcPr>
            <w:tcW w:w="2976" w:type="dxa"/>
            <w:gridSpan w:val="2"/>
            <w:vAlign w:val="center"/>
          </w:tcPr>
          <w:p w14:paraId="01553A92" w14:textId="4F28E8B8"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2022 - 2030 годы</w:t>
            </w:r>
          </w:p>
        </w:tc>
        <w:tc>
          <w:tcPr>
            <w:tcW w:w="2977" w:type="dxa"/>
            <w:gridSpan w:val="2"/>
            <w:vAlign w:val="center"/>
          </w:tcPr>
          <w:p w14:paraId="3DB4AE15" w14:textId="6F74C683"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Росреестр</w:t>
            </w:r>
          </w:p>
        </w:tc>
      </w:tr>
      <w:tr w:rsidR="00F84F45" w:rsidRPr="00F84F45" w14:paraId="6A6B0CDE" w14:textId="77777777" w:rsidTr="003C270C">
        <w:trPr>
          <w:trHeight w:val="100"/>
        </w:trPr>
        <w:tc>
          <w:tcPr>
            <w:tcW w:w="9904" w:type="dxa"/>
            <w:gridSpan w:val="6"/>
            <w:vAlign w:val="center"/>
          </w:tcPr>
          <w:p w14:paraId="79DE90EF" w14:textId="6DF0907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VII. Сбалансированное региональное развитие</w:t>
            </w:r>
          </w:p>
        </w:tc>
      </w:tr>
      <w:tr w:rsidR="00F84F45" w:rsidRPr="00F84F45" w14:paraId="780A688E" w14:textId="77777777" w:rsidTr="003C270C">
        <w:trPr>
          <w:gridAfter w:val="1"/>
          <w:wAfter w:w="15" w:type="dxa"/>
          <w:trHeight w:val="217"/>
        </w:trPr>
        <w:tc>
          <w:tcPr>
            <w:tcW w:w="3936" w:type="dxa"/>
            <w:vAlign w:val="center"/>
          </w:tcPr>
          <w:p w14:paraId="27D99E28" w14:textId="40E30F41"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Социально-экономическое развитие Дальневосточного федерального округа</w:t>
            </w:r>
          </w:p>
        </w:tc>
        <w:tc>
          <w:tcPr>
            <w:tcW w:w="2976" w:type="dxa"/>
            <w:gridSpan w:val="2"/>
            <w:vAlign w:val="center"/>
          </w:tcPr>
          <w:p w14:paraId="62952185" w14:textId="61CD0B5A"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2014 - 2030 годы</w:t>
            </w:r>
          </w:p>
        </w:tc>
        <w:tc>
          <w:tcPr>
            <w:tcW w:w="2977" w:type="dxa"/>
            <w:gridSpan w:val="2"/>
            <w:vAlign w:val="center"/>
          </w:tcPr>
          <w:p w14:paraId="0E33E5FA" w14:textId="12395444"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Минвостокразвития России</w:t>
            </w:r>
          </w:p>
        </w:tc>
      </w:tr>
      <w:tr w:rsidR="00F84F45" w:rsidRPr="00F84F45" w14:paraId="0CEC4B03" w14:textId="77777777" w:rsidTr="003C270C">
        <w:trPr>
          <w:gridAfter w:val="2"/>
          <w:wAfter w:w="45" w:type="dxa"/>
          <w:trHeight w:val="218"/>
        </w:trPr>
        <w:tc>
          <w:tcPr>
            <w:tcW w:w="3936" w:type="dxa"/>
            <w:vAlign w:val="center"/>
          </w:tcPr>
          <w:p w14:paraId="04310E66" w14:textId="70E0D13F"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Северо-Кавказского федерального округа</w:t>
            </w:r>
          </w:p>
        </w:tc>
        <w:tc>
          <w:tcPr>
            <w:tcW w:w="2961" w:type="dxa"/>
            <w:vAlign w:val="center"/>
          </w:tcPr>
          <w:p w14:paraId="69020544" w14:textId="7BC8400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62" w:type="dxa"/>
            <w:gridSpan w:val="2"/>
            <w:vAlign w:val="center"/>
          </w:tcPr>
          <w:p w14:paraId="0D90F3F9" w14:textId="4C4DD4F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Минэкономразвития России</w:t>
            </w:r>
          </w:p>
        </w:tc>
      </w:tr>
      <w:tr w:rsidR="00F84F45" w:rsidRPr="00F84F45" w14:paraId="03647C44" w14:textId="77777777" w:rsidTr="003C270C">
        <w:trPr>
          <w:gridAfter w:val="2"/>
          <w:wAfter w:w="45" w:type="dxa"/>
          <w:trHeight w:val="334"/>
        </w:trPr>
        <w:tc>
          <w:tcPr>
            <w:tcW w:w="3936" w:type="dxa"/>
            <w:vAlign w:val="center"/>
          </w:tcPr>
          <w:p w14:paraId="6006645D" w14:textId="60EFE204"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Социально-экономическое развитие Арктической зоны Российской Федерации</w:t>
            </w:r>
          </w:p>
        </w:tc>
        <w:tc>
          <w:tcPr>
            <w:tcW w:w="2961" w:type="dxa"/>
            <w:vAlign w:val="center"/>
          </w:tcPr>
          <w:p w14:paraId="70453F6A" w14:textId="6DBEAEEF"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2021 - 2030 годы</w:t>
            </w:r>
          </w:p>
        </w:tc>
        <w:tc>
          <w:tcPr>
            <w:tcW w:w="2962" w:type="dxa"/>
            <w:gridSpan w:val="2"/>
            <w:vAlign w:val="center"/>
          </w:tcPr>
          <w:p w14:paraId="2B9EBA79" w14:textId="4749EDDA"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Минвостокразвития России</w:t>
            </w:r>
          </w:p>
        </w:tc>
      </w:tr>
      <w:tr w:rsidR="00F84F45" w:rsidRPr="00F84F45" w14:paraId="0AF449E7" w14:textId="77777777" w:rsidTr="003C270C">
        <w:trPr>
          <w:gridAfter w:val="2"/>
          <w:wAfter w:w="45" w:type="dxa"/>
          <w:trHeight w:val="216"/>
        </w:trPr>
        <w:tc>
          <w:tcPr>
            <w:tcW w:w="3936" w:type="dxa"/>
            <w:vAlign w:val="center"/>
          </w:tcPr>
          <w:p w14:paraId="40FFFB0B" w14:textId="7A3694BD"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Социально-экономическое развитие Республики Крым и г. Севастополя</w:t>
            </w:r>
          </w:p>
        </w:tc>
        <w:tc>
          <w:tcPr>
            <w:tcW w:w="2961" w:type="dxa"/>
            <w:vAlign w:val="center"/>
          </w:tcPr>
          <w:p w14:paraId="374EB3A2" w14:textId="1AF520F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2019 - 2027 годы</w:t>
            </w:r>
          </w:p>
        </w:tc>
        <w:tc>
          <w:tcPr>
            <w:tcW w:w="2962" w:type="dxa"/>
            <w:gridSpan w:val="2"/>
            <w:vAlign w:val="center"/>
          </w:tcPr>
          <w:p w14:paraId="614E1123" w14:textId="48FEFCA6"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Минстрой России</w:t>
            </w:r>
          </w:p>
        </w:tc>
      </w:tr>
      <w:tr w:rsidR="00F84F45" w:rsidRPr="00F84F45" w14:paraId="22EE052E" w14:textId="77777777" w:rsidTr="003C270C">
        <w:trPr>
          <w:gridAfter w:val="2"/>
          <w:wAfter w:w="45" w:type="dxa"/>
          <w:trHeight w:val="216"/>
        </w:trPr>
        <w:tc>
          <w:tcPr>
            <w:tcW w:w="3936" w:type="dxa"/>
            <w:vAlign w:val="center"/>
          </w:tcPr>
          <w:p w14:paraId="58C3E2C1" w14:textId="792F405F"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Социально-экономическое развитие Калининградской области</w:t>
            </w:r>
          </w:p>
        </w:tc>
        <w:tc>
          <w:tcPr>
            <w:tcW w:w="2961" w:type="dxa"/>
            <w:vAlign w:val="center"/>
          </w:tcPr>
          <w:p w14:paraId="6DDEFD06" w14:textId="24C57513"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62" w:type="dxa"/>
            <w:gridSpan w:val="2"/>
            <w:vAlign w:val="center"/>
          </w:tcPr>
          <w:p w14:paraId="1E9DB323" w14:textId="4629176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Минэкономразвития России</w:t>
            </w:r>
          </w:p>
        </w:tc>
      </w:tr>
      <w:tr w:rsidR="00F84F45" w:rsidRPr="00F84F45" w14:paraId="5F0611BD" w14:textId="77777777" w:rsidTr="003C270C">
        <w:trPr>
          <w:gridAfter w:val="2"/>
          <w:wAfter w:w="45" w:type="dxa"/>
          <w:trHeight w:val="566"/>
        </w:trPr>
        <w:tc>
          <w:tcPr>
            <w:tcW w:w="3936" w:type="dxa"/>
            <w:vAlign w:val="center"/>
          </w:tcPr>
          <w:p w14:paraId="204989C8" w14:textId="31744295"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федеративных отношений и создание условий для эффективного и ответственного управления региональными и муниципальными финансами</w:t>
            </w:r>
          </w:p>
        </w:tc>
        <w:tc>
          <w:tcPr>
            <w:tcW w:w="2961" w:type="dxa"/>
            <w:vAlign w:val="center"/>
          </w:tcPr>
          <w:p w14:paraId="40378FDA" w14:textId="542B1862"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62" w:type="dxa"/>
            <w:gridSpan w:val="2"/>
            <w:vAlign w:val="center"/>
          </w:tcPr>
          <w:p w14:paraId="2E968200" w14:textId="145341A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Минфин России</w:t>
            </w:r>
          </w:p>
        </w:tc>
      </w:tr>
      <w:tr w:rsidR="00F84F45" w:rsidRPr="00F84F45" w14:paraId="7B0E73E4" w14:textId="77777777" w:rsidTr="003C270C">
        <w:trPr>
          <w:gridAfter w:val="2"/>
          <w:wAfter w:w="45" w:type="dxa"/>
          <w:trHeight w:val="565"/>
        </w:trPr>
        <w:tc>
          <w:tcPr>
            <w:tcW w:w="3936" w:type="dxa"/>
            <w:vAlign w:val="center"/>
          </w:tcPr>
          <w:p w14:paraId="06E37467" w14:textId="590AFD55"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Восстановление и социально-экономическое развитие Донецкой Народной Республики, Луганской Народной Республики, Запорожской области и Херсонской области</w:t>
            </w:r>
          </w:p>
        </w:tc>
        <w:tc>
          <w:tcPr>
            <w:tcW w:w="2961" w:type="dxa"/>
            <w:vAlign w:val="center"/>
          </w:tcPr>
          <w:p w14:paraId="5EF546BE" w14:textId="15A59945"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2024 - 2030 годы</w:t>
            </w:r>
          </w:p>
        </w:tc>
        <w:tc>
          <w:tcPr>
            <w:tcW w:w="2962" w:type="dxa"/>
            <w:gridSpan w:val="2"/>
            <w:vAlign w:val="center"/>
          </w:tcPr>
          <w:p w14:paraId="02A7D120" w14:textId="0CF5BB6B"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Минстрой России</w:t>
            </w:r>
          </w:p>
        </w:tc>
      </w:tr>
      <w:tr w:rsidR="00F84F45" w:rsidRPr="00F84F45" w14:paraId="0FF7BAFF" w14:textId="77777777" w:rsidTr="003C270C">
        <w:trPr>
          <w:gridAfter w:val="2"/>
          <w:wAfter w:w="45" w:type="dxa"/>
          <w:trHeight w:val="100"/>
        </w:trPr>
        <w:tc>
          <w:tcPr>
            <w:tcW w:w="9859" w:type="dxa"/>
            <w:gridSpan w:val="4"/>
            <w:vAlign w:val="center"/>
          </w:tcPr>
          <w:p w14:paraId="7480E5AB" w14:textId="4A23B90F"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VIII. Обеспечение национальной безопасности и международного сотрудничества</w:t>
            </w:r>
          </w:p>
        </w:tc>
      </w:tr>
      <w:tr w:rsidR="00F84F45" w:rsidRPr="00F84F45" w14:paraId="46D034B4" w14:textId="77777777" w:rsidTr="003C270C">
        <w:trPr>
          <w:gridAfter w:val="2"/>
          <w:wAfter w:w="45" w:type="dxa"/>
          <w:trHeight w:val="217"/>
        </w:trPr>
        <w:tc>
          <w:tcPr>
            <w:tcW w:w="3936" w:type="dxa"/>
            <w:vAlign w:val="center"/>
          </w:tcPr>
          <w:p w14:paraId="2DCD9571" w14:textId="577F4F56"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Обеспечение обороноспособности страны</w:t>
            </w:r>
          </w:p>
        </w:tc>
        <w:tc>
          <w:tcPr>
            <w:tcW w:w="2961" w:type="dxa"/>
            <w:vAlign w:val="center"/>
          </w:tcPr>
          <w:p w14:paraId="42EACA7F" w14:textId="4A137CB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2019 - 2031 годы</w:t>
            </w:r>
          </w:p>
        </w:tc>
        <w:tc>
          <w:tcPr>
            <w:tcW w:w="2962" w:type="dxa"/>
            <w:gridSpan w:val="2"/>
            <w:vAlign w:val="center"/>
          </w:tcPr>
          <w:p w14:paraId="446737B0" w14:textId="68A57171"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Минобороны России</w:t>
            </w:r>
          </w:p>
        </w:tc>
      </w:tr>
      <w:tr w:rsidR="00F84F45" w:rsidRPr="00F84F45" w14:paraId="534A9EDE" w14:textId="77777777" w:rsidTr="003C270C">
        <w:trPr>
          <w:gridAfter w:val="2"/>
          <w:wAfter w:w="45" w:type="dxa"/>
          <w:trHeight w:val="217"/>
        </w:trPr>
        <w:tc>
          <w:tcPr>
            <w:tcW w:w="3936" w:type="dxa"/>
            <w:vAlign w:val="center"/>
          </w:tcPr>
          <w:p w14:paraId="3C82A818" w14:textId="2DFDF5E3"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lastRenderedPageBreak/>
              <w:t>Обеспечение государственной безопасности</w:t>
            </w:r>
          </w:p>
        </w:tc>
        <w:tc>
          <w:tcPr>
            <w:tcW w:w="2961" w:type="dxa"/>
            <w:vAlign w:val="center"/>
          </w:tcPr>
          <w:p w14:paraId="7B777E3A" w14:textId="02CEC648"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2012 - 2030 годы</w:t>
            </w:r>
          </w:p>
        </w:tc>
        <w:tc>
          <w:tcPr>
            <w:tcW w:w="2962" w:type="dxa"/>
            <w:gridSpan w:val="2"/>
            <w:vAlign w:val="center"/>
          </w:tcPr>
          <w:p w14:paraId="32326B49" w14:textId="51997034"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ФСБ России</w:t>
            </w:r>
          </w:p>
        </w:tc>
      </w:tr>
      <w:tr w:rsidR="00F84F45" w:rsidRPr="00F84F45" w14:paraId="03F9AF06" w14:textId="77777777" w:rsidTr="003C270C">
        <w:trPr>
          <w:gridAfter w:val="2"/>
          <w:wAfter w:w="45" w:type="dxa"/>
          <w:trHeight w:val="216"/>
        </w:trPr>
        <w:tc>
          <w:tcPr>
            <w:tcW w:w="3936" w:type="dxa"/>
            <w:vAlign w:val="center"/>
          </w:tcPr>
          <w:p w14:paraId="70BD9232" w14:textId="06724FA4"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Обеспечение защиты личности, общества и государства</w:t>
            </w:r>
          </w:p>
        </w:tc>
        <w:tc>
          <w:tcPr>
            <w:tcW w:w="2961" w:type="dxa"/>
            <w:vAlign w:val="center"/>
          </w:tcPr>
          <w:p w14:paraId="339E896B" w14:textId="6A65FB66"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2021 - 2030 годы</w:t>
            </w:r>
          </w:p>
        </w:tc>
        <w:tc>
          <w:tcPr>
            <w:tcW w:w="2962" w:type="dxa"/>
            <w:gridSpan w:val="2"/>
            <w:vAlign w:val="center"/>
          </w:tcPr>
          <w:p w14:paraId="640A8E15" w14:textId="656A7A6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Росгвардия</w:t>
            </w:r>
          </w:p>
        </w:tc>
      </w:tr>
      <w:tr w:rsidR="00F84F45" w:rsidRPr="00F84F45" w14:paraId="49797E92" w14:textId="77777777" w:rsidTr="003C270C">
        <w:trPr>
          <w:gridAfter w:val="2"/>
          <w:wAfter w:w="45" w:type="dxa"/>
          <w:trHeight w:val="333"/>
        </w:trPr>
        <w:tc>
          <w:tcPr>
            <w:tcW w:w="3936" w:type="dxa"/>
            <w:vAlign w:val="center"/>
          </w:tcPr>
          <w:p w14:paraId="1CBC222B" w14:textId="40E7A9E6"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Обеспечение химической и биологической безопасности Российской Федерации</w:t>
            </w:r>
          </w:p>
        </w:tc>
        <w:tc>
          <w:tcPr>
            <w:tcW w:w="2961" w:type="dxa"/>
            <w:vAlign w:val="center"/>
          </w:tcPr>
          <w:p w14:paraId="78778CCE" w14:textId="126DB18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2021 - 2030 годы</w:t>
            </w:r>
          </w:p>
        </w:tc>
        <w:tc>
          <w:tcPr>
            <w:tcW w:w="2962" w:type="dxa"/>
            <w:gridSpan w:val="2"/>
            <w:vAlign w:val="center"/>
          </w:tcPr>
          <w:p w14:paraId="1D61BC17" w14:textId="15403AC6"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Минздрав России</w:t>
            </w:r>
          </w:p>
        </w:tc>
      </w:tr>
      <w:tr w:rsidR="00F84F45" w:rsidRPr="00F84F45" w14:paraId="7D35F552" w14:textId="77777777" w:rsidTr="003C270C">
        <w:trPr>
          <w:gridAfter w:val="2"/>
          <w:wAfter w:w="45" w:type="dxa"/>
          <w:trHeight w:val="217"/>
        </w:trPr>
        <w:tc>
          <w:tcPr>
            <w:tcW w:w="3936" w:type="dxa"/>
            <w:vAlign w:val="center"/>
          </w:tcPr>
          <w:p w14:paraId="54F97410" w14:textId="5C1B7048"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Управление государственным материальным резервом</w:t>
            </w:r>
          </w:p>
        </w:tc>
        <w:tc>
          <w:tcPr>
            <w:tcW w:w="2961" w:type="dxa"/>
            <w:vAlign w:val="center"/>
          </w:tcPr>
          <w:p w14:paraId="00E67F87" w14:textId="23AF5665"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2020 - 2030 годы</w:t>
            </w:r>
          </w:p>
        </w:tc>
        <w:tc>
          <w:tcPr>
            <w:tcW w:w="2962" w:type="dxa"/>
            <w:gridSpan w:val="2"/>
            <w:vAlign w:val="center"/>
          </w:tcPr>
          <w:p w14:paraId="25B71F3C" w14:textId="18922B2C"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Росрезерв</w:t>
            </w:r>
          </w:p>
        </w:tc>
      </w:tr>
      <w:tr w:rsidR="00F84F45" w:rsidRPr="00F84F45" w14:paraId="1899F916" w14:textId="77777777" w:rsidTr="003C270C">
        <w:trPr>
          <w:gridAfter w:val="2"/>
          <w:wAfter w:w="45" w:type="dxa"/>
          <w:trHeight w:val="216"/>
        </w:trPr>
        <w:tc>
          <w:tcPr>
            <w:tcW w:w="3936" w:type="dxa"/>
            <w:vAlign w:val="center"/>
          </w:tcPr>
          <w:p w14:paraId="1A113CCC" w14:textId="3A8EFF9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Развитие оборонно-промышленного комплекса</w:t>
            </w:r>
          </w:p>
        </w:tc>
        <w:tc>
          <w:tcPr>
            <w:tcW w:w="2961" w:type="dxa"/>
            <w:vAlign w:val="center"/>
          </w:tcPr>
          <w:p w14:paraId="22560C7E" w14:textId="1AF01E12"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2016 - 2027 годы</w:t>
            </w:r>
          </w:p>
        </w:tc>
        <w:tc>
          <w:tcPr>
            <w:tcW w:w="2962" w:type="dxa"/>
            <w:gridSpan w:val="2"/>
            <w:vAlign w:val="center"/>
          </w:tcPr>
          <w:p w14:paraId="5A2A01F5" w14:textId="08BE66B1"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Минпромторг России</w:t>
            </w:r>
          </w:p>
        </w:tc>
      </w:tr>
      <w:tr w:rsidR="00F84F45" w:rsidRPr="00F84F45" w14:paraId="6DEF9563" w14:textId="77777777" w:rsidTr="003C270C">
        <w:trPr>
          <w:gridAfter w:val="2"/>
          <w:wAfter w:w="45" w:type="dxa"/>
          <w:trHeight w:val="100"/>
        </w:trPr>
        <w:tc>
          <w:tcPr>
            <w:tcW w:w="3936" w:type="dxa"/>
            <w:vAlign w:val="center"/>
          </w:tcPr>
          <w:p w14:paraId="65F575BD" w14:textId="0B76591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Внешнеполитическая деятельность</w:t>
            </w:r>
          </w:p>
        </w:tc>
        <w:tc>
          <w:tcPr>
            <w:tcW w:w="2961" w:type="dxa"/>
            <w:vAlign w:val="center"/>
          </w:tcPr>
          <w:p w14:paraId="14B2CF12" w14:textId="5644711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2013 - 2030 годы</w:t>
            </w:r>
          </w:p>
        </w:tc>
        <w:tc>
          <w:tcPr>
            <w:tcW w:w="2962" w:type="dxa"/>
            <w:gridSpan w:val="2"/>
            <w:vAlign w:val="center"/>
          </w:tcPr>
          <w:p w14:paraId="2ABE9F3C" w14:textId="1AB35FDE"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МИД России</w:t>
            </w:r>
          </w:p>
        </w:tc>
      </w:tr>
      <w:tr w:rsidR="00F84F45" w:rsidRPr="00F84F45" w14:paraId="660E3F17" w14:textId="77777777" w:rsidTr="003C270C">
        <w:trPr>
          <w:gridAfter w:val="2"/>
          <w:wAfter w:w="45" w:type="dxa"/>
          <w:trHeight w:val="100"/>
        </w:trPr>
        <w:tc>
          <w:tcPr>
            <w:tcW w:w="3936" w:type="dxa"/>
            <w:vAlign w:val="center"/>
          </w:tcPr>
          <w:p w14:paraId="1B42F9F1" w14:textId="6E717953"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Содействие международному развитию</w:t>
            </w:r>
          </w:p>
        </w:tc>
        <w:tc>
          <w:tcPr>
            <w:tcW w:w="2961" w:type="dxa"/>
            <w:vAlign w:val="center"/>
          </w:tcPr>
          <w:p w14:paraId="737B5981" w14:textId="12484F67"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2022 - 2030 годы</w:t>
            </w:r>
          </w:p>
        </w:tc>
        <w:tc>
          <w:tcPr>
            <w:tcW w:w="2962" w:type="dxa"/>
            <w:gridSpan w:val="2"/>
            <w:vAlign w:val="center"/>
          </w:tcPr>
          <w:p w14:paraId="5E25AA97" w14:textId="7B1AEBC5"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МИД России</w:t>
            </w:r>
          </w:p>
        </w:tc>
      </w:tr>
      <w:tr w:rsidR="00BF0E9C" w:rsidRPr="00F84F45" w14:paraId="1FBA65D4" w14:textId="77777777" w:rsidTr="003C270C">
        <w:trPr>
          <w:gridAfter w:val="2"/>
          <w:wAfter w:w="45" w:type="dxa"/>
          <w:trHeight w:val="217"/>
        </w:trPr>
        <w:tc>
          <w:tcPr>
            <w:tcW w:w="3936" w:type="dxa"/>
            <w:vAlign w:val="center"/>
          </w:tcPr>
          <w:p w14:paraId="4B974632" w14:textId="52D3DE19"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Поддержка и продвижение русского языка за рубежом</w:t>
            </w:r>
          </w:p>
        </w:tc>
        <w:tc>
          <w:tcPr>
            <w:tcW w:w="2961" w:type="dxa"/>
            <w:vAlign w:val="center"/>
          </w:tcPr>
          <w:p w14:paraId="056CDB23" w14:textId="24FC56E6"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2022 - 2031 годы</w:t>
            </w:r>
          </w:p>
        </w:tc>
        <w:tc>
          <w:tcPr>
            <w:tcW w:w="2962" w:type="dxa"/>
            <w:gridSpan w:val="2"/>
            <w:vAlign w:val="center"/>
          </w:tcPr>
          <w:p w14:paraId="3C1F8191" w14:textId="7F9E8C05" w:rsidR="003C270C" w:rsidRPr="00F84F45" w:rsidRDefault="003C270C" w:rsidP="003C270C">
            <w:pPr>
              <w:autoSpaceDE w:val="0"/>
              <w:autoSpaceDN w:val="0"/>
              <w:adjustRightInd w:val="0"/>
              <w:jc w:val="center"/>
              <w:rPr>
                <w:color w:val="000000" w:themeColor="text1"/>
                <w:sz w:val="22"/>
                <w:szCs w:val="22"/>
              </w:rPr>
            </w:pPr>
            <w:r w:rsidRPr="00F84F45">
              <w:rPr>
                <w:color w:val="000000" w:themeColor="text1"/>
                <w:sz w:val="22"/>
                <w:szCs w:val="22"/>
              </w:rPr>
              <w:t>МИД России</w:t>
            </w:r>
          </w:p>
        </w:tc>
      </w:tr>
    </w:tbl>
    <w:p w14:paraId="036AE4C9" w14:textId="77777777" w:rsidR="003C270C" w:rsidRPr="00F84F45" w:rsidRDefault="003C270C" w:rsidP="00B7798C">
      <w:pPr>
        <w:spacing w:line="276" w:lineRule="auto"/>
        <w:ind w:firstLine="709"/>
        <w:contextualSpacing/>
        <w:jc w:val="center"/>
        <w:rPr>
          <w:color w:val="000000" w:themeColor="text1"/>
          <w:szCs w:val="24"/>
        </w:rPr>
      </w:pPr>
    </w:p>
    <w:p w14:paraId="3B7FBBE2" w14:textId="1135D991" w:rsidR="007E59AD" w:rsidRPr="00F84F45" w:rsidRDefault="007E59AD" w:rsidP="00B85A82">
      <w:pPr>
        <w:spacing w:line="276" w:lineRule="auto"/>
        <w:ind w:firstLine="709"/>
        <w:contextualSpacing/>
        <w:jc w:val="both"/>
        <w:rPr>
          <w:color w:val="000000" w:themeColor="text1"/>
          <w:szCs w:val="24"/>
        </w:rPr>
      </w:pPr>
      <w:r w:rsidRPr="00F84F45">
        <w:rPr>
          <w:color w:val="000000" w:themeColor="text1"/>
        </w:rPr>
        <w:t xml:space="preserve">Мероприятия стратегии социально-экономического развития </w:t>
      </w:r>
      <w:r w:rsidR="00B82E3D" w:rsidRPr="00F84F45">
        <w:rPr>
          <w:color w:val="000000" w:themeColor="text1"/>
        </w:rPr>
        <w:t>Новосибирской области</w:t>
      </w:r>
      <w:r w:rsidRPr="00F84F45">
        <w:rPr>
          <w:color w:val="000000" w:themeColor="text1"/>
        </w:rPr>
        <w:t xml:space="preserve"> до 20</w:t>
      </w:r>
      <w:r w:rsidR="00DC749E" w:rsidRPr="00F84F45">
        <w:rPr>
          <w:color w:val="000000" w:themeColor="text1"/>
        </w:rPr>
        <w:t>3</w:t>
      </w:r>
      <w:r w:rsidRPr="00F84F45">
        <w:rPr>
          <w:color w:val="000000" w:themeColor="text1"/>
        </w:rPr>
        <w:t xml:space="preserve">0 года, </w:t>
      </w:r>
      <w:r w:rsidR="00B85A82" w:rsidRPr="00F84F45">
        <w:rPr>
          <w:color w:val="000000" w:themeColor="text1"/>
        </w:rPr>
        <w:t>утвержденной</w:t>
      </w:r>
      <w:r w:rsidRPr="00F84F45">
        <w:rPr>
          <w:color w:val="000000" w:themeColor="text1"/>
        </w:rPr>
        <w:t xml:space="preserve"> </w:t>
      </w:r>
      <w:r w:rsidR="00B85A82" w:rsidRPr="00F84F45">
        <w:rPr>
          <w:color w:val="000000" w:themeColor="text1"/>
        </w:rPr>
        <w:t xml:space="preserve">Постановлением Правительства </w:t>
      </w:r>
      <w:r w:rsidR="00B82E3D" w:rsidRPr="00F84F45">
        <w:rPr>
          <w:color w:val="000000" w:themeColor="text1"/>
        </w:rPr>
        <w:t>Новосибирской области</w:t>
      </w:r>
      <w:r w:rsidR="00B85A82" w:rsidRPr="00F84F45">
        <w:rPr>
          <w:color w:val="000000" w:themeColor="text1"/>
        </w:rPr>
        <w:t xml:space="preserve"> </w:t>
      </w:r>
      <w:r w:rsidR="00CE129A" w:rsidRPr="00F84F45">
        <w:rPr>
          <w:color w:val="000000" w:themeColor="text1"/>
        </w:rPr>
        <w:t>от 19 марта 2019 года n 105-п,</w:t>
      </w:r>
      <w:r w:rsidR="00B96554" w:rsidRPr="00F84F45">
        <w:rPr>
          <w:color w:val="000000" w:themeColor="text1"/>
        </w:rPr>
        <w:t xml:space="preserve"> реализуются</w:t>
      </w:r>
      <w:r w:rsidRPr="00F84F45">
        <w:rPr>
          <w:color w:val="000000" w:themeColor="text1"/>
        </w:rPr>
        <w:t xml:space="preserve"> через систему государственных программ </w:t>
      </w:r>
      <w:r w:rsidR="00B82E3D" w:rsidRPr="00F84F45">
        <w:rPr>
          <w:color w:val="000000" w:themeColor="text1"/>
        </w:rPr>
        <w:t>Новосибирской области</w:t>
      </w:r>
      <w:r w:rsidRPr="00F84F45">
        <w:rPr>
          <w:color w:val="000000" w:themeColor="text1"/>
        </w:rPr>
        <w:t>.</w:t>
      </w:r>
    </w:p>
    <w:p w14:paraId="2E579628" w14:textId="5E313099" w:rsidR="007E59AD" w:rsidRPr="00F84F45" w:rsidRDefault="00234599" w:rsidP="00F13844">
      <w:pPr>
        <w:pStyle w:val="20"/>
      </w:pPr>
      <w:bookmarkStart w:id="123" w:name="_Toc213251714"/>
      <w:r w:rsidRPr="00F84F45">
        <w:t>2.</w:t>
      </w:r>
      <w:r w:rsidR="00A47E32" w:rsidRPr="00F84F45">
        <w:t>3</w:t>
      </w:r>
      <w:r w:rsidRPr="00F84F45">
        <w:t xml:space="preserve"> </w:t>
      </w:r>
      <w:r w:rsidR="007E59AD" w:rsidRPr="00F84F45">
        <w:t xml:space="preserve">Государственные программы </w:t>
      </w:r>
      <w:r w:rsidR="00B82E3D" w:rsidRPr="00F84F45">
        <w:t>Новосибирской области</w:t>
      </w:r>
      <w:bookmarkEnd w:id="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36"/>
        <w:gridCol w:w="4110"/>
      </w:tblGrid>
      <w:tr w:rsidR="00F84F45" w:rsidRPr="00F84F45" w14:paraId="570995CD" w14:textId="77777777" w:rsidTr="00005E2D">
        <w:trPr>
          <w:trHeight w:val="808"/>
          <w:jc w:val="center"/>
        </w:trPr>
        <w:tc>
          <w:tcPr>
            <w:tcW w:w="6236" w:type="dxa"/>
            <w:vMerge w:val="restart"/>
            <w:vAlign w:val="center"/>
          </w:tcPr>
          <w:p w14:paraId="17A8CA82" w14:textId="77777777" w:rsidR="00005E2D" w:rsidRPr="00F84F45" w:rsidRDefault="00CE129A" w:rsidP="00005E2D">
            <w:pPr>
              <w:widowControl w:val="0"/>
              <w:jc w:val="center"/>
              <w:rPr>
                <w:rFonts w:eastAsia="Arial"/>
                <w:color w:val="000000" w:themeColor="text1"/>
                <w:sz w:val="22"/>
                <w:szCs w:val="22"/>
              </w:rPr>
            </w:pPr>
            <w:r w:rsidRPr="00F84F45">
              <w:rPr>
                <w:rFonts w:eastAsia="Arial"/>
                <w:color w:val="000000" w:themeColor="text1"/>
                <w:sz w:val="22"/>
                <w:szCs w:val="22"/>
              </w:rPr>
              <w:t xml:space="preserve">Наименование государственной программы </w:t>
            </w:r>
          </w:p>
          <w:p w14:paraId="16F8C2B6" w14:textId="416DA9F4" w:rsidR="00CE129A" w:rsidRPr="00F84F45" w:rsidRDefault="00CE129A" w:rsidP="00005E2D">
            <w:pPr>
              <w:widowControl w:val="0"/>
              <w:jc w:val="center"/>
              <w:rPr>
                <w:rFonts w:eastAsia="Arial"/>
                <w:color w:val="000000" w:themeColor="text1"/>
                <w:sz w:val="22"/>
                <w:szCs w:val="22"/>
              </w:rPr>
            </w:pPr>
            <w:r w:rsidRPr="00F84F45">
              <w:rPr>
                <w:rFonts w:eastAsia="Arial"/>
                <w:color w:val="000000" w:themeColor="text1"/>
                <w:sz w:val="22"/>
                <w:szCs w:val="22"/>
              </w:rPr>
              <w:t>Новосибирской области</w:t>
            </w:r>
          </w:p>
        </w:tc>
        <w:tc>
          <w:tcPr>
            <w:tcW w:w="4110" w:type="dxa"/>
            <w:vAlign w:val="center"/>
          </w:tcPr>
          <w:p w14:paraId="60527970" w14:textId="77777777" w:rsidR="00CE129A" w:rsidRPr="00F84F45" w:rsidRDefault="00CE129A" w:rsidP="00CE129A">
            <w:pPr>
              <w:widowControl w:val="0"/>
              <w:jc w:val="center"/>
              <w:rPr>
                <w:rFonts w:eastAsia="Arial"/>
                <w:color w:val="000000" w:themeColor="text1"/>
                <w:sz w:val="22"/>
                <w:szCs w:val="22"/>
              </w:rPr>
            </w:pPr>
            <w:r w:rsidRPr="00F84F45">
              <w:rPr>
                <w:rFonts w:eastAsia="Arial"/>
                <w:color w:val="000000" w:themeColor="text1"/>
                <w:sz w:val="22"/>
                <w:szCs w:val="22"/>
              </w:rPr>
              <w:t>Ответственный исполнитель государственной программы Новосибирской области</w:t>
            </w:r>
          </w:p>
        </w:tc>
      </w:tr>
      <w:tr w:rsidR="00F84F45" w:rsidRPr="00F84F45" w14:paraId="74287492" w14:textId="77777777" w:rsidTr="00CE129A">
        <w:trPr>
          <w:jc w:val="center"/>
        </w:trPr>
        <w:tc>
          <w:tcPr>
            <w:tcW w:w="6236" w:type="dxa"/>
            <w:vAlign w:val="center"/>
          </w:tcPr>
          <w:p w14:paraId="25C4CAB1"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«Развитие здравоохранения Новосибирской области»</w:t>
            </w:r>
          </w:p>
        </w:tc>
        <w:tc>
          <w:tcPr>
            <w:tcW w:w="4110" w:type="dxa"/>
            <w:vMerge w:val="restart"/>
            <w:vAlign w:val="center"/>
          </w:tcPr>
          <w:p w14:paraId="09A0AD63"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здравоохранения Новосибирской области</w:t>
            </w:r>
          </w:p>
        </w:tc>
      </w:tr>
      <w:tr w:rsidR="00F84F45" w:rsidRPr="00F84F45" w14:paraId="352640E1" w14:textId="77777777" w:rsidTr="00CE129A">
        <w:trPr>
          <w:jc w:val="center"/>
        </w:trPr>
        <w:tc>
          <w:tcPr>
            <w:tcW w:w="6236" w:type="dxa"/>
            <w:vAlign w:val="center"/>
          </w:tcPr>
          <w:p w14:paraId="4F0CFB6D"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«Содействие занятости населения»</w:t>
            </w:r>
          </w:p>
        </w:tc>
        <w:tc>
          <w:tcPr>
            <w:tcW w:w="4110" w:type="dxa"/>
            <w:vMerge w:val="restart"/>
            <w:vAlign w:val="center"/>
          </w:tcPr>
          <w:p w14:paraId="40165E23"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Министерства труда и социального развития Новосибирской области</w:t>
            </w:r>
          </w:p>
        </w:tc>
      </w:tr>
      <w:tr w:rsidR="00F84F45" w:rsidRPr="00F84F45" w14:paraId="5E131AA8" w14:textId="77777777" w:rsidTr="00CE129A">
        <w:trPr>
          <w:jc w:val="center"/>
        </w:trPr>
        <w:tc>
          <w:tcPr>
            <w:tcW w:w="6236" w:type="dxa"/>
            <w:vAlign w:val="center"/>
          </w:tcPr>
          <w:p w14:paraId="1793BB40"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«Управление финансами в Новосибирской области»</w:t>
            </w:r>
          </w:p>
        </w:tc>
        <w:tc>
          <w:tcPr>
            <w:tcW w:w="4110" w:type="dxa"/>
            <w:vAlign w:val="center"/>
          </w:tcPr>
          <w:p w14:paraId="198352FB"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финансов и налоговой политики Новосибирской области</w:t>
            </w:r>
          </w:p>
        </w:tc>
      </w:tr>
      <w:tr w:rsidR="00F84F45" w:rsidRPr="00F84F45" w14:paraId="7EABC8E6" w14:textId="77777777" w:rsidTr="00CE129A">
        <w:trPr>
          <w:jc w:val="center"/>
        </w:trPr>
        <w:tc>
          <w:tcPr>
            <w:tcW w:w="6236" w:type="dxa"/>
            <w:vAlign w:val="center"/>
          </w:tcPr>
          <w:p w14:paraId="1DF29712"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«Юстиция»</w:t>
            </w:r>
          </w:p>
        </w:tc>
        <w:tc>
          <w:tcPr>
            <w:tcW w:w="4110" w:type="dxa"/>
            <w:vAlign w:val="center"/>
          </w:tcPr>
          <w:p w14:paraId="7E9A4090"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юстиции Новосибирской</w:t>
            </w:r>
          </w:p>
        </w:tc>
      </w:tr>
      <w:tr w:rsidR="00F84F45" w:rsidRPr="00F84F45" w14:paraId="6729D29E" w14:textId="77777777" w:rsidTr="00CE129A">
        <w:trPr>
          <w:jc w:val="center"/>
        </w:trPr>
        <w:tc>
          <w:tcPr>
            <w:tcW w:w="6236" w:type="dxa"/>
            <w:vAlign w:val="center"/>
          </w:tcPr>
          <w:p w14:paraId="1F4711AC"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«Региональная программа развития среднего профессионального образования Новосибирской области»</w:t>
            </w:r>
          </w:p>
        </w:tc>
        <w:tc>
          <w:tcPr>
            <w:tcW w:w="4110" w:type="dxa"/>
            <w:vMerge w:val="restart"/>
            <w:vAlign w:val="center"/>
          </w:tcPr>
          <w:p w14:paraId="047DBF8A"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образования Новосибирской области</w:t>
            </w:r>
          </w:p>
        </w:tc>
      </w:tr>
      <w:tr w:rsidR="00F84F45" w:rsidRPr="00F84F45" w14:paraId="40EA8891" w14:textId="77777777" w:rsidTr="00CE129A">
        <w:trPr>
          <w:jc w:val="center"/>
        </w:trPr>
        <w:tc>
          <w:tcPr>
            <w:tcW w:w="6236" w:type="dxa"/>
            <w:vAlign w:val="center"/>
          </w:tcPr>
          <w:p w14:paraId="4A81EE29"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«Развитие образования, создание условий для социализации детей и учащейся молодежи в Новосибирской области»</w:t>
            </w:r>
          </w:p>
        </w:tc>
        <w:tc>
          <w:tcPr>
            <w:tcW w:w="4110" w:type="dxa"/>
            <w:vMerge w:val="restart"/>
            <w:vAlign w:val="center"/>
          </w:tcPr>
          <w:p w14:paraId="759A70E9"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образования Новосибирской области</w:t>
            </w:r>
          </w:p>
        </w:tc>
      </w:tr>
      <w:tr w:rsidR="00F84F45" w:rsidRPr="00F84F45" w14:paraId="7A20C241" w14:textId="77777777" w:rsidTr="00CE129A">
        <w:trPr>
          <w:jc w:val="center"/>
        </w:trPr>
        <w:tc>
          <w:tcPr>
            <w:tcW w:w="6236" w:type="dxa"/>
            <w:vAlign w:val="center"/>
          </w:tcPr>
          <w:p w14:paraId="0085E823"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«Развитие субъектов малого и среднего предпринимательства в Новосибирской области»</w:t>
            </w:r>
          </w:p>
        </w:tc>
        <w:tc>
          <w:tcPr>
            <w:tcW w:w="4110" w:type="dxa"/>
            <w:vMerge w:val="restart"/>
            <w:vAlign w:val="center"/>
          </w:tcPr>
          <w:p w14:paraId="2C2748CE"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промышленности, торговли и развития предпринимательства Новосибирской области</w:t>
            </w:r>
          </w:p>
        </w:tc>
      </w:tr>
      <w:tr w:rsidR="00F84F45" w:rsidRPr="00F84F45" w14:paraId="172282D0" w14:textId="77777777" w:rsidTr="00CE129A">
        <w:trPr>
          <w:jc w:val="center"/>
        </w:trPr>
        <w:tc>
          <w:tcPr>
            <w:tcW w:w="6236" w:type="dxa"/>
            <w:vAlign w:val="center"/>
          </w:tcPr>
          <w:p w14:paraId="55C91E87"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«Жилищно-коммунальное хозяйство Новосибирской области»</w:t>
            </w:r>
          </w:p>
        </w:tc>
        <w:tc>
          <w:tcPr>
            <w:tcW w:w="4110" w:type="dxa"/>
            <w:vMerge w:val="restart"/>
            <w:vAlign w:val="center"/>
          </w:tcPr>
          <w:p w14:paraId="1FA4FA49"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жилищно-коммунального хозяйства и экологии Новосибирской области</w:t>
            </w:r>
          </w:p>
        </w:tc>
      </w:tr>
      <w:tr w:rsidR="00F84F45" w:rsidRPr="00F84F45" w14:paraId="1F2F5442" w14:textId="77777777" w:rsidTr="00CE129A">
        <w:trPr>
          <w:jc w:val="center"/>
        </w:trPr>
        <w:tc>
          <w:tcPr>
            <w:tcW w:w="6236" w:type="dxa"/>
            <w:vAlign w:val="center"/>
          </w:tcPr>
          <w:p w14:paraId="22011332"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lastRenderedPageBreak/>
              <w:t>Государственная программа Новосибирской области «Обеспечение безопасности жизнедеятельности населения Новосибирской области»</w:t>
            </w:r>
          </w:p>
        </w:tc>
        <w:tc>
          <w:tcPr>
            <w:tcW w:w="4110" w:type="dxa"/>
            <w:vAlign w:val="center"/>
          </w:tcPr>
          <w:p w14:paraId="1E4A3065"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жилищно-коммунального хозяйства и экологии Новосибирской области</w:t>
            </w:r>
          </w:p>
        </w:tc>
      </w:tr>
      <w:tr w:rsidR="00F84F45" w:rsidRPr="00F84F45" w14:paraId="266718A3" w14:textId="77777777" w:rsidTr="00CE129A">
        <w:trPr>
          <w:jc w:val="center"/>
        </w:trPr>
        <w:tc>
          <w:tcPr>
            <w:tcW w:w="6236" w:type="dxa"/>
            <w:vAlign w:val="center"/>
          </w:tcPr>
          <w:p w14:paraId="75C018FA"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«Культура Новосибирской области»</w:t>
            </w:r>
          </w:p>
        </w:tc>
        <w:tc>
          <w:tcPr>
            <w:tcW w:w="4110" w:type="dxa"/>
            <w:vMerge w:val="restart"/>
            <w:vAlign w:val="center"/>
          </w:tcPr>
          <w:p w14:paraId="658B2714"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культуры Новосибирской области</w:t>
            </w:r>
          </w:p>
        </w:tc>
      </w:tr>
      <w:tr w:rsidR="00F84F45" w:rsidRPr="00F84F45" w14:paraId="3F543FB0" w14:textId="77777777" w:rsidTr="00CE129A">
        <w:trPr>
          <w:jc w:val="center"/>
        </w:trPr>
        <w:tc>
          <w:tcPr>
            <w:tcW w:w="6236" w:type="dxa"/>
            <w:vAlign w:val="center"/>
          </w:tcPr>
          <w:p w14:paraId="5C28EE0B"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«Охрана окружающей среды»</w:t>
            </w:r>
          </w:p>
        </w:tc>
        <w:tc>
          <w:tcPr>
            <w:tcW w:w="4110" w:type="dxa"/>
            <w:vMerge w:val="restart"/>
            <w:vAlign w:val="center"/>
          </w:tcPr>
          <w:p w14:paraId="29410B1E"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природных ресурсов и экологии Новосибирской области</w:t>
            </w:r>
          </w:p>
        </w:tc>
      </w:tr>
      <w:tr w:rsidR="00F84F45" w:rsidRPr="00F84F45" w14:paraId="01750935" w14:textId="77777777" w:rsidTr="00CE129A">
        <w:trPr>
          <w:jc w:val="center"/>
        </w:trPr>
        <w:tc>
          <w:tcPr>
            <w:tcW w:w="6236" w:type="dxa"/>
            <w:vAlign w:val="center"/>
          </w:tcPr>
          <w:p w14:paraId="1E1C08D9"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«Развитие лесного хозяйства Новосибирской области»</w:t>
            </w:r>
          </w:p>
        </w:tc>
        <w:tc>
          <w:tcPr>
            <w:tcW w:w="4110" w:type="dxa"/>
            <w:vMerge w:val="restart"/>
            <w:vAlign w:val="center"/>
          </w:tcPr>
          <w:p w14:paraId="348C325E"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природных ресурсов и экологии Новосибирской области</w:t>
            </w:r>
          </w:p>
        </w:tc>
      </w:tr>
      <w:tr w:rsidR="00F84F45" w:rsidRPr="00F84F45" w14:paraId="3E85439F" w14:textId="77777777" w:rsidTr="00CE129A">
        <w:trPr>
          <w:jc w:val="center"/>
        </w:trPr>
        <w:tc>
          <w:tcPr>
            <w:tcW w:w="6236" w:type="dxa"/>
            <w:vAlign w:val="center"/>
          </w:tcPr>
          <w:p w14:paraId="01EEED8E"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«Развитие физической культуры и спорта в Новосибирской области»</w:t>
            </w:r>
          </w:p>
        </w:tc>
        <w:tc>
          <w:tcPr>
            <w:tcW w:w="4110" w:type="dxa"/>
            <w:vMerge w:val="restart"/>
            <w:vAlign w:val="center"/>
          </w:tcPr>
          <w:p w14:paraId="461C1603"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физической культуры и спорта Новосибирской области</w:t>
            </w:r>
          </w:p>
        </w:tc>
      </w:tr>
      <w:tr w:rsidR="00F84F45" w:rsidRPr="00F84F45" w14:paraId="129D4EFE" w14:textId="77777777" w:rsidTr="00CE129A">
        <w:trPr>
          <w:jc w:val="center"/>
        </w:trPr>
        <w:tc>
          <w:tcPr>
            <w:tcW w:w="6236" w:type="dxa"/>
            <w:vAlign w:val="center"/>
          </w:tcPr>
          <w:p w14:paraId="198003C7"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«Стимулирование инвестиционной активности в Новосибирской области»</w:t>
            </w:r>
          </w:p>
        </w:tc>
        <w:tc>
          <w:tcPr>
            <w:tcW w:w="4110" w:type="dxa"/>
            <w:vMerge w:val="restart"/>
            <w:vAlign w:val="center"/>
          </w:tcPr>
          <w:p w14:paraId="5F1DBB0A"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экономического развития Новосибирской области</w:t>
            </w:r>
          </w:p>
        </w:tc>
      </w:tr>
      <w:tr w:rsidR="00F84F45" w:rsidRPr="00F84F45" w14:paraId="1A886F9B" w14:textId="77777777" w:rsidTr="00CE129A">
        <w:trPr>
          <w:trHeight w:val="901"/>
          <w:jc w:val="center"/>
        </w:trPr>
        <w:tc>
          <w:tcPr>
            <w:tcW w:w="6236" w:type="dxa"/>
            <w:vAlign w:val="center"/>
          </w:tcPr>
          <w:p w14:paraId="37EC3061"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«Развитие институтов региональной политики и гражданского общества в Новосибирской области»</w:t>
            </w:r>
          </w:p>
        </w:tc>
        <w:tc>
          <w:tcPr>
            <w:tcW w:w="4110" w:type="dxa"/>
            <w:vAlign w:val="center"/>
          </w:tcPr>
          <w:p w14:paraId="7B08C55D"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региональной политики Новосибирской области</w:t>
            </w:r>
          </w:p>
        </w:tc>
      </w:tr>
      <w:tr w:rsidR="00F84F45" w:rsidRPr="00F84F45" w14:paraId="1D42238B" w14:textId="77777777" w:rsidTr="00CE129A">
        <w:trPr>
          <w:jc w:val="center"/>
        </w:trPr>
        <w:tc>
          <w:tcPr>
            <w:tcW w:w="6236" w:type="dxa"/>
            <w:vAlign w:val="center"/>
          </w:tcPr>
          <w:p w14:paraId="7F2E59A8"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«Развитие промышленности и повышение ее конкурентоспособности в Новосибирской области»</w:t>
            </w:r>
          </w:p>
        </w:tc>
        <w:tc>
          <w:tcPr>
            <w:tcW w:w="4110" w:type="dxa"/>
            <w:vAlign w:val="center"/>
          </w:tcPr>
          <w:p w14:paraId="303285C2"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промышленности, торговли и развития предпринимательства Новосибирской области</w:t>
            </w:r>
          </w:p>
        </w:tc>
      </w:tr>
      <w:tr w:rsidR="00F84F45" w:rsidRPr="00F84F45" w14:paraId="0F96F06F" w14:textId="77777777" w:rsidTr="00CE129A">
        <w:trPr>
          <w:jc w:val="center"/>
        </w:trPr>
        <w:tc>
          <w:tcPr>
            <w:tcW w:w="6236" w:type="dxa"/>
            <w:vAlign w:val="center"/>
          </w:tcPr>
          <w:p w14:paraId="0D5A4A97"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«Развитие государственной молодежной политики Новосибирской области»</w:t>
            </w:r>
          </w:p>
        </w:tc>
        <w:tc>
          <w:tcPr>
            <w:tcW w:w="4110" w:type="dxa"/>
            <w:vMerge w:val="restart"/>
            <w:vAlign w:val="center"/>
          </w:tcPr>
          <w:p w14:paraId="5BEC3415"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образования Новосибирской области</w:t>
            </w:r>
          </w:p>
        </w:tc>
      </w:tr>
      <w:tr w:rsidR="00F84F45" w:rsidRPr="00F84F45" w14:paraId="5C4FA005" w14:textId="77777777" w:rsidTr="00CE129A">
        <w:trPr>
          <w:jc w:val="center"/>
        </w:trPr>
        <w:tc>
          <w:tcPr>
            <w:tcW w:w="6236" w:type="dxa"/>
            <w:vAlign w:val="center"/>
          </w:tcPr>
          <w:p w14:paraId="2C928DE5"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w:t>
            </w:r>
          </w:p>
        </w:tc>
        <w:tc>
          <w:tcPr>
            <w:tcW w:w="4110" w:type="dxa"/>
            <w:vAlign w:val="center"/>
          </w:tcPr>
          <w:p w14:paraId="0D5A4D2E"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транспорта и дорожного хозяйства Новосибирской области</w:t>
            </w:r>
          </w:p>
        </w:tc>
      </w:tr>
      <w:tr w:rsidR="00F84F45" w:rsidRPr="00F84F45" w14:paraId="44BE99C3" w14:textId="77777777" w:rsidTr="00CE129A">
        <w:trPr>
          <w:jc w:val="center"/>
        </w:trPr>
        <w:tc>
          <w:tcPr>
            <w:tcW w:w="6236" w:type="dxa"/>
            <w:vAlign w:val="center"/>
          </w:tcPr>
          <w:p w14:paraId="75BAD680"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w:t>
            </w:r>
          </w:p>
        </w:tc>
        <w:tc>
          <w:tcPr>
            <w:tcW w:w="4110" w:type="dxa"/>
            <w:vMerge w:val="restart"/>
            <w:vAlign w:val="center"/>
          </w:tcPr>
          <w:p w14:paraId="1BC3E1EA"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сельского хозяйства Новосибирской области</w:t>
            </w:r>
          </w:p>
        </w:tc>
      </w:tr>
      <w:tr w:rsidR="00F84F45" w:rsidRPr="00F84F45" w14:paraId="38D824B8" w14:textId="77777777" w:rsidTr="00CE129A">
        <w:trPr>
          <w:jc w:val="center"/>
        </w:trPr>
        <w:tc>
          <w:tcPr>
            <w:tcW w:w="6236" w:type="dxa"/>
            <w:vAlign w:val="center"/>
          </w:tcPr>
          <w:p w14:paraId="5F1D99D1"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«Построение и развитие аппаратно-программного комплекса «Безопасный город» в Новосибирской области»</w:t>
            </w:r>
          </w:p>
        </w:tc>
        <w:tc>
          <w:tcPr>
            <w:tcW w:w="4110" w:type="dxa"/>
            <w:vMerge w:val="restart"/>
            <w:vAlign w:val="center"/>
          </w:tcPr>
          <w:p w14:paraId="0DA2C7D0"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цифрового развития и связи Новосибирской области</w:t>
            </w:r>
          </w:p>
        </w:tc>
      </w:tr>
      <w:tr w:rsidR="00F84F45" w:rsidRPr="00F84F45" w14:paraId="07519F67" w14:textId="77777777" w:rsidTr="00CE129A">
        <w:trPr>
          <w:jc w:val="center"/>
        </w:trPr>
        <w:tc>
          <w:tcPr>
            <w:tcW w:w="6236" w:type="dxa"/>
            <w:vAlign w:val="center"/>
          </w:tcPr>
          <w:p w14:paraId="57057C7C"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«Цифровая трансформация Новосибирской области»</w:t>
            </w:r>
          </w:p>
        </w:tc>
        <w:tc>
          <w:tcPr>
            <w:tcW w:w="4110" w:type="dxa"/>
            <w:vMerge w:val="restart"/>
            <w:vAlign w:val="center"/>
          </w:tcPr>
          <w:p w14:paraId="0885927E"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цифрового развития и связи Новосибирской области</w:t>
            </w:r>
          </w:p>
        </w:tc>
      </w:tr>
      <w:tr w:rsidR="00F84F45" w:rsidRPr="00F84F45" w14:paraId="0787F842" w14:textId="77777777" w:rsidTr="00CE129A">
        <w:trPr>
          <w:jc w:val="center"/>
        </w:trPr>
        <w:tc>
          <w:tcPr>
            <w:tcW w:w="6236" w:type="dxa"/>
            <w:vAlign w:val="center"/>
          </w:tcPr>
          <w:p w14:paraId="615CEBA9"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«Научно-технологическое развитие Новосибирской области»</w:t>
            </w:r>
          </w:p>
        </w:tc>
        <w:tc>
          <w:tcPr>
            <w:tcW w:w="4110" w:type="dxa"/>
            <w:vAlign w:val="center"/>
          </w:tcPr>
          <w:p w14:paraId="44C9A9E8"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науки и инновационной политики Новосибирской области</w:t>
            </w:r>
          </w:p>
        </w:tc>
      </w:tr>
      <w:tr w:rsidR="00F84F45" w:rsidRPr="00F84F45" w14:paraId="669915CD" w14:textId="77777777" w:rsidTr="00CE129A">
        <w:trPr>
          <w:jc w:val="center"/>
        </w:trPr>
        <w:tc>
          <w:tcPr>
            <w:tcW w:w="6236" w:type="dxa"/>
            <w:vAlign w:val="center"/>
          </w:tcPr>
          <w:p w14:paraId="064BC0B1"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«Комплексное развитие сельских территорий в Новосибирской области»</w:t>
            </w:r>
          </w:p>
        </w:tc>
        <w:tc>
          <w:tcPr>
            <w:tcW w:w="4110" w:type="dxa"/>
            <w:vAlign w:val="center"/>
          </w:tcPr>
          <w:p w14:paraId="232BE912"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сельского хозяйства Новосибирской области</w:t>
            </w:r>
          </w:p>
        </w:tc>
      </w:tr>
      <w:tr w:rsidR="00F84F45" w:rsidRPr="00F84F45" w14:paraId="06FEAFE1" w14:textId="77777777" w:rsidTr="00CE129A">
        <w:trPr>
          <w:jc w:val="center"/>
        </w:trPr>
        <w:tc>
          <w:tcPr>
            <w:tcW w:w="6236" w:type="dxa"/>
            <w:vAlign w:val="center"/>
          </w:tcPr>
          <w:p w14:paraId="19E65781"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 xml:space="preserve">Государственная программа Новосибирской области </w:t>
            </w:r>
            <w:r w:rsidRPr="00F84F45">
              <w:rPr>
                <w:rFonts w:eastAsia="Arial"/>
                <w:color w:val="000000" w:themeColor="text1"/>
                <w:sz w:val="22"/>
                <w:szCs w:val="22"/>
                <w:highlight w:val="white"/>
              </w:rPr>
              <w:lastRenderedPageBreak/>
              <w:t>«Социальная поддержка в Новосибирской области»</w:t>
            </w:r>
          </w:p>
        </w:tc>
        <w:tc>
          <w:tcPr>
            <w:tcW w:w="4110" w:type="dxa"/>
            <w:vMerge w:val="restart"/>
            <w:vAlign w:val="center"/>
          </w:tcPr>
          <w:p w14:paraId="34B7B745"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lastRenderedPageBreak/>
              <w:t xml:space="preserve">Министерства труда и социального </w:t>
            </w:r>
            <w:r w:rsidRPr="00F84F45">
              <w:rPr>
                <w:rFonts w:eastAsia="Arial"/>
                <w:color w:val="000000" w:themeColor="text1"/>
                <w:sz w:val="22"/>
                <w:szCs w:val="22"/>
              </w:rPr>
              <w:lastRenderedPageBreak/>
              <w:t>развития Новосибирской области</w:t>
            </w:r>
          </w:p>
        </w:tc>
      </w:tr>
      <w:tr w:rsidR="00F84F45" w:rsidRPr="00F84F45" w14:paraId="2E787207" w14:textId="77777777" w:rsidTr="00CE129A">
        <w:trPr>
          <w:jc w:val="center"/>
        </w:trPr>
        <w:tc>
          <w:tcPr>
            <w:tcW w:w="6236" w:type="dxa"/>
            <w:vAlign w:val="center"/>
          </w:tcPr>
          <w:p w14:paraId="73AE0E19"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lastRenderedPageBreak/>
              <w:t>Государственная программа Новосибирской области «Развитие туризма в Новосибирской области»</w:t>
            </w:r>
          </w:p>
        </w:tc>
        <w:tc>
          <w:tcPr>
            <w:tcW w:w="4110" w:type="dxa"/>
            <w:vMerge w:val="restart"/>
            <w:vAlign w:val="center"/>
          </w:tcPr>
          <w:p w14:paraId="775FBA3B"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экономического развития Новосибирской области</w:t>
            </w:r>
          </w:p>
        </w:tc>
      </w:tr>
      <w:tr w:rsidR="00F84F45" w:rsidRPr="00F84F45" w14:paraId="66112462" w14:textId="77777777" w:rsidTr="00CE129A">
        <w:trPr>
          <w:jc w:val="center"/>
        </w:trPr>
        <w:tc>
          <w:tcPr>
            <w:tcW w:w="6236" w:type="dxa"/>
            <w:vAlign w:val="center"/>
          </w:tcPr>
          <w:p w14:paraId="5DBB557A"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«Повышение безопасности дорожного движения на автомобильных дорогах и обеспечение безопасности населения на транспорте в Новосибирской области»</w:t>
            </w:r>
          </w:p>
        </w:tc>
        <w:tc>
          <w:tcPr>
            <w:tcW w:w="4110" w:type="dxa"/>
            <w:vMerge w:val="restart"/>
            <w:vAlign w:val="center"/>
          </w:tcPr>
          <w:p w14:paraId="76CB087A"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транспорта и дорожного хозяйства Новосибирской области</w:t>
            </w:r>
          </w:p>
        </w:tc>
      </w:tr>
      <w:tr w:rsidR="00F84F45" w:rsidRPr="00F84F45" w14:paraId="60D98742" w14:textId="77777777" w:rsidTr="00CE129A">
        <w:trPr>
          <w:jc w:val="center"/>
        </w:trPr>
        <w:tc>
          <w:tcPr>
            <w:tcW w:w="6236" w:type="dxa"/>
            <w:vAlign w:val="center"/>
          </w:tcPr>
          <w:p w14:paraId="3AADAB61"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«Энергосбережение и повышение энергетической эффективности Новосибирской области»</w:t>
            </w:r>
          </w:p>
        </w:tc>
        <w:tc>
          <w:tcPr>
            <w:tcW w:w="4110" w:type="dxa"/>
            <w:vAlign w:val="center"/>
          </w:tcPr>
          <w:p w14:paraId="339471AB"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жилищно-коммунального хозяйства и энергетики Новосибирской области</w:t>
            </w:r>
          </w:p>
        </w:tc>
      </w:tr>
      <w:tr w:rsidR="00F84F45" w:rsidRPr="00F84F45" w14:paraId="7DD04F36" w14:textId="77777777" w:rsidTr="00CE129A">
        <w:trPr>
          <w:jc w:val="center"/>
        </w:trPr>
        <w:tc>
          <w:tcPr>
            <w:tcW w:w="6236" w:type="dxa"/>
            <w:vAlign w:val="center"/>
          </w:tcPr>
          <w:p w14:paraId="1426DC86"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«Стимулирование развития жилищного строительства в Новосибирской области»</w:t>
            </w:r>
          </w:p>
        </w:tc>
        <w:tc>
          <w:tcPr>
            <w:tcW w:w="4110" w:type="dxa"/>
            <w:vMerge w:val="restart"/>
            <w:vAlign w:val="center"/>
          </w:tcPr>
          <w:p w14:paraId="31E6C996"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строительства Новосибирской области</w:t>
            </w:r>
          </w:p>
        </w:tc>
      </w:tr>
      <w:tr w:rsidR="00F84F45" w:rsidRPr="00F84F45" w14:paraId="70DCF6C1" w14:textId="77777777" w:rsidTr="00CE129A">
        <w:trPr>
          <w:jc w:val="center"/>
        </w:trPr>
        <w:tc>
          <w:tcPr>
            <w:tcW w:w="6236" w:type="dxa"/>
            <w:vAlign w:val="center"/>
          </w:tcPr>
          <w:p w14:paraId="3B7BD503"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«Развитие системы обращения с отходами производства и потребления в Новосибирской области»</w:t>
            </w:r>
          </w:p>
        </w:tc>
        <w:tc>
          <w:tcPr>
            <w:tcW w:w="4110" w:type="dxa"/>
            <w:vMerge w:val="restart"/>
            <w:vAlign w:val="center"/>
          </w:tcPr>
          <w:p w14:paraId="18A79A73"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жилищно-коммунального хозяйства и энергетики Новосибирской области</w:t>
            </w:r>
          </w:p>
        </w:tc>
      </w:tr>
      <w:tr w:rsidR="00F84F45" w:rsidRPr="00F84F45" w14:paraId="019C33F0" w14:textId="77777777" w:rsidTr="00CE129A">
        <w:trPr>
          <w:jc w:val="center"/>
        </w:trPr>
        <w:tc>
          <w:tcPr>
            <w:tcW w:w="6236" w:type="dxa"/>
            <w:vAlign w:val="center"/>
          </w:tcPr>
          <w:p w14:paraId="67F3472B"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«Развитие автомобильных дорог регионального, межмуниципального и местного значения в Новосибирской области»</w:t>
            </w:r>
          </w:p>
        </w:tc>
        <w:tc>
          <w:tcPr>
            <w:tcW w:w="4110" w:type="dxa"/>
            <w:vMerge w:val="restart"/>
            <w:vAlign w:val="center"/>
          </w:tcPr>
          <w:p w14:paraId="7AFE1C9A"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транспорта и дорожного хозяйства Новосибирской области</w:t>
            </w:r>
          </w:p>
        </w:tc>
      </w:tr>
      <w:tr w:rsidR="008E1175" w:rsidRPr="00F84F45" w14:paraId="7E1326C1" w14:textId="77777777" w:rsidTr="00CE129A">
        <w:trPr>
          <w:jc w:val="center"/>
        </w:trPr>
        <w:tc>
          <w:tcPr>
            <w:tcW w:w="6236" w:type="dxa"/>
            <w:vAlign w:val="center"/>
          </w:tcPr>
          <w:p w14:paraId="6081388E" w14:textId="77777777" w:rsidR="00CE129A" w:rsidRPr="00F84F45" w:rsidRDefault="00CE129A" w:rsidP="00CE129A">
            <w:pPr>
              <w:widowControl w:val="0"/>
              <w:jc w:val="center"/>
              <w:rPr>
                <w:rFonts w:eastAsia="Arial"/>
                <w:color w:val="000000" w:themeColor="text1"/>
                <w:sz w:val="22"/>
                <w:szCs w:val="22"/>
                <w:highlight w:val="white"/>
              </w:rPr>
            </w:pPr>
            <w:r w:rsidRPr="00F84F45">
              <w:rPr>
                <w:rFonts w:eastAsia="Arial"/>
                <w:color w:val="000000" w:themeColor="text1"/>
                <w:sz w:val="22"/>
                <w:szCs w:val="22"/>
                <w:highlight w:val="white"/>
              </w:rPr>
              <w:t>Государственная программа Новосибирской области «Повышение качества и доступности предоставления государственных и муниципальных услуг в Новосибирской области»</w:t>
            </w:r>
          </w:p>
        </w:tc>
        <w:tc>
          <w:tcPr>
            <w:tcW w:w="4110" w:type="dxa"/>
            <w:vAlign w:val="center"/>
          </w:tcPr>
          <w:p w14:paraId="58638C88" w14:textId="77777777" w:rsidR="00CE129A" w:rsidRPr="00F84F45" w:rsidRDefault="00CE129A" w:rsidP="00CE129A">
            <w:pPr>
              <w:widowControl w:val="0"/>
              <w:jc w:val="center"/>
              <w:rPr>
                <w:rFonts w:eastAsia="Arial"/>
                <w:color w:val="000000" w:themeColor="text1"/>
                <w:sz w:val="22"/>
                <w:szCs w:val="22"/>
                <w:highlight w:val="yellow"/>
              </w:rPr>
            </w:pPr>
            <w:r w:rsidRPr="00F84F45">
              <w:rPr>
                <w:rFonts w:eastAsia="Arial"/>
                <w:color w:val="000000" w:themeColor="text1"/>
                <w:sz w:val="22"/>
                <w:szCs w:val="22"/>
              </w:rPr>
              <w:t>Министерство транспорта и дорожного хозяйства Новосибирской области</w:t>
            </w:r>
          </w:p>
        </w:tc>
      </w:tr>
    </w:tbl>
    <w:p w14:paraId="448298BB" w14:textId="1976A4E9" w:rsidR="00EF7F80" w:rsidRPr="00F84F45" w:rsidRDefault="006F28BE" w:rsidP="00F13844">
      <w:pPr>
        <w:pStyle w:val="20"/>
      </w:pPr>
      <w:bookmarkStart w:id="124" w:name="_Toc213251715"/>
      <w:r w:rsidRPr="00F84F45">
        <w:t xml:space="preserve">2.4 </w:t>
      </w:r>
      <w:r w:rsidR="00EF7F80" w:rsidRPr="00F84F45">
        <w:t xml:space="preserve">Муниципальные программы </w:t>
      </w:r>
      <w:r w:rsidR="00BE07CA">
        <w:t>Усть-Таркского</w:t>
      </w:r>
      <w:r w:rsidR="00B82E3D" w:rsidRPr="00F84F45">
        <w:t xml:space="preserve"> района</w:t>
      </w:r>
      <w:bookmarkEnd w:id="124"/>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85"/>
        <w:gridCol w:w="3621"/>
        <w:gridCol w:w="4170"/>
        <w:gridCol w:w="1930"/>
      </w:tblGrid>
      <w:tr w:rsidR="00C508EB" w:rsidRPr="00C508EB" w14:paraId="052EE936" w14:textId="77777777" w:rsidTr="00C508EB">
        <w:trPr>
          <w:trHeight w:val="1110"/>
          <w:jc w:val="center"/>
        </w:trPr>
        <w:tc>
          <w:tcPr>
            <w:tcW w:w="485" w:type="dxa"/>
            <w:shd w:val="clear" w:color="auto" w:fill="F7F8FA"/>
            <w:tcMar>
              <w:top w:w="0" w:type="dxa"/>
              <w:left w:w="108" w:type="dxa"/>
              <w:bottom w:w="0" w:type="dxa"/>
              <w:right w:w="108" w:type="dxa"/>
            </w:tcMar>
            <w:vAlign w:val="center"/>
            <w:hideMark/>
          </w:tcPr>
          <w:p w14:paraId="3C838FD1" w14:textId="77777777" w:rsidR="00C508EB" w:rsidRPr="00C508EB" w:rsidRDefault="00C508EB" w:rsidP="00C508EB">
            <w:pPr>
              <w:jc w:val="center"/>
              <w:rPr>
                <w:color w:val="000000" w:themeColor="text1"/>
                <w:sz w:val="22"/>
                <w:szCs w:val="22"/>
              </w:rPr>
            </w:pPr>
            <w:r w:rsidRPr="00C508EB">
              <w:rPr>
                <w:b/>
                <w:bCs/>
                <w:color w:val="000000" w:themeColor="text1"/>
                <w:sz w:val="22"/>
                <w:szCs w:val="22"/>
              </w:rPr>
              <w:t>№ п/п</w:t>
            </w:r>
          </w:p>
        </w:tc>
        <w:tc>
          <w:tcPr>
            <w:tcW w:w="3621" w:type="dxa"/>
            <w:shd w:val="clear" w:color="auto" w:fill="F7F8FA"/>
            <w:tcMar>
              <w:top w:w="0" w:type="dxa"/>
              <w:left w:w="108" w:type="dxa"/>
              <w:bottom w:w="0" w:type="dxa"/>
              <w:right w:w="108" w:type="dxa"/>
            </w:tcMar>
            <w:vAlign w:val="center"/>
            <w:hideMark/>
          </w:tcPr>
          <w:p w14:paraId="1E310883" w14:textId="77777777" w:rsidR="00C508EB" w:rsidRPr="00C508EB" w:rsidRDefault="00C508EB" w:rsidP="00C508EB">
            <w:pPr>
              <w:jc w:val="center"/>
              <w:rPr>
                <w:color w:val="000000" w:themeColor="text1"/>
                <w:sz w:val="22"/>
                <w:szCs w:val="22"/>
              </w:rPr>
            </w:pPr>
            <w:r w:rsidRPr="00C508EB">
              <w:rPr>
                <w:b/>
                <w:bCs/>
                <w:color w:val="000000" w:themeColor="text1"/>
                <w:sz w:val="22"/>
                <w:szCs w:val="22"/>
              </w:rPr>
              <w:t>Наименование программы</w:t>
            </w:r>
          </w:p>
        </w:tc>
        <w:tc>
          <w:tcPr>
            <w:tcW w:w="4170" w:type="dxa"/>
            <w:shd w:val="clear" w:color="auto" w:fill="F7F8FA"/>
            <w:tcMar>
              <w:top w:w="0" w:type="dxa"/>
              <w:left w:w="108" w:type="dxa"/>
              <w:bottom w:w="0" w:type="dxa"/>
              <w:right w:w="108" w:type="dxa"/>
            </w:tcMar>
            <w:vAlign w:val="center"/>
            <w:hideMark/>
          </w:tcPr>
          <w:p w14:paraId="5A205D49" w14:textId="77777777" w:rsidR="00C508EB" w:rsidRPr="00C508EB" w:rsidRDefault="00C508EB" w:rsidP="00C508EB">
            <w:pPr>
              <w:jc w:val="center"/>
              <w:rPr>
                <w:color w:val="000000" w:themeColor="text1"/>
                <w:sz w:val="22"/>
                <w:szCs w:val="22"/>
              </w:rPr>
            </w:pPr>
            <w:r w:rsidRPr="00C508EB">
              <w:rPr>
                <w:b/>
                <w:bCs/>
                <w:color w:val="000000" w:themeColor="text1"/>
                <w:sz w:val="22"/>
                <w:szCs w:val="22"/>
              </w:rPr>
              <w:t>Наименование НПА</w:t>
            </w:r>
          </w:p>
        </w:tc>
        <w:tc>
          <w:tcPr>
            <w:tcW w:w="1930" w:type="dxa"/>
            <w:shd w:val="clear" w:color="auto" w:fill="F7F8FA"/>
            <w:vAlign w:val="center"/>
            <w:hideMark/>
          </w:tcPr>
          <w:p w14:paraId="26A78F3D" w14:textId="77777777" w:rsidR="00C508EB" w:rsidRPr="00C508EB" w:rsidRDefault="00C508EB" w:rsidP="00C508EB">
            <w:pPr>
              <w:ind w:right="152"/>
              <w:jc w:val="center"/>
              <w:rPr>
                <w:color w:val="000000" w:themeColor="text1"/>
                <w:sz w:val="22"/>
                <w:szCs w:val="22"/>
              </w:rPr>
            </w:pPr>
            <w:r w:rsidRPr="00C508EB">
              <w:rPr>
                <w:b/>
                <w:bCs/>
                <w:color w:val="000000" w:themeColor="text1"/>
                <w:sz w:val="22"/>
                <w:szCs w:val="22"/>
              </w:rPr>
              <w:t>Государственные программы Новосибирской области</w:t>
            </w:r>
          </w:p>
        </w:tc>
      </w:tr>
      <w:tr w:rsidR="00C508EB" w:rsidRPr="00C508EB" w14:paraId="75884D9F" w14:textId="77777777" w:rsidTr="00C508EB">
        <w:trPr>
          <w:trHeight w:val="690"/>
          <w:jc w:val="center"/>
        </w:trPr>
        <w:tc>
          <w:tcPr>
            <w:tcW w:w="485" w:type="dxa"/>
            <w:shd w:val="clear" w:color="auto" w:fill="F3F3F3"/>
            <w:tcMar>
              <w:top w:w="0" w:type="dxa"/>
              <w:left w:w="108" w:type="dxa"/>
              <w:bottom w:w="0" w:type="dxa"/>
              <w:right w:w="108" w:type="dxa"/>
            </w:tcMar>
            <w:vAlign w:val="center"/>
            <w:hideMark/>
          </w:tcPr>
          <w:p w14:paraId="73B56C1E" w14:textId="77777777" w:rsidR="00C508EB" w:rsidRPr="00C508EB" w:rsidRDefault="00C508EB" w:rsidP="00C508EB">
            <w:pPr>
              <w:jc w:val="center"/>
              <w:rPr>
                <w:color w:val="000000" w:themeColor="text1"/>
                <w:sz w:val="22"/>
                <w:szCs w:val="22"/>
              </w:rPr>
            </w:pPr>
            <w:r w:rsidRPr="00C508EB">
              <w:rPr>
                <w:color w:val="000000" w:themeColor="text1"/>
                <w:sz w:val="22"/>
                <w:szCs w:val="22"/>
              </w:rPr>
              <w:t>1.</w:t>
            </w:r>
          </w:p>
        </w:tc>
        <w:tc>
          <w:tcPr>
            <w:tcW w:w="3621" w:type="dxa"/>
            <w:shd w:val="clear" w:color="auto" w:fill="F3F3F3"/>
            <w:tcMar>
              <w:top w:w="0" w:type="dxa"/>
              <w:left w:w="108" w:type="dxa"/>
              <w:bottom w:w="0" w:type="dxa"/>
              <w:right w:w="108" w:type="dxa"/>
            </w:tcMar>
            <w:vAlign w:val="center"/>
            <w:hideMark/>
          </w:tcPr>
          <w:p w14:paraId="1201C13F" w14:textId="77777777" w:rsidR="00C508EB" w:rsidRPr="00C508EB" w:rsidRDefault="00C508EB" w:rsidP="00C508EB">
            <w:pPr>
              <w:spacing w:after="100" w:afterAutospacing="1"/>
              <w:jc w:val="center"/>
              <w:rPr>
                <w:color w:val="000000" w:themeColor="text1"/>
                <w:sz w:val="22"/>
                <w:szCs w:val="22"/>
              </w:rPr>
            </w:pPr>
            <w:r w:rsidRPr="00C508EB">
              <w:rPr>
                <w:color w:val="000000" w:themeColor="text1"/>
                <w:sz w:val="22"/>
                <w:szCs w:val="22"/>
              </w:rPr>
              <w:t>Об утверждении муниципальной программы «Профилактика правонарушений, экстремизма и терроризма на территории Усть-Таркского района Новосибирской области на 2023-2025 годы»</w:t>
            </w:r>
          </w:p>
        </w:tc>
        <w:tc>
          <w:tcPr>
            <w:tcW w:w="4170" w:type="dxa"/>
            <w:shd w:val="clear" w:color="auto" w:fill="F3F3F3"/>
            <w:tcMar>
              <w:top w:w="0" w:type="dxa"/>
              <w:left w:w="108" w:type="dxa"/>
              <w:bottom w:w="0" w:type="dxa"/>
              <w:right w:w="108" w:type="dxa"/>
            </w:tcMar>
            <w:vAlign w:val="center"/>
            <w:hideMark/>
          </w:tcPr>
          <w:p w14:paraId="685F5B96" w14:textId="77777777" w:rsidR="00C508EB" w:rsidRPr="00C508EB" w:rsidRDefault="00C508EB" w:rsidP="00C508EB">
            <w:pPr>
              <w:spacing w:after="100" w:afterAutospacing="1"/>
              <w:jc w:val="center"/>
              <w:rPr>
                <w:color w:val="000000" w:themeColor="text1"/>
                <w:sz w:val="22"/>
                <w:szCs w:val="22"/>
              </w:rPr>
            </w:pPr>
            <w:hyperlink r:id="rId124" w:history="1">
              <w:r w:rsidRPr="00C508EB">
                <w:rPr>
                  <w:color w:val="000000" w:themeColor="text1"/>
                  <w:sz w:val="22"/>
                  <w:szCs w:val="22"/>
                </w:rPr>
                <w:t>Постановление </w:t>
              </w:r>
            </w:hyperlink>
            <w:hyperlink r:id="rId125" w:history="1">
              <w:r w:rsidRPr="00C508EB">
                <w:rPr>
                  <w:color w:val="000000" w:themeColor="text1"/>
                  <w:sz w:val="22"/>
                  <w:szCs w:val="22"/>
                </w:rPr>
                <w:t>от 09.11.2022    № 339 </w:t>
              </w:r>
            </w:hyperlink>
            <w:hyperlink r:id="rId126" w:tgtFrame="_blank" w:history="1">
              <w:r w:rsidRPr="00C508EB">
                <w:rPr>
                  <w:color w:val="000000" w:themeColor="text1"/>
                  <w:sz w:val="22"/>
                  <w:szCs w:val="22"/>
                </w:rPr>
                <w:t>Об утверждении муниципальной программы «Профилактика правонарушений, экстремизма и терроризма на территории Усть-Таркского района Новосибирской области на 2023-2025 годы»</w:t>
              </w:r>
            </w:hyperlink>
          </w:p>
        </w:tc>
        <w:tc>
          <w:tcPr>
            <w:tcW w:w="1930" w:type="dxa"/>
            <w:shd w:val="clear" w:color="auto" w:fill="F3F3F3"/>
            <w:vAlign w:val="center"/>
            <w:hideMark/>
          </w:tcPr>
          <w:p w14:paraId="2D497132" w14:textId="77777777" w:rsidR="00C508EB" w:rsidRPr="00C508EB" w:rsidRDefault="00C508EB" w:rsidP="00C508EB">
            <w:pPr>
              <w:ind w:right="152"/>
              <w:jc w:val="center"/>
              <w:rPr>
                <w:color w:val="000000" w:themeColor="text1"/>
                <w:sz w:val="22"/>
                <w:szCs w:val="22"/>
              </w:rPr>
            </w:pPr>
          </w:p>
        </w:tc>
      </w:tr>
      <w:tr w:rsidR="00C508EB" w:rsidRPr="00C508EB" w14:paraId="49B513D6" w14:textId="77777777" w:rsidTr="00C508EB">
        <w:trPr>
          <w:trHeight w:val="1575"/>
          <w:jc w:val="center"/>
        </w:trPr>
        <w:tc>
          <w:tcPr>
            <w:tcW w:w="485" w:type="dxa"/>
            <w:shd w:val="clear" w:color="auto" w:fill="FFFFFF"/>
            <w:tcMar>
              <w:top w:w="0" w:type="dxa"/>
              <w:left w:w="108" w:type="dxa"/>
              <w:bottom w:w="0" w:type="dxa"/>
              <w:right w:w="108" w:type="dxa"/>
            </w:tcMar>
            <w:vAlign w:val="center"/>
            <w:hideMark/>
          </w:tcPr>
          <w:p w14:paraId="0916D163" w14:textId="77777777" w:rsidR="00C508EB" w:rsidRPr="00C508EB" w:rsidRDefault="00C508EB" w:rsidP="00C508EB">
            <w:pPr>
              <w:jc w:val="center"/>
              <w:rPr>
                <w:color w:val="000000" w:themeColor="text1"/>
                <w:sz w:val="22"/>
                <w:szCs w:val="22"/>
              </w:rPr>
            </w:pPr>
            <w:r w:rsidRPr="00C508EB">
              <w:rPr>
                <w:color w:val="000000" w:themeColor="text1"/>
                <w:sz w:val="22"/>
                <w:szCs w:val="22"/>
              </w:rPr>
              <w:t>2.</w:t>
            </w:r>
          </w:p>
        </w:tc>
        <w:tc>
          <w:tcPr>
            <w:tcW w:w="3621" w:type="dxa"/>
            <w:shd w:val="clear" w:color="auto" w:fill="FFFFFF"/>
            <w:tcMar>
              <w:top w:w="0" w:type="dxa"/>
              <w:left w:w="108" w:type="dxa"/>
              <w:bottom w:w="0" w:type="dxa"/>
              <w:right w:w="108" w:type="dxa"/>
            </w:tcMar>
            <w:vAlign w:val="center"/>
            <w:hideMark/>
          </w:tcPr>
          <w:p w14:paraId="4B6B89EC" w14:textId="77777777" w:rsidR="00C508EB" w:rsidRPr="00C508EB" w:rsidRDefault="00C508EB" w:rsidP="00C508EB">
            <w:pPr>
              <w:spacing w:after="320"/>
              <w:jc w:val="center"/>
              <w:rPr>
                <w:color w:val="000000" w:themeColor="text1"/>
                <w:sz w:val="22"/>
                <w:szCs w:val="22"/>
              </w:rPr>
            </w:pPr>
            <w:r w:rsidRPr="00C508EB">
              <w:rPr>
                <w:color w:val="000000" w:themeColor="text1"/>
                <w:sz w:val="22"/>
                <w:szCs w:val="22"/>
              </w:rPr>
              <w:t>Об утверждении муниципальной программы «Развитие физической культуры и спорта в Усть-Таркском районе на 2025 -2029 годы»</w:t>
            </w:r>
          </w:p>
        </w:tc>
        <w:tc>
          <w:tcPr>
            <w:tcW w:w="4170" w:type="dxa"/>
            <w:shd w:val="clear" w:color="auto" w:fill="FFFFFF"/>
            <w:tcMar>
              <w:top w:w="0" w:type="dxa"/>
              <w:left w:w="108" w:type="dxa"/>
              <w:bottom w:w="0" w:type="dxa"/>
              <w:right w:w="108" w:type="dxa"/>
            </w:tcMar>
            <w:vAlign w:val="center"/>
            <w:hideMark/>
          </w:tcPr>
          <w:p w14:paraId="7796FD18" w14:textId="797992BB" w:rsidR="00C508EB" w:rsidRPr="00C508EB" w:rsidRDefault="00C508EB" w:rsidP="00C508EB">
            <w:pPr>
              <w:spacing w:after="320"/>
              <w:jc w:val="center"/>
              <w:rPr>
                <w:color w:val="000000" w:themeColor="text1"/>
                <w:sz w:val="22"/>
                <w:szCs w:val="22"/>
              </w:rPr>
            </w:pPr>
            <w:hyperlink r:id="rId127" w:history="1">
              <w:r w:rsidRPr="00C508EB">
                <w:rPr>
                  <w:color w:val="000000" w:themeColor="text1"/>
                  <w:sz w:val="22"/>
                  <w:szCs w:val="22"/>
                </w:rPr>
                <w:t>Постановление от 25.10.2024 №325 Об утверждении муниципальной программы «Развитие физической культуры и спорта в Усть-Таркском районе на 2025 -2029 годы»</w:t>
              </w:r>
            </w:hyperlink>
          </w:p>
        </w:tc>
        <w:tc>
          <w:tcPr>
            <w:tcW w:w="1930" w:type="dxa"/>
            <w:shd w:val="clear" w:color="auto" w:fill="FFFFFF"/>
            <w:vAlign w:val="center"/>
            <w:hideMark/>
          </w:tcPr>
          <w:p w14:paraId="7678842A" w14:textId="77777777" w:rsidR="00C508EB" w:rsidRPr="00C508EB" w:rsidRDefault="00C508EB" w:rsidP="00C508EB">
            <w:pPr>
              <w:ind w:right="170" w:hanging="10"/>
              <w:jc w:val="center"/>
              <w:rPr>
                <w:color w:val="000000" w:themeColor="text1"/>
                <w:sz w:val="22"/>
                <w:szCs w:val="22"/>
              </w:rPr>
            </w:pPr>
          </w:p>
          <w:p w14:paraId="0873489B" w14:textId="77777777" w:rsidR="00C508EB" w:rsidRPr="00C508EB" w:rsidRDefault="00C508EB" w:rsidP="00C508EB">
            <w:pPr>
              <w:ind w:firstLine="709"/>
              <w:jc w:val="center"/>
              <w:rPr>
                <w:color w:val="000000" w:themeColor="text1"/>
                <w:sz w:val="22"/>
                <w:szCs w:val="22"/>
              </w:rPr>
            </w:pPr>
          </w:p>
        </w:tc>
      </w:tr>
      <w:tr w:rsidR="00C508EB" w:rsidRPr="00C508EB" w14:paraId="133BF086" w14:textId="77777777" w:rsidTr="00C508EB">
        <w:trPr>
          <w:trHeight w:val="690"/>
          <w:jc w:val="center"/>
        </w:trPr>
        <w:tc>
          <w:tcPr>
            <w:tcW w:w="485" w:type="dxa"/>
            <w:shd w:val="clear" w:color="auto" w:fill="F3F3F3"/>
            <w:tcMar>
              <w:top w:w="0" w:type="dxa"/>
              <w:left w:w="108" w:type="dxa"/>
              <w:bottom w:w="0" w:type="dxa"/>
              <w:right w:w="108" w:type="dxa"/>
            </w:tcMar>
            <w:vAlign w:val="center"/>
            <w:hideMark/>
          </w:tcPr>
          <w:p w14:paraId="42C6D50E" w14:textId="77777777" w:rsidR="00C508EB" w:rsidRPr="00C508EB" w:rsidRDefault="00C508EB" w:rsidP="00C508EB">
            <w:pPr>
              <w:jc w:val="center"/>
              <w:rPr>
                <w:color w:val="000000" w:themeColor="text1"/>
                <w:sz w:val="22"/>
                <w:szCs w:val="22"/>
              </w:rPr>
            </w:pPr>
            <w:r w:rsidRPr="00C508EB">
              <w:rPr>
                <w:color w:val="000000" w:themeColor="text1"/>
                <w:sz w:val="22"/>
                <w:szCs w:val="22"/>
              </w:rPr>
              <w:t>3.</w:t>
            </w:r>
          </w:p>
        </w:tc>
        <w:tc>
          <w:tcPr>
            <w:tcW w:w="3621" w:type="dxa"/>
            <w:shd w:val="clear" w:color="auto" w:fill="F3F3F3"/>
            <w:tcMar>
              <w:top w:w="0" w:type="dxa"/>
              <w:left w:w="108" w:type="dxa"/>
              <w:bottom w:w="0" w:type="dxa"/>
              <w:right w:w="108" w:type="dxa"/>
            </w:tcMar>
            <w:vAlign w:val="center"/>
            <w:hideMark/>
          </w:tcPr>
          <w:p w14:paraId="60E84B88" w14:textId="77777777" w:rsidR="00C508EB" w:rsidRPr="00C508EB" w:rsidRDefault="00C508EB" w:rsidP="00C508EB">
            <w:pPr>
              <w:spacing w:after="100" w:afterAutospacing="1"/>
              <w:jc w:val="center"/>
              <w:rPr>
                <w:color w:val="000000" w:themeColor="text1"/>
                <w:sz w:val="22"/>
                <w:szCs w:val="22"/>
              </w:rPr>
            </w:pPr>
            <w:r w:rsidRPr="00C508EB">
              <w:rPr>
                <w:color w:val="000000" w:themeColor="text1"/>
                <w:sz w:val="22"/>
                <w:szCs w:val="22"/>
              </w:rPr>
              <w:t>Муниципальная программа «Социальная поддержка населения Усть-Таркского района на 2025 - 2027 годы»</w:t>
            </w:r>
          </w:p>
        </w:tc>
        <w:tc>
          <w:tcPr>
            <w:tcW w:w="4170" w:type="dxa"/>
            <w:shd w:val="clear" w:color="auto" w:fill="F3F3F3"/>
            <w:tcMar>
              <w:top w:w="0" w:type="dxa"/>
              <w:left w:w="108" w:type="dxa"/>
              <w:bottom w:w="0" w:type="dxa"/>
              <w:right w:w="108" w:type="dxa"/>
            </w:tcMar>
            <w:vAlign w:val="center"/>
            <w:hideMark/>
          </w:tcPr>
          <w:p w14:paraId="4AA68B41" w14:textId="77777777" w:rsidR="00C508EB" w:rsidRPr="00C508EB" w:rsidRDefault="00C508EB" w:rsidP="00C508EB">
            <w:pPr>
              <w:spacing w:after="100" w:afterAutospacing="1"/>
              <w:jc w:val="center"/>
              <w:rPr>
                <w:color w:val="000000" w:themeColor="text1"/>
                <w:sz w:val="22"/>
                <w:szCs w:val="22"/>
              </w:rPr>
            </w:pPr>
            <w:hyperlink r:id="rId128" w:tgtFrame="_self" w:history="1">
              <w:r w:rsidRPr="00C508EB">
                <w:rPr>
                  <w:color w:val="000000" w:themeColor="text1"/>
                  <w:sz w:val="22"/>
                  <w:szCs w:val="22"/>
                </w:rPr>
                <w:t>Муниципальная программа «Социальная поддержка населения Усть-Таркского района на 2025 - 2027 годы»</w:t>
              </w:r>
            </w:hyperlink>
          </w:p>
        </w:tc>
        <w:tc>
          <w:tcPr>
            <w:tcW w:w="1930" w:type="dxa"/>
            <w:shd w:val="clear" w:color="auto" w:fill="F3F3F3"/>
            <w:vAlign w:val="center"/>
            <w:hideMark/>
          </w:tcPr>
          <w:p w14:paraId="72391733" w14:textId="77777777" w:rsidR="00C508EB" w:rsidRPr="00C508EB" w:rsidRDefault="00C508EB" w:rsidP="00C508EB">
            <w:pPr>
              <w:ind w:right="170" w:hanging="10"/>
              <w:jc w:val="center"/>
              <w:rPr>
                <w:color w:val="000000" w:themeColor="text1"/>
                <w:sz w:val="22"/>
                <w:szCs w:val="22"/>
              </w:rPr>
            </w:pPr>
          </w:p>
        </w:tc>
      </w:tr>
      <w:tr w:rsidR="00C508EB" w:rsidRPr="00C508EB" w14:paraId="19C23290" w14:textId="77777777" w:rsidTr="00C508EB">
        <w:trPr>
          <w:trHeight w:val="840"/>
          <w:jc w:val="center"/>
        </w:trPr>
        <w:tc>
          <w:tcPr>
            <w:tcW w:w="485" w:type="dxa"/>
            <w:shd w:val="clear" w:color="auto" w:fill="FFFFFF"/>
            <w:tcMar>
              <w:top w:w="0" w:type="dxa"/>
              <w:left w:w="108" w:type="dxa"/>
              <w:bottom w:w="0" w:type="dxa"/>
              <w:right w:w="108" w:type="dxa"/>
            </w:tcMar>
            <w:vAlign w:val="center"/>
            <w:hideMark/>
          </w:tcPr>
          <w:p w14:paraId="7D86F4DB" w14:textId="77777777" w:rsidR="00C508EB" w:rsidRPr="00C508EB" w:rsidRDefault="00C508EB" w:rsidP="00C508EB">
            <w:pPr>
              <w:jc w:val="center"/>
              <w:rPr>
                <w:color w:val="000000" w:themeColor="text1"/>
                <w:sz w:val="22"/>
                <w:szCs w:val="22"/>
              </w:rPr>
            </w:pPr>
            <w:r w:rsidRPr="00C508EB">
              <w:rPr>
                <w:color w:val="000000" w:themeColor="text1"/>
                <w:sz w:val="22"/>
                <w:szCs w:val="22"/>
              </w:rPr>
              <w:t>4.</w:t>
            </w:r>
          </w:p>
        </w:tc>
        <w:tc>
          <w:tcPr>
            <w:tcW w:w="3621" w:type="dxa"/>
            <w:shd w:val="clear" w:color="auto" w:fill="FFFFFF"/>
            <w:tcMar>
              <w:top w:w="0" w:type="dxa"/>
              <w:left w:w="108" w:type="dxa"/>
              <w:bottom w:w="0" w:type="dxa"/>
              <w:right w:w="108" w:type="dxa"/>
            </w:tcMar>
            <w:vAlign w:val="center"/>
            <w:hideMark/>
          </w:tcPr>
          <w:p w14:paraId="3D6C6DE5" w14:textId="77777777" w:rsidR="00C508EB" w:rsidRPr="00C508EB" w:rsidRDefault="00C508EB" w:rsidP="00C508EB">
            <w:pPr>
              <w:spacing w:after="100" w:afterAutospacing="1"/>
              <w:jc w:val="center"/>
              <w:rPr>
                <w:color w:val="000000" w:themeColor="text1"/>
                <w:sz w:val="22"/>
                <w:szCs w:val="22"/>
              </w:rPr>
            </w:pPr>
            <w:r w:rsidRPr="00C508EB">
              <w:rPr>
                <w:color w:val="000000" w:themeColor="text1"/>
                <w:sz w:val="22"/>
                <w:szCs w:val="22"/>
              </w:rPr>
              <w:t xml:space="preserve">Муниципальная программа Усть-Таркского района Новосибирской области «Развитие и сохранение </w:t>
            </w:r>
            <w:r w:rsidRPr="00C508EB">
              <w:rPr>
                <w:color w:val="000000" w:themeColor="text1"/>
                <w:sz w:val="22"/>
                <w:szCs w:val="22"/>
              </w:rPr>
              <w:lastRenderedPageBreak/>
              <w:t>культуры Усть-Таркского района на 2021-2024 годы»</w:t>
            </w:r>
          </w:p>
        </w:tc>
        <w:tc>
          <w:tcPr>
            <w:tcW w:w="4170" w:type="dxa"/>
            <w:shd w:val="clear" w:color="auto" w:fill="FFFFFF"/>
            <w:tcMar>
              <w:top w:w="0" w:type="dxa"/>
              <w:left w:w="108" w:type="dxa"/>
              <w:bottom w:w="0" w:type="dxa"/>
              <w:right w:w="108" w:type="dxa"/>
            </w:tcMar>
            <w:vAlign w:val="center"/>
            <w:hideMark/>
          </w:tcPr>
          <w:p w14:paraId="03C0B93F" w14:textId="77777777" w:rsidR="00C508EB" w:rsidRPr="00C508EB" w:rsidRDefault="00C508EB" w:rsidP="00C508EB">
            <w:pPr>
              <w:jc w:val="center"/>
              <w:rPr>
                <w:color w:val="000000" w:themeColor="text1"/>
                <w:sz w:val="22"/>
                <w:szCs w:val="22"/>
              </w:rPr>
            </w:pPr>
            <w:hyperlink r:id="rId129" w:tgtFrame="_self" w:history="1">
              <w:r w:rsidRPr="00C508EB">
                <w:rPr>
                  <w:color w:val="000000" w:themeColor="text1"/>
                  <w:sz w:val="22"/>
                  <w:szCs w:val="22"/>
                </w:rPr>
                <w:t>Постановление администрации Усть-Таркского района от   28.10.2020 № 302</w:t>
              </w:r>
            </w:hyperlink>
          </w:p>
          <w:p w14:paraId="138F4B34" w14:textId="77777777" w:rsidR="00C508EB" w:rsidRPr="00C508EB" w:rsidRDefault="00C508EB" w:rsidP="00C508EB">
            <w:pPr>
              <w:spacing w:after="100" w:afterAutospacing="1"/>
              <w:jc w:val="center"/>
              <w:rPr>
                <w:color w:val="000000" w:themeColor="text1"/>
                <w:sz w:val="22"/>
                <w:szCs w:val="22"/>
              </w:rPr>
            </w:pPr>
            <w:hyperlink r:id="rId130" w:tgtFrame="_self" w:history="1">
              <w:r w:rsidRPr="00C508EB">
                <w:rPr>
                  <w:color w:val="000000" w:themeColor="text1"/>
                  <w:sz w:val="22"/>
                  <w:szCs w:val="22"/>
                </w:rPr>
                <w:t xml:space="preserve">«Об утверждении муниципальной программы Усть-Таркского района </w:t>
              </w:r>
              <w:r w:rsidRPr="00C508EB">
                <w:rPr>
                  <w:color w:val="000000" w:themeColor="text1"/>
                  <w:sz w:val="22"/>
                  <w:szCs w:val="22"/>
                </w:rPr>
                <w:lastRenderedPageBreak/>
                <w:t>Новосибирской области «Развитие и сохранение культуры Усть-Таркского района на 2021-2024 годы»</w:t>
              </w:r>
            </w:hyperlink>
          </w:p>
        </w:tc>
        <w:tc>
          <w:tcPr>
            <w:tcW w:w="1930" w:type="dxa"/>
            <w:shd w:val="clear" w:color="auto" w:fill="FFFFFF"/>
            <w:vAlign w:val="center"/>
            <w:hideMark/>
          </w:tcPr>
          <w:p w14:paraId="7B44CEE5" w14:textId="77777777" w:rsidR="00C508EB" w:rsidRPr="00C508EB" w:rsidRDefault="00C508EB" w:rsidP="00C508EB">
            <w:pPr>
              <w:jc w:val="center"/>
              <w:rPr>
                <w:color w:val="000000" w:themeColor="text1"/>
                <w:sz w:val="22"/>
                <w:szCs w:val="22"/>
              </w:rPr>
            </w:pPr>
            <w:hyperlink r:id="rId131" w:tgtFrame="_blank" w:history="1">
              <w:r w:rsidRPr="00C508EB">
                <w:rPr>
                  <w:color w:val="000000" w:themeColor="text1"/>
                  <w:sz w:val="22"/>
                  <w:szCs w:val="22"/>
                  <w:shd w:val="clear" w:color="auto" w:fill="FFFFFF"/>
                </w:rPr>
                <w:t>Министерство культуры Новосибирской области</w:t>
              </w:r>
            </w:hyperlink>
          </w:p>
        </w:tc>
      </w:tr>
      <w:tr w:rsidR="00C508EB" w:rsidRPr="00C508EB" w14:paraId="5A366A70" w14:textId="77777777" w:rsidTr="00C508EB">
        <w:trPr>
          <w:trHeight w:val="840"/>
          <w:jc w:val="center"/>
        </w:trPr>
        <w:tc>
          <w:tcPr>
            <w:tcW w:w="485" w:type="dxa"/>
            <w:shd w:val="clear" w:color="auto" w:fill="F3F3F3"/>
            <w:tcMar>
              <w:top w:w="0" w:type="dxa"/>
              <w:left w:w="108" w:type="dxa"/>
              <w:bottom w:w="0" w:type="dxa"/>
              <w:right w:w="108" w:type="dxa"/>
            </w:tcMar>
            <w:vAlign w:val="center"/>
            <w:hideMark/>
          </w:tcPr>
          <w:p w14:paraId="4A1A6C18" w14:textId="77777777" w:rsidR="00C508EB" w:rsidRPr="00C508EB" w:rsidRDefault="00C508EB" w:rsidP="00C508EB">
            <w:pPr>
              <w:jc w:val="center"/>
              <w:rPr>
                <w:color w:val="000000" w:themeColor="text1"/>
                <w:sz w:val="22"/>
                <w:szCs w:val="22"/>
              </w:rPr>
            </w:pPr>
            <w:r w:rsidRPr="00C508EB">
              <w:rPr>
                <w:color w:val="000000" w:themeColor="text1"/>
                <w:sz w:val="22"/>
                <w:szCs w:val="22"/>
              </w:rPr>
              <w:t>5.</w:t>
            </w:r>
          </w:p>
        </w:tc>
        <w:tc>
          <w:tcPr>
            <w:tcW w:w="3621" w:type="dxa"/>
            <w:shd w:val="clear" w:color="auto" w:fill="F3F3F3"/>
            <w:tcMar>
              <w:top w:w="0" w:type="dxa"/>
              <w:left w:w="108" w:type="dxa"/>
              <w:bottom w:w="0" w:type="dxa"/>
              <w:right w:w="108" w:type="dxa"/>
            </w:tcMar>
            <w:vAlign w:val="center"/>
            <w:hideMark/>
          </w:tcPr>
          <w:p w14:paraId="72B1ADE1" w14:textId="77777777" w:rsidR="00C508EB" w:rsidRPr="00C508EB" w:rsidRDefault="00C508EB" w:rsidP="00C508EB">
            <w:pPr>
              <w:jc w:val="center"/>
              <w:rPr>
                <w:color w:val="000000" w:themeColor="text1"/>
                <w:sz w:val="22"/>
                <w:szCs w:val="22"/>
              </w:rPr>
            </w:pPr>
            <w:r w:rsidRPr="00C508EB">
              <w:rPr>
                <w:color w:val="000000" w:themeColor="text1"/>
                <w:sz w:val="22"/>
                <w:szCs w:val="22"/>
              </w:rPr>
              <w:t>Муниципальная программа «Молодёжь Усть-Таркского района на период 2023-2025 годы»</w:t>
            </w:r>
          </w:p>
        </w:tc>
        <w:tc>
          <w:tcPr>
            <w:tcW w:w="4170" w:type="dxa"/>
            <w:shd w:val="clear" w:color="auto" w:fill="F3F3F3"/>
            <w:tcMar>
              <w:top w:w="0" w:type="dxa"/>
              <w:left w:w="108" w:type="dxa"/>
              <w:bottom w:w="0" w:type="dxa"/>
              <w:right w:w="108" w:type="dxa"/>
            </w:tcMar>
            <w:vAlign w:val="center"/>
            <w:hideMark/>
          </w:tcPr>
          <w:p w14:paraId="256896C9" w14:textId="77777777" w:rsidR="00C508EB" w:rsidRPr="00C508EB" w:rsidRDefault="00C508EB" w:rsidP="00C508EB">
            <w:pPr>
              <w:jc w:val="center"/>
              <w:rPr>
                <w:color w:val="000000" w:themeColor="text1"/>
                <w:sz w:val="22"/>
                <w:szCs w:val="22"/>
              </w:rPr>
            </w:pPr>
            <w:hyperlink r:id="rId132" w:tgtFrame="_blank" w:history="1">
              <w:r w:rsidRPr="00C508EB">
                <w:rPr>
                  <w:color w:val="000000" w:themeColor="text1"/>
                  <w:sz w:val="22"/>
                  <w:szCs w:val="22"/>
                </w:rPr>
                <w:t>Об утверждении Муниципальной программы «Молодёжь Усть-Таркского района на период 2023-2025 годы»</w:t>
              </w:r>
            </w:hyperlink>
          </w:p>
        </w:tc>
        <w:tc>
          <w:tcPr>
            <w:tcW w:w="1930" w:type="dxa"/>
            <w:shd w:val="clear" w:color="auto" w:fill="F3F3F3"/>
            <w:vAlign w:val="center"/>
            <w:hideMark/>
          </w:tcPr>
          <w:p w14:paraId="386D7536" w14:textId="77777777" w:rsidR="00C508EB" w:rsidRPr="00C508EB" w:rsidRDefault="00C508EB" w:rsidP="00C508EB">
            <w:pPr>
              <w:jc w:val="center"/>
              <w:rPr>
                <w:color w:val="000000" w:themeColor="text1"/>
                <w:sz w:val="22"/>
                <w:szCs w:val="22"/>
              </w:rPr>
            </w:pPr>
            <w:hyperlink r:id="rId133" w:tgtFrame="_blank" w:history="1">
              <w:r w:rsidRPr="00C508EB">
                <w:rPr>
                  <w:color w:val="000000" w:themeColor="text1"/>
                  <w:sz w:val="22"/>
                  <w:szCs w:val="22"/>
                </w:rPr>
                <w:t>Министрество образования Новосибирской области</w:t>
              </w:r>
            </w:hyperlink>
          </w:p>
        </w:tc>
      </w:tr>
      <w:tr w:rsidR="00C508EB" w:rsidRPr="00C508EB" w14:paraId="782993FB" w14:textId="77777777" w:rsidTr="00C508EB">
        <w:trPr>
          <w:trHeight w:val="1395"/>
          <w:jc w:val="center"/>
        </w:trPr>
        <w:tc>
          <w:tcPr>
            <w:tcW w:w="485" w:type="dxa"/>
            <w:shd w:val="clear" w:color="auto" w:fill="FFFFFF"/>
            <w:tcMar>
              <w:top w:w="0" w:type="dxa"/>
              <w:left w:w="108" w:type="dxa"/>
              <w:bottom w:w="0" w:type="dxa"/>
              <w:right w:w="108" w:type="dxa"/>
            </w:tcMar>
            <w:vAlign w:val="center"/>
            <w:hideMark/>
          </w:tcPr>
          <w:p w14:paraId="749E3203" w14:textId="77777777" w:rsidR="00C508EB" w:rsidRPr="00C508EB" w:rsidRDefault="00C508EB" w:rsidP="00C508EB">
            <w:pPr>
              <w:jc w:val="center"/>
              <w:rPr>
                <w:color w:val="000000" w:themeColor="text1"/>
                <w:sz w:val="22"/>
                <w:szCs w:val="22"/>
              </w:rPr>
            </w:pPr>
            <w:r w:rsidRPr="00C508EB">
              <w:rPr>
                <w:color w:val="000000" w:themeColor="text1"/>
                <w:sz w:val="22"/>
                <w:szCs w:val="22"/>
              </w:rPr>
              <w:t>6.</w:t>
            </w:r>
          </w:p>
        </w:tc>
        <w:tc>
          <w:tcPr>
            <w:tcW w:w="3621" w:type="dxa"/>
            <w:shd w:val="clear" w:color="auto" w:fill="FFFFFF"/>
            <w:tcMar>
              <w:top w:w="0" w:type="dxa"/>
              <w:left w:w="108" w:type="dxa"/>
              <w:bottom w:w="0" w:type="dxa"/>
              <w:right w:w="108" w:type="dxa"/>
            </w:tcMar>
            <w:vAlign w:val="center"/>
            <w:hideMark/>
          </w:tcPr>
          <w:p w14:paraId="73F1896F" w14:textId="77777777" w:rsidR="00C508EB" w:rsidRPr="00C508EB" w:rsidRDefault="00C508EB" w:rsidP="00C508EB">
            <w:pPr>
              <w:jc w:val="center"/>
              <w:rPr>
                <w:color w:val="000000" w:themeColor="text1"/>
                <w:sz w:val="22"/>
                <w:szCs w:val="22"/>
              </w:rPr>
            </w:pPr>
            <w:r w:rsidRPr="00C508EB">
              <w:rPr>
                <w:color w:val="000000" w:themeColor="text1"/>
                <w:sz w:val="22"/>
                <w:szCs w:val="22"/>
              </w:rPr>
              <w:t>Муниципальная программа "Развитие физической культуры и спорта в Усть-Таркском районе на 2019 - 2024 годы"</w:t>
            </w:r>
          </w:p>
        </w:tc>
        <w:tc>
          <w:tcPr>
            <w:tcW w:w="4170" w:type="dxa"/>
            <w:shd w:val="clear" w:color="auto" w:fill="FFFFFF"/>
            <w:vAlign w:val="center"/>
            <w:hideMark/>
          </w:tcPr>
          <w:p w14:paraId="14325A58" w14:textId="77777777" w:rsidR="00C508EB" w:rsidRPr="00C508EB" w:rsidRDefault="00C508EB" w:rsidP="00C508EB">
            <w:pPr>
              <w:ind w:right="152"/>
              <w:jc w:val="center"/>
              <w:rPr>
                <w:color w:val="000000" w:themeColor="text1"/>
                <w:sz w:val="22"/>
                <w:szCs w:val="22"/>
              </w:rPr>
            </w:pPr>
            <w:hyperlink r:id="rId134" w:tgtFrame="_self" w:history="1">
              <w:r w:rsidRPr="00C508EB">
                <w:rPr>
                  <w:color w:val="000000" w:themeColor="text1"/>
                  <w:sz w:val="22"/>
                  <w:szCs w:val="22"/>
                </w:rPr>
                <w:t>Постановление администрации 68 от 15.03.2021 «О внесении изменений в постановление администрации Усть-Таркского района от 17.05.2019 № 150 «Об утверждении муниципальной программы "Развитие физической культуры и спорта в Усть-Таркском районе на 2019 - 2024 годы"»</w:t>
              </w:r>
            </w:hyperlink>
          </w:p>
        </w:tc>
        <w:tc>
          <w:tcPr>
            <w:tcW w:w="1930" w:type="dxa"/>
            <w:shd w:val="clear" w:color="auto" w:fill="FFFFFF"/>
            <w:vAlign w:val="center"/>
            <w:hideMark/>
          </w:tcPr>
          <w:p w14:paraId="6AC08E8C" w14:textId="77777777" w:rsidR="00C508EB" w:rsidRPr="00C508EB" w:rsidRDefault="00C508EB" w:rsidP="00C508EB">
            <w:pPr>
              <w:jc w:val="center"/>
              <w:rPr>
                <w:color w:val="000000" w:themeColor="text1"/>
                <w:sz w:val="22"/>
                <w:szCs w:val="22"/>
              </w:rPr>
            </w:pPr>
            <w:hyperlink r:id="rId135" w:tgtFrame="_self" w:history="1">
              <w:r w:rsidRPr="00C508EB">
                <w:rPr>
                  <w:color w:val="000000" w:themeColor="text1"/>
                  <w:sz w:val="22"/>
                  <w:szCs w:val="22"/>
                </w:rPr>
                <w:t>Постановление правительства Новосибирской области от 24.11.2020 № 483</w:t>
              </w:r>
            </w:hyperlink>
          </w:p>
        </w:tc>
      </w:tr>
      <w:tr w:rsidR="00C508EB" w:rsidRPr="00C508EB" w14:paraId="6AC684A9" w14:textId="77777777" w:rsidTr="00C508EB">
        <w:trPr>
          <w:trHeight w:val="1395"/>
          <w:jc w:val="center"/>
        </w:trPr>
        <w:tc>
          <w:tcPr>
            <w:tcW w:w="485" w:type="dxa"/>
            <w:shd w:val="clear" w:color="auto" w:fill="F3F3F3"/>
            <w:tcMar>
              <w:top w:w="0" w:type="dxa"/>
              <w:left w:w="108" w:type="dxa"/>
              <w:bottom w:w="0" w:type="dxa"/>
              <w:right w:w="108" w:type="dxa"/>
            </w:tcMar>
            <w:vAlign w:val="center"/>
            <w:hideMark/>
          </w:tcPr>
          <w:p w14:paraId="6E1EFF70" w14:textId="77777777" w:rsidR="00C508EB" w:rsidRPr="00C508EB" w:rsidRDefault="00C508EB" w:rsidP="00C508EB">
            <w:pPr>
              <w:jc w:val="center"/>
              <w:rPr>
                <w:color w:val="000000" w:themeColor="text1"/>
                <w:sz w:val="22"/>
                <w:szCs w:val="22"/>
              </w:rPr>
            </w:pPr>
            <w:r w:rsidRPr="00C508EB">
              <w:rPr>
                <w:color w:val="000000" w:themeColor="text1"/>
                <w:sz w:val="22"/>
                <w:szCs w:val="22"/>
              </w:rPr>
              <w:t>7.</w:t>
            </w:r>
          </w:p>
        </w:tc>
        <w:tc>
          <w:tcPr>
            <w:tcW w:w="3621" w:type="dxa"/>
            <w:shd w:val="clear" w:color="auto" w:fill="F3F3F3"/>
            <w:tcMar>
              <w:top w:w="0" w:type="dxa"/>
              <w:left w:w="108" w:type="dxa"/>
              <w:bottom w:w="0" w:type="dxa"/>
              <w:right w:w="108" w:type="dxa"/>
            </w:tcMar>
            <w:vAlign w:val="center"/>
            <w:hideMark/>
          </w:tcPr>
          <w:p w14:paraId="363A6440" w14:textId="77777777" w:rsidR="00C508EB" w:rsidRPr="00C508EB" w:rsidRDefault="00C508EB" w:rsidP="00C508EB">
            <w:pPr>
              <w:jc w:val="center"/>
              <w:rPr>
                <w:color w:val="000000" w:themeColor="text1"/>
                <w:sz w:val="22"/>
                <w:szCs w:val="22"/>
              </w:rPr>
            </w:pPr>
            <w:r w:rsidRPr="00C508EB">
              <w:rPr>
                <w:color w:val="000000" w:themeColor="text1"/>
                <w:sz w:val="22"/>
                <w:szCs w:val="22"/>
              </w:rPr>
              <w:t>Муниципальная программа «Развитие образования Усть-Таркского района</w:t>
            </w:r>
          </w:p>
          <w:p w14:paraId="7924A8C3" w14:textId="77777777" w:rsidR="00C508EB" w:rsidRPr="00C508EB" w:rsidRDefault="00C508EB" w:rsidP="00C508EB">
            <w:pPr>
              <w:jc w:val="center"/>
              <w:rPr>
                <w:color w:val="000000" w:themeColor="text1"/>
                <w:sz w:val="22"/>
                <w:szCs w:val="22"/>
              </w:rPr>
            </w:pPr>
            <w:r w:rsidRPr="00C508EB">
              <w:rPr>
                <w:color w:val="000000" w:themeColor="text1"/>
                <w:sz w:val="22"/>
                <w:szCs w:val="22"/>
              </w:rPr>
              <w:t>на 2024-2026 годы»</w:t>
            </w:r>
          </w:p>
        </w:tc>
        <w:tc>
          <w:tcPr>
            <w:tcW w:w="4170" w:type="dxa"/>
            <w:shd w:val="clear" w:color="auto" w:fill="F3F3F3"/>
            <w:vAlign w:val="center"/>
            <w:hideMark/>
          </w:tcPr>
          <w:p w14:paraId="0E6B45EA" w14:textId="77777777" w:rsidR="00C508EB" w:rsidRPr="00C508EB" w:rsidRDefault="00C508EB" w:rsidP="00C508EB">
            <w:pPr>
              <w:ind w:right="40"/>
              <w:jc w:val="center"/>
              <w:rPr>
                <w:color w:val="000000" w:themeColor="text1"/>
                <w:sz w:val="22"/>
                <w:szCs w:val="22"/>
              </w:rPr>
            </w:pPr>
            <w:hyperlink r:id="rId136" w:history="1">
              <w:r w:rsidRPr="00C508EB">
                <w:rPr>
                  <w:color w:val="000000" w:themeColor="text1"/>
                  <w:sz w:val="22"/>
                  <w:szCs w:val="22"/>
                </w:rPr>
                <w:t>Постановление администрации 38 от от 07.02.2024 Об утверждении </w:t>
              </w:r>
            </w:hyperlink>
          </w:p>
          <w:p w14:paraId="4465EC43" w14:textId="77777777" w:rsidR="00C508EB" w:rsidRPr="00C508EB" w:rsidRDefault="00C508EB" w:rsidP="00C508EB">
            <w:pPr>
              <w:ind w:right="40"/>
              <w:jc w:val="center"/>
              <w:rPr>
                <w:color w:val="000000" w:themeColor="text1"/>
                <w:sz w:val="22"/>
                <w:szCs w:val="22"/>
              </w:rPr>
            </w:pPr>
            <w:hyperlink r:id="rId137" w:history="1">
              <w:r w:rsidRPr="00C508EB">
                <w:rPr>
                  <w:color w:val="000000" w:themeColor="text1"/>
                  <w:sz w:val="22"/>
                  <w:szCs w:val="22"/>
                </w:rPr>
                <w:t>муниципальной программы «Развитие образования Усть-Таркского района</w:t>
              </w:r>
            </w:hyperlink>
          </w:p>
          <w:p w14:paraId="1525A068" w14:textId="77777777" w:rsidR="00C508EB" w:rsidRPr="00C508EB" w:rsidRDefault="00C508EB" w:rsidP="00C508EB">
            <w:pPr>
              <w:ind w:right="152"/>
              <w:jc w:val="center"/>
              <w:rPr>
                <w:color w:val="000000" w:themeColor="text1"/>
                <w:sz w:val="22"/>
                <w:szCs w:val="22"/>
              </w:rPr>
            </w:pPr>
            <w:hyperlink r:id="rId138" w:history="1">
              <w:r w:rsidRPr="00C508EB">
                <w:rPr>
                  <w:color w:val="000000" w:themeColor="text1"/>
                  <w:sz w:val="22"/>
                  <w:szCs w:val="22"/>
                </w:rPr>
                <w:t>на 2024-2026 годы»</w:t>
              </w:r>
            </w:hyperlink>
          </w:p>
        </w:tc>
        <w:tc>
          <w:tcPr>
            <w:tcW w:w="1930" w:type="dxa"/>
            <w:shd w:val="clear" w:color="auto" w:fill="F3F3F3"/>
            <w:vAlign w:val="center"/>
            <w:hideMark/>
          </w:tcPr>
          <w:p w14:paraId="5F8775FE" w14:textId="77777777" w:rsidR="00C508EB" w:rsidRPr="00C508EB" w:rsidRDefault="00C508EB" w:rsidP="00C508EB">
            <w:pPr>
              <w:spacing w:after="100" w:afterAutospacing="1"/>
              <w:jc w:val="center"/>
              <w:rPr>
                <w:color w:val="000000" w:themeColor="text1"/>
                <w:sz w:val="22"/>
                <w:szCs w:val="22"/>
              </w:rPr>
            </w:pPr>
            <w:hyperlink r:id="rId139" w:tgtFrame="_self" w:history="1">
              <w:r w:rsidRPr="00C508EB">
                <w:rPr>
                  <w:color w:val="000000" w:themeColor="text1"/>
                  <w:sz w:val="22"/>
                  <w:szCs w:val="22"/>
                </w:rPr>
                <w:t>О внесении изменений в постановление Правительства Новосибирской области от 31.12.2014 № 576-п</w:t>
              </w:r>
            </w:hyperlink>
          </w:p>
        </w:tc>
      </w:tr>
      <w:tr w:rsidR="00C508EB" w:rsidRPr="00C508EB" w14:paraId="0BEFDA3B" w14:textId="77777777" w:rsidTr="00C508EB">
        <w:trPr>
          <w:trHeight w:val="1680"/>
          <w:jc w:val="center"/>
        </w:trPr>
        <w:tc>
          <w:tcPr>
            <w:tcW w:w="485" w:type="dxa"/>
            <w:shd w:val="clear" w:color="auto" w:fill="FFFFFF"/>
            <w:tcMar>
              <w:top w:w="0" w:type="dxa"/>
              <w:left w:w="108" w:type="dxa"/>
              <w:bottom w:w="0" w:type="dxa"/>
              <w:right w:w="108" w:type="dxa"/>
            </w:tcMar>
            <w:vAlign w:val="center"/>
            <w:hideMark/>
          </w:tcPr>
          <w:p w14:paraId="5CDC3D1B" w14:textId="77777777" w:rsidR="00C508EB" w:rsidRPr="00C508EB" w:rsidRDefault="00C508EB" w:rsidP="00C508EB">
            <w:pPr>
              <w:jc w:val="center"/>
              <w:rPr>
                <w:color w:val="000000" w:themeColor="text1"/>
                <w:sz w:val="22"/>
                <w:szCs w:val="22"/>
              </w:rPr>
            </w:pPr>
            <w:r w:rsidRPr="00C508EB">
              <w:rPr>
                <w:color w:val="000000" w:themeColor="text1"/>
                <w:sz w:val="22"/>
                <w:szCs w:val="22"/>
              </w:rPr>
              <w:t>8</w:t>
            </w:r>
          </w:p>
        </w:tc>
        <w:tc>
          <w:tcPr>
            <w:tcW w:w="3621" w:type="dxa"/>
            <w:shd w:val="clear" w:color="auto" w:fill="FFFFFF"/>
            <w:tcMar>
              <w:top w:w="0" w:type="dxa"/>
              <w:left w:w="108" w:type="dxa"/>
              <w:bottom w:w="0" w:type="dxa"/>
              <w:right w:w="108" w:type="dxa"/>
            </w:tcMar>
            <w:vAlign w:val="center"/>
            <w:hideMark/>
          </w:tcPr>
          <w:p w14:paraId="08211C70" w14:textId="77777777" w:rsidR="00C508EB" w:rsidRPr="00C508EB" w:rsidRDefault="00C508EB" w:rsidP="00C508EB">
            <w:pPr>
              <w:spacing w:after="100" w:afterAutospacing="1"/>
              <w:jc w:val="center"/>
              <w:rPr>
                <w:color w:val="000000" w:themeColor="text1"/>
                <w:sz w:val="22"/>
                <w:szCs w:val="22"/>
              </w:rPr>
            </w:pPr>
            <w:r w:rsidRPr="00C508EB">
              <w:rPr>
                <w:color w:val="000000" w:themeColor="text1"/>
                <w:sz w:val="22"/>
                <w:szCs w:val="22"/>
              </w:rPr>
              <w:t>Муниципальные программы «Укрепление общественного здоровья на территории Усть-Таркского района Новосибирской области на 2024-2026 годы»</w:t>
            </w:r>
          </w:p>
        </w:tc>
        <w:tc>
          <w:tcPr>
            <w:tcW w:w="4170" w:type="dxa"/>
            <w:shd w:val="clear" w:color="auto" w:fill="FFFFFF"/>
            <w:vAlign w:val="center"/>
            <w:hideMark/>
          </w:tcPr>
          <w:p w14:paraId="794CB02D" w14:textId="77777777" w:rsidR="00C508EB" w:rsidRPr="00C508EB" w:rsidRDefault="00C508EB" w:rsidP="00C508EB">
            <w:pPr>
              <w:spacing w:after="100" w:afterAutospacing="1"/>
              <w:jc w:val="center"/>
              <w:rPr>
                <w:color w:val="000000" w:themeColor="text1"/>
                <w:sz w:val="22"/>
                <w:szCs w:val="22"/>
              </w:rPr>
            </w:pPr>
            <w:hyperlink r:id="rId140" w:tgtFrame="_blank" w:history="1">
              <w:r w:rsidRPr="00C508EB">
                <w:rPr>
                  <w:color w:val="000000" w:themeColor="text1"/>
                  <w:sz w:val="22"/>
                  <w:szCs w:val="22"/>
                </w:rPr>
                <w:t>17.10.2023 года № 350 Об утверждении муниципального программы «Укрепление общественного здоровья на территории Усть-Таркского района Новосибирской области на 2024-2026 годы»</w:t>
              </w:r>
            </w:hyperlink>
          </w:p>
        </w:tc>
        <w:tc>
          <w:tcPr>
            <w:tcW w:w="1930" w:type="dxa"/>
            <w:shd w:val="clear" w:color="auto" w:fill="FFFFFF"/>
            <w:vAlign w:val="center"/>
            <w:hideMark/>
          </w:tcPr>
          <w:p w14:paraId="0E0FB718" w14:textId="77777777" w:rsidR="00C508EB" w:rsidRPr="00C508EB" w:rsidRDefault="00C508EB" w:rsidP="00C508EB">
            <w:pPr>
              <w:jc w:val="center"/>
              <w:rPr>
                <w:color w:val="000000" w:themeColor="text1"/>
                <w:sz w:val="22"/>
                <w:szCs w:val="22"/>
              </w:rPr>
            </w:pPr>
          </w:p>
        </w:tc>
      </w:tr>
      <w:tr w:rsidR="00C508EB" w:rsidRPr="00C508EB" w14:paraId="1BA6C35D" w14:textId="77777777" w:rsidTr="00C508EB">
        <w:trPr>
          <w:trHeight w:val="1395"/>
          <w:jc w:val="center"/>
        </w:trPr>
        <w:tc>
          <w:tcPr>
            <w:tcW w:w="485" w:type="dxa"/>
            <w:shd w:val="clear" w:color="auto" w:fill="F3F3F3"/>
            <w:tcMar>
              <w:top w:w="0" w:type="dxa"/>
              <w:left w:w="108" w:type="dxa"/>
              <w:bottom w:w="0" w:type="dxa"/>
              <w:right w:w="108" w:type="dxa"/>
            </w:tcMar>
            <w:vAlign w:val="center"/>
            <w:hideMark/>
          </w:tcPr>
          <w:p w14:paraId="0B93B9FE" w14:textId="77777777" w:rsidR="00C508EB" w:rsidRPr="00C508EB" w:rsidRDefault="00C508EB" w:rsidP="00C508EB">
            <w:pPr>
              <w:jc w:val="center"/>
              <w:rPr>
                <w:color w:val="000000" w:themeColor="text1"/>
                <w:sz w:val="22"/>
                <w:szCs w:val="22"/>
              </w:rPr>
            </w:pPr>
            <w:r w:rsidRPr="00C508EB">
              <w:rPr>
                <w:color w:val="000000" w:themeColor="text1"/>
                <w:sz w:val="22"/>
                <w:szCs w:val="22"/>
              </w:rPr>
              <w:t>9</w:t>
            </w:r>
          </w:p>
        </w:tc>
        <w:tc>
          <w:tcPr>
            <w:tcW w:w="3621" w:type="dxa"/>
            <w:shd w:val="clear" w:color="auto" w:fill="F3F3F3"/>
            <w:tcMar>
              <w:top w:w="0" w:type="dxa"/>
              <w:left w:w="108" w:type="dxa"/>
              <w:bottom w:w="0" w:type="dxa"/>
              <w:right w:w="108" w:type="dxa"/>
            </w:tcMar>
            <w:vAlign w:val="center"/>
            <w:hideMark/>
          </w:tcPr>
          <w:p w14:paraId="47FF141B" w14:textId="77777777" w:rsidR="00C508EB" w:rsidRDefault="00C508EB" w:rsidP="00C508EB">
            <w:pPr>
              <w:ind w:left="-31" w:right="-38"/>
              <w:jc w:val="center"/>
              <w:rPr>
                <w:color w:val="000000" w:themeColor="text1"/>
                <w:sz w:val="22"/>
                <w:szCs w:val="22"/>
              </w:rPr>
            </w:pPr>
            <w:r w:rsidRPr="00C508EB">
              <w:rPr>
                <w:color w:val="000000" w:themeColor="text1"/>
                <w:sz w:val="22"/>
                <w:szCs w:val="22"/>
              </w:rPr>
              <w:t>Муниципальная целевая программа «Поддержка и развитие малого и среднего предпринимательства </w:t>
            </w:r>
          </w:p>
          <w:p w14:paraId="26E5C27F" w14:textId="77777777" w:rsidR="00C508EB" w:rsidRDefault="00C508EB" w:rsidP="00C508EB">
            <w:pPr>
              <w:ind w:left="-31" w:right="-38"/>
              <w:jc w:val="center"/>
              <w:rPr>
                <w:color w:val="000000" w:themeColor="text1"/>
                <w:sz w:val="22"/>
                <w:szCs w:val="22"/>
              </w:rPr>
            </w:pPr>
            <w:r w:rsidRPr="00C508EB">
              <w:rPr>
                <w:color w:val="000000" w:themeColor="text1"/>
                <w:sz w:val="22"/>
                <w:szCs w:val="22"/>
              </w:rPr>
              <w:t>Усть- Таркского района </w:t>
            </w:r>
          </w:p>
          <w:p w14:paraId="3D52ED5C" w14:textId="57634CD7" w:rsidR="00C508EB" w:rsidRPr="00C508EB" w:rsidRDefault="00C508EB" w:rsidP="00C508EB">
            <w:pPr>
              <w:ind w:left="-31" w:right="-38"/>
              <w:jc w:val="center"/>
              <w:rPr>
                <w:color w:val="000000" w:themeColor="text1"/>
                <w:sz w:val="22"/>
                <w:szCs w:val="22"/>
              </w:rPr>
            </w:pPr>
            <w:r w:rsidRPr="00C508EB">
              <w:rPr>
                <w:color w:val="000000" w:themeColor="text1"/>
                <w:sz w:val="22"/>
                <w:szCs w:val="22"/>
              </w:rPr>
              <w:t>на 2023 – 2025 годы».</w:t>
            </w:r>
          </w:p>
        </w:tc>
        <w:tc>
          <w:tcPr>
            <w:tcW w:w="4170" w:type="dxa"/>
            <w:shd w:val="clear" w:color="auto" w:fill="F3F3F3"/>
            <w:vAlign w:val="center"/>
            <w:hideMark/>
          </w:tcPr>
          <w:p w14:paraId="3168C315" w14:textId="3FBF397D" w:rsidR="00C508EB" w:rsidRPr="00C508EB" w:rsidRDefault="00C508EB" w:rsidP="00C508EB">
            <w:pPr>
              <w:spacing w:after="320"/>
              <w:jc w:val="center"/>
              <w:rPr>
                <w:color w:val="000000" w:themeColor="text1"/>
                <w:sz w:val="22"/>
                <w:szCs w:val="22"/>
              </w:rPr>
            </w:pPr>
            <w:hyperlink r:id="rId141" w:tgtFrame="_blank" w:history="1">
              <w:r w:rsidRPr="00C508EB">
                <w:rPr>
                  <w:color w:val="000000" w:themeColor="text1"/>
                  <w:sz w:val="22"/>
                  <w:szCs w:val="22"/>
                </w:rPr>
                <w:t>от 20.12.2023 №411 </w:t>
              </w:r>
            </w:hyperlink>
          </w:p>
          <w:p w14:paraId="1B10BC3F" w14:textId="77777777" w:rsidR="00C508EB" w:rsidRPr="00C508EB" w:rsidRDefault="00C508EB" w:rsidP="00C508EB">
            <w:pPr>
              <w:spacing w:after="100" w:afterAutospacing="1"/>
              <w:ind w:firstLine="120"/>
              <w:jc w:val="center"/>
              <w:rPr>
                <w:color w:val="000000" w:themeColor="text1"/>
                <w:sz w:val="22"/>
                <w:szCs w:val="22"/>
              </w:rPr>
            </w:pPr>
            <w:hyperlink r:id="rId142" w:tgtFrame="_blank" w:history="1">
              <w:r w:rsidRPr="00C508EB">
                <w:rPr>
                  <w:color w:val="000000" w:themeColor="text1"/>
                  <w:sz w:val="22"/>
                  <w:szCs w:val="22"/>
                </w:rPr>
                <w:t>О внесении изменений в муниципальную целевую программу «Поддержка и развитие малого и среднего предпринимательства Усть-Таркского района на 2023 - 2025 годы» утвержденную постановлением администрации Усть-Таркского района № 294 от 10.10.2022</w:t>
              </w:r>
            </w:hyperlink>
          </w:p>
        </w:tc>
        <w:tc>
          <w:tcPr>
            <w:tcW w:w="1930" w:type="dxa"/>
            <w:shd w:val="clear" w:color="auto" w:fill="F3F3F3"/>
            <w:vAlign w:val="center"/>
            <w:hideMark/>
          </w:tcPr>
          <w:p w14:paraId="6C127887" w14:textId="77777777" w:rsidR="00C508EB" w:rsidRPr="00C508EB" w:rsidRDefault="00C508EB" w:rsidP="00C508EB">
            <w:pPr>
              <w:jc w:val="center"/>
              <w:rPr>
                <w:color w:val="000000" w:themeColor="text1"/>
                <w:sz w:val="22"/>
                <w:szCs w:val="22"/>
              </w:rPr>
            </w:pPr>
          </w:p>
        </w:tc>
      </w:tr>
    </w:tbl>
    <w:p w14:paraId="6D7EB15F" w14:textId="77777777" w:rsidR="00AE3F4D" w:rsidRDefault="00AE3F4D" w:rsidP="00B7798C">
      <w:pPr>
        <w:spacing w:line="276" w:lineRule="auto"/>
        <w:ind w:firstLine="709"/>
        <w:contextualSpacing/>
        <w:jc w:val="center"/>
        <w:rPr>
          <w:color w:val="000000" w:themeColor="text1"/>
          <w:szCs w:val="24"/>
        </w:rPr>
      </w:pPr>
    </w:p>
    <w:p w14:paraId="50F0F819" w14:textId="77777777" w:rsidR="007E59AD" w:rsidRPr="00F84F45" w:rsidRDefault="007E59AD" w:rsidP="00B7798C">
      <w:pPr>
        <w:spacing w:line="276" w:lineRule="auto"/>
        <w:ind w:firstLine="709"/>
        <w:contextualSpacing/>
        <w:jc w:val="center"/>
        <w:rPr>
          <w:color w:val="000000" w:themeColor="text1"/>
          <w:szCs w:val="24"/>
        </w:rPr>
      </w:pPr>
    </w:p>
    <w:p w14:paraId="476AA6A8" w14:textId="77777777" w:rsidR="00F94B0E" w:rsidRPr="00F84F45" w:rsidRDefault="00D92149" w:rsidP="00D92149">
      <w:pPr>
        <w:keepNext/>
        <w:tabs>
          <w:tab w:val="left" w:pos="851"/>
          <w:tab w:val="left" w:pos="993"/>
          <w:tab w:val="left" w:pos="2127"/>
        </w:tabs>
        <w:suppressAutoHyphens/>
        <w:spacing w:after="120" w:line="276" w:lineRule="auto"/>
        <w:ind w:right="258" w:firstLine="426"/>
        <w:contextualSpacing/>
        <w:jc w:val="center"/>
        <w:outlineLvl w:val="0"/>
        <w:rPr>
          <w:b/>
          <w:caps/>
          <w:color w:val="000000" w:themeColor="text1"/>
          <w:szCs w:val="24"/>
        </w:rPr>
      </w:pPr>
      <w:bookmarkStart w:id="125" w:name="_Toc139873123"/>
      <w:bookmarkStart w:id="126" w:name="_Toc213251716"/>
      <w:r w:rsidRPr="00F84F45">
        <w:rPr>
          <w:b/>
          <w:caps/>
          <w:color w:val="000000" w:themeColor="text1"/>
          <w:szCs w:val="24"/>
        </w:rPr>
        <w:t>РАЗДЕЛ 3.</w:t>
      </w:r>
      <w:bookmarkEnd w:id="126"/>
      <w:r w:rsidRPr="00F84F45">
        <w:rPr>
          <w:b/>
          <w:caps/>
          <w:color w:val="000000" w:themeColor="text1"/>
          <w:szCs w:val="24"/>
        </w:rPr>
        <w:t xml:space="preserve"> </w:t>
      </w:r>
    </w:p>
    <w:p w14:paraId="6188511F" w14:textId="77777777" w:rsidR="00D92149" w:rsidRPr="00F84F45" w:rsidRDefault="00D92149" w:rsidP="00D92149">
      <w:pPr>
        <w:keepNext/>
        <w:tabs>
          <w:tab w:val="left" w:pos="851"/>
          <w:tab w:val="left" w:pos="993"/>
          <w:tab w:val="left" w:pos="2127"/>
        </w:tabs>
        <w:suppressAutoHyphens/>
        <w:spacing w:after="120" w:line="276" w:lineRule="auto"/>
        <w:ind w:right="258" w:firstLine="426"/>
        <w:contextualSpacing/>
        <w:jc w:val="center"/>
        <w:outlineLvl w:val="0"/>
        <w:rPr>
          <w:b/>
          <w:caps/>
          <w:color w:val="000000" w:themeColor="text1"/>
          <w:szCs w:val="24"/>
        </w:rPr>
      </w:pPr>
      <w:bookmarkStart w:id="127" w:name="_Toc213251717"/>
      <w:r w:rsidRPr="00F84F45">
        <w:rPr>
          <w:b/>
          <w:caps/>
          <w:color w:val="000000" w:themeColor="text1"/>
          <w:szCs w:val="24"/>
        </w:rPr>
        <w:t>ОБОСНОВАНИЕ ВЫБРАННОГО ВАРИАНТА РАЗМЕЩЕНИЯ объектов местного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bookmarkEnd w:id="125"/>
      <w:bookmarkEnd w:id="127"/>
    </w:p>
    <w:p w14:paraId="459D0726" w14:textId="77777777" w:rsidR="007E59AD" w:rsidRPr="00F84F45" w:rsidRDefault="007E59AD" w:rsidP="00B7798C">
      <w:pPr>
        <w:spacing w:line="276" w:lineRule="auto"/>
        <w:ind w:firstLine="709"/>
        <w:contextualSpacing/>
        <w:jc w:val="center"/>
        <w:rPr>
          <w:color w:val="000000" w:themeColor="text1"/>
          <w:szCs w:val="24"/>
        </w:rPr>
      </w:pPr>
    </w:p>
    <w:p w14:paraId="3428246E" w14:textId="260D55CA" w:rsidR="00066C15" w:rsidRPr="00571D94" w:rsidRDefault="000B0F06" w:rsidP="00B7798C">
      <w:pPr>
        <w:spacing w:line="276" w:lineRule="auto"/>
        <w:ind w:firstLine="709"/>
        <w:contextualSpacing/>
        <w:jc w:val="center"/>
        <w:rPr>
          <w:b/>
          <w:color w:val="000000" w:themeColor="text1"/>
          <w:szCs w:val="24"/>
        </w:rPr>
      </w:pPr>
      <w:r w:rsidRPr="00571D94">
        <w:rPr>
          <w:b/>
          <w:color w:val="000000" w:themeColor="text1"/>
          <w:szCs w:val="24"/>
        </w:rPr>
        <w:t>О</w:t>
      </w:r>
      <w:r w:rsidR="0065071B" w:rsidRPr="00571D94">
        <w:rPr>
          <w:b/>
          <w:color w:val="000000" w:themeColor="text1"/>
          <w:szCs w:val="24"/>
        </w:rPr>
        <w:t>бъекты</w:t>
      </w:r>
      <w:r w:rsidR="0065071B" w:rsidRPr="00571D94">
        <w:rPr>
          <w:b/>
          <w:bCs/>
          <w:color w:val="000000" w:themeColor="text1"/>
          <w:szCs w:val="24"/>
        </w:rPr>
        <w:t xml:space="preserve"> местного значения в</w:t>
      </w:r>
      <w:r w:rsidR="0065071B" w:rsidRPr="00571D94">
        <w:rPr>
          <w:b/>
          <w:color w:val="000000" w:themeColor="text1"/>
          <w:szCs w:val="24"/>
        </w:rPr>
        <w:t xml:space="preserve"> области </w:t>
      </w:r>
      <w:r w:rsidR="006E41E2" w:rsidRPr="00571D94">
        <w:rPr>
          <w:b/>
          <w:color w:val="000000" w:themeColor="text1"/>
          <w:szCs w:val="24"/>
        </w:rPr>
        <w:t>образования</w:t>
      </w:r>
      <w:r w:rsidR="0065071B" w:rsidRPr="00571D94">
        <w:rPr>
          <w:b/>
          <w:color w:val="000000" w:themeColor="text1"/>
          <w:szCs w:val="24"/>
        </w:rPr>
        <w:t>, расположенные в границах муниципального района</w:t>
      </w:r>
    </w:p>
    <w:p w14:paraId="030A71D2" w14:textId="708C7F64" w:rsidR="0065071B" w:rsidRPr="00571D94" w:rsidRDefault="002278D6" w:rsidP="0065071B">
      <w:pPr>
        <w:jc w:val="both"/>
        <w:rPr>
          <w:color w:val="000000" w:themeColor="text1"/>
        </w:rPr>
      </w:pPr>
      <w:r w:rsidRPr="00571D94">
        <w:rPr>
          <w:color w:val="000000" w:themeColor="text1"/>
        </w:rPr>
        <w:t>Планируемые м</w:t>
      </w:r>
      <w:r w:rsidR="0065071B" w:rsidRPr="00571D94">
        <w:rPr>
          <w:color w:val="000000" w:themeColor="text1"/>
        </w:rPr>
        <w:t xml:space="preserve">ероприятия направлены на </w:t>
      </w:r>
      <w:r w:rsidR="006E41E2" w:rsidRPr="00571D94">
        <w:rPr>
          <w:color w:val="000000" w:themeColor="text1"/>
        </w:rPr>
        <w:t>создание условий для организации образовательной деятельности</w:t>
      </w:r>
      <w:r w:rsidR="0065071B" w:rsidRPr="00571D94">
        <w:rPr>
          <w:color w:val="000000" w:themeColor="text1"/>
        </w:rPr>
        <w:t>.</w:t>
      </w:r>
    </w:p>
    <w:p w14:paraId="42BD414F" w14:textId="363838F4" w:rsidR="0065071B" w:rsidRPr="00571D94" w:rsidRDefault="0065071B" w:rsidP="0065071B">
      <w:pPr>
        <w:jc w:val="both"/>
        <w:rPr>
          <w:color w:val="000000" w:themeColor="text1"/>
        </w:rPr>
      </w:pPr>
      <w:r w:rsidRPr="00571D94">
        <w:rPr>
          <w:color w:val="000000" w:themeColor="text1"/>
        </w:rPr>
        <w:tab/>
        <w:t xml:space="preserve">Реализация данных мероприятий позволит обеспечить </w:t>
      </w:r>
      <w:r w:rsidR="006E41E2" w:rsidRPr="00571D94">
        <w:rPr>
          <w:color w:val="000000" w:themeColor="text1"/>
        </w:rPr>
        <w:t>получение детьми, в том числе детьми с ограниченными возможностями здоровья и детьми – инвалидами, начального, основного и среднего общего образования.</w:t>
      </w:r>
    </w:p>
    <w:p w14:paraId="4BFF4990" w14:textId="77777777" w:rsidR="00514FC6" w:rsidRPr="00571D94" w:rsidRDefault="00514FC6" w:rsidP="0065071B">
      <w:pPr>
        <w:jc w:val="both"/>
        <w:rPr>
          <w:color w:val="000000" w:themeColor="text1"/>
        </w:rPr>
      </w:pPr>
    </w:p>
    <w:p w14:paraId="231D9279" w14:textId="4DA9F69A" w:rsidR="006E41E2" w:rsidRPr="00571D94" w:rsidRDefault="006E41E2" w:rsidP="006E41E2">
      <w:pPr>
        <w:spacing w:line="276" w:lineRule="auto"/>
        <w:ind w:firstLine="709"/>
        <w:contextualSpacing/>
        <w:jc w:val="center"/>
        <w:rPr>
          <w:b/>
          <w:color w:val="000000" w:themeColor="text1"/>
          <w:szCs w:val="24"/>
        </w:rPr>
      </w:pPr>
      <w:r w:rsidRPr="00571D94">
        <w:rPr>
          <w:b/>
          <w:color w:val="000000" w:themeColor="text1"/>
          <w:szCs w:val="24"/>
        </w:rPr>
        <w:t>Объекты</w:t>
      </w:r>
      <w:r w:rsidRPr="00571D94">
        <w:rPr>
          <w:b/>
          <w:bCs/>
          <w:color w:val="000000" w:themeColor="text1"/>
          <w:szCs w:val="24"/>
        </w:rPr>
        <w:t xml:space="preserve"> местного значения в</w:t>
      </w:r>
      <w:r w:rsidRPr="00571D94">
        <w:rPr>
          <w:b/>
          <w:color w:val="000000" w:themeColor="text1"/>
          <w:szCs w:val="24"/>
        </w:rPr>
        <w:t xml:space="preserve"> области области культуры и искусства, расположенные в границах муниципального района</w:t>
      </w:r>
    </w:p>
    <w:p w14:paraId="4088E0EE" w14:textId="1F3508DA" w:rsidR="006E41E2" w:rsidRPr="00571D94" w:rsidRDefault="006E41E2" w:rsidP="006E41E2">
      <w:pPr>
        <w:jc w:val="both"/>
        <w:rPr>
          <w:color w:val="000000" w:themeColor="text1"/>
        </w:rPr>
      </w:pPr>
      <w:r w:rsidRPr="00571D94">
        <w:rPr>
          <w:color w:val="000000" w:themeColor="text1"/>
        </w:rPr>
        <w:t>Планируемые мероприятия направлены на создание условий для организации</w:t>
      </w:r>
      <w:r w:rsidR="00C508EB">
        <w:rPr>
          <w:color w:val="000000" w:themeColor="text1"/>
        </w:rPr>
        <w:t xml:space="preserve"> культурно-досуговой и</w:t>
      </w:r>
      <w:r w:rsidRPr="00571D94">
        <w:rPr>
          <w:color w:val="000000" w:themeColor="text1"/>
        </w:rPr>
        <w:t xml:space="preserve"> </w:t>
      </w:r>
      <w:r w:rsidR="00C508EB" w:rsidRPr="00571D94">
        <w:rPr>
          <w:color w:val="000000" w:themeColor="text1"/>
        </w:rPr>
        <w:t>культурно-просветительской деятельности</w:t>
      </w:r>
      <w:r w:rsidRPr="00571D94">
        <w:rPr>
          <w:color w:val="000000" w:themeColor="text1"/>
        </w:rPr>
        <w:t>.</w:t>
      </w:r>
    </w:p>
    <w:p w14:paraId="5E29F468" w14:textId="033E3FBE" w:rsidR="006E41E2" w:rsidRPr="00571D94" w:rsidRDefault="006E41E2" w:rsidP="006E41E2">
      <w:pPr>
        <w:jc w:val="both"/>
        <w:rPr>
          <w:color w:val="000000" w:themeColor="text1"/>
        </w:rPr>
      </w:pPr>
      <w:r w:rsidRPr="00571D94">
        <w:rPr>
          <w:color w:val="000000" w:themeColor="text1"/>
        </w:rPr>
        <w:tab/>
        <w:t>Реализация данных мероприятий позволит обеспечить создание условий для организации отдыха и досуга, культурно-просветительской деятельности.</w:t>
      </w:r>
    </w:p>
    <w:p w14:paraId="2EB40A63" w14:textId="77777777" w:rsidR="00514FC6" w:rsidRPr="00571D94" w:rsidRDefault="00514FC6" w:rsidP="006E41E2">
      <w:pPr>
        <w:jc w:val="both"/>
        <w:rPr>
          <w:color w:val="000000" w:themeColor="text1"/>
        </w:rPr>
      </w:pPr>
    </w:p>
    <w:p w14:paraId="6F889E11" w14:textId="50A158A7" w:rsidR="00514FC6" w:rsidRPr="00571D94" w:rsidRDefault="00514FC6" w:rsidP="00514FC6">
      <w:pPr>
        <w:spacing w:line="276" w:lineRule="auto"/>
        <w:ind w:firstLine="709"/>
        <w:contextualSpacing/>
        <w:jc w:val="center"/>
        <w:rPr>
          <w:b/>
          <w:color w:val="000000" w:themeColor="text1"/>
          <w:szCs w:val="24"/>
        </w:rPr>
      </w:pPr>
      <w:r w:rsidRPr="00571D94">
        <w:rPr>
          <w:b/>
          <w:color w:val="000000" w:themeColor="text1"/>
          <w:szCs w:val="24"/>
        </w:rPr>
        <w:t>Объекты</w:t>
      </w:r>
      <w:r w:rsidRPr="00571D94">
        <w:rPr>
          <w:b/>
          <w:bCs/>
          <w:color w:val="000000" w:themeColor="text1"/>
          <w:szCs w:val="24"/>
        </w:rPr>
        <w:t xml:space="preserve"> местного значения в</w:t>
      </w:r>
      <w:r w:rsidRPr="00571D94">
        <w:rPr>
          <w:b/>
          <w:color w:val="000000" w:themeColor="text1"/>
          <w:szCs w:val="24"/>
        </w:rPr>
        <w:t xml:space="preserve"> области здравоохранения, расположенные в границах муниципального района</w:t>
      </w:r>
    </w:p>
    <w:p w14:paraId="6724F4B3" w14:textId="4B970C6C" w:rsidR="00514FC6" w:rsidRPr="00571D94" w:rsidRDefault="00514FC6" w:rsidP="00514FC6">
      <w:pPr>
        <w:jc w:val="both"/>
        <w:rPr>
          <w:color w:val="000000" w:themeColor="text1"/>
        </w:rPr>
      </w:pPr>
      <w:r w:rsidRPr="00571D94">
        <w:rPr>
          <w:color w:val="000000" w:themeColor="text1"/>
        </w:rPr>
        <w:t>Планируемые мероприятия направлены на создание условий для лечебно-профилактической</w:t>
      </w:r>
      <w:r w:rsidRPr="00571D94">
        <w:rPr>
          <w:color w:val="000000" w:themeColor="text1"/>
          <w:sz w:val="20"/>
        </w:rPr>
        <w:t xml:space="preserve"> </w:t>
      </w:r>
      <w:r w:rsidRPr="00571D94">
        <w:rPr>
          <w:color w:val="000000" w:themeColor="text1"/>
        </w:rPr>
        <w:t>медицинской деятельности.</w:t>
      </w:r>
    </w:p>
    <w:p w14:paraId="0FCC610E" w14:textId="17373519" w:rsidR="00514FC6" w:rsidRPr="00571D94" w:rsidRDefault="00514FC6" w:rsidP="00514FC6">
      <w:pPr>
        <w:jc w:val="both"/>
        <w:rPr>
          <w:color w:val="000000" w:themeColor="text1"/>
        </w:rPr>
      </w:pPr>
      <w:r w:rsidRPr="00571D94">
        <w:rPr>
          <w:color w:val="000000" w:themeColor="text1"/>
        </w:rPr>
        <w:tab/>
        <w:t>Реализация данных мероприятий позволит обеспечить медицинскую помощь в стационарных условиях.</w:t>
      </w:r>
    </w:p>
    <w:p w14:paraId="7405170E" w14:textId="77777777" w:rsidR="00CE3A7A" w:rsidRPr="00571D94" w:rsidRDefault="00CE3A7A" w:rsidP="00514FC6">
      <w:pPr>
        <w:jc w:val="both"/>
        <w:rPr>
          <w:color w:val="000000" w:themeColor="text1"/>
        </w:rPr>
      </w:pPr>
    </w:p>
    <w:p w14:paraId="30A0087E" w14:textId="6653D970" w:rsidR="00CE3A7A" w:rsidRPr="00571D94" w:rsidRDefault="00CE3A7A" w:rsidP="00CE3A7A">
      <w:pPr>
        <w:spacing w:line="276" w:lineRule="auto"/>
        <w:ind w:firstLine="709"/>
        <w:contextualSpacing/>
        <w:jc w:val="center"/>
        <w:rPr>
          <w:b/>
          <w:color w:val="000000" w:themeColor="text1"/>
          <w:szCs w:val="24"/>
        </w:rPr>
      </w:pPr>
      <w:r w:rsidRPr="00571D94">
        <w:rPr>
          <w:b/>
          <w:color w:val="000000" w:themeColor="text1"/>
          <w:szCs w:val="24"/>
        </w:rPr>
        <w:t>Объекты</w:t>
      </w:r>
      <w:r w:rsidRPr="00571D94">
        <w:rPr>
          <w:b/>
          <w:bCs/>
          <w:color w:val="000000" w:themeColor="text1"/>
          <w:szCs w:val="24"/>
        </w:rPr>
        <w:t xml:space="preserve"> местного значения в</w:t>
      </w:r>
      <w:r w:rsidRPr="00571D94">
        <w:rPr>
          <w:b/>
          <w:color w:val="000000" w:themeColor="text1"/>
          <w:szCs w:val="24"/>
        </w:rPr>
        <w:t xml:space="preserve"> области физической культуры и массового спорта, расположенные в границах муниципального района</w:t>
      </w:r>
    </w:p>
    <w:p w14:paraId="0672995A" w14:textId="0571C7E4" w:rsidR="00CE3A7A" w:rsidRPr="00571D94" w:rsidRDefault="00CE3A7A" w:rsidP="00CE3A7A">
      <w:pPr>
        <w:jc w:val="both"/>
        <w:rPr>
          <w:color w:val="000000" w:themeColor="text1"/>
        </w:rPr>
      </w:pPr>
      <w:r w:rsidRPr="00571D94">
        <w:rPr>
          <w:color w:val="000000" w:themeColor="text1"/>
        </w:rPr>
        <w:t>Планируемые мероприятия направлены на удовлетворение потребности населения в объектах массового спорта и физической культуры.</w:t>
      </w:r>
    </w:p>
    <w:p w14:paraId="7571D86D" w14:textId="3405ECDA" w:rsidR="00CE3A7A" w:rsidRPr="00571D94" w:rsidRDefault="00CE3A7A" w:rsidP="00CE3A7A">
      <w:pPr>
        <w:jc w:val="both"/>
        <w:rPr>
          <w:color w:val="000000" w:themeColor="text1"/>
        </w:rPr>
      </w:pPr>
      <w:r w:rsidRPr="00571D94">
        <w:rPr>
          <w:color w:val="000000" w:themeColor="text1"/>
        </w:rPr>
        <w:tab/>
        <w:t>Реализация данных мероприятий позволит обеспечить условия для занятий физической культурой и массового спортом.</w:t>
      </w:r>
    </w:p>
    <w:p w14:paraId="025276B1" w14:textId="77777777" w:rsidR="00CE3A7A" w:rsidRPr="00571D94" w:rsidRDefault="00CE3A7A" w:rsidP="00514FC6">
      <w:pPr>
        <w:jc w:val="both"/>
        <w:rPr>
          <w:color w:val="000000" w:themeColor="text1"/>
        </w:rPr>
      </w:pPr>
    </w:p>
    <w:p w14:paraId="251606C3" w14:textId="093F32E0" w:rsidR="00550DBB" w:rsidRPr="00571D94" w:rsidRDefault="00550DBB" w:rsidP="00550DBB">
      <w:pPr>
        <w:spacing w:line="276" w:lineRule="auto"/>
        <w:ind w:firstLine="709"/>
        <w:contextualSpacing/>
        <w:jc w:val="center"/>
        <w:rPr>
          <w:b/>
          <w:color w:val="000000" w:themeColor="text1"/>
          <w:szCs w:val="24"/>
        </w:rPr>
      </w:pPr>
      <w:r w:rsidRPr="00571D94">
        <w:rPr>
          <w:b/>
          <w:color w:val="000000" w:themeColor="text1"/>
          <w:szCs w:val="24"/>
        </w:rPr>
        <w:t>Объекты</w:t>
      </w:r>
      <w:r w:rsidRPr="00571D94">
        <w:rPr>
          <w:b/>
          <w:bCs/>
          <w:color w:val="000000" w:themeColor="text1"/>
          <w:szCs w:val="24"/>
        </w:rPr>
        <w:t xml:space="preserve"> местного значения в</w:t>
      </w:r>
      <w:r w:rsidRPr="00571D94">
        <w:rPr>
          <w:b/>
          <w:color w:val="000000" w:themeColor="text1"/>
          <w:szCs w:val="24"/>
        </w:rPr>
        <w:t xml:space="preserve"> области обслуживания населения и</w:t>
      </w:r>
      <w:r w:rsidRPr="00571D94">
        <w:rPr>
          <w:b/>
          <w:color w:val="000000" w:themeColor="text1"/>
          <w:sz w:val="20"/>
        </w:rPr>
        <w:t xml:space="preserve"> </w:t>
      </w:r>
      <w:r w:rsidRPr="00571D94">
        <w:rPr>
          <w:b/>
          <w:color w:val="000000" w:themeColor="text1"/>
          <w:szCs w:val="24"/>
        </w:rPr>
        <w:t>иные виды объектов в иных областях, расположенные в границах муниципального района</w:t>
      </w:r>
    </w:p>
    <w:p w14:paraId="590E1CB6" w14:textId="4E1BE634" w:rsidR="00550DBB" w:rsidRPr="00571D94" w:rsidRDefault="00550DBB" w:rsidP="00550DBB">
      <w:pPr>
        <w:jc w:val="both"/>
        <w:rPr>
          <w:color w:val="000000" w:themeColor="text1"/>
        </w:rPr>
      </w:pPr>
      <w:r w:rsidRPr="00571D94">
        <w:rPr>
          <w:color w:val="000000" w:themeColor="text1"/>
        </w:rPr>
        <w:t>Планируемые мероприятия направлены на удовлетворение потребности населения в объектах торговли и обслуживания</w:t>
      </w:r>
      <w:r w:rsidRPr="00571D94">
        <w:rPr>
          <w:color w:val="000000" w:themeColor="text1"/>
          <w:sz w:val="20"/>
        </w:rPr>
        <w:t xml:space="preserve"> </w:t>
      </w:r>
      <w:r w:rsidRPr="00571D94">
        <w:rPr>
          <w:color w:val="000000" w:themeColor="text1"/>
        </w:rPr>
        <w:t>населения.</w:t>
      </w:r>
    </w:p>
    <w:p w14:paraId="0D7062F6" w14:textId="700CCE95" w:rsidR="00550DBB" w:rsidRPr="00571D94" w:rsidRDefault="00550DBB" w:rsidP="00550DBB">
      <w:pPr>
        <w:jc w:val="both"/>
        <w:rPr>
          <w:color w:val="000000" w:themeColor="text1"/>
        </w:rPr>
      </w:pPr>
      <w:r w:rsidRPr="00571D94">
        <w:rPr>
          <w:color w:val="000000" w:themeColor="text1"/>
        </w:rPr>
        <w:tab/>
        <w:t>Реализация данных мероприятий позволит обеспечить создание условий для торговли и обслуживания населения.</w:t>
      </w:r>
    </w:p>
    <w:p w14:paraId="0AFDF4B9" w14:textId="77777777" w:rsidR="00BD1D0E" w:rsidRPr="00571D94" w:rsidRDefault="00BD1D0E" w:rsidP="00550DBB">
      <w:pPr>
        <w:jc w:val="both"/>
        <w:rPr>
          <w:color w:val="000000" w:themeColor="text1"/>
        </w:rPr>
      </w:pPr>
    </w:p>
    <w:p w14:paraId="50FBDFBB" w14:textId="77777777" w:rsidR="006E41E2" w:rsidRPr="00571D94" w:rsidRDefault="006E41E2" w:rsidP="006E41E2">
      <w:pPr>
        <w:spacing w:line="276" w:lineRule="auto"/>
        <w:ind w:firstLine="709"/>
        <w:contextualSpacing/>
        <w:jc w:val="center"/>
        <w:rPr>
          <w:b/>
          <w:color w:val="000000" w:themeColor="text1"/>
          <w:szCs w:val="24"/>
        </w:rPr>
      </w:pPr>
      <w:r w:rsidRPr="00571D94">
        <w:rPr>
          <w:b/>
          <w:color w:val="000000" w:themeColor="text1"/>
          <w:szCs w:val="24"/>
        </w:rPr>
        <w:t>Объекты</w:t>
      </w:r>
      <w:r w:rsidRPr="00571D94">
        <w:rPr>
          <w:b/>
          <w:bCs/>
          <w:color w:val="000000" w:themeColor="text1"/>
          <w:szCs w:val="24"/>
        </w:rPr>
        <w:t xml:space="preserve"> местного значения в</w:t>
      </w:r>
      <w:r w:rsidRPr="00571D94">
        <w:rPr>
          <w:b/>
          <w:color w:val="000000" w:themeColor="text1"/>
          <w:szCs w:val="24"/>
        </w:rPr>
        <w:t xml:space="preserve"> области водоснабжения, расположенные в границах муниципального района</w:t>
      </w:r>
    </w:p>
    <w:p w14:paraId="69C2D762" w14:textId="77777777" w:rsidR="006E41E2" w:rsidRPr="00571D94" w:rsidRDefault="006E41E2" w:rsidP="006E41E2">
      <w:pPr>
        <w:jc w:val="both"/>
        <w:rPr>
          <w:color w:val="000000" w:themeColor="text1"/>
        </w:rPr>
      </w:pPr>
      <w:r w:rsidRPr="00571D94">
        <w:rPr>
          <w:color w:val="000000" w:themeColor="text1"/>
        </w:rPr>
        <w:t>Планируемые мероприятия направлены на решение проблем, отрицательно влияющих на качество и надёжность предусматриваемых услуг водоснабжения и на повышение эффективности работы сооружений.</w:t>
      </w:r>
    </w:p>
    <w:p w14:paraId="72CDAB42" w14:textId="77777777" w:rsidR="006E41E2" w:rsidRPr="00571D94" w:rsidRDefault="006E41E2" w:rsidP="006E41E2">
      <w:pPr>
        <w:jc w:val="both"/>
        <w:rPr>
          <w:color w:val="000000" w:themeColor="text1"/>
        </w:rPr>
      </w:pPr>
      <w:r w:rsidRPr="00571D94">
        <w:rPr>
          <w:color w:val="000000" w:themeColor="text1"/>
        </w:rPr>
        <w:tab/>
        <w:t>Реализация данных мероприятий позволит обеспечить устойчивое водоснабжение действующих и планируемых строительством жилья и промышленных объектов, снизит уровень износа системы водоснабжения и водоотведения, улучшит экологическое состояние окружающей среды.</w:t>
      </w:r>
    </w:p>
    <w:p w14:paraId="1D0D9B2A" w14:textId="77777777" w:rsidR="007664B6" w:rsidRPr="00571D94" w:rsidRDefault="007664B6" w:rsidP="00C77298">
      <w:pPr>
        <w:spacing w:line="276" w:lineRule="auto"/>
        <w:ind w:firstLine="709"/>
        <w:contextualSpacing/>
        <w:jc w:val="both"/>
        <w:rPr>
          <w:color w:val="000000" w:themeColor="text1"/>
          <w:szCs w:val="24"/>
        </w:rPr>
      </w:pPr>
    </w:p>
    <w:p w14:paraId="2653BC57" w14:textId="5A8DA7E0" w:rsidR="001C1C1D" w:rsidRPr="00571D94" w:rsidRDefault="001C1C1D" w:rsidP="001A0D00">
      <w:pPr>
        <w:pStyle w:val="11"/>
        <w:rPr>
          <w:color w:val="000000" w:themeColor="text1"/>
        </w:rPr>
      </w:pPr>
      <w:bookmarkStart w:id="128" w:name="_Toc213251718"/>
      <w:bookmarkEnd w:id="113"/>
      <w:bookmarkEnd w:id="114"/>
      <w:r w:rsidRPr="00571D94">
        <w:rPr>
          <w:color w:val="000000" w:themeColor="text1"/>
        </w:rPr>
        <w:t xml:space="preserve">РАЗДЕЛ </w:t>
      </w:r>
      <w:r w:rsidR="00EC34DF" w:rsidRPr="00571D94">
        <w:rPr>
          <w:color w:val="000000" w:themeColor="text1"/>
        </w:rPr>
        <w:t>4</w:t>
      </w:r>
      <w:r w:rsidRPr="00571D94">
        <w:rPr>
          <w:color w:val="000000" w:themeColor="text1"/>
        </w:rPr>
        <w:t>.</w:t>
      </w:r>
      <w:bookmarkEnd w:id="128"/>
      <w:r w:rsidRPr="00571D94">
        <w:rPr>
          <w:color w:val="000000" w:themeColor="text1"/>
        </w:rPr>
        <w:t xml:space="preserve"> </w:t>
      </w:r>
    </w:p>
    <w:p w14:paraId="756D20C1" w14:textId="77777777" w:rsidR="00CB2157" w:rsidRPr="00F84F45" w:rsidRDefault="00CB2157" w:rsidP="001A0D00">
      <w:pPr>
        <w:pStyle w:val="11"/>
        <w:rPr>
          <w:color w:val="000000" w:themeColor="text1"/>
        </w:rPr>
      </w:pPr>
      <w:r w:rsidRPr="00F84F45">
        <w:rPr>
          <w:color w:val="000000" w:themeColor="text1"/>
        </w:rPr>
        <w:t xml:space="preserve"> </w:t>
      </w:r>
      <w:bookmarkStart w:id="129" w:name="_Toc213251719"/>
      <w:r w:rsidRPr="00F84F45">
        <w:rPr>
          <w:color w:val="000000" w:themeColor="text1"/>
        </w:rPr>
        <w:t>оценка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bookmarkEnd w:id="129"/>
    </w:p>
    <w:p w14:paraId="56BAE4F6" w14:textId="35AD983D" w:rsidR="000F1239" w:rsidRDefault="000F1239" w:rsidP="0074534C">
      <w:pPr>
        <w:jc w:val="both"/>
        <w:rPr>
          <w:color w:val="000000" w:themeColor="text1"/>
        </w:rPr>
      </w:pPr>
      <w:r w:rsidRPr="00F84F45">
        <w:rPr>
          <w:color w:val="000000" w:themeColor="text1"/>
        </w:rPr>
        <w:t xml:space="preserve">В таблице дана оценка возможного влияния планируемых для размещения объектов </w:t>
      </w:r>
      <w:r w:rsidR="00E450DF" w:rsidRPr="00F84F45">
        <w:rPr>
          <w:color w:val="000000" w:themeColor="text1"/>
        </w:rPr>
        <w:t>местного</w:t>
      </w:r>
      <w:r w:rsidRPr="00F84F45">
        <w:rPr>
          <w:color w:val="000000" w:themeColor="text1"/>
        </w:rPr>
        <w:t xml:space="preserve"> значения на комплексное развитие территории</w:t>
      </w:r>
      <w:r w:rsidR="00E96C23" w:rsidRPr="00F84F45">
        <w:rPr>
          <w:color w:val="000000" w:themeColor="text1"/>
        </w:rPr>
        <w:t xml:space="preserve"> </w:t>
      </w:r>
      <w:r w:rsidR="00BE07CA">
        <w:rPr>
          <w:color w:val="000000" w:themeColor="text1"/>
        </w:rPr>
        <w:t>Усть-Таркского</w:t>
      </w:r>
      <w:r w:rsidR="00B82E3D" w:rsidRPr="00F84F45">
        <w:rPr>
          <w:color w:val="000000" w:themeColor="text1"/>
        </w:rPr>
        <w:t xml:space="preserve"> района</w:t>
      </w:r>
      <w:r w:rsidRPr="00F84F45">
        <w:rPr>
          <w:color w:val="000000" w:themeColor="text1"/>
        </w:rPr>
        <w:t>.</w:t>
      </w:r>
    </w:p>
    <w:p w14:paraId="64A21E47" w14:textId="77777777" w:rsidR="00F72142" w:rsidRDefault="00F72142" w:rsidP="0074534C">
      <w:pPr>
        <w:jc w:val="both"/>
        <w:rPr>
          <w:color w:val="000000" w:themeColor="text1"/>
        </w:rPr>
      </w:pPr>
    </w:p>
    <w:tbl>
      <w:tblPr>
        <w:tblW w:w="10079"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3"/>
        <w:gridCol w:w="2831"/>
        <w:gridCol w:w="3481"/>
        <w:gridCol w:w="3264"/>
      </w:tblGrid>
      <w:tr w:rsidR="00F72142" w:rsidRPr="00F9004A" w14:paraId="74E38193" w14:textId="77777777" w:rsidTr="00F72142">
        <w:trPr>
          <w:trHeight w:hRule="exact" w:val="1227"/>
          <w:tblHeader/>
        </w:trPr>
        <w:tc>
          <w:tcPr>
            <w:tcW w:w="503" w:type="dxa"/>
            <w:shd w:val="clear" w:color="auto" w:fill="D9D9D9"/>
            <w:vAlign w:val="center"/>
          </w:tcPr>
          <w:p w14:paraId="6D7D3D0B" w14:textId="77777777" w:rsidR="00F72142" w:rsidRPr="00F9004A" w:rsidRDefault="00F72142" w:rsidP="00F72142">
            <w:pPr>
              <w:jc w:val="center"/>
              <w:rPr>
                <w:b/>
                <w:sz w:val="22"/>
                <w:szCs w:val="22"/>
              </w:rPr>
            </w:pPr>
            <w:r w:rsidRPr="00F9004A">
              <w:rPr>
                <w:b/>
                <w:sz w:val="22"/>
                <w:szCs w:val="22"/>
              </w:rPr>
              <w:lastRenderedPageBreak/>
              <w:t>№ п/п</w:t>
            </w:r>
          </w:p>
        </w:tc>
        <w:tc>
          <w:tcPr>
            <w:tcW w:w="2831" w:type="dxa"/>
            <w:shd w:val="clear" w:color="auto" w:fill="D9D9D9"/>
            <w:vAlign w:val="center"/>
          </w:tcPr>
          <w:p w14:paraId="789BB4AC" w14:textId="77777777" w:rsidR="00F72142" w:rsidRPr="00F9004A" w:rsidRDefault="00F72142" w:rsidP="00F72142">
            <w:pPr>
              <w:jc w:val="center"/>
              <w:rPr>
                <w:b/>
                <w:sz w:val="22"/>
                <w:szCs w:val="22"/>
              </w:rPr>
            </w:pPr>
            <w:r w:rsidRPr="00F9004A">
              <w:rPr>
                <w:b/>
                <w:sz w:val="22"/>
                <w:szCs w:val="22"/>
              </w:rPr>
              <w:t xml:space="preserve">Виды объектов местного значения </w:t>
            </w:r>
          </w:p>
        </w:tc>
        <w:tc>
          <w:tcPr>
            <w:tcW w:w="3481" w:type="dxa"/>
            <w:shd w:val="clear" w:color="auto" w:fill="D9D9D9"/>
            <w:vAlign w:val="center"/>
          </w:tcPr>
          <w:p w14:paraId="086F170F" w14:textId="77777777" w:rsidR="00F72142" w:rsidRPr="00F9004A" w:rsidRDefault="00F72142" w:rsidP="00F72142">
            <w:pPr>
              <w:ind w:firstLine="69"/>
              <w:jc w:val="center"/>
              <w:rPr>
                <w:b/>
                <w:sz w:val="22"/>
                <w:szCs w:val="22"/>
              </w:rPr>
            </w:pPr>
            <w:r w:rsidRPr="00F9004A">
              <w:rPr>
                <w:b/>
                <w:sz w:val="22"/>
                <w:szCs w:val="22"/>
              </w:rPr>
              <w:t>Наименование объектов</w:t>
            </w:r>
          </w:p>
        </w:tc>
        <w:tc>
          <w:tcPr>
            <w:tcW w:w="3264" w:type="dxa"/>
            <w:shd w:val="clear" w:color="auto" w:fill="D9D9D9"/>
            <w:vAlign w:val="center"/>
          </w:tcPr>
          <w:p w14:paraId="28D45592" w14:textId="77777777" w:rsidR="00F72142" w:rsidRPr="00F9004A" w:rsidRDefault="00F72142" w:rsidP="00F72142">
            <w:pPr>
              <w:ind w:firstLine="69"/>
              <w:jc w:val="center"/>
              <w:rPr>
                <w:b/>
                <w:sz w:val="22"/>
                <w:szCs w:val="22"/>
              </w:rPr>
            </w:pPr>
            <w:r w:rsidRPr="00F9004A">
              <w:rPr>
                <w:b/>
                <w:sz w:val="22"/>
                <w:szCs w:val="22"/>
              </w:rPr>
              <w:t xml:space="preserve">Оценка возможного влияния на комплексное развитие соответствующей территории </w:t>
            </w:r>
            <w:r>
              <w:rPr>
                <w:b/>
                <w:sz w:val="22"/>
                <w:szCs w:val="22"/>
              </w:rPr>
              <w:t>Красноармейского района</w:t>
            </w:r>
            <w:r w:rsidRPr="00F9004A">
              <w:rPr>
                <w:b/>
                <w:sz w:val="22"/>
                <w:szCs w:val="22"/>
              </w:rPr>
              <w:t xml:space="preserve"> </w:t>
            </w:r>
          </w:p>
        </w:tc>
      </w:tr>
      <w:tr w:rsidR="00F72142" w:rsidRPr="00F9004A" w14:paraId="0D91146D" w14:textId="77777777" w:rsidTr="00F72142">
        <w:trPr>
          <w:trHeight w:val="787"/>
        </w:trPr>
        <w:tc>
          <w:tcPr>
            <w:tcW w:w="503" w:type="dxa"/>
            <w:vMerge w:val="restart"/>
            <w:shd w:val="clear" w:color="auto" w:fill="FFFFFF"/>
            <w:vAlign w:val="center"/>
          </w:tcPr>
          <w:p w14:paraId="56EEE5CD"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1</w:t>
            </w:r>
          </w:p>
        </w:tc>
        <w:tc>
          <w:tcPr>
            <w:tcW w:w="2831" w:type="dxa"/>
            <w:vMerge w:val="restart"/>
            <w:shd w:val="clear" w:color="auto" w:fill="FFFFFF"/>
            <w:vAlign w:val="center"/>
          </w:tcPr>
          <w:p w14:paraId="25F2DDFD"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Объекты транспортной инфраструктуры, необходимые для организации транспортного обслуживания населения района всеми видами транспорта</w:t>
            </w:r>
          </w:p>
        </w:tc>
        <w:tc>
          <w:tcPr>
            <w:tcW w:w="3481" w:type="dxa"/>
            <w:shd w:val="clear" w:color="auto" w:fill="FFFFFF"/>
            <w:vAlign w:val="center"/>
          </w:tcPr>
          <w:p w14:paraId="713AF7B1"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Автомобильные дороги местного значения</w:t>
            </w:r>
          </w:p>
        </w:tc>
        <w:tc>
          <w:tcPr>
            <w:tcW w:w="3264" w:type="dxa"/>
            <w:vMerge w:val="restart"/>
            <w:shd w:val="clear" w:color="auto" w:fill="FFFFFF"/>
            <w:vAlign w:val="center"/>
          </w:tcPr>
          <w:p w14:paraId="7E3D37C2"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Надежное обеспечение сельских и городских поселений, социальных, промышленных, коммунальных и иных объектов услугами транспорта. Создание условий для освоения новых территорий в целях гражданского, жилищного и промышленного строительства. Создание условий для развития предприятий. Повышение инвестиционной привлекательности территории муниципального района и региона в целом</w:t>
            </w:r>
          </w:p>
        </w:tc>
      </w:tr>
      <w:tr w:rsidR="00F72142" w:rsidRPr="00F9004A" w14:paraId="678CA3FC" w14:textId="77777777" w:rsidTr="00F72142">
        <w:trPr>
          <w:trHeight w:val="846"/>
        </w:trPr>
        <w:tc>
          <w:tcPr>
            <w:tcW w:w="503" w:type="dxa"/>
            <w:vMerge/>
            <w:shd w:val="clear" w:color="auto" w:fill="FFFFFF"/>
            <w:vAlign w:val="center"/>
          </w:tcPr>
          <w:p w14:paraId="11C95252" w14:textId="77777777" w:rsidR="00F72142" w:rsidRPr="00F9004A" w:rsidRDefault="00F72142" w:rsidP="00F72142">
            <w:pPr>
              <w:jc w:val="center"/>
              <w:rPr>
                <w:rFonts w:eastAsia="Calibri"/>
                <w:sz w:val="20"/>
                <w:lang w:eastAsia="en-US" w:bidi="ru-RU"/>
              </w:rPr>
            </w:pPr>
          </w:p>
        </w:tc>
        <w:tc>
          <w:tcPr>
            <w:tcW w:w="2831" w:type="dxa"/>
            <w:vMerge/>
            <w:shd w:val="clear" w:color="auto" w:fill="FFFFFF"/>
            <w:vAlign w:val="center"/>
          </w:tcPr>
          <w:p w14:paraId="7367DA85" w14:textId="77777777" w:rsidR="00F72142" w:rsidRPr="00F9004A" w:rsidRDefault="00F72142" w:rsidP="00F72142">
            <w:pPr>
              <w:jc w:val="center"/>
              <w:rPr>
                <w:rFonts w:eastAsia="Calibri"/>
                <w:sz w:val="20"/>
                <w:lang w:eastAsia="en-US" w:bidi="ru-RU"/>
              </w:rPr>
            </w:pPr>
          </w:p>
        </w:tc>
        <w:tc>
          <w:tcPr>
            <w:tcW w:w="3481" w:type="dxa"/>
            <w:shd w:val="clear" w:color="auto" w:fill="FFFFFF"/>
            <w:vAlign w:val="center"/>
          </w:tcPr>
          <w:p w14:paraId="72370C23" w14:textId="6DA3FFC3" w:rsidR="00F72142" w:rsidRPr="00F9004A" w:rsidRDefault="00F72142" w:rsidP="00F72142">
            <w:pPr>
              <w:jc w:val="center"/>
              <w:rPr>
                <w:rFonts w:eastAsia="Calibri"/>
                <w:sz w:val="20"/>
                <w:lang w:eastAsia="en-US" w:bidi="ru-RU"/>
              </w:rPr>
            </w:pPr>
            <w:r w:rsidRPr="00F9004A">
              <w:rPr>
                <w:rFonts w:eastAsia="Calibri"/>
                <w:sz w:val="20"/>
                <w:lang w:eastAsia="en-US" w:bidi="ru-RU"/>
              </w:rPr>
              <w:t xml:space="preserve">Автовокзалы, находящиеся в государственной собственности </w:t>
            </w:r>
            <w:r w:rsidR="00BE07CA">
              <w:rPr>
                <w:rFonts w:eastAsia="Calibri"/>
                <w:sz w:val="20"/>
                <w:lang w:eastAsia="en-US" w:bidi="ru-RU"/>
              </w:rPr>
              <w:t>Усть-Таркского</w:t>
            </w:r>
            <w:r w:rsidRPr="00F72142">
              <w:rPr>
                <w:rFonts w:eastAsia="Calibri"/>
                <w:sz w:val="20"/>
                <w:lang w:eastAsia="en-US" w:bidi="ru-RU"/>
              </w:rPr>
              <w:t xml:space="preserve"> района</w:t>
            </w:r>
          </w:p>
        </w:tc>
        <w:tc>
          <w:tcPr>
            <w:tcW w:w="3264" w:type="dxa"/>
            <w:vMerge/>
            <w:shd w:val="clear" w:color="auto" w:fill="FFFFFF"/>
            <w:vAlign w:val="center"/>
          </w:tcPr>
          <w:p w14:paraId="44D9833D" w14:textId="77777777" w:rsidR="00F72142" w:rsidRPr="00F9004A" w:rsidRDefault="00F72142" w:rsidP="00F72142">
            <w:pPr>
              <w:jc w:val="center"/>
              <w:rPr>
                <w:rFonts w:eastAsia="Calibri"/>
                <w:sz w:val="20"/>
                <w:lang w:eastAsia="en-US" w:bidi="ru-RU"/>
              </w:rPr>
            </w:pPr>
          </w:p>
        </w:tc>
      </w:tr>
      <w:tr w:rsidR="00F72142" w:rsidRPr="00F9004A" w14:paraId="4DD22B4B" w14:textId="77777777" w:rsidTr="00F72142">
        <w:trPr>
          <w:trHeight w:val="1266"/>
        </w:trPr>
        <w:tc>
          <w:tcPr>
            <w:tcW w:w="503" w:type="dxa"/>
            <w:shd w:val="clear" w:color="auto" w:fill="FFFFFF"/>
            <w:vAlign w:val="center"/>
          </w:tcPr>
          <w:p w14:paraId="197BD8CF" w14:textId="77777777" w:rsidR="00F72142" w:rsidRPr="00F9004A" w:rsidRDefault="00F72142" w:rsidP="00F72142">
            <w:pPr>
              <w:jc w:val="center"/>
              <w:rPr>
                <w:rFonts w:eastAsia="Calibri"/>
                <w:sz w:val="20"/>
                <w:lang w:eastAsia="en-US" w:bidi="ru-RU"/>
              </w:rPr>
            </w:pPr>
            <w:r>
              <w:rPr>
                <w:rFonts w:eastAsia="Calibri"/>
                <w:sz w:val="20"/>
                <w:lang w:eastAsia="en-US" w:bidi="ru-RU"/>
              </w:rPr>
              <w:t>2</w:t>
            </w:r>
          </w:p>
        </w:tc>
        <w:tc>
          <w:tcPr>
            <w:tcW w:w="2831" w:type="dxa"/>
            <w:shd w:val="clear" w:color="auto" w:fill="FFFFFF"/>
            <w:vAlign w:val="center"/>
          </w:tcPr>
          <w:p w14:paraId="3F394402"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Объекты дорожного сервиса, размещаемые в полосе отвода или придорожной полосе автомобильных дорог местного значения</w:t>
            </w:r>
          </w:p>
        </w:tc>
        <w:tc>
          <w:tcPr>
            <w:tcW w:w="3481" w:type="dxa"/>
            <w:shd w:val="clear" w:color="auto" w:fill="FFFFFF"/>
            <w:vAlign w:val="center"/>
          </w:tcPr>
          <w:p w14:paraId="12F2CD28"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Объекты дорожного сервиса, размещаемые в полосе отвода или придорожной полосе автомобильных дорог местного значения</w:t>
            </w:r>
          </w:p>
        </w:tc>
        <w:tc>
          <w:tcPr>
            <w:tcW w:w="3264" w:type="dxa"/>
            <w:vMerge/>
            <w:shd w:val="clear" w:color="auto" w:fill="FFFFFF"/>
            <w:vAlign w:val="center"/>
          </w:tcPr>
          <w:p w14:paraId="07B53580" w14:textId="77777777" w:rsidR="00F72142" w:rsidRPr="00F9004A" w:rsidRDefault="00F72142" w:rsidP="00F72142">
            <w:pPr>
              <w:jc w:val="center"/>
              <w:rPr>
                <w:rFonts w:eastAsia="Calibri"/>
                <w:sz w:val="20"/>
                <w:lang w:eastAsia="en-US" w:bidi="ru-RU"/>
              </w:rPr>
            </w:pPr>
          </w:p>
        </w:tc>
      </w:tr>
      <w:tr w:rsidR="00F72142" w:rsidRPr="00F9004A" w14:paraId="5ED8F111" w14:textId="77777777" w:rsidTr="00F72142">
        <w:trPr>
          <w:trHeight w:val="2070"/>
        </w:trPr>
        <w:tc>
          <w:tcPr>
            <w:tcW w:w="503" w:type="dxa"/>
            <w:shd w:val="clear" w:color="auto" w:fill="FFFFFF"/>
            <w:vAlign w:val="center"/>
          </w:tcPr>
          <w:p w14:paraId="12D3B424" w14:textId="77777777" w:rsidR="00F72142" w:rsidRPr="00F9004A" w:rsidRDefault="00F72142" w:rsidP="00F72142">
            <w:pPr>
              <w:jc w:val="center"/>
              <w:rPr>
                <w:rFonts w:eastAsia="Calibri"/>
                <w:sz w:val="20"/>
                <w:lang w:eastAsia="en-US" w:bidi="ru-RU"/>
              </w:rPr>
            </w:pPr>
            <w:r>
              <w:rPr>
                <w:rFonts w:eastAsia="Calibri"/>
                <w:sz w:val="20"/>
                <w:lang w:eastAsia="en-US" w:bidi="ru-RU"/>
              </w:rPr>
              <w:t>3</w:t>
            </w:r>
          </w:p>
        </w:tc>
        <w:tc>
          <w:tcPr>
            <w:tcW w:w="2831" w:type="dxa"/>
            <w:shd w:val="clear" w:color="auto" w:fill="FFFFFF"/>
            <w:vAlign w:val="center"/>
          </w:tcPr>
          <w:p w14:paraId="5EB27F06" w14:textId="2696D28B" w:rsidR="00F72142" w:rsidRPr="00F9004A" w:rsidRDefault="00F72142" w:rsidP="00F72142">
            <w:pPr>
              <w:jc w:val="center"/>
              <w:rPr>
                <w:rFonts w:eastAsia="Calibri"/>
                <w:sz w:val="20"/>
                <w:lang w:eastAsia="en-US" w:bidi="ru-RU"/>
              </w:rPr>
            </w:pPr>
            <w:r w:rsidRPr="00F9004A">
              <w:rPr>
                <w:rFonts w:eastAsia="Calibri"/>
                <w:sz w:val="20"/>
                <w:lang w:eastAsia="en-US" w:bidi="ru-RU"/>
              </w:rPr>
              <w:t xml:space="preserve">Образовательные организации, находящиеся в соответствии с действующим законодательством в ведении </w:t>
            </w:r>
            <w:r w:rsidR="00BE07CA">
              <w:rPr>
                <w:rFonts w:eastAsia="Calibri"/>
                <w:sz w:val="20"/>
                <w:lang w:eastAsia="en-US" w:bidi="ru-RU"/>
              </w:rPr>
              <w:t>Усть-Таркского</w:t>
            </w:r>
            <w:r w:rsidRPr="00F72142">
              <w:rPr>
                <w:rFonts w:eastAsia="Calibri"/>
                <w:sz w:val="20"/>
                <w:lang w:eastAsia="en-US" w:bidi="ru-RU"/>
              </w:rPr>
              <w:t xml:space="preserve"> района</w:t>
            </w:r>
            <w:r w:rsidRPr="00F9004A">
              <w:rPr>
                <w:rFonts w:eastAsia="Calibri"/>
                <w:sz w:val="20"/>
                <w:lang w:eastAsia="en-US" w:bidi="ru-RU"/>
              </w:rPr>
              <w:t xml:space="preserve"> </w:t>
            </w:r>
          </w:p>
        </w:tc>
        <w:tc>
          <w:tcPr>
            <w:tcW w:w="3481" w:type="dxa"/>
            <w:shd w:val="clear" w:color="auto" w:fill="FFFFFF"/>
            <w:vAlign w:val="center"/>
          </w:tcPr>
          <w:p w14:paraId="00C000FF"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Общеобразовательные организации (гимназии, учреждения с углубленным изучением отдельных предметов), детские образовательные учреждения</w:t>
            </w:r>
          </w:p>
        </w:tc>
        <w:tc>
          <w:tcPr>
            <w:tcW w:w="3264" w:type="dxa"/>
            <w:shd w:val="clear" w:color="auto" w:fill="FFFFFF"/>
            <w:vAlign w:val="center"/>
          </w:tcPr>
          <w:p w14:paraId="60F2D4C2"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Повышение доступности и качества услуг учреждений образования. Привлечение и закрепление на территории молодого населения. Сокращение заболеваемости населения. Повышение инвестиционной привлекательности территории поселений района и региона в целом</w:t>
            </w:r>
          </w:p>
        </w:tc>
      </w:tr>
      <w:tr w:rsidR="00F72142" w:rsidRPr="00F9004A" w14:paraId="4A669294" w14:textId="77777777" w:rsidTr="00F72142">
        <w:trPr>
          <w:trHeight w:val="293"/>
        </w:trPr>
        <w:tc>
          <w:tcPr>
            <w:tcW w:w="503" w:type="dxa"/>
            <w:vMerge w:val="restart"/>
            <w:shd w:val="clear" w:color="auto" w:fill="FFFFFF"/>
            <w:vAlign w:val="center"/>
          </w:tcPr>
          <w:p w14:paraId="43A4EF45" w14:textId="77777777" w:rsidR="00F72142" w:rsidRPr="00F9004A" w:rsidRDefault="00F72142" w:rsidP="00F72142">
            <w:pPr>
              <w:jc w:val="center"/>
              <w:rPr>
                <w:rFonts w:eastAsia="Calibri"/>
                <w:sz w:val="20"/>
                <w:lang w:eastAsia="en-US" w:bidi="ru-RU"/>
              </w:rPr>
            </w:pPr>
            <w:r>
              <w:rPr>
                <w:rFonts w:eastAsia="Calibri"/>
                <w:sz w:val="20"/>
                <w:lang w:eastAsia="en-US" w:bidi="ru-RU"/>
              </w:rPr>
              <w:t>4</w:t>
            </w:r>
          </w:p>
        </w:tc>
        <w:tc>
          <w:tcPr>
            <w:tcW w:w="2831" w:type="dxa"/>
            <w:vMerge w:val="restart"/>
            <w:shd w:val="clear" w:color="auto" w:fill="FFFFFF"/>
            <w:vAlign w:val="center"/>
          </w:tcPr>
          <w:p w14:paraId="297BF898"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 xml:space="preserve">Объекты спорта, находящиеся в государственной собственности </w:t>
            </w:r>
          </w:p>
          <w:p w14:paraId="13FCA07C" w14:textId="45D6187F" w:rsidR="00F72142" w:rsidRPr="00F9004A" w:rsidRDefault="00BE07CA" w:rsidP="00F72142">
            <w:pPr>
              <w:jc w:val="center"/>
              <w:rPr>
                <w:rFonts w:eastAsia="Calibri"/>
                <w:sz w:val="20"/>
                <w:lang w:eastAsia="en-US" w:bidi="ru-RU"/>
              </w:rPr>
            </w:pPr>
            <w:r>
              <w:rPr>
                <w:rFonts w:eastAsia="Calibri"/>
                <w:sz w:val="20"/>
                <w:lang w:eastAsia="en-US" w:bidi="ru-RU"/>
              </w:rPr>
              <w:t>Усть-Таркского</w:t>
            </w:r>
            <w:r w:rsidR="00F72142" w:rsidRPr="00F72142">
              <w:rPr>
                <w:rFonts w:eastAsia="Calibri"/>
                <w:sz w:val="20"/>
                <w:lang w:eastAsia="en-US" w:bidi="ru-RU"/>
              </w:rPr>
              <w:t xml:space="preserve"> района</w:t>
            </w:r>
            <w:r w:rsidR="00F72142" w:rsidRPr="00F9004A">
              <w:rPr>
                <w:rFonts w:eastAsia="Calibri"/>
                <w:sz w:val="20"/>
                <w:lang w:eastAsia="en-US" w:bidi="ru-RU"/>
              </w:rPr>
              <w:t xml:space="preserve"> и</w:t>
            </w:r>
          </w:p>
          <w:p w14:paraId="5DA5708A" w14:textId="4073691F" w:rsidR="00F72142" w:rsidRPr="00F9004A" w:rsidRDefault="00F72142" w:rsidP="00F72142">
            <w:pPr>
              <w:jc w:val="center"/>
              <w:rPr>
                <w:rFonts w:eastAsia="Calibri"/>
                <w:sz w:val="20"/>
                <w:lang w:eastAsia="en-US" w:bidi="ru-RU"/>
              </w:rPr>
            </w:pPr>
            <w:r>
              <w:rPr>
                <w:rFonts w:eastAsia="Calibri"/>
                <w:sz w:val="20"/>
                <w:lang w:eastAsia="en-US" w:bidi="ru-RU"/>
              </w:rPr>
              <w:t>Новосибирской области</w:t>
            </w:r>
          </w:p>
        </w:tc>
        <w:tc>
          <w:tcPr>
            <w:tcW w:w="3481" w:type="dxa"/>
            <w:shd w:val="clear" w:color="auto" w:fill="FFFFFF"/>
            <w:vAlign w:val="center"/>
          </w:tcPr>
          <w:p w14:paraId="2EDB4084"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Открытые спортивные плоскостные сооружения, в т. ч. стадион</w:t>
            </w:r>
          </w:p>
        </w:tc>
        <w:tc>
          <w:tcPr>
            <w:tcW w:w="3264" w:type="dxa"/>
            <w:vMerge w:val="restart"/>
            <w:shd w:val="clear" w:color="auto" w:fill="FFFFFF"/>
            <w:vAlign w:val="center"/>
          </w:tcPr>
          <w:p w14:paraId="2C46CE63" w14:textId="77777777" w:rsidR="00F72142" w:rsidRPr="00F9004A" w:rsidRDefault="00F72142" w:rsidP="00F72142">
            <w:pPr>
              <w:spacing w:line="276" w:lineRule="auto"/>
              <w:jc w:val="center"/>
              <w:rPr>
                <w:rFonts w:eastAsia="Calibri"/>
                <w:sz w:val="20"/>
                <w:lang w:eastAsia="en-US" w:bidi="ru-RU"/>
              </w:rPr>
            </w:pPr>
            <w:r w:rsidRPr="00F9004A">
              <w:rPr>
                <w:rFonts w:eastAsia="Calibri"/>
                <w:sz w:val="20"/>
                <w:lang w:eastAsia="en-US" w:bidi="ru-RU"/>
              </w:rPr>
              <w:t>Повышение доступности и качества услуг учреждений физической культуры и спорта. Привлечение и закрепление на территории молодого населения. Сокращение заболеваемости населения.</w:t>
            </w:r>
          </w:p>
          <w:p w14:paraId="33687BEA"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Повышение инвестиционной привлекательности территории городов и районов</w:t>
            </w:r>
            <w:r>
              <w:rPr>
                <w:rFonts w:eastAsia="Calibri"/>
                <w:sz w:val="20"/>
                <w:lang w:eastAsia="en-US" w:bidi="ru-RU"/>
              </w:rPr>
              <w:t>,</w:t>
            </w:r>
            <w:r w:rsidRPr="00F9004A">
              <w:rPr>
                <w:rFonts w:eastAsia="Calibri"/>
                <w:sz w:val="20"/>
                <w:lang w:eastAsia="en-US" w:bidi="ru-RU"/>
              </w:rPr>
              <w:t xml:space="preserve"> и региона в целом</w:t>
            </w:r>
          </w:p>
        </w:tc>
      </w:tr>
      <w:tr w:rsidR="00F72142" w:rsidRPr="00F9004A" w14:paraId="531264F9" w14:textId="77777777" w:rsidTr="00F72142">
        <w:trPr>
          <w:trHeight w:val="290"/>
        </w:trPr>
        <w:tc>
          <w:tcPr>
            <w:tcW w:w="503" w:type="dxa"/>
            <w:vMerge/>
            <w:shd w:val="clear" w:color="auto" w:fill="FFFFFF"/>
            <w:vAlign w:val="center"/>
          </w:tcPr>
          <w:p w14:paraId="5C12180C" w14:textId="77777777" w:rsidR="00F72142" w:rsidRPr="00F9004A" w:rsidRDefault="00F72142" w:rsidP="00F72142">
            <w:pPr>
              <w:jc w:val="center"/>
              <w:rPr>
                <w:rFonts w:eastAsia="Calibri"/>
                <w:sz w:val="20"/>
                <w:lang w:eastAsia="en-US" w:bidi="ru-RU"/>
              </w:rPr>
            </w:pPr>
          </w:p>
        </w:tc>
        <w:tc>
          <w:tcPr>
            <w:tcW w:w="2831" w:type="dxa"/>
            <w:vMerge/>
            <w:shd w:val="clear" w:color="auto" w:fill="FFFFFF"/>
            <w:vAlign w:val="center"/>
          </w:tcPr>
          <w:p w14:paraId="3D316DDC" w14:textId="77777777" w:rsidR="00F72142" w:rsidRPr="00F9004A" w:rsidRDefault="00F72142" w:rsidP="00F72142">
            <w:pPr>
              <w:jc w:val="center"/>
              <w:rPr>
                <w:rFonts w:eastAsia="Calibri"/>
                <w:sz w:val="20"/>
                <w:lang w:eastAsia="en-US" w:bidi="ru-RU"/>
              </w:rPr>
            </w:pPr>
          </w:p>
        </w:tc>
        <w:tc>
          <w:tcPr>
            <w:tcW w:w="3481" w:type="dxa"/>
            <w:shd w:val="clear" w:color="auto" w:fill="FFFFFF"/>
            <w:vAlign w:val="center"/>
          </w:tcPr>
          <w:p w14:paraId="2C50612C"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Плавательный комплекс (бассейн)</w:t>
            </w:r>
          </w:p>
        </w:tc>
        <w:tc>
          <w:tcPr>
            <w:tcW w:w="3264" w:type="dxa"/>
            <w:vMerge/>
            <w:shd w:val="clear" w:color="auto" w:fill="FFFFFF"/>
            <w:vAlign w:val="center"/>
          </w:tcPr>
          <w:p w14:paraId="22AC9D11" w14:textId="77777777" w:rsidR="00F72142" w:rsidRPr="00F9004A" w:rsidRDefault="00F72142" w:rsidP="00F72142">
            <w:pPr>
              <w:jc w:val="center"/>
              <w:rPr>
                <w:rFonts w:eastAsia="Calibri"/>
                <w:sz w:val="20"/>
                <w:lang w:eastAsia="en-US" w:bidi="ru-RU"/>
              </w:rPr>
            </w:pPr>
          </w:p>
        </w:tc>
      </w:tr>
      <w:tr w:rsidR="00F72142" w:rsidRPr="00F9004A" w14:paraId="6224A63E" w14:textId="77777777" w:rsidTr="00F72142">
        <w:trPr>
          <w:trHeight w:val="290"/>
        </w:trPr>
        <w:tc>
          <w:tcPr>
            <w:tcW w:w="503" w:type="dxa"/>
            <w:vMerge/>
            <w:shd w:val="clear" w:color="auto" w:fill="FFFFFF"/>
            <w:vAlign w:val="center"/>
          </w:tcPr>
          <w:p w14:paraId="03B88F75" w14:textId="77777777" w:rsidR="00F72142" w:rsidRPr="00F9004A" w:rsidRDefault="00F72142" w:rsidP="00F72142">
            <w:pPr>
              <w:jc w:val="center"/>
              <w:rPr>
                <w:rFonts w:eastAsia="Calibri"/>
                <w:sz w:val="20"/>
                <w:lang w:eastAsia="en-US" w:bidi="ru-RU"/>
              </w:rPr>
            </w:pPr>
          </w:p>
        </w:tc>
        <w:tc>
          <w:tcPr>
            <w:tcW w:w="2831" w:type="dxa"/>
            <w:vMerge/>
            <w:shd w:val="clear" w:color="auto" w:fill="FFFFFF"/>
            <w:vAlign w:val="center"/>
          </w:tcPr>
          <w:p w14:paraId="5A643DAA" w14:textId="77777777" w:rsidR="00F72142" w:rsidRPr="00F9004A" w:rsidRDefault="00F72142" w:rsidP="00F72142">
            <w:pPr>
              <w:jc w:val="center"/>
              <w:rPr>
                <w:rFonts w:eastAsia="Calibri"/>
                <w:sz w:val="20"/>
                <w:lang w:eastAsia="en-US" w:bidi="ru-RU"/>
              </w:rPr>
            </w:pPr>
          </w:p>
        </w:tc>
        <w:tc>
          <w:tcPr>
            <w:tcW w:w="3481" w:type="dxa"/>
            <w:shd w:val="clear" w:color="auto" w:fill="FFFFFF"/>
            <w:vAlign w:val="center"/>
          </w:tcPr>
          <w:p w14:paraId="529E8B82"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Центры спортивной подготовки, в т. ч. легкоатлетической, по гандболу, футболу, адаптивным видам спорта, плаванию, гребным видам спорта и зимним видам спорта</w:t>
            </w:r>
          </w:p>
        </w:tc>
        <w:tc>
          <w:tcPr>
            <w:tcW w:w="3264" w:type="dxa"/>
            <w:vMerge/>
            <w:shd w:val="clear" w:color="auto" w:fill="FFFFFF"/>
            <w:vAlign w:val="center"/>
          </w:tcPr>
          <w:p w14:paraId="275AD185" w14:textId="77777777" w:rsidR="00F72142" w:rsidRPr="00F9004A" w:rsidRDefault="00F72142" w:rsidP="00F72142">
            <w:pPr>
              <w:jc w:val="center"/>
              <w:rPr>
                <w:rFonts w:eastAsia="Calibri"/>
                <w:sz w:val="20"/>
                <w:lang w:eastAsia="en-US" w:bidi="ru-RU"/>
              </w:rPr>
            </w:pPr>
          </w:p>
        </w:tc>
      </w:tr>
      <w:tr w:rsidR="00F72142" w:rsidRPr="00F9004A" w14:paraId="301308A8" w14:textId="77777777" w:rsidTr="00F72142">
        <w:trPr>
          <w:trHeight w:val="290"/>
        </w:trPr>
        <w:tc>
          <w:tcPr>
            <w:tcW w:w="503" w:type="dxa"/>
            <w:vMerge/>
            <w:shd w:val="clear" w:color="auto" w:fill="FFFFFF"/>
            <w:vAlign w:val="center"/>
          </w:tcPr>
          <w:p w14:paraId="330A8AF1" w14:textId="77777777" w:rsidR="00F72142" w:rsidRPr="00F9004A" w:rsidRDefault="00F72142" w:rsidP="00F72142">
            <w:pPr>
              <w:jc w:val="center"/>
              <w:rPr>
                <w:rFonts w:eastAsia="Calibri"/>
                <w:sz w:val="20"/>
                <w:lang w:eastAsia="en-US" w:bidi="ru-RU"/>
              </w:rPr>
            </w:pPr>
          </w:p>
        </w:tc>
        <w:tc>
          <w:tcPr>
            <w:tcW w:w="2831" w:type="dxa"/>
            <w:vMerge/>
            <w:shd w:val="clear" w:color="auto" w:fill="FFFFFF"/>
            <w:vAlign w:val="center"/>
          </w:tcPr>
          <w:p w14:paraId="3681010A" w14:textId="77777777" w:rsidR="00F72142" w:rsidRPr="00F9004A" w:rsidRDefault="00F72142" w:rsidP="00F72142">
            <w:pPr>
              <w:jc w:val="center"/>
              <w:rPr>
                <w:rFonts w:eastAsia="Calibri"/>
                <w:sz w:val="20"/>
                <w:lang w:eastAsia="en-US" w:bidi="ru-RU"/>
              </w:rPr>
            </w:pPr>
          </w:p>
        </w:tc>
        <w:tc>
          <w:tcPr>
            <w:tcW w:w="3481" w:type="dxa"/>
            <w:shd w:val="clear" w:color="auto" w:fill="FFFFFF"/>
            <w:vAlign w:val="center"/>
          </w:tcPr>
          <w:p w14:paraId="0E11AD09"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Специализированные спортивные образовательные организации олимпийского резерва, в т. ч. детско-юношеские спортивные школы, колледжи</w:t>
            </w:r>
          </w:p>
        </w:tc>
        <w:tc>
          <w:tcPr>
            <w:tcW w:w="3264" w:type="dxa"/>
            <w:vMerge/>
            <w:shd w:val="clear" w:color="auto" w:fill="FFFFFF"/>
            <w:vAlign w:val="center"/>
          </w:tcPr>
          <w:p w14:paraId="5727E1EC" w14:textId="77777777" w:rsidR="00F72142" w:rsidRPr="00F9004A" w:rsidRDefault="00F72142" w:rsidP="00F72142">
            <w:pPr>
              <w:jc w:val="center"/>
              <w:rPr>
                <w:rFonts w:eastAsia="Calibri"/>
                <w:sz w:val="20"/>
                <w:lang w:eastAsia="en-US" w:bidi="ru-RU"/>
              </w:rPr>
            </w:pPr>
          </w:p>
        </w:tc>
      </w:tr>
      <w:tr w:rsidR="00F72142" w:rsidRPr="00F9004A" w14:paraId="247C6006" w14:textId="77777777" w:rsidTr="00F72142">
        <w:trPr>
          <w:trHeight w:val="582"/>
        </w:trPr>
        <w:tc>
          <w:tcPr>
            <w:tcW w:w="503" w:type="dxa"/>
            <w:vMerge w:val="restart"/>
            <w:shd w:val="clear" w:color="auto" w:fill="FFFFFF"/>
            <w:vAlign w:val="center"/>
          </w:tcPr>
          <w:p w14:paraId="653FDA6A" w14:textId="77777777" w:rsidR="00F72142" w:rsidRPr="00F9004A" w:rsidRDefault="00F72142" w:rsidP="00F72142">
            <w:pPr>
              <w:jc w:val="center"/>
              <w:rPr>
                <w:rFonts w:eastAsia="Calibri"/>
                <w:sz w:val="20"/>
                <w:lang w:eastAsia="en-US" w:bidi="ru-RU"/>
              </w:rPr>
            </w:pPr>
            <w:r>
              <w:rPr>
                <w:rFonts w:eastAsia="Calibri"/>
                <w:sz w:val="20"/>
                <w:lang w:eastAsia="en-US" w:bidi="ru-RU"/>
              </w:rPr>
              <w:t>5</w:t>
            </w:r>
          </w:p>
        </w:tc>
        <w:tc>
          <w:tcPr>
            <w:tcW w:w="2831" w:type="dxa"/>
            <w:vMerge w:val="restart"/>
            <w:shd w:val="clear" w:color="auto" w:fill="FFFFFF"/>
            <w:vAlign w:val="center"/>
          </w:tcPr>
          <w:p w14:paraId="5DAAF5FD"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Объекты аварийно-спасательной и противопожарной службы</w:t>
            </w:r>
          </w:p>
        </w:tc>
        <w:tc>
          <w:tcPr>
            <w:tcW w:w="3481" w:type="dxa"/>
            <w:shd w:val="clear" w:color="auto" w:fill="FFFFFF"/>
            <w:vAlign w:val="center"/>
          </w:tcPr>
          <w:p w14:paraId="02ABD0D1"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Пожарные депо, посты пожарной охраны</w:t>
            </w:r>
          </w:p>
        </w:tc>
        <w:tc>
          <w:tcPr>
            <w:tcW w:w="3264" w:type="dxa"/>
            <w:vMerge w:val="restart"/>
            <w:shd w:val="clear" w:color="auto" w:fill="FFFFFF"/>
            <w:vAlign w:val="center"/>
          </w:tcPr>
          <w:p w14:paraId="1476969A"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Предупреждение чрезвычайных ситуаций межмуниципального и регионального характера, стихийных бедствий. Создание условий для освоения новых территорий в целях гражданского, жилищного и промышленного строительства. Создание условий для развития предприятий.</w:t>
            </w:r>
          </w:p>
        </w:tc>
      </w:tr>
      <w:tr w:rsidR="00F72142" w:rsidRPr="00F9004A" w14:paraId="5B7C980E" w14:textId="77777777" w:rsidTr="00F72142">
        <w:trPr>
          <w:trHeight w:val="581"/>
        </w:trPr>
        <w:tc>
          <w:tcPr>
            <w:tcW w:w="503" w:type="dxa"/>
            <w:vMerge/>
            <w:shd w:val="clear" w:color="auto" w:fill="FFFFFF"/>
            <w:vAlign w:val="center"/>
          </w:tcPr>
          <w:p w14:paraId="527C9AFF" w14:textId="77777777" w:rsidR="00F72142" w:rsidRPr="00F9004A" w:rsidRDefault="00F72142" w:rsidP="00F72142">
            <w:pPr>
              <w:jc w:val="center"/>
              <w:rPr>
                <w:rFonts w:eastAsia="Calibri"/>
                <w:sz w:val="20"/>
                <w:lang w:eastAsia="en-US" w:bidi="ru-RU"/>
              </w:rPr>
            </w:pPr>
          </w:p>
        </w:tc>
        <w:tc>
          <w:tcPr>
            <w:tcW w:w="2831" w:type="dxa"/>
            <w:vMerge/>
            <w:shd w:val="clear" w:color="auto" w:fill="FFFFFF"/>
            <w:vAlign w:val="center"/>
          </w:tcPr>
          <w:p w14:paraId="11531A28" w14:textId="77777777" w:rsidR="00F72142" w:rsidRPr="00F9004A" w:rsidRDefault="00F72142" w:rsidP="00F72142">
            <w:pPr>
              <w:jc w:val="center"/>
              <w:rPr>
                <w:rFonts w:eastAsia="Calibri"/>
                <w:sz w:val="20"/>
                <w:lang w:eastAsia="en-US" w:bidi="ru-RU"/>
              </w:rPr>
            </w:pPr>
          </w:p>
        </w:tc>
        <w:tc>
          <w:tcPr>
            <w:tcW w:w="3481" w:type="dxa"/>
            <w:shd w:val="clear" w:color="auto" w:fill="FFFFFF"/>
            <w:vAlign w:val="center"/>
          </w:tcPr>
          <w:p w14:paraId="3C1F2B20"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Спасательные центры</w:t>
            </w:r>
          </w:p>
        </w:tc>
        <w:tc>
          <w:tcPr>
            <w:tcW w:w="3264" w:type="dxa"/>
            <w:vMerge/>
            <w:shd w:val="clear" w:color="auto" w:fill="FFFFFF"/>
            <w:vAlign w:val="center"/>
          </w:tcPr>
          <w:p w14:paraId="12C6461E" w14:textId="77777777" w:rsidR="00F72142" w:rsidRPr="00F9004A" w:rsidRDefault="00F72142" w:rsidP="00F72142">
            <w:pPr>
              <w:jc w:val="center"/>
              <w:rPr>
                <w:rFonts w:eastAsia="Calibri"/>
                <w:sz w:val="20"/>
                <w:lang w:eastAsia="en-US" w:bidi="ru-RU"/>
              </w:rPr>
            </w:pPr>
          </w:p>
        </w:tc>
      </w:tr>
      <w:tr w:rsidR="00F72142" w:rsidRPr="00F9004A" w14:paraId="126BEB45" w14:textId="77777777" w:rsidTr="00F72142">
        <w:trPr>
          <w:trHeight w:val="582"/>
        </w:trPr>
        <w:tc>
          <w:tcPr>
            <w:tcW w:w="503" w:type="dxa"/>
            <w:vMerge w:val="restart"/>
            <w:shd w:val="clear" w:color="auto" w:fill="FFFFFF"/>
            <w:vAlign w:val="center"/>
          </w:tcPr>
          <w:p w14:paraId="55E242E7" w14:textId="77777777" w:rsidR="00F72142" w:rsidRPr="00F9004A" w:rsidRDefault="00F72142" w:rsidP="00F72142">
            <w:pPr>
              <w:jc w:val="center"/>
              <w:rPr>
                <w:rFonts w:eastAsia="Calibri"/>
                <w:sz w:val="20"/>
                <w:lang w:eastAsia="en-US" w:bidi="ru-RU"/>
              </w:rPr>
            </w:pPr>
            <w:r>
              <w:rPr>
                <w:rFonts w:eastAsia="Calibri"/>
                <w:sz w:val="20"/>
                <w:lang w:eastAsia="en-US" w:bidi="ru-RU"/>
              </w:rPr>
              <w:t>6</w:t>
            </w:r>
          </w:p>
        </w:tc>
        <w:tc>
          <w:tcPr>
            <w:tcW w:w="2831" w:type="dxa"/>
            <w:vMerge w:val="restart"/>
            <w:shd w:val="clear" w:color="auto" w:fill="FFFFFF"/>
            <w:vAlign w:val="center"/>
          </w:tcPr>
          <w:p w14:paraId="642D6E62"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Межмуниципальные полигоны по утилизации твердых коммунальных и промышленных отходов</w:t>
            </w:r>
          </w:p>
        </w:tc>
        <w:tc>
          <w:tcPr>
            <w:tcW w:w="3481" w:type="dxa"/>
            <w:shd w:val="clear" w:color="auto" w:fill="FFFFFF"/>
            <w:vAlign w:val="center"/>
          </w:tcPr>
          <w:p w14:paraId="3DF096F8"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Полигоны твердых коммунальных отходов</w:t>
            </w:r>
          </w:p>
        </w:tc>
        <w:tc>
          <w:tcPr>
            <w:tcW w:w="3264" w:type="dxa"/>
            <w:vMerge w:val="restart"/>
            <w:shd w:val="clear" w:color="auto" w:fill="FFFFFF"/>
            <w:vAlign w:val="center"/>
          </w:tcPr>
          <w:p w14:paraId="51DC7B1D"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Сокращение загрязнения поверхностных и подземных вод, почвы и воздуха. Улучшение условий проживания населения региона. Повышения уровня благоустройства. Повышение инвестиционной привлекательности территории региона в целом.</w:t>
            </w:r>
          </w:p>
        </w:tc>
      </w:tr>
      <w:tr w:rsidR="00F72142" w:rsidRPr="00F9004A" w14:paraId="08B89A9C" w14:textId="77777777" w:rsidTr="00F72142">
        <w:trPr>
          <w:trHeight w:val="581"/>
        </w:trPr>
        <w:tc>
          <w:tcPr>
            <w:tcW w:w="503" w:type="dxa"/>
            <w:vMerge/>
            <w:shd w:val="clear" w:color="auto" w:fill="FFFFFF"/>
            <w:vAlign w:val="center"/>
          </w:tcPr>
          <w:p w14:paraId="512D607A" w14:textId="77777777" w:rsidR="00F72142" w:rsidRPr="00F9004A" w:rsidRDefault="00F72142" w:rsidP="00F72142">
            <w:pPr>
              <w:jc w:val="center"/>
              <w:rPr>
                <w:rFonts w:eastAsia="Calibri"/>
                <w:sz w:val="20"/>
                <w:lang w:eastAsia="en-US" w:bidi="ru-RU"/>
              </w:rPr>
            </w:pPr>
          </w:p>
        </w:tc>
        <w:tc>
          <w:tcPr>
            <w:tcW w:w="2831" w:type="dxa"/>
            <w:vMerge/>
            <w:shd w:val="clear" w:color="auto" w:fill="FFFFFF"/>
            <w:vAlign w:val="center"/>
          </w:tcPr>
          <w:p w14:paraId="54DAFAD1" w14:textId="77777777" w:rsidR="00F72142" w:rsidRPr="00F9004A" w:rsidRDefault="00F72142" w:rsidP="00F72142">
            <w:pPr>
              <w:jc w:val="center"/>
              <w:rPr>
                <w:rFonts w:eastAsia="Calibri"/>
                <w:sz w:val="20"/>
                <w:lang w:eastAsia="en-US" w:bidi="ru-RU"/>
              </w:rPr>
            </w:pPr>
          </w:p>
        </w:tc>
        <w:tc>
          <w:tcPr>
            <w:tcW w:w="3481" w:type="dxa"/>
            <w:shd w:val="clear" w:color="auto" w:fill="FFFFFF"/>
            <w:vAlign w:val="center"/>
          </w:tcPr>
          <w:p w14:paraId="6FD4FD3D" w14:textId="77777777" w:rsidR="00F72142" w:rsidRPr="00F9004A" w:rsidRDefault="00F72142" w:rsidP="00F72142">
            <w:pPr>
              <w:jc w:val="center"/>
              <w:rPr>
                <w:rFonts w:eastAsia="Calibri"/>
                <w:sz w:val="20"/>
                <w:lang w:eastAsia="en-US" w:bidi="ru-RU"/>
              </w:rPr>
            </w:pPr>
            <w:r w:rsidRPr="00F9004A">
              <w:rPr>
                <w:rFonts w:eastAsia="Calibri"/>
                <w:sz w:val="20"/>
                <w:lang w:eastAsia="en-US" w:bidi="ru-RU"/>
              </w:rPr>
              <w:t>Мусороперерабатывающие и мусоросортировочные заводы твердых коммунальных отходов</w:t>
            </w:r>
          </w:p>
        </w:tc>
        <w:tc>
          <w:tcPr>
            <w:tcW w:w="3264" w:type="dxa"/>
            <w:vMerge/>
            <w:shd w:val="clear" w:color="auto" w:fill="FFFFFF"/>
            <w:vAlign w:val="center"/>
          </w:tcPr>
          <w:p w14:paraId="5903FAC7" w14:textId="77777777" w:rsidR="00F72142" w:rsidRPr="00F9004A" w:rsidRDefault="00F72142" w:rsidP="00F72142">
            <w:pPr>
              <w:jc w:val="center"/>
              <w:rPr>
                <w:rFonts w:eastAsia="Calibri"/>
                <w:sz w:val="20"/>
                <w:lang w:eastAsia="en-US" w:bidi="ru-RU"/>
              </w:rPr>
            </w:pPr>
          </w:p>
        </w:tc>
      </w:tr>
      <w:tr w:rsidR="00F72142" w:rsidRPr="00F9004A" w14:paraId="41B102EE" w14:textId="77777777" w:rsidTr="00F72142">
        <w:trPr>
          <w:trHeight w:val="2482"/>
        </w:trPr>
        <w:tc>
          <w:tcPr>
            <w:tcW w:w="503" w:type="dxa"/>
            <w:shd w:val="clear" w:color="auto" w:fill="FFFFFF"/>
            <w:vAlign w:val="center"/>
          </w:tcPr>
          <w:p w14:paraId="2D0FFEE2" w14:textId="77777777" w:rsidR="00F72142" w:rsidRPr="00F9004A" w:rsidRDefault="00F72142" w:rsidP="00F72142">
            <w:pPr>
              <w:jc w:val="center"/>
              <w:rPr>
                <w:rFonts w:eastAsia="Calibri"/>
                <w:sz w:val="20"/>
                <w:lang w:eastAsia="en-US" w:bidi="ru-RU"/>
              </w:rPr>
            </w:pPr>
            <w:r>
              <w:rPr>
                <w:rFonts w:eastAsia="Calibri"/>
                <w:sz w:val="20"/>
                <w:lang w:eastAsia="en-US" w:bidi="ru-RU"/>
              </w:rPr>
              <w:lastRenderedPageBreak/>
              <w:t>7</w:t>
            </w:r>
          </w:p>
        </w:tc>
        <w:tc>
          <w:tcPr>
            <w:tcW w:w="2831" w:type="dxa"/>
            <w:shd w:val="clear" w:color="auto" w:fill="FFFFFF"/>
            <w:vAlign w:val="center"/>
          </w:tcPr>
          <w:p w14:paraId="59B1DE05" w14:textId="77777777" w:rsidR="00F72142" w:rsidRPr="00F9004A" w:rsidRDefault="00F72142" w:rsidP="00F72142">
            <w:pPr>
              <w:spacing w:after="200"/>
              <w:jc w:val="center"/>
              <w:rPr>
                <w:rFonts w:eastAsia="Calibri"/>
                <w:sz w:val="20"/>
                <w:lang w:eastAsia="en-US" w:bidi="ru-RU"/>
              </w:rPr>
            </w:pPr>
            <w:r w:rsidRPr="00F9004A">
              <w:rPr>
                <w:rFonts w:eastAsia="Calibri"/>
                <w:sz w:val="20"/>
                <w:lang w:eastAsia="en-US" w:bidi="ru-RU"/>
              </w:rPr>
              <w:t>Инвестиционные площадки, иные территории, на которых реализуются (планируются к реализации) крупные инвестиционные проекты, финансирование которых осуществляется (планируется осуществлять) полностью или частично за счет средств</w:t>
            </w:r>
            <w:r>
              <w:rPr>
                <w:rFonts w:eastAsia="Calibri"/>
                <w:sz w:val="20"/>
                <w:lang w:eastAsia="en-US" w:bidi="ru-RU"/>
              </w:rPr>
              <w:t xml:space="preserve"> районного и</w:t>
            </w:r>
            <w:r w:rsidRPr="00F9004A">
              <w:rPr>
                <w:rFonts w:eastAsia="Calibri"/>
                <w:sz w:val="20"/>
                <w:lang w:eastAsia="en-US" w:bidi="ru-RU"/>
              </w:rPr>
              <w:t xml:space="preserve"> областного бюджета</w:t>
            </w:r>
          </w:p>
        </w:tc>
        <w:tc>
          <w:tcPr>
            <w:tcW w:w="3481" w:type="dxa"/>
            <w:shd w:val="clear" w:color="auto" w:fill="FFFFFF"/>
            <w:vAlign w:val="center"/>
          </w:tcPr>
          <w:p w14:paraId="179F4F51" w14:textId="77777777" w:rsidR="00F72142" w:rsidRPr="00F9004A" w:rsidRDefault="00F72142" w:rsidP="00F72142">
            <w:pPr>
              <w:spacing w:after="200"/>
              <w:ind w:left="26" w:right="78"/>
              <w:jc w:val="center"/>
              <w:rPr>
                <w:rFonts w:eastAsia="Calibri"/>
                <w:sz w:val="20"/>
                <w:lang w:eastAsia="en-US" w:bidi="ru-RU"/>
              </w:rPr>
            </w:pPr>
            <w:r w:rsidRPr="00F9004A">
              <w:rPr>
                <w:rFonts w:eastAsia="Calibri"/>
                <w:sz w:val="20"/>
                <w:lang w:eastAsia="en-US" w:bidi="ru-RU"/>
              </w:rPr>
              <w:t>Инвестиционные площадки, территории опережающего развития</w:t>
            </w:r>
          </w:p>
        </w:tc>
        <w:tc>
          <w:tcPr>
            <w:tcW w:w="3264" w:type="dxa"/>
            <w:shd w:val="clear" w:color="auto" w:fill="FFFFFF"/>
            <w:vAlign w:val="center"/>
          </w:tcPr>
          <w:p w14:paraId="55B2A6AC" w14:textId="77777777" w:rsidR="00F72142" w:rsidRPr="00F9004A" w:rsidRDefault="00F72142" w:rsidP="00F72142">
            <w:pPr>
              <w:spacing w:after="200"/>
              <w:ind w:left="26" w:right="78"/>
              <w:jc w:val="center"/>
              <w:rPr>
                <w:rFonts w:eastAsia="Calibri"/>
                <w:sz w:val="20"/>
                <w:lang w:eastAsia="en-US" w:bidi="ru-RU"/>
              </w:rPr>
            </w:pPr>
            <w:r w:rsidRPr="00F9004A">
              <w:rPr>
                <w:rFonts w:eastAsia="Calibri"/>
                <w:sz w:val="20"/>
                <w:lang w:eastAsia="en-US" w:bidi="ru-RU"/>
              </w:rPr>
              <w:t xml:space="preserve">Повышение инвестиционной привлекательности территории </w:t>
            </w:r>
            <w:r>
              <w:rPr>
                <w:rFonts w:eastAsia="Calibri"/>
                <w:sz w:val="20"/>
                <w:lang w:eastAsia="en-US" w:bidi="ru-RU"/>
              </w:rPr>
              <w:t>края</w:t>
            </w:r>
            <w:r w:rsidRPr="00F9004A">
              <w:rPr>
                <w:rFonts w:eastAsia="Calibri"/>
                <w:sz w:val="20"/>
                <w:lang w:eastAsia="en-US" w:bidi="ru-RU"/>
              </w:rPr>
              <w:t>. Развитие новых производств. Увеличение количества рабочих мест</w:t>
            </w:r>
          </w:p>
        </w:tc>
      </w:tr>
    </w:tbl>
    <w:p w14:paraId="4B2164F7" w14:textId="77777777" w:rsidR="000A0933" w:rsidRPr="00F84F45" w:rsidRDefault="000A0933" w:rsidP="00F13844">
      <w:pPr>
        <w:pStyle w:val="20"/>
      </w:pPr>
      <w:bookmarkStart w:id="130" w:name="_Toc139873126"/>
      <w:bookmarkStart w:id="131" w:name="_Toc213251720"/>
      <w:r w:rsidRPr="00F84F45">
        <w:t>ХАРАКТЕРИСТИКИ ЗОН С ОСОБЫМИ УСЛОВИЯМИ ИСПОЛЬЗОВАНИЯ ТЕРРИТОРИЙ, УСТАНАВЛИВАЕМЫХ В СВЯЗИ С РАЗМЕЩЕНИЕМ ПЛАНИРУЕМЫХ ОБЪЕКТОВ МЕСТНОГО ЗНАЧЕНИЯ</w:t>
      </w:r>
      <w:bookmarkEnd w:id="130"/>
      <w:bookmarkEnd w:id="131"/>
    </w:p>
    <w:p w14:paraId="32C37529" w14:textId="77777777" w:rsidR="0058526D" w:rsidRPr="00485F87" w:rsidRDefault="0058526D" w:rsidP="0058526D">
      <w:pPr>
        <w:pStyle w:val="affffffd"/>
        <w:jc w:val="center"/>
        <w:rPr>
          <w:lang w:val="ru-RU"/>
        </w:rPr>
      </w:pPr>
      <w:bookmarkStart w:id="132" w:name="_Toc129939990"/>
      <w:r w:rsidRPr="00485F87">
        <w:rPr>
          <w:lang w:val="ru-RU"/>
        </w:rPr>
        <w:t>В сфере автомобильного транспорта</w:t>
      </w:r>
      <w:bookmarkEnd w:id="132"/>
    </w:p>
    <w:p w14:paraId="0F727F96" w14:textId="77777777" w:rsidR="0058526D" w:rsidRPr="00485F87" w:rsidRDefault="0058526D" w:rsidP="0058526D">
      <w:pPr>
        <w:pStyle w:val="affffffd"/>
        <w:rPr>
          <w:lang w:val="ru-RU"/>
        </w:rPr>
      </w:pPr>
      <w:r w:rsidRPr="00485F87">
        <w:rPr>
          <w:lang w:val="ru-RU"/>
        </w:rPr>
        <w:t>Предоставление земельных участков для размещения автомобильных дорог, зданий и сооружений дорожной и автотранспортной служб, водоотводных, защитных и других сооружений, полос для размещения идущих вдоль дорог коммуникаций осуществляется в соответствии с нормативными правовыми актами по предоставлению земель.</w:t>
      </w:r>
    </w:p>
    <w:p w14:paraId="3695613A" w14:textId="77777777" w:rsidR="0058526D" w:rsidRPr="00485F87" w:rsidRDefault="0058526D" w:rsidP="0058526D">
      <w:pPr>
        <w:pStyle w:val="affffffd"/>
        <w:rPr>
          <w:lang w:val="ru-RU"/>
        </w:rPr>
      </w:pPr>
      <w:r w:rsidRPr="00485F87">
        <w:rPr>
          <w:lang w:val="ru-RU"/>
        </w:rPr>
        <w:t xml:space="preserve">При проектировании вновь строящихся автомобильных дорог категорий </w:t>
      </w:r>
      <w:r w:rsidRPr="007B0DFB">
        <w:t>I</w:t>
      </w:r>
      <w:r w:rsidRPr="00485F87">
        <w:rPr>
          <w:lang w:val="ru-RU"/>
        </w:rPr>
        <w:t xml:space="preserve">- </w:t>
      </w:r>
      <w:r w:rsidRPr="007B0DFB">
        <w:t>III</w:t>
      </w:r>
      <w:r w:rsidRPr="00485F87">
        <w:rPr>
          <w:lang w:val="ru-RU"/>
        </w:rPr>
        <w:t xml:space="preserve"> их трассу прокладывают в обход населенных пунктов. </w:t>
      </w:r>
      <w:r w:rsidRPr="007B0DFB">
        <w:rPr>
          <w:lang w:val="ru-RU"/>
        </w:rPr>
        <w:t xml:space="preserve">В случаях, когда по технико-экономическим расчетам установлена целесообразность проложить трассу дороги категорий </w:t>
      </w:r>
      <w:r w:rsidRPr="007B0DFB">
        <w:t>II</w:t>
      </w:r>
      <w:r w:rsidRPr="007B0DFB">
        <w:rPr>
          <w:lang w:val="ru-RU"/>
        </w:rPr>
        <w:t>-</w:t>
      </w:r>
      <w:r w:rsidRPr="007B0DFB">
        <w:t>III</w:t>
      </w:r>
      <w:r w:rsidRPr="007B0DFB">
        <w:rPr>
          <w:lang w:val="ru-RU"/>
        </w:rPr>
        <w:t xml:space="preserve"> через населенный пункт в целях обеспечения дальнейше</w:t>
      </w:r>
      <w:r>
        <w:rPr>
          <w:lang w:val="ru-RU"/>
        </w:rPr>
        <w:t>й</w:t>
      </w:r>
      <w:r w:rsidRPr="007B0DFB">
        <w:rPr>
          <w:lang w:val="ru-RU"/>
        </w:rPr>
        <w:t xml:space="preserve"> ее реконструкции, принимают расстояние от бровки земляного полотна до линии застройки населенного пункта в соответствии с генеральным планом населенных пунктов, но не менее 200 м. При невозможности обеспечить данное требование категорию дороги в пределах населенного пункта и ее расчетные параметры назначают в соответствии с требованиями </w:t>
      </w:r>
      <w:r w:rsidRPr="007B0DFB">
        <w:rPr>
          <w:u w:val="single"/>
          <w:lang w:val="ru-RU"/>
        </w:rPr>
        <w:t>СП 42.13330</w:t>
      </w:r>
      <w:r w:rsidRPr="007B0DFB">
        <w:rPr>
          <w:lang w:val="ru-RU"/>
        </w:rPr>
        <w:t xml:space="preserve">. </w:t>
      </w:r>
      <w:r w:rsidRPr="00485F87">
        <w:rPr>
          <w:lang w:val="ru-RU"/>
        </w:rPr>
        <w:t xml:space="preserve">На дорогах категорий </w:t>
      </w:r>
      <w:r w:rsidRPr="007B0DFB">
        <w:t>I</w:t>
      </w:r>
      <w:r w:rsidRPr="00485F87">
        <w:rPr>
          <w:lang w:val="ru-RU"/>
        </w:rPr>
        <w:t xml:space="preserve"> и </w:t>
      </w:r>
      <w:r w:rsidRPr="007B0DFB">
        <w:t>II</w:t>
      </w:r>
      <w:r w:rsidRPr="00485F87">
        <w:rPr>
          <w:lang w:val="ru-RU"/>
        </w:rPr>
        <w:t>, проектируемых на расстоянии менее 50 м от жилой застройки, должны быть предусмотрены защитные экраны на длину жилой застройки населенного пункта.</w:t>
      </w:r>
    </w:p>
    <w:p w14:paraId="1BBFCFB4" w14:textId="77777777" w:rsidR="0058526D" w:rsidRPr="00485F87" w:rsidRDefault="0058526D" w:rsidP="0058526D">
      <w:pPr>
        <w:pStyle w:val="affffffd"/>
        <w:rPr>
          <w:lang w:val="ru-RU"/>
        </w:rPr>
      </w:pPr>
      <w:r w:rsidRPr="00485F87">
        <w:rPr>
          <w:lang w:val="ru-RU"/>
        </w:rPr>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14:paraId="288FF9DE" w14:textId="77777777" w:rsidR="0058526D" w:rsidRPr="00485F87" w:rsidRDefault="0058526D" w:rsidP="0058526D">
      <w:pPr>
        <w:pStyle w:val="affffffd"/>
        <w:rPr>
          <w:lang w:val="ru-RU"/>
        </w:rPr>
      </w:pPr>
      <w:r w:rsidRPr="00485F87">
        <w:rPr>
          <w:lang w:val="ru-RU"/>
        </w:rPr>
        <w:t xml:space="preserve">При наличии в зоне строительства особо охраняемых природных территорий, памятников истории или культуры, должны быть приняты меры к сохранению, а по возможности и улучшению их состояния. Утвержденные </w:t>
      </w:r>
      <w:r w:rsidRPr="007B0DFB">
        <w:t>r</w:t>
      </w:r>
      <w:r w:rsidRPr="00485F87">
        <w:rPr>
          <w:lang w:val="ru-RU"/>
        </w:rPr>
        <w:t>раницы и режимы зон охраны объектов культурного наследия должны обязательно учитываться и отображаться в документах территориального планирования, правилах землепользования и застройки, документации по планировке территории.</w:t>
      </w:r>
    </w:p>
    <w:p w14:paraId="36718C72" w14:textId="77777777" w:rsidR="0058526D" w:rsidRPr="00485F87" w:rsidRDefault="0058526D" w:rsidP="0058526D">
      <w:pPr>
        <w:pStyle w:val="affffffd"/>
        <w:rPr>
          <w:lang w:val="ru-RU"/>
        </w:rPr>
      </w:pPr>
      <w:r w:rsidRPr="00485F87">
        <w:rPr>
          <w:lang w:val="ru-RU"/>
        </w:rPr>
        <w:t>Если возведение земляного полотна (независимо от высоты насыпи) создает опасность подтопления поверхностными водами и заболачивания примыкающих к дороге земель, рекомендуется предусматривать водоотводные и водопропускные сооружения, гарантирующие существующие до строительства (или улучшенные) условия для сельскохозяйственных культур или лесных насаждений.</w:t>
      </w:r>
    </w:p>
    <w:p w14:paraId="3D25C03D" w14:textId="77777777" w:rsidR="0058526D" w:rsidRPr="00485F87" w:rsidRDefault="0058526D" w:rsidP="0058526D">
      <w:pPr>
        <w:pStyle w:val="affffffd"/>
        <w:rPr>
          <w:lang w:val="ru-RU"/>
        </w:rPr>
      </w:pPr>
      <w:r w:rsidRPr="00485F87">
        <w:rPr>
          <w:lang w:val="ru-RU"/>
        </w:rPr>
        <w:t>При прохождении трассы через населенные пункты следует предусматривать мероприятия, исключающие пылеобразование.</w:t>
      </w:r>
    </w:p>
    <w:p w14:paraId="6C4CC14B" w14:textId="77777777" w:rsidR="0058526D" w:rsidRPr="00485F87" w:rsidRDefault="0058526D" w:rsidP="0058526D">
      <w:pPr>
        <w:pStyle w:val="affffffd"/>
        <w:rPr>
          <w:lang w:val="ru-RU"/>
        </w:rPr>
      </w:pPr>
      <w:r w:rsidRPr="00485F87">
        <w:rPr>
          <w:lang w:val="ru-RU"/>
        </w:rPr>
        <w:lastRenderedPageBreak/>
        <w:t>При прохождении дороги вблизи населенных пунктов, зон отдыха, больничных комплексов необходимо устраивать шумо- и пылезащитные экраны, барьеры и другие сооружения. Шумозащитные сооружения на автомобильных дорогах применяют, когда допустимый уровень звука на территории превышает нормативные значения, установленные</w:t>
      </w:r>
      <w:r w:rsidRPr="007B0DFB">
        <w:t> </w:t>
      </w:r>
      <w:hyperlink r:id="rId143" w:history="1">
        <w:r w:rsidRPr="00485F87">
          <w:rPr>
            <w:u w:val="single"/>
            <w:lang w:val="ru-RU"/>
          </w:rPr>
          <w:t>СНиП 23-03-2003</w:t>
        </w:r>
      </w:hyperlink>
      <w:r w:rsidRPr="00485F87">
        <w:rPr>
          <w:lang w:val="ru-RU"/>
        </w:rPr>
        <w:t>.</w:t>
      </w:r>
    </w:p>
    <w:p w14:paraId="57A051FB" w14:textId="77777777" w:rsidR="0058526D" w:rsidRPr="00485F87" w:rsidRDefault="0058526D" w:rsidP="0058526D">
      <w:pPr>
        <w:pStyle w:val="affffffd"/>
        <w:rPr>
          <w:lang w:val="ru-RU"/>
        </w:rPr>
      </w:pPr>
      <w:r w:rsidRPr="00485F87">
        <w:rPr>
          <w:lang w:val="ru-RU"/>
        </w:rPr>
        <w:t>На дорогах, проходящих через леса, а также вблизи границ водоохранных и санитарных зон, заповедных и курортных территорий, принимают меры, препятствующие стихийным съездам автотранспортных средств за пределы проезжей части (включая места стоянок).</w:t>
      </w:r>
    </w:p>
    <w:p w14:paraId="3C75EE37" w14:textId="77777777" w:rsidR="0058526D" w:rsidRPr="007B0DFB" w:rsidRDefault="0058526D" w:rsidP="0058526D">
      <w:pPr>
        <w:pStyle w:val="affffffd"/>
        <w:rPr>
          <w:lang w:val="ru-RU"/>
        </w:rPr>
      </w:pPr>
      <w:r w:rsidRPr="007B0DFB">
        <w:rPr>
          <w:lang w:val="ru-RU"/>
        </w:rPr>
        <w:t>В целях сохранения животного мира в местах, с установившимися путями миграции животных, необходимо предусматривать мероприятия по предотвращению их появления на автомобильных дорогах и устраивать специальные переходы для их пропуска.</w:t>
      </w:r>
      <w:r w:rsidRPr="007B0DFB">
        <w:rPr>
          <w:lang w:val="ru-RU"/>
        </w:rPr>
        <w:br/>
      </w:r>
      <w:r w:rsidRPr="007B0DFB">
        <w:t> </w:t>
      </w:r>
    </w:p>
    <w:p w14:paraId="13407A44" w14:textId="77777777" w:rsidR="0058526D" w:rsidRPr="007B0DFB" w:rsidRDefault="0058526D" w:rsidP="0058526D">
      <w:pPr>
        <w:pStyle w:val="affffffd"/>
        <w:spacing w:before="120" w:after="120"/>
        <w:jc w:val="center"/>
        <w:rPr>
          <w:lang w:val="ru-RU"/>
        </w:rPr>
      </w:pPr>
      <w:bookmarkStart w:id="133" w:name="_Toc129939991"/>
      <w:r w:rsidRPr="007B0DFB">
        <w:rPr>
          <w:lang w:val="ru-RU"/>
        </w:rPr>
        <w:t>В сфере железнодорожного транспорта</w:t>
      </w:r>
      <w:bookmarkEnd w:id="133"/>
    </w:p>
    <w:p w14:paraId="2B9F44B7" w14:textId="77777777" w:rsidR="0058526D" w:rsidRPr="007B0DFB" w:rsidRDefault="0058526D" w:rsidP="0058526D">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Для линий железнодорожного транспорта устанавливаются санитарные разрывы. Санитарный разрыв определяется минимальным расстоянием от источника вредного воздействия до границы жилой застройки, ландшафтно-рекреационной зоны, зоны отдыха (СанПиН 2.2.1/2.1.1.1200-03) и имеет статус санитарно- защитной зоной (СЗЗ). В предпроектной документации на строительство новых предприятий и сооружений предусматриваются мероприятия и средства на организацию и благоустройство СЗЗ, включая переселение жителей в случае необходимости. Размещение в СЗЗ коллективных или индивидуальных дачных и садово-огородных участков, объектов для проживания людей не допускается. В случае попадания домов или других объектов, не подлежащих нахождению в СЗЗ, проектными решениями должны предусматриваться мероприятия с экономическим подтверждением об их выносе из СЗЗ или полосы санитарного разрыва.</w:t>
      </w:r>
    </w:p>
    <w:p w14:paraId="181BFB4C" w14:textId="77777777" w:rsidR="0058526D" w:rsidRPr="007B0DFB" w:rsidRDefault="0058526D" w:rsidP="0058526D">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Согласно СанПиН 2.2.1/2.1.1.1200-03 для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санитарный разрыв.</w:t>
      </w:r>
    </w:p>
    <w:p w14:paraId="5F0DB39C" w14:textId="04844BC9" w:rsidR="0058526D" w:rsidRDefault="0058526D" w:rsidP="0058526D">
      <w:pPr>
        <w:spacing w:after="120"/>
        <w:ind w:firstLine="709"/>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 xml:space="preserve">Также в соответствии с п.8.20 СНиП 2.07.01-89* Градостроительство. Планировка и застройка городских и сельских поселений" (Актуализированная редакция утв. приказом Министерства строительства и жилищно­коммунального хозяйства Российской Федерации от 30 декабря 2016 г. № 1034/пр и введен в действие с 1 июля 2017 </w:t>
      </w:r>
      <w:r w:rsidRPr="007B0DFB">
        <w:rPr>
          <w:rFonts w:ascii="Times New Roman CYR" w:hAnsi="Times New Roman CYR" w:cs="Times New Roman CYR"/>
          <w:color w:val="000000" w:themeColor="text1"/>
          <w:szCs w:val="24"/>
          <w:lang w:val="en-US"/>
        </w:rPr>
        <w:t>r</w:t>
      </w:r>
      <w:r w:rsidRPr="007B0DFB">
        <w:rPr>
          <w:rFonts w:ascii="Times New Roman CYR" w:hAnsi="Times New Roman CYR" w:cs="Times New Roman CYR"/>
          <w:color w:val="000000" w:themeColor="text1"/>
          <w:szCs w:val="24"/>
        </w:rPr>
        <w:t>.) (СП 42.13330.2016) 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шумозащитных мероприятий, обеспечивающих требования СП 51.13330.2011, ширина санитарно-защитной зоны может быть уменьшена, но не более чем на 50 м.</w:t>
      </w:r>
    </w:p>
    <w:p w14:paraId="64120D5D" w14:textId="77777777" w:rsidR="0058526D" w:rsidRPr="00485F87" w:rsidRDefault="0058526D" w:rsidP="0058526D">
      <w:pPr>
        <w:pStyle w:val="affffffd"/>
        <w:spacing w:after="120"/>
        <w:jc w:val="center"/>
        <w:rPr>
          <w:lang w:val="ru-RU"/>
        </w:rPr>
      </w:pPr>
      <w:r w:rsidRPr="00485F87">
        <w:rPr>
          <w:lang w:val="ru-RU"/>
        </w:rPr>
        <w:t>Сведения о транспортировке опасных веществ.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1268"/>
        <w:gridCol w:w="2999"/>
        <w:gridCol w:w="1223"/>
        <w:gridCol w:w="2168"/>
        <w:gridCol w:w="1465"/>
      </w:tblGrid>
      <w:tr w:rsidR="0058526D" w:rsidRPr="0058526D" w14:paraId="44956BEC" w14:textId="77777777" w:rsidTr="0058526D">
        <w:trPr>
          <w:cantSplit/>
          <w:trHeight w:val="347"/>
          <w:tblHeader/>
        </w:trPr>
        <w:tc>
          <w:tcPr>
            <w:tcW w:w="0" w:type="auto"/>
            <w:vMerge w:val="restart"/>
            <w:vAlign w:val="center"/>
          </w:tcPr>
          <w:p w14:paraId="4F8D9B2B" w14:textId="77777777" w:rsidR="0058526D" w:rsidRPr="0058526D" w:rsidRDefault="0058526D" w:rsidP="00FF1E2F">
            <w:pPr>
              <w:snapToGrid w:val="0"/>
              <w:ind w:left="29"/>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 п/п</w:t>
            </w:r>
          </w:p>
        </w:tc>
        <w:tc>
          <w:tcPr>
            <w:tcW w:w="0" w:type="auto"/>
            <w:vMerge w:val="restart"/>
            <w:vAlign w:val="center"/>
          </w:tcPr>
          <w:p w14:paraId="0686A122" w14:textId="77777777" w:rsidR="0058526D" w:rsidRPr="0058526D" w:rsidRDefault="0058526D" w:rsidP="00FF1E2F">
            <w:pPr>
              <w:snapToGrid w:val="0"/>
              <w:ind w:left="284"/>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Вид</w:t>
            </w:r>
          </w:p>
          <w:p w14:paraId="75E04707" w14:textId="77777777" w:rsidR="0058526D" w:rsidRPr="0058526D" w:rsidRDefault="0058526D" w:rsidP="00FF1E2F">
            <w:pPr>
              <w:snapToGrid w:val="0"/>
              <w:ind w:left="1" w:right="-141"/>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транспорта</w:t>
            </w:r>
          </w:p>
        </w:tc>
        <w:tc>
          <w:tcPr>
            <w:tcW w:w="0" w:type="auto"/>
            <w:vMerge w:val="restart"/>
            <w:vAlign w:val="center"/>
          </w:tcPr>
          <w:p w14:paraId="3811C1CB" w14:textId="77777777" w:rsidR="0058526D" w:rsidRPr="0058526D" w:rsidRDefault="0058526D" w:rsidP="00FF1E2F">
            <w:pPr>
              <w:snapToGrid w:val="0"/>
              <w:ind w:left="284" w:firstLine="567"/>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Наименование опасного вещества</w:t>
            </w:r>
          </w:p>
        </w:tc>
        <w:tc>
          <w:tcPr>
            <w:tcW w:w="0" w:type="auto"/>
            <w:gridSpan w:val="2"/>
            <w:vAlign w:val="center"/>
          </w:tcPr>
          <w:p w14:paraId="1C44521A" w14:textId="77777777" w:rsidR="0058526D" w:rsidRPr="0058526D" w:rsidRDefault="0058526D" w:rsidP="00FF1E2F">
            <w:pPr>
              <w:snapToGrid w:val="0"/>
              <w:ind w:left="284" w:firstLine="567"/>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Разовая перевозка</w:t>
            </w:r>
          </w:p>
        </w:tc>
        <w:tc>
          <w:tcPr>
            <w:tcW w:w="0" w:type="auto"/>
            <w:vMerge w:val="restart"/>
            <w:vAlign w:val="center"/>
          </w:tcPr>
          <w:p w14:paraId="040E829F" w14:textId="77777777" w:rsidR="0058526D" w:rsidRPr="0058526D" w:rsidRDefault="0058526D" w:rsidP="00FF1E2F">
            <w:pPr>
              <w:snapToGrid w:val="0"/>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Частота перевозки,</w:t>
            </w:r>
          </w:p>
          <w:p w14:paraId="3BB5B2B4" w14:textId="77777777" w:rsidR="0058526D" w:rsidRPr="0058526D" w:rsidRDefault="0058526D" w:rsidP="00FF1E2F">
            <w:pPr>
              <w:snapToGrid w:val="0"/>
              <w:ind w:left="284"/>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год</w:t>
            </w:r>
            <w:r w:rsidRPr="0058526D">
              <w:rPr>
                <w:rFonts w:ascii="Times New Roman CYR" w:hAnsi="Times New Roman CYR" w:cs="Times New Roman CYR"/>
                <w:color w:val="000000" w:themeColor="text1"/>
                <w:sz w:val="22"/>
                <w:szCs w:val="22"/>
                <w:vertAlign w:val="superscript"/>
              </w:rPr>
              <w:t>-1</w:t>
            </w:r>
            <w:r w:rsidRPr="0058526D">
              <w:rPr>
                <w:rFonts w:ascii="Times New Roman CYR" w:hAnsi="Times New Roman CYR" w:cs="Times New Roman CYR"/>
                <w:color w:val="000000" w:themeColor="text1"/>
                <w:sz w:val="22"/>
                <w:szCs w:val="22"/>
              </w:rPr>
              <w:t>.</w:t>
            </w:r>
          </w:p>
        </w:tc>
      </w:tr>
      <w:tr w:rsidR="0058526D" w:rsidRPr="0058526D" w14:paraId="71339F02" w14:textId="77777777" w:rsidTr="0058526D">
        <w:trPr>
          <w:cantSplit/>
          <w:trHeight w:val="835"/>
          <w:tblHeader/>
        </w:trPr>
        <w:tc>
          <w:tcPr>
            <w:tcW w:w="0" w:type="auto"/>
            <w:vMerge/>
            <w:vAlign w:val="center"/>
          </w:tcPr>
          <w:p w14:paraId="335A0FFB" w14:textId="77777777" w:rsidR="0058526D" w:rsidRPr="0058526D" w:rsidRDefault="0058526D" w:rsidP="00FF1E2F">
            <w:pPr>
              <w:snapToGrid w:val="0"/>
              <w:ind w:left="284" w:firstLine="567"/>
              <w:contextualSpacing/>
              <w:jc w:val="center"/>
              <w:rPr>
                <w:rFonts w:ascii="Times New Roman CYR" w:hAnsi="Times New Roman CYR" w:cs="Times New Roman CYR"/>
                <w:b/>
                <w:color w:val="000000" w:themeColor="text1"/>
                <w:sz w:val="22"/>
                <w:szCs w:val="22"/>
              </w:rPr>
            </w:pPr>
          </w:p>
        </w:tc>
        <w:tc>
          <w:tcPr>
            <w:tcW w:w="0" w:type="auto"/>
            <w:vMerge/>
            <w:vAlign w:val="center"/>
          </w:tcPr>
          <w:p w14:paraId="2123E275" w14:textId="77777777" w:rsidR="0058526D" w:rsidRPr="0058526D" w:rsidRDefault="0058526D" w:rsidP="00FF1E2F">
            <w:pPr>
              <w:snapToGrid w:val="0"/>
              <w:ind w:left="284" w:firstLine="567"/>
              <w:contextualSpacing/>
              <w:jc w:val="center"/>
              <w:rPr>
                <w:rFonts w:ascii="Times New Roman CYR" w:hAnsi="Times New Roman CYR" w:cs="Times New Roman CYR"/>
                <w:b/>
                <w:color w:val="000000" w:themeColor="text1"/>
                <w:sz w:val="22"/>
                <w:szCs w:val="22"/>
              </w:rPr>
            </w:pPr>
          </w:p>
        </w:tc>
        <w:tc>
          <w:tcPr>
            <w:tcW w:w="0" w:type="auto"/>
            <w:vMerge/>
            <w:vAlign w:val="center"/>
          </w:tcPr>
          <w:p w14:paraId="78B366E9" w14:textId="77777777" w:rsidR="0058526D" w:rsidRPr="0058526D" w:rsidRDefault="0058526D" w:rsidP="00FF1E2F">
            <w:pPr>
              <w:snapToGrid w:val="0"/>
              <w:ind w:left="284" w:firstLine="567"/>
              <w:contextualSpacing/>
              <w:jc w:val="center"/>
              <w:rPr>
                <w:rFonts w:ascii="Times New Roman CYR" w:hAnsi="Times New Roman CYR" w:cs="Times New Roman CYR"/>
                <w:b/>
                <w:color w:val="000000" w:themeColor="text1"/>
                <w:sz w:val="22"/>
                <w:szCs w:val="22"/>
              </w:rPr>
            </w:pPr>
          </w:p>
        </w:tc>
        <w:tc>
          <w:tcPr>
            <w:tcW w:w="0" w:type="auto"/>
            <w:vAlign w:val="center"/>
          </w:tcPr>
          <w:p w14:paraId="157FF2A1" w14:textId="77777777" w:rsidR="0058526D" w:rsidRPr="0058526D" w:rsidRDefault="0058526D" w:rsidP="00FF1E2F">
            <w:pPr>
              <w:snapToGrid w:val="0"/>
              <w:ind w:left="59"/>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Общий объем, т.</w:t>
            </w:r>
          </w:p>
        </w:tc>
        <w:tc>
          <w:tcPr>
            <w:tcW w:w="0" w:type="auto"/>
            <w:vAlign w:val="center"/>
          </w:tcPr>
          <w:p w14:paraId="688BD93C" w14:textId="77777777" w:rsidR="0058526D" w:rsidRPr="0058526D" w:rsidRDefault="0058526D" w:rsidP="00FF1E2F">
            <w:pPr>
              <w:snapToGrid w:val="0"/>
              <w:ind w:left="62"/>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Объем максимальной емкости, т.</w:t>
            </w:r>
          </w:p>
        </w:tc>
        <w:tc>
          <w:tcPr>
            <w:tcW w:w="0" w:type="auto"/>
            <w:vMerge/>
            <w:vAlign w:val="center"/>
          </w:tcPr>
          <w:p w14:paraId="5819CF54" w14:textId="77777777" w:rsidR="0058526D" w:rsidRPr="0058526D" w:rsidRDefault="0058526D" w:rsidP="00FF1E2F">
            <w:pPr>
              <w:snapToGrid w:val="0"/>
              <w:ind w:left="284" w:firstLine="567"/>
              <w:contextualSpacing/>
              <w:jc w:val="center"/>
              <w:rPr>
                <w:rFonts w:ascii="Times New Roman CYR" w:hAnsi="Times New Roman CYR" w:cs="Times New Roman CYR"/>
                <w:b/>
                <w:color w:val="000000" w:themeColor="text1"/>
                <w:sz w:val="22"/>
                <w:szCs w:val="22"/>
              </w:rPr>
            </w:pPr>
          </w:p>
        </w:tc>
      </w:tr>
      <w:tr w:rsidR="0058526D" w:rsidRPr="0058526D" w14:paraId="02327674" w14:textId="77777777" w:rsidTr="00FF1E2F">
        <w:trPr>
          <w:cantSplit/>
          <w:trHeight w:val="459"/>
        </w:trPr>
        <w:tc>
          <w:tcPr>
            <w:tcW w:w="0" w:type="auto"/>
            <w:vAlign w:val="center"/>
          </w:tcPr>
          <w:p w14:paraId="6467F33B" w14:textId="77777777" w:rsidR="0058526D" w:rsidRPr="0058526D" w:rsidRDefault="0058526D" w:rsidP="0058526D">
            <w:pPr>
              <w:numPr>
                <w:ilvl w:val="0"/>
                <w:numId w:val="35"/>
              </w:numPr>
              <w:snapToGrid w:val="0"/>
              <w:contextualSpacing/>
              <w:jc w:val="center"/>
              <w:rPr>
                <w:rFonts w:ascii="Times New Roman CYR" w:hAnsi="Times New Roman CYR" w:cs="Times New Roman CYR"/>
                <w:color w:val="000000" w:themeColor="text1"/>
                <w:sz w:val="22"/>
                <w:szCs w:val="22"/>
              </w:rPr>
            </w:pPr>
          </w:p>
        </w:tc>
        <w:tc>
          <w:tcPr>
            <w:tcW w:w="0" w:type="auto"/>
            <w:vAlign w:val="center"/>
          </w:tcPr>
          <w:p w14:paraId="02EB00AB" w14:textId="77777777" w:rsidR="0058526D" w:rsidRPr="0058526D" w:rsidRDefault="0058526D" w:rsidP="00FF1E2F">
            <w:pPr>
              <w:snapToGrid w:val="0"/>
              <w:ind w:left="284"/>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ж/д</w:t>
            </w:r>
          </w:p>
        </w:tc>
        <w:tc>
          <w:tcPr>
            <w:tcW w:w="0" w:type="auto"/>
            <w:vAlign w:val="center"/>
          </w:tcPr>
          <w:p w14:paraId="0C85589F" w14:textId="77777777" w:rsidR="0058526D" w:rsidRPr="0058526D" w:rsidRDefault="0058526D" w:rsidP="00FF1E2F">
            <w:pPr>
              <w:snapToGrid w:val="0"/>
              <w:ind w:left="284" w:firstLine="567"/>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Аммиак</w:t>
            </w:r>
          </w:p>
        </w:tc>
        <w:tc>
          <w:tcPr>
            <w:tcW w:w="0" w:type="auto"/>
            <w:vAlign w:val="center"/>
          </w:tcPr>
          <w:p w14:paraId="72A57D97"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50 т.</w:t>
            </w:r>
          </w:p>
        </w:tc>
        <w:tc>
          <w:tcPr>
            <w:tcW w:w="0" w:type="auto"/>
            <w:vAlign w:val="center"/>
          </w:tcPr>
          <w:p w14:paraId="51CFF2AC"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50 т.</w:t>
            </w:r>
          </w:p>
        </w:tc>
        <w:tc>
          <w:tcPr>
            <w:tcW w:w="0" w:type="auto"/>
            <w:vAlign w:val="center"/>
          </w:tcPr>
          <w:p w14:paraId="319D7F89"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1р/мес</w:t>
            </w:r>
          </w:p>
        </w:tc>
      </w:tr>
      <w:tr w:rsidR="0058526D" w:rsidRPr="0058526D" w14:paraId="77E96E6C" w14:textId="77777777" w:rsidTr="00FF1E2F">
        <w:trPr>
          <w:cantSplit/>
          <w:trHeight w:val="409"/>
        </w:trPr>
        <w:tc>
          <w:tcPr>
            <w:tcW w:w="0" w:type="auto"/>
            <w:vAlign w:val="center"/>
          </w:tcPr>
          <w:p w14:paraId="64F6DEC9" w14:textId="77777777" w:rsidR="0058526D" w:rsidRPr="0058526D" w:rsidRDefault="0058526D" w:rsidP="0058526D">
            <w:pPr>
              <w:numPr>
                <w:ilvl w:val="0"/>
                <w:numId w:val="35"/>
              </w:numPr>
              <w:snapToGrid w:val="0"/>
              <w:contextualSpacing/>
              <w:jc w:val="center"/>
              <w:rPr>
                <w:rFonts w:ascii="Times New Roman CYR" w:hAnsi="Times New Roman CYR" w:cs="Times New Roman CYR"/>
                <w:color w:val="000000" w:themeColor="text1"/>
                <w:sz w:val="22"/>
                <w:szCs w:val="22"/>
              </w:rPr>
            </w:pPr>
          </w:p>
        </w:tc>
        <w:tc>
          <w:tcPr>
            <w:tcW w:w="0" w:type="auto"/>
            <w:vAlign w:val="center"/>
          </w:tcPr>
          <w:p w14:paraId="6DCDAA06" w14:textId="77777777" w:rsidR="0058526D" w:rsidRPr="0058526D" w:rsidRDefault="0058526D" w:rsidP="00FF1E2F">
            <w:pPr>
              <w:snapToGrid w:val="0"/>
              <w:ind w:left="284"/>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ж/д</w:t>
            </w:r>
          </w:p>
        </w:tc>
        <w:tc>
          <w:tcPr>
            <w:tcW w:w="0" w:type="auto"/>
            <w:vAlign w:val="center"/>
          </w:tcPr>
          <w:p w14:paraId="06009355" w14:textId="77777777" w:rsidR="0058526D" w:rsidRPr="0058526D" w:rsidRDefault="0058526D" w:rsidP="00FF1E2F">
            <w:pPr>
              <w:snapToGrid w:val="0"/>
              <w:ind w:left="284"/>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Серная кислота</w:t>
            </w:r>
          </w:p>
        </w:tc>
        <w:tc>
          <w:tcPr>
            <w:tcW w:w="0" w:type="auto"/>
            <w:vAlign w:val="center"/>
          </w:tcPr>
          <w:p w14:paraId="5F20CDC3"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50т.</w:t>
            </w:r>
          </w:p>
        </w:tc>
        <w:tc>
          <w:tcPr>
            <w:tcW w:w="0" w:type="auto"/>
            <w:vAlign w:val="center"/>
          </w:tcPr>
          <w:p w14:paraId="0882A04A"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50т.</w:t>
            </w:r>
          </w:p>
        </w:tc>
        <w:tc>
          <w:tcPr>
            <w:tcW w:w="0" w:type="auto"/>
            <w:vAlign w:val="center"/>
          </w:tcPr>
          <w:p w14:paraId="164BE052"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1р/мес</w:t>
            </w:r>
          </w:p>
        </w:tc>
      </w:tr>
      <w:tr w:rsidR="0058526D" w:rsidRPr="0058526D" w14:paraId="29036E5E" w14:textId="77777777" w:rsidTr="00FF1E2F">
        <w:trPr>
          <w:cantSplit/>
          <w:trHeight w:val="429"/>
        </w:trPr>
        <w:tc>
          <w:tcPr>
            <w:tcW w:w="0" w:type="auto"/>
            <w:vAlign w:val="center"/>
          </w:tcPr>
          <w:p w14:paraId="513E0DC2" w14:textId="77777777" w:rsidR="0058526D" w:rsidRPr="0058526D" w:rsidRDefault="0058526D" w:rsidP="0058526D">
            <w:pPr>
              <w:numPr>
                <w:ilvl w:val="0"/>
                <w:numId w:val="35"/>
              </w:numPr>
              <w:snapToGrid w:val="0"/>
              <w:contextualSpacing/>
              <w:jc w:val="center"/>
              <w:rPr>
                <w:rFonts w:ascii="Times New Roman CYR" w:hAnsi="Times New Roman CYR" w:cs="Times New Roman CYR"/>
                <w:color w:val="000000" w:themeColor="text1"/>
                <w:sz w:val="22"/>
                <w:szCs w:val="22"/>
              </w:rPr>
            </w:pPr>
          </w:p>
        </w:tc>
        <w:tc>
          <w:tcPr>
            <w:tcW w:w="0" w:type="auto"/>
            <w:vAlign w:val="center"/>
          </w:tcPr>
          <w:p w14:paraId="54A2B44D" w14:textId="77777777" w:rsidR="0058526D" w:rsidRPr="0058526D" w:rsidRDefault="0058526D" w:rsidP="00FF1E2F">
            <w:pPr>
              <w:snapToGrid w:val="0"/>
              <w:ind w:left="284"/>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ж/д</w:t>
            </w:r>
          </w:p>
        </w:tc>
        <w:tc>
          <w:tcPr>
            <w:tcW w:w="0" w:type="auto"/>
            <w:vAlign w:val="center"/>
          </w:tcPr>
          <w:p w14:paraId="00EBCC3D"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Взрывчатые вещества</w:t>
            </w:r>
          </w:p>
        </w:tc>
        <w:tc>
          <w:tcPr>
            <w:tcW w:w="0" w:type="auto"/>
            <w:vAlign w:val="center"/>
          </w:tcPr>
          <w:p w14:paraId="7106E09A"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60т.</w:t>
            </w:r>
          </w:p>
        </w:tc>
        <w:tc>
          <w:tcPr>
            <w:tcW w:w="0" w:type="auto"/>
            <w:vAlign w:val="center"/>
          </w:tcPr>
          <w:p w14:paraId="2FE366BD"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60т.</w:t>
            </w:r>
          </w:p>
        </w:tc>
        <w:tc>
          <w:tcPr>
            <w:tcW w:w="0" w:type="auto"/>
            <w:vAlign w:val="center"/>
          </w:tcPr>
          <w:p w14:paraId="41E92A2A"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1р/мес</w:t>
            </w:r>
          </w:p>
        </w:tc>
      </w:tr>
      <w:tr w:rsidR="0058526D" w:rsidRPr="0058526D" w14:paraId="4278DEFF" w14:textId="77777777" w:rsidTr="00FF1E2F">
        <w:trPr>
          <w:cantSplit/>
          <w:trHeight w:val="407"/>
        </w:trPr>
        <w:tc>
          <w:tcPr>
            <w:tcW w:w="0" w:type="auto"/>
            <w:vAlign w:val="center"/>
          </w:tcPr>
          <w:p w14:paraId="03ADCF37" w14:textId="77777777" w:rsidR="0058526D" w:rsidRPr="0058526D" w:rsidRDefault="0058526D" w:rsidP="0058526D">
            <w:pPr>
              <w:numPr>
                <w:ilvl w:val="0"/>
                <w:numId w:val="35"/>
              </w:numPr>
              <w:snapToGrid w:val="0"/>
              <w:contextualSpacing/>
              <w:jc w:val="center"/>
              <w:rPr>
                <w:rFonts w:ascii="Times New Roman CYR" w:hAnsi="Times New Roman CYR" w:cs="Times New Roman CYR"/>
                <w:color w:val="000000" w:themeColor="text1"/>
                <w:sz w:val="22"/>
                <w:szCs w:val="22"/>
              </w:rPr>
            </w:pPr>
          </w:p>
        </w:tc>
        <w:tc>
          <w:tcPr>
            <w:tcW w:w="0" w:type="auto"/>
            <w:vAlign w:val="center"/>
          </w:tcPr>
          <w:p w14:paraId="3DF313E6" w14:textId="77777777" w:rsidR="0058526D" w:rsidRPr="0058526D" w:rsidRDefault="0058526D" w:rsidP="00FF1E2F">
            <w:pPr>
              <w:snapToGrid w:val="0"/>
              <w:ind w:left="284"/>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ж/д</w:t>
            </w:r>
          </w:p>
        </w:tc>
        <w:tc>
          <w:tcPr>
            <w:tcW w:w="0" w:type="auto"/>
            <w:vAlign w:val="center"/>
          </w:tcPr>
          <w:p w14:paraId="314F2AC2" w14:textId="77777777" w:rsidR="0058526D" w:rsidRPr="0058526D" w:rsidRDefault="0058526D" w:rsidP="00FF1E2F">
            <w:pPr>
              <w:snapToGrid w:val="0"/>
              <w:ind w:left="284" w:firstLine="567"/>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ЛВЖ</w:t>
            </w:r>
          </w:p>
        </w:tc>
        <w:tc>
          <w:tcPr>
            <w:tcW w:w="0" w:type="auto"/>
            <w:vAlign w:val="center"/>
          </w:tcPr>
          <w:p w14:paraId="452823E7"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1800</w:t>
            </w:r>
          </w:p>
        </w:tc>
        <w:tc>
          <w:tcPr>
            <w:tcW w:w="0" w:type="auto"/>
            <w:vAlign w:val="center"/>
          </w:tcPr>
          <w:p w14:paraId="2FF61D13"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60т.</w:t>
            </w:r>
          </w:p>
        </w:tc>
        <w:tc>
          <w:tcPr>
            <w:tcW w:w="0" w:type="auto"/>
            <w:vAlign w:val="center"/>
          </w:tcPr>
          <w:p w14:paraId="0FC638AC"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ежедневно</w:t>
            </w:r>
          </w:p>
        </w:tc>
      </w:tr>
      <w:tr w:rsidR="0058526D" w:rsidRPr="0058526D" w14:paraId="7C4BD934" w14:textId="77777777" w:rsidTr="00FF1E2F">
        <w:trPr>
          <w:cantSplit/>
          <w:trHeight w:val="413"/>
        </w:trPr>
        <w:tc>
          <w:tcPr>
            <w:tcW w:w="0" w:type="auto"/>
            <w:vAlign w:val="center"/>
          </w:tcPr>
          <w:p w14:paraId="320FC58A" w14:textId="77777777" w:rsidR="0058526D" w:rsidRPr="0058526D" w:rsidRDefault="0058526D" w:rsidP="0058526D">
            <w:pPr>
              <w:numPr>
                <w:ilvl w:val="0"/>
                <w:numId w:val="35"/>
              </w:numPr>
              <w:snapToGrid w:val="0"/>
              <w:contextualSpacing/>
              <w:jc w:val="center"/>
              <w:rPr>
                <w:rFonts w:ascii="Times New Roman CYR" w:hAnsi="Times New Roman CYR" w:cs="Times New Roman CYR"/>
                <w:color w:val="000000" w:themeColor="text1"/>
                <w:sz w:val="22"/>
                <w:szCs w:val="22"/>
              </w:rPr>
            </w:pPr>
          </w:p>
        </w:tc>
        <w:tc>
          <w:tcPr>
            <w:tcW w:w="0" w:type="auto"/>
            <w:vAlign w:val="center"/>
          </w:tcPr>
          <w:p w14:paraId="2219FE00" w14:textId="77777777" w:rsidR="0058526D" w:rsidRPr="0058526D" w:rsidRDefault="0058526D" w:rsidP="00FF1E2F">
            <w:pPr>
              <w:snapToGrid w:val="0"/>
              <w:ind w:left="284"/>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авто</w:t>
            </w:r>
          </w:p>
        </w:tc>
        <w:tc>
          <w:tcPr>
            <w:tcW w:w="0" w:type="auto"/>
            <w:vAlign w:val="center"/>
          </w:tcPr>
          <w:p w14:paraId="5A3208AF" w14:textId="77777777" w:rsidR="0058526D" w:rsidRPr="0058526D" w:rsidRDefault="0058526D" w:rsidP="00FF1E2F">
            <w:pPr>
              <w:snapToGrid w:val="0"/>
              <w:ind w:left="284" w:firstLine="567"/>
              <w:contextualSpacing/>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ЛВЖ</w:t>
            </w:r>
          </w:p>
        </w:tc>
        <w:tc>
          <w:tcPr>
            <w:tcW w:w="0" w:type="auto"/>
            <w:vAlign w:val="center"/>
          </w:tcPr>
          <w:p w14:paraId="4C8414BD"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w:t>
            </w:r>
          </w:p>
        </w:tc>
        <w:tc>
          <w:tcPr>
            <w:tcW w:w="0" w:type="auto"/>
            <w:vAlign w:val="center"/>
          </w:tcPr>
          <w:p w14:paraId="021C7779"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20т.</w:t>
            </w:r>
          </w:p>
        </w:tc>
        <w:tc>
          <w:tcPr>
            <w:tcW w:w="0" w:type="auto"/>
            <w:vAlign w:val="center"/>
          </w:tcPr>
          <w:p w14:paraId="19200426" w14:textId="77777777" w:rsidR="0058526D" w:rsidRPr="0058526D" w:rsidRDefault="0058526D" w:rsidP="00FF1E2F">
            <w:pPr>
              <w:snapToGrid w:val="0"/>
              <w:contextualSpacing/>
              <w:jc w:val="center"/>
              <w:rPr>
                <w:rFonts w:ascii="Times New Roman CYR" w:hAnsi="Times New Roman CYR" w:cs="Times New Roman CYR"/>
                <w:color w:val="000000" w:themeColor="text1"/>
                <w:sz w:val="22"/>
                <w:szCs w:val="22"/>
              </w:rPr>
            </w:pPr>
            <w:r w:rsidRPr="0058526D">
              <w:rPr>
                <w:rFonts w:ascii="Times New Roman CYR" w:hAnsi="Times New Roman CYR" w:cs="Times New Roman CYR"/>
                <w:color w:val="000000" w:themeColor="text1"/>
                <w:sz w:val="22"/>
                <w:szCs w:val="22"/>
              </w:rPr>
              <w:t>ежедневно</w:t>
            </w:r>
          </w:p>
        </w:tc>
      </w:tr>
    </w:tbl>
    <w:p w14:paraId="6087273F" w14:textId="77777777" w:rsidR="008372A4" w:rsidRPr="00485F87" w:rsidRDefault="008372A4" w:rsidP="008372A4">
      <w:pPr>
        <w:pStyle w:val="affffffd"/>
        <w:spacing w:after="120"/>
        <w:jc w:val="center"/>
        <w:rPr>
          <w:lang w:val="ru-RU"/>
        </w:rPr>
      </w:pPr>
      <w:bookmarkStart w:id="134" w:name="_Toc129939995"/>
      <w:bookmarkStart w:id="135" w:name="_Toc129939992"/>
      <w:r w:rsidRPr="00485F87">
        <w:rPr>
          <w:lang w:val="ru-RU"/>
        </w:rPr>
        <w:lastRenderedPageBreak/>
        <w:t>В сфере организации охраны и использования объектов культурного наследия (памятников истории и культуры)</w:t>
      </w:r>
      <w:bookmarkEnd w:id="134"/>
    </w:p>
    <w:p w14:paraId="3BF99340" w14:textId="77777777" w:rsidR="008372A4" w:rsidRPr="007B0DFB" w:rsidRDefault="008372A4" w:rsidP="008372A4">
      <w:pPr>
        <w:widowControl w:val="0"/>
        <w:numPr>
          <w:ilvl w:val="0"/>
          <w:numId w:val="36"/>
        </w:numPr>
        <w:tabs>
          <w:tab w:val="left" w:pos="1401"/>
        </w:tabs>
        <w:snapToGrid w:val="0"/>
        <w:spacing w:line="261" w:lineRule="exact"/>
        <w:ind w:left="284" w:firstLine="0"/>
        <w:jc w:val="center"/>
        <w:rPr>
          <w:color w:val="000000" w:themeColor="text1"/>
          <w:szCs w:val="24"/>
        </w:rPr>
      </w:pPr>
      <w:r w:rsidRPr="007B0DFB">
        <w:rPr>
          <w:color w:val="000000" w:themeColor="text1"/>
          <w:szCs w:val="24"/>
        </w:rPr>
        <w:t>При планировке и застрой</w:t>
      </w:r>
      <w:r w:rsidRPr="007B0DFB">
        <w:rPr>
          <w:color w:val="000000" w:themeColor="text1"/>
          <w:spacing w:val="10"/>
          <w:szCs w:val="24"/>
        </w:rPr>
        <w:t>к</w:t>
      </w:r>
      <w:r w:rsidRPr="007B0DFB">
        <w:rPr>
          <w:color w:val="000000" w:themeColor="text1"/>
          <w:szCs w:val="24"/>
        </w:rPr>
        <w:t>е гор</w:t>
      </w:r>
      <w:r w:rsidRPr="007B0DFB">
        <w:rPr>
          <w:color w:val="000000" w:themeColor="text1"/>
          <w:spacing w:val="-5"/>
          <w:szCs w:val="24"/>
        </w:rPr>
        <w:t>о</w:t>
      </w:r>
      <w:r w:rsidRPr="007B0DFB">
        <w:rPr>
          <w:color w:val="000000" w:themeColor="text1"/>
          <w:szCs w:val="24"/>
        </w:rPr>
        <w:t>дских и сельских поселений следует</w:t>
      </w:r>
    </w:p>
    <w:p w14:paraId="7092BF49" w14:textId="77777777" w:rsidR="008372A4" w:rsidRPr="007B0DFB" w:rsidRDefault="008372A4" w:rsidP="008372A4">
      <w:pPr>
        <w:snapToGrid w:val="0"/>
        <w:ind w:left="284"/>
        <w:contextualSpacing/>
        <w:jc w:val="both"/>
        <w:rPr>
          <w:color w:val="000000" w:themeColor="text1"/>
          <w:w w:val="105"/>
          <w:szCs w:val="24"/>
        </w:rPr>
      </w:pPr>
      <w:r w:rsidRPr="007B0DFB">
        <w:rPr>
          <w:color w:val="000000" w:themeColor="text1"/>
          <w:w w:val="105"/>
          <w:szCs w:val="24"/>
        </w:rPr>
        <w:t>соблюдать</w:t>
      </w:r>
      <w:r w:rsidRPr="007B0DFB">
        <w:rPr>
          <w:color w:val="000000" w:themeColor="text1"/>
          <w:spacing w:val="27"/>
          <w:w w:val="105"/>
          <w:szCs w:val="24"/>
        </w:rPr>
        <w:t xml:space="preserve"> </w:t>
      </w:r>
      <w:r w:rsidRPr="007B0DFB">
        <w:rPr>
          <w:color w:val="000000" w:themeColor="text1"/>
          <w:w w:val="105"/>
          <w:szCs w:val="24"/>
        </w:rPr>
        <w:t>требования</w:t>
      </w:r>
      <w:r w:rsidRPr="007B0DFB">
        <w:rPr>
          <w:color w:val="000000" w:themeColor="text1"/>
          <w:spacing w:val="41"/>
          <w:w w:val="105"/>
          <w:szCs w:val="24"/>
        </w:rPr>
        <w:t xml:space="preserve"> </w:t>
      </w:r>
      <w:r w:rsidRPr="007B0DFB">
        <w:rPr>
          <w:color w:val="000000" w:themeColor="text1"/>
          <w:w w:val="105"/>
          <w:szCs w:val="24"/>
        </w:rPr>
        <w:t>законодательства</w:t>
      </w:r>
      <w:r w:rsidRPr="007B0DFB">
        <w:rPr>
          <w:color w:val="000000" w:themeColor="text1"/>
          <w:spacing w:val="30"/>
          <w:w w:val="105"/>
          <w:szCs w:val="24"/>
        </w:rPr>
        <w:t xml:space="preserve"> </w:t>
      </w:r>
      <w:r w:rsidRPr="007B0DFB">
        <w:rPr>
          <w:color w:val="000000" w:themeColor="text1"/>
          <w:w w:val="105"/>
          <w:szCs w:val="24"/>
        </w:rPr>
        <w:t>по</w:t>
      </w:r>
      <w:r w:rsidRPr="007B0DFB">
        <w:rPr>
          <w:color w:val="000000" w:themeColor="text1"/>
          <w:spacing w:val="19"/>
          <w:w w:val="105"/>
          <w:szCs w:val="24"/>
        </w:rPr>
        <w:t xml:space="preserve"> </w:t>
      </w:r>
      <w:r w:rsidRPr="007B0DFB">
        <w:rPr>
          <w:color w:val="000000" w:themeColor="text1"/>
          <w:w w:val="105"/>
          <w:szCs w:val="24"/>
        </w:rPr>
        <w:t>охране</w:t>
      </w:r>
      <w:r w:rsidRPr="007B0DFB">
        <w:rPr>
          <w:color w:val="000000" w:themeColor="text1"/>
          <w:spacing w:val="18"/>
          <w:w w:val="105"/>
          <w:szCs w:val="24"/>
        </w:rPr>
        <w:t xml:space="preserve"> </w:t>
      </w:r>
      <w:r w:rsidRPr="007B0DFB">
        <w:rPr>
          <w:color w:val="000000" w:themeColor="text1"/>
          <w:w w:val="105"/>
          <w:szCs w:val="24"/>
        </w:rPr>
        <w:t>объектов</w:t>
      </w:r>
      <w:r w:rsidRPr="007B0DFB">
        <w:rPr>
          <w:color w:val="000000" w:themeColor="text1"/>
          <w:spacing w:val="34"/>
          <w:w w:val="105"/>
          <w:szCs w:val="24"/>
        </w:rPr>
        <w:t xml:space="preserve"> </w:t>
      </w:r>
      <w:r w:rsidRPr="007B0DFB">
        <w:rPr>
          <w:color w:val="000000" w:themeColor="text1"/>
          <w:w w:val="105"/>
          <w:szCs w:val="24"/>
        </w:rPr>
        <w:t>культурного</w:t>
      </w:r>
      <w:r w:rsidRPr="007B0DFB">
        <w:rPr>
          <w:color w:val="000000" w:themeColor="text1"/>
          <w:spacing w:val="26"/>
          <w:w w:val="105"/>
          <w:szCs w:val="24"/>
        </w:rPr>
        <w:t xml:space="preserve"> </w:t>
      </w:r>
      <w:r w:rsidRPr="007B0DFB">
        <w:rPr>
          <w:color w:val="000000" w:themeColor="text1"/>
          <w:w w:val="105"/>
          <w:szCs w:val="24"/>
        </w:rPr>
        <w:t>наследия</w:t>
      </w:r>
      <w:r w:rsidRPr="007B0DFB">
        <w:rPr>
          <w:color w:val="000000" w:themeColor="text1"/>
          <w:w w:val="101"/>
          <w:szCs w:val="24"/>
        </w:rPr>
        <w:t xml:space="preserve"> </w:t>
      </w:r>
      <w:r w:rsidRPr="007B0DFB">
        <w:rPr>
          <w:color w:val="000000" w:themeColor="text1"/>
          <w:w w:val="105"/>
          <w:szCs w:val="24"/>
        </w:rPr>
        <w:t>(памятников</w:t>
      </w:r>
      <w:r w:rsidRPr="007B0DFB">
        <w:rPr>
          <w:color w:val="000000" w:themeColor="text1"/>
          <w:spacing w:val="36"/>
          <w:w w:val="105"/>
          <w:szCs w:val="24"/>
        </w:rPr>
        <w:t xml:space="preserve"> </w:t>
      </w:r>
      <w:r w:rsidRPr="007B0DFB">
        <w:rPr>
          <w:color w:val="000000" w:themeColor="text1"/>
          <w:w w:val="105"/>
          <w:szCs w:val="24"/>
        </w:rPr>
        <w:t>истории</w:t>
      </w:r>
      <w:r w:rsidRPr="007B0DFB">
        <w:rPr>
          <w:color w:val="000000" w:themeColor="text1"/>
          <w:spacing w:val="42"/>
          <w:w w:val="105"/>
          <w:szCs w:val="24"/>
        </w:rPr>
        <w:t xml:space="preserve"> </w:t>
      </w:r>
      <w:r w:rsidRPr="007B0DFB">
        <w:rPr>
          <w:color w:val="000000" w:themeColor="text1"/>
          <w:w w:val="105"/>
          <w:szCs w:val="24"/>
        </w:rPr>
        <w:t>и</w:t>
      </w:r>
      <w:r w:rsidRPr="007B0DFB">
        <w:rPr>
          <w:color w:val="000000" w:themeColor="text1"/>
          <w:spacing w:val="66"/>
          <w:w w:val="105"/>
          <w:szCs w:val="24"/>
        </w:rPr>
        <w:t xml:space="preserve"> </w:t>
      </w:r>
      <w:r w:rsidRPr="007B0DFB">
        <w:rPr>
          <w:color w:val="000000" w:themeColor="text1"/>
          <w:w w:val="105"/>
          <w:szCs w:val="24"/>
        </w:rPr>
        <w:t>культуры),</w:t>
      </w:r>
      <w:r w:rsidRPr="007B0DFB">
        <w:rPr>
          <w:color w:val="000000" w:themeColor="text1"/>
          <w:spacing w:val="17"/>
          <w:w w:val="105"/>
          <w:szCs w:val="24"/>
        </w:rPr>
        <w:t xml:space="preserve"> </w:t>
      </w:r>
      <w:r w:rsidRPr="007B0DFB">
        <w:rPr>
          <w:color w:val="000000" w:themeColor="text1"/>
          <w:w w:val="105"/>
          <w:szCs w:val="24"/>
        </w:rPr>
        <w:t>предусматривать</w:t>
      </w:r>
      <w:r w:rsidRPr="007B0DFB">
        <w:rPr>
          <w:color w:val="000000" w:themeColor="text1"/>
          <w:spacing w:val="40"/>
          <w:w w:val="105"/>
          <w:szCs w:val="24"/>
        </w:rPr>
        <w:t xml:space="preserve"> </w:t>
      </w:r>
      <w:r w:rsidRPr="007B0DFB">
        <w:rPr>
          <w:color w:val="000000" w:themeColor="text1"/>
          <w:w w:val="105"/>
          <w:szCs w:val="24"/>
        </w:rPr>
        <w:t>решения,</w:t>
      </w:r>
      <w:r w:rsidRPr="007B0DFB">
        <w:rPr>
          <w:color w:val="000000" w:themeColor="text1"/>
          <w:spacing w:val="17"/>
          <w:w w:val="105"/>
          <w:szCs w:val="24"/>
        </w:rPr>
        <w:t xml:space="preserve"> </w:t>
      </w:r>
      <w:r w:rsidRPr="007B0DFB">
        <w:rPr>
          <w:color w:val="000000" w:themeColor="text1"/>
          <w:w w:val="105"/>
          <w:szCs w:val="24"/>
        </w:rPr>
        <w:t>обеспечивающие</w:t>
      </w:r>
      <w:r w:rsidRPr="007B0DFB">
        <w:rPr>
          <w:color w:val="000000" w:themeColor="text1"/>
          <w:spacing w:val="47"/>
          <w:w w:val="105"/>
          <w:szCs w:val="24"/>
        </w:rPr>
        <w:t xml:space="preserve"> </w:t>
      </w:r>
      <w:r w:rsidRPr="007B0DFB">
        <w:rPr>
          <w:color w:val="000000" w:themeColor="text1"/>
          <w:w w:val="105"/>
          <w:szCs w:val="24"/>
        </w:rPr>
        <w:t>их</w:t>
      </w:r>
      <w:r w:rsidRPr="007B0DFB">
        <w:rPr>
          <w:color w:val="000000" w:themeColor="text1"/>
          <w:w w:val="103"/>
          <w:szCs w:val="24"/>
        </w:rPr>
        <w:t xml:space="preserve"> </w:t>
      </w:r>
      <w:r w:rsidRPr="007B0DFB">
        <w:rPr>
          <w:color w:val="000000" w:themeColor="text1"/>
          <w:w w:val="105"/>
          <w:szCs w:val="24"/>
        </w:rPr>
        <w:t>сохранение,</w:t>
      </w:r>
      <w:r w:rsidRPr="007B0DFB">
        <w:rPr>
          <w:color w:val="000000" w:themeColor="text1"/>
          <w:spacing w:val="8"/>
          <w:w w:val="105"/>
          <w:szCs w:val="24"/>
        </w:rPr>
        <w:t xml:space="preserve"> </w:t>
      </w:r>
      <w:r w:rsidRPr="007B0DFB">
        <w:rPr>
          <w:color w:val="000000" w:themeColor="text1"/>
          <w:w w:val="105"/>
          <w:szCs w:val="24"/>
        </w:rPr>
        <w:t>использование</w:t>
      </w:r>
      <w:r w:rsidRPr="007B0DFB">
        <w:rPr>
          <w:color w:val="000000" w:themeColor="text1"/>
          <w:spacing w:val="19"/>
          <w:w w:val="105"/>
          <w:szCs w:val="24"/>
        </w:rPr>
        <w:t xml:space="preserve"> </w:t>
      </w:r>
      <w:r w:rsidRPr="007B0DFB">
        <w:rPr>
          <w:color w:val="000000" w:themeColor="text1"/>
          <w:w w:val="105"/>
          <w:szCs w:val="24"/>
        </w:rPr>
        <w:t>их</w:t>
      </w:r>
      <w:r w:rsidRPr="007B0DFB">
        <w:rPr>
          <w:color w:val="000000" w:themeColor="text1"/>
          <w:spacing w:val="5"/>
          <w:w w:val="105"/>
          <w:szCs w:val="24"/>
        </w:rPr>
        <w:t xml:space="preserve"> </w:t>
      </w:r>
      <w:r w:rsidRPr="007B0DFB">
        <w:rPr>
          <w:color w:val="000000" w:themeColor="text1"/>
          <w:w w:val="105"/>
          <w:szCs w:val="24"/>
        </w:rPr>
        <w:t>градостроительного</w:t>
      </w:r>
      <w:r w:rsidRPr="007B0DFB">
        <w:rPr>
          <w:color w:val="000000" w:themeColor="text1"/>
          <w:spacing w:val="39"/>
          <w:w w:val="105"/>
          <w:szCs w:val="24"/>
        </w:rPr>
        <w:t xml:space="preserve"> </w:t>
      </w:r>
      <w:r w:rsidRPr="007B0DFB">
        <w:rPr>
          <w:color w:val="000000" w:themeColor="text1"/>
          <w:w w:val="105"/>
          <w:szCs w:val="24"/>
        </w:rPr>
        <w:t>потенциала.</w:t>
      </w:r>
      <w:r w:rsidRPr="007B0DFB">
        <w:rPr>
          <w:color w:val="000000" w:themeColor="text1"/>
          <w:spacing w:val="20"/>
          <w:w w:val="105"/>
          <w:szCs w:val="24"/>
        </w:rPr>
        <w:t xml:space="preserve"> </w:t>
      </w:r>
      <w:r w:rsidRPr="007B0DFB">
        <w:rPr>
          <w:color w:val="000000" w:themeColor="text1"/>
          <w:w w:val="105"/>
          <w:szCs w:val="24"/>
        </w:rPr>
        <w:t>К</w:t>
      </w:r>
      <w:r w:rsidRPr="007B0DFB">
        <w:rPr>
          <w:color w:val="000000" w:themeColor="text1"/>
          <w:spacing w:val="-19"/>
          <w:w w:val="105"/>
          <w:szCs w:val="24"/>
        </w:rPr>
        <w:t xml:space="preserve"> </w:t>
      </w:r>
      <w:r w:rsidRPr="007B0DFB">
        <w:rPr>
          <w:color w:val="000000" w:themeColor="text1"/>
          <w:w w:val="105"/>
          <w:szCs w:val="24"/>
        </w:rPr>
        <w:t>объектам</w:t>
      </w:r>
      <w:r w:rsidRPr="007B0DFB">
        <w:rPr>
          <w:color w:val="000000" w:themeColor="text1"/>
          <w:spacing w:val="10"/>
          <w:w w:val="105"/>
          <w:szCs w:val="24"/>
        </w:rPr>
        <w:t xml:space="preserve"> </w:t>
      </w:r>
      <w:r w:rsidRPr="007B0DFB">
        <w:rPr>
          <w:color w:val="000000" w:themeColor="text1"/>
          <w:w w:val="105"/>
          <w:szCs w:val="24"/>
        </w:rPr>
        <w:t>культурного</w:t>
      </w:r>
      <w:r w:rsidRPr="007B0DFB">
        <w:rPr>
          <w:color w:val="000000" w:themeColor="text1"/>
          <w:w w:val="101"/>
          <w:szCs w:val="24"/>
        </w:rPr>
        <w:t xml:space="preserve"> </w:t>
      </w:r>
      <w:r w:rsidRPr="007B0DFB">
        <w:rPr>
          <w:color w:val="000000" w:themeColor="text1"/>
          <w:w w:val="105"/>
          <w:szCs w:val="24"/>
        </w:rPr>
        <w:t>наследия</w:t>
      </w:r>
      <w:r w:rsidRPr="007B0DFB">
        <w:rPr>
          <w:color w:val="000000" w:themeColor="text1"/>
          <w:spacing w:val="42"/>
          <w:w w:val="105"/>
          <w:szCs w:val="24"/>
        </w:rPr>
        <w:t xml:space="preserve"> </w:t>
      </w:r>
      <w:r w:rsidRPr="007B0DFB">
        <w:rPr>
          <w:color w:val="000000" w:themeColor="text1"/>
          <w:w w:val="105"/>
          <w:szCs w:val="24"/>
        </w:rPr>
        <w:t>относятся:</w:t>
      </w:r>
      <w:r w:rsidRPr="007B0DFB">
        <w:rPr>
          <w:color w:val="000000" w:themeColor="text1"/>
          <w:spacing w:val="25"/>
          <w:w w:val="105"/>
          <w:szCs w:val="24"/>
        </w:rPr>
        <w:t xml:space="preserve"> </w:t>
      </w:r>
      <w:r w:rsidRPr="007B0DFB">
        <w:rPr>
          <w:color w:val="000000" w:themeColor="text1"/>
          <w:w w:val="105"/>
          <w:szCs w:val="24"/>
        </w:rPr>
        <w:t>памятники</w:t>
      </w:r>
      <w:r w:rsidRPr="007B0DFB">
        <w:rPr>
          <w:color w:val="000000" w:themeColor="text1"/>
          <w:spacing w:val="67"/>
          <w:w w:val="105"/>
          <w:szCs w:val="24"/>
        </w:rPr>
        <w:t xml:space="preserve"> </w:t>
      </w:r>
      <w:r w:rsidRPr="007B0DFB">
        <w:rPr>
          <w:color w:val="000000" w:themeColor="text1"/>
          <w:w w:val="105"/>
          <w:szCs w:val="24"/>
        </w:rPr>
        <w:t>архитектуры</w:t>
      </w:r>
      <w:r w:rsidRPr="007B0DFB">
        <w:rPr>
          <w:color w:val="000000" w:themeColor="text1"/>
          <w:spacing w:val="36"/>
          <w:w w:val="105"/>
          <w:szCs w:val="24"/>
        </w:rPr>
        <w:t xml:space="preserve"> </w:t>
      </w:r>
      <w:r w:rsidRPr="007B0DFB">
        <w:rPr>
          <w:color w:val="000000" w:themeColor="text1"/>
          <w:w w:val="105"/>
          <w:szCs w:val="24"/>
        </w:rPr>
        <w:t>с</w:t>
      </w:r>
      <w:r w:rsidRPr="007B0DFB">
        <w:rPr>
          <w:color w:val="000000" w:themeColor="text1"/>
          <w:spacing w:val="21"/>
          <w:w w:val="105"/>
          <w:szCs w:val="24"/>
        </w:rPr>
        <w:t xml:space="preserve"> </w:t>
      </w:r>
      <w:r w:rsidRPr="007B0DFB">
        <w:rPr>
          <w:color w:val="000000" w:themeColor="text1"/>
          <w:w w:val="105"/>
          <w:szCs w:val="24"/>
        </w:rPr>
        <w:t>их</w:t>
      </w:r>
      <w:r w:rsidRPr="007B0DFB">
        <w:rPr>
          <w:color w:val="000000" w:themeColor="text1"/>
          <w:spacing w:val="19"/>
          <w:w w:val="105"/>
          <w:szCs w:val="24"/>
        </w:rPr>
        <w:t xml:space="preserve"> </w:t>
      </w:r>
      <w:r w:rsidRPr="007B0DFB">
        <w:rPr>
          <w:color w:val="000000" w:themeColor="text1"/>
          <w:w w:val="105"/>
          <w:szCs w:val="24"/>
        </w:rPr>
        <w:t>территориями,</w:t>
      </w:r>
      <w:r w:rsidRPr="007B0DFB">
        <w:rPr>
          <w:color w:val="000000" w:themeColor="text1"/>
          <w:spacing w:val="9"/>
          <w:w w:val="105"/>
          <w:szCs w:val="24"/>
        </w:rPr>
        <w:t xml:space="preserve"> </w:t>
      </w:r>
      <w:r w:rsidRPr="007B0DFB">
        <w:rPr>
          <w:color w:val="000000" w:themeColor="text1"/>
          <w:w w:val="105"/>
          <w:szCs w:val="24"/>
        </w:rPr>
        <w:t>объекты</w:t>
      </w:r>
      <w:r w:rsidRPr="007B0DFB">
        <w:rPr>
          <w:color w:val="000000" w:themeColor="text1"/>
          <w:w w:val="101"/>
          <w:szCs w:val="24"/>
        </w:rPr>
        <w:t xml:space="preserve"> </w:t>
      </w:r>
      <w:r w:rsidRPr="007B0DFB">
        <w:rPr>
          <w:color w:val="000000" w:themeColor="text1"/>
          <w:w w:val="105"/>
          <w:szCs w:val="24"/>
        </w:rPr>
        <w:t>археологического</w:t>
      </w:r>
      <w:r w:rsidRPr="007B0DFB">
        <w:rPr>
          <w:color w:val="000000" w:themeColor="text1"/>
          <w:spacing w:val="-9"/>
          <w:w w:val="105"/>
          <w:szCs w:val="24"/>
        </w:rPr>
        <w:t xml:space="preserve"> </w:t>
      </w:r>
      <w:r w:rsidRPr="007B0DFB">
        <w:rPr>
          <w:color w:val="000000" w:themeColor="text1"/>
          <w:w w:val="105"/>
          <w:szCs w:val="24"/>
        </w:rPr>
        <w:t>наследия;</w:t>
      </w:r>
      <w:r w:rsidRPr="007B0DFB">
        <w:rPr>
          <w:color w:val="000000" w:themeColor="text1"/>
          <w:spacing w:val="-13"/>
          <w:w w:val="105"/>
          <w:szCs w:val="24"/>
        </w:rPr>
        <w:t xml:space="preserve"> </w:t>
      </w:r>
      <w:r w:rsidRPr="007B0DFB">
        <w:rPr>
          <w:color w:val="000000" w:themeColor="text1"/>
          <w:w w:val="105"/>
          <w:szCs w:val="24"/>
        </w:rPr>
        <w:t>ансамбли,</w:t>
      </w:r>
      <w:r w:rsidRPr="007B0DFB">
        <w:rPr>
          <w:color w:val="000000" w:themeColor="text1"/>
          <w:spacing w:val="-34"/>
          <w:w w:val="105"/>
          <w:szCs w:val="24"/>
        </w:rPr>
        <w:t xml:space="preserve"> </w:t>
      </w:r>
      <w:r w:rsidRPr="007B0DFB">
        <w:rPr>
          <w:color w:val="000000" w:themeColor="text1"/>
          <w:w w:val="105"/>
          <w:szCs w:val="24"/>
        </w:rPr>
        <w:t>в</w:t>
      </w:r>
      <w:r w:rsidRPr="007B0DFB">
        <w:rPr>
          <w:color w:val="000000" w:themeColor="text1"/>
          <w:spacing w:val="-33"/>
          <w:w w:val="105"/>
          <w:szCs w:val="24"/>
        </w:rPr>
        <w:t xml:space="preserve"> </w:t>
      </w:r>
      <w:r w:rsidRPr="007B0DFB">
        <w:rPr>
          <w:color w:val="000000" w:themeColor="text1"/>
          <w:w w:val="105"/>
          <w:szCs w:val="24"/>
        </w:rPr>
        <w:t>том</w:t>
      </w:r>
      <w:r w:rsidRPr="007B0DFB">
        <w:rPr>
          <w:color w:val="000000" w:themeColor="text1"/>
          <w:spacing w:val="-14"/>
          <w:w w:val="105"/>
          <w:szCs w:val="24"/>
        </w:rPr>
        <w:t xml:space="preserve"> </w:t>
      </w:r>
      <w:r w:rsidRPr="007B0DFB">
        <w:rPr>
          <w:color w:val="000000" w:themeColor="text1"/>
          <w:w w:val="105"/>
          <w:szCs w:val="24"/>
        </w:rPr>
        <w:t>числе</w:t>
      </w:r>
      <w:r w:rsidRPr="007B0DFB">
        <w:rPr>
          <w:color w:val="000000" w:themeColor="text1"/>
          <w:spacing w:val="-15"/>
          <w:w w:val="105"/>
          <w:szCs w:val="24"/>
        </w:rPr>
        <w:t xml:space="preserve"> </w:t>
      </w:r>
      <w:r w:rsidRPr="007B0DFB">
        <w:rPr>
          <w:color w:val="000000" w:themeColor="text1"/>
          <w:w w:val="105"/>
          <w:szCs w:val="24"/>
        </w:rPr>
        <w:t>фрагменты</w:t>
      </w:r>
      <w:r w:rsidRPr="007B0DFB">
        <w:rPr>
          <w:color w:val="000000" w:themeColor="text1"/>
          <w:spacing w:val="-14"/>
          <w:w w:val="105"/>
          <w:szCs w:val="24"/>
        </w:rPr>
        <w:t xml:space="preserve"> </w:t>
      </w:r>
      <w:r w:rsidRPr="007B0DFB">
        <w:rPr>
          <w:color w:val="000000" w:themeColor="text1"/>
          <w:w w:val="105"/>
          <w:szCs w:val="24"/>
        </w:rPr>
        <w:t>исторических</w:t>
      </w:r>
      <w:r w:rsidRPr="007B0DFB">
        <w:rPr>
          <w:color w:val="000000" w:themeColor="text1"/>
          <w:spacing w:val="-6"/>
          <w:w w:val="105"/>
          <w:szCs w:val="24"/>
        </w:rPr>
        <w:t xml:space="preserve"> </w:t>
      </w:r>
      <w:r w:rsidRPr="007B0DFB">
        <w:rPr>
          <w:color w:val="000000" w:themeColor="text1"/>
          <w:w w:val="105"/>
          <w:szCs w:val="24"/>
        </w:rPr>
        <w:t>планировок</w:t>
      </w:r>
      <w:r w:rsidRPr="007B0DFB">
        <w:rPr>
          <w:color w:val="000000" w:themeColor="text1"/>
          <w:spacing w:val="-11"/>
          <w:w w:val="105"/>
          <w:szCs w:val="24"/>
        </w:rPr>
        <w:t xml:space="preserve"> </w:t>
      </w:r>
      <w:r w:rsidRPr="007B0DFB">
        <w:rPr>
          <w:color w:val="000000" w:themeColor="text1"/>
          <w:w w:val="105"/>
          <w:szCs w:val="24"/>
        </w:rPr>
        <w:t>и</w:t>
      </w:r>
      <w:r w:rsidRPr="007B0DFB">
        <w:rPr>
          <w:color w:val="000000" w:themeColor="text1"/>
          <w:w w:val="115"/>
          <w:szCs w:val="24"/>
        </w:rPr>
        <w:t xml:space="preserve"> </w:t>
      </w:r>
      <w:r w:rsidRPr="007B0DFB">
        <w:rPr>
          <w:color w:val="000000" w:themeColor="text1"/>
          <w:w w:val="105"/>
          <w:szCs w:val="24"/>
        </w:rPr>
        <w:t>застроек</w:t>
      </w:r>
      <w:r w:rsidRPr="007B0DFB">
        <w:rPr>
          <w:color w:val="000000" w:themeColor="text1"/>
          <w:spacing w:val="16"/>
          <w:w w:val="105"/>
          <w:szCs w:val="24"/>
        </w:rPr>
        <w:t xml:space="preserve"> </w:t>
      </w:r>
      <w:r w:rsidRPr="007B0DFB">
        <w:rPr>
          <w:color w:val="000000" w:themeColor="text1"/>
          <w:w w:val="105"/>
          <w:szCs w:val="24"/>
        </w:rPr>
        <w:t>поселений. произведения ландшафтной</w:t>
      </w:r>
      <w:r w:rsidRPr="007B0DFB">
        <w:rPr>
          <w:color w:val="000000" w:themeColor="text1"/>
          <w:spacing w:val="8"/>
          <w:w w:val="105"/>
          <w:szCs w:val="24"/>
        </w:rPr>
        <w:t xml:space="preserve"> </w:t>
      </w:r>
      <w:r w:rsidRPr="007B0DFB">
        <w:rPr>
          <w:color w:val="000000" w:themeColor="text1"/>
          <w:w w:val="105"/>
          <w:szCs w:val="24"/>
        </w:rPr>
        <w:t>и</w:t>
      </w:r>
      <w:r w:rsidRPr="007B0DFB">
        <w:rPr>
          <w:color w:val="000000" w:themeColor="text1"/>
          <w:spacing w:val="59"/>
          <w:w w:val="105"/>
          <w:szCs w:val="24"/>
        </w:rPr>
        <w:t xml:space="preserve"> </w:t>
      </w:r>
      <w:r w:rsidRPr="007B0DFB">
        <w:rPr>
          <w:color w:val="000000" w:themeColor="text1"/>
          <w:w w:val="105"/>
          <w:szCs w:val="24"/>
        </w:rPr>
        <w:t>садово-парковой</w:t>
      </w:r>
      <w:r w:rsidRPr="007B0DFB">
        <w:rPr>
          <w:color w:val="000000" w:themeColor="text1"/>
          <w:spacing w:val="17"/>
          <w:w w:val="105"/>
          <w:szCs w:val="24"/>
        </w:rPr>
        <w:t xml:space="preserve"> </w:t>
      </w:r>
      <w:r w:rsidRPr="007B0DFB">
        <w:rPr>
          <w:color w:val="000000" w:themeColor="text1"/>
          <w:w w:val="105"/>
          <w:szCs w:val="24"/>
        </w:rPr>
        <w:t>архитектуры,</w:t>
      </w:r>
      <w:r w:rsidRPr="007B0DFB">
        <w:rPr>
          <w:color w:val="000000" w:themeColor="text1"/>
          <w:w w:val="101"/>
          <w:szCs w:val="24"/>
        </w:rPr>
        <w:t xml:space="preserve"> </w:t>
      </w:r>
      <w:r w:rsidRPr="007B0DFB">
        <w:rPr>
          <w:color w:val="000000" w:themeColor="text1"/>
          <w:w w:val="105"/>
          <w:szCs w:val="24"/>
        </w:rPr>
        <w:t>достопримеч</w:t>
      </w:r>
      <w:r w:rsidRPr="007B0DFB">
        <w:rPr>
          <w:color w:val="000000" w:themeColor="text1"/>
          <w:spacing w:val="7"/>
          <w:w w:val="105"/>
          <w:szCs w:val="24"/>
        </w:rPr>
        <w:t>а</w:t>
      </w:r>
      <w:r w:rsidRPr="007B0DFB">
        <w:rPr>
          <w:color w:val="000000" w:themeColor="text1"/>
          <w:spacing w:val="-2"/>
          <w:w w:val="105"/>
          <w:szCs w:val="24"/>
        </w:rPr>
        <w:t>т</w:t>
      </w:r>
      <w:r w:rsidRPr="007B0DFB">
        <w:rPr>
          <w:color w:val="000000" w:themeColor="text1"/>
          <w:w w:val="105"/>
          <w:szCs w:val="24"/>
        </w:rPr>
        <w:t>ельные</w:t>
      </w:r>
      <w:r w:rsidRPr="007B0DFB">
        <w:rPr>
          <w:color w:val="000000" w:themeColor="text1"/>
          <w:spacing w:val="-23"/>
          <w:w w:val="105"/>
          <w:szCs w:val="24"/>
        </w:rPr>
        <w:t xml:space="preserve"> </w:t>
      </w:r>
      <w:r w:rsidRPr="007B0DFB">
        <w:rPr>
          <w:color w:val="000000" w:themeColor="text1"/>
          <w:w w:val="105"/>
          <w:szCs w:val="24"/>
        </w:rPr>
        <w:t>ме</w:t>
      </w:r>
      <w:r w:rsidRPr="007B0DFB">
        <w:rPr>
          <w:color w:val="000000" w:themeColor="text1"/>
          <w:spacing w:val="-9"/>
          <w:w w:val="105"/>
          <w:szCs w:val="24"/>
        </w:rPr>
        <w:t>с</w:t>
      </w:r>
      <w:r w:rsidRPr="007B0DFB">
        <w:rPr>
          <w:color w:val="000000" w:themeColor="text1"/>
          <w:spacing w:val="-2"/>
          <w:w w:val="105"/>
          <w:szCs w:val="24"/>
        </w:rPr>
        <w:t>т</w:t>
      </w:r>
      <w:r w:rsidRPr="007B0DFB">
        <w:rPr>
          <w:color w:val="000000" w:themeColor="text1"/>
          <w:w w:val="105"/>
          <w:szCs w:val="24"/>
        </w:rPr>
        <w:t>а.</w:t>
      </w:r>
    </w:p>
    <w:p w14:paraId="48C146D5" w14:textId="77777777" w:rsidR="008372A4" w:rsidRPr="007B0DFB" w:rsidRDefault="008372A4" w:rsidP="008372A4">
      <w:pPr>
        <w:snapToGrid w:val="0"/>
        <w:ind w:left="284" w:firstLine="567"/>
        <w:contextualSpacing/>
        <w:jc w:val="both"/>
        <w:rPr>
          <w:color w:val="000000" w:themeColor="text1"/>
          <w:szCs w:val="24"/>
        </w:rPr>
      </w:pPr>
      <w:r w:rsidRPr="007B0DFB">
        <w:rPr>
          <w:color w:val="000000" w:themeColor="text1"/>
          <w:szCs w:val="24"/>
        </w:rPr>
        <w:t>В градостроительной документации необходимо устанавливать зоны охраны объектов культурного наследия (охранные зоны, зоны регулирования застройки, зоны охраняемого природного ландшафта), границы которых определяются на основе историко-культурных исследований, оформленных в виде историко-культурного опорного плана. Границы зон охраны и режимы использования их территорий после положительного заключения государственной историко-культурной экспертизы утверждаются в соответствии с действующим законодательством.</w:t>
      </w:r>
    </w:p>
    <w:p w14:paraId="39C74833" w14:textId="77777777" w:rsidR="008372A4" w:rsidRPr="007B0DFB" w:rsidRDefault="008372A4" w:rsidP="008372A4">
      <w:pPr>
        <w:snapToGrid w:val="0"/>
        <w:ind w:left="284" w:firstLine="567"/>
        <w:contextualSpacing/>
        <w:jc w:val="both"/>
        <w:rPr>
          <w:color w:val="000000" w:themeColor="text1"/>
          <w:szCs w:val="24"/>
        </w:rPr>
      </w:pPr>
      <w:r w:rsidRPr="007B0DFB">
        <w:rPr>
          <w:color w:val="000000" w:themeColor="text1"/>
          <w:szCs w:val="24"/>
        </w:rPr>
        <w:t xml:space="preserve">Утвержденные </w:t>
      </w:r>
      <w:r w:rsidRPr="007B0DFB">
        <w:rPr>
          <w:color w:val="000000" w:themeColor="text1"/>
          <w:szCs w:val="24"/>
          <w:lang w:val="en-US"/>
        </w:rPr>
        <w:t>r</w:t>
      </w:r>
      <w:r w:rsidRPr="007B0DFB">
        <w:rPr>
          <w:color w:val="000000" w:themeColor="text1"/>
          <w:szCs w:val="24"/>
        </w:rPr>
        <w:t>раницы и режимы зон охраны объектов культурного наследия должны обязательно учитываться и отображаться в документах территориального планирования, правилах землепользования и застройки, документации по планировке территории.</w:t>
      </w:r>
    </w:p>
    <w:p w14:paraId="2D2998CE" w14:textId="77777777" w:rsidR="008372A4" w:rsidRPr="007B0DFB" w:rsidRDefault="008372A4" w:rsidP="008372A4">
      <w:pPr>
        <w:numPr>
          <w:ilvl w:val="0"/>
          <w:numId w:val="36"/>
        </w:num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В соответствии с положениями статьи 34.1 Федерального закона от 25.06.2002 № 73-ФЗ «Об объектах культурного наследия (памятниках истории и культуры) народов Российской Федерации» (далее - Федеральный закон от 25.06.2002 № 73-ФЗ) для объектов культурного наследия не имеющих зон охраны, утвержденных в порядке, установленном статьей 34 указанного Федерального закона, в целях обеспечения их сохранности, устанавливаются защитные зоны.</w:t>
      </w:r>
    </w:p>
    <w:p w14:paraId="2FD7ED3B" w14:textId="77777777" w:rsidR="008372A4" w:rsidRPr="007B0DFB" w:rsidRDefault="008372A4" w:rsidP="008372A4">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Защитные зоны не устанавливаются для выявленных объектов культурного наследия,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w:t>
      </w:r>
    </w:p>
    <w:p w14:paraId="09B4B479" w14:textId="77777777" w:rsidR="008372A4" w:rsidRPr="007B0DFB" w:rsidRDefault="008372A4" w:rsidP="008372A4">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В границах защитной зоны объекта культурного наследия ограничивается ведение деятельности согласно статье 34.1 Федерального закона от 25.06.2002 № 73-ФЗ.</w:t>
      </w:r>
    </w:p>
    <w:p w14:paraId="747C36BC" w14:textId="77777777" w:rsidR="008372A4" w:rsidRPr="007B0DFB" w:rsidRDefault="008372A4" w:rsidP="008372A4">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На территории объектов археологического наследия ограничивается ведение хозяйственной деятельности согласно статье 36 Федерального закона от 25 июня 2002 №73-ФЗ «Об объектах культурного наследия (памятниках истории и культуры) народов Российской Федерации».</w:t>
      </w:r>
    </w:p>
    <w:p w14:paraId="6B85D8E6" w14:textId="77777777" w:rsidR="008372A4" w:rsidRPr="008372A4" w:rsidRDefault="008372A4" w:rsidP="008372A4">
      <w:pPr>
        <w:pStyle w:val="affffffd"/>
        <w:jc w:val="center"/>
        <w:rPr>
          <w:lang w:val="ru-RU"/>
        </w:rPr>
      </w:pPr>
    </w:p>
    <w:p w14:paraId="60B67F4D" w14:textId="77777777" w:rsidR="008372A4" w:rsidRPr="008372A4" w:rsidRDefault="008372A4" w:rsidP="008372A4">
      <w:pPr>
        <w:pStyle w:val="affffffd"/>
        <w:jc w:val="center"/>
        <w:rPr>
          <w:lang w:val="ru-RU"/>
        </w:rPr>
      </w:pPr>
      <w:r w:rsidRPr="008372A4">
        <w:rPr>
          <w:lang w:val="ru-RU"/>
        </w:rPr>
        <w:t xml:space="preserve">В области объектов капитального строительства </w:t>
      </w:r>
    </w:p>
    <w:p w14:paraId="543E8490" w14:textId="77777777" w:rsidR="008372A4" w:rsidRPr="007B0DFB" w:rsidRDefault="008372A4" w:rsidP="008372A4">
      <w:pPr>
        <w:pStyle w:val="affffffd"/>
        <w:jc w:val="center"/>
        <w:rPr>
          <w:lang w:val="ru-RU"/>
        </w:rPr>
      </w:pPr>
      <w:r w:rsidRPr="007B0DFB">
        <w:rPr>
          <w:lang w:val="ru-RU"/>
        </w:rPr>
        <w:t>регионального и местного значения в сфере инженерной инфраструктуры</w:t>
      </w:r>
      <w:bookmarkEnd w:id="135"/>
    </w:p>
    <w:p w14:paraId="7D706F1C" w14:textId="77777777" w:rsidR="008372A4" w:rsidRPr="007B0DFB" w:rsidRDefault="008372A4" w:rsidP="008372A4">
      <w:pPr>
        <w:pStyle w:val="affffffd"/>
        <w:jc w:val="center"/>
        <w:rPr>
          <w:color w:val="000000" w:themeColor="text1"/>
          <w:szCs w:val="26"/>
          <w:lang w:val="ru-RU"/>
        </w:rPr>
      </w:pPr>
      <w:bookmarkStart w:id="136" w:name="_Toc129939993"/>
    </w:p>
    <w:p w14:paraId="5D638D77" w14:textId="77777777" w:rsidR="008372A4" w:rsidRPr="007B0DFB" w:rsidRDefault="008372A4" w:rsidP="008372A4">
      <w:pPr>
        <w:pStyle w:val="affffffd"/>
        <w:spacing w:after="120"/>
        <w:jc w:val="center"/>
        <w:rPr>
          <w:color w:val="000000" w:themeColor="text1"/>
          <w:szCs w:val="26"/>
          <w:lang w:val="ru-RU"/>
        </w:rPr>
      </w:pPr>
      <w:r w:rsidRPr="007B0DFB">
        <w:rPr>
          <w:color w:val="000000" w:themeColor="text1"/>
          <w:szCs w:val="26"/>
          <w:lang w:val="ru-RU"/>
        </w:rPr>
        <w:t>В сфере энергетического комплекса</w:t>
      </w:r>
      <w:bookmarkEnd w:id="136"/>
    </w:p>
    <w:p w14:paraId="1B0AF237"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Охранные зоны устанавливаются для всех объектов электросетевого хозяйства, исходя из требований к границам установления охранных зон.</w:t>
      </w:r>
    </w:p>
    <w:p w14:paraId="0DFAF084"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 сетевая организация).</w:t>
      </w:r>
    </w:p>
    <w:p w14:paraId="6EE9A4D5"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Охранные зоны подлежат маркировке путем установки за счет сетевых организаций предупреждающих знаков, содержащих указание на размер охранной зоны, информацию о соответствующей сетевой организации, а также необходимость соблюдения ограничений.</w:t>
      </w:r>
    </w:p>
    <w:p w14:paraId="14657804"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lastRenderedPageBreak/>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13B9F604"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601FB2A5"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б) проводить работы, угрожающие повреждению объектов электросетевого хозяйства, размещать объекты ипредметы, которые могут препятствовать доступу обслуживающего персонала и техники к объектам электроэнергетики,без сохранения и (или) создания, в том числе в соответствии с требованиями нормативно-технических документов,необходимых для такого доступа проходов и подъездов в целях обеспечения эксплуатации оборудования, зданий исооружений объектов электроэнергетики, проведения работ по ликвидации аварий и устранению их последствий навсем протяжении границы объекта электроэнергетики;</w:t>
      </w:r>
    </w:p>
    <w:p w14:paraId="3B1550D0"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3BCA127B"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г) размещать свалки;</w:t>
      </w:r>
    </w:p>
    <w:p w14:paraId="5233C722"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276B4403"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е)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591CE6B4"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ж)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14:paraId="44CB6966"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з)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4A973802"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В охранных зонах, установленных для объектов электросетевого хозяйства напряжением свыше 1000 вольт, запрещается:</w:t>
      </w:r>
    </w:p>
    <w:p w14:paraId="264C8948"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а) складировать или размещать хранилища любых, в том числе горюче-смазочных, материалов;</w:t>
      </w:r>
    </w:p>
    <w:p w14:paraId="613B5FDA"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3DD92016"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в) использовать(запускать)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4DB0C96D"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lastRenderedPageBreak/>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122C47D9"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д) осуществлять проход судов с поднятыми стрелами кранов и других механизмов (в охранных зонах воздушных линий электропередачи).</w:t>
      </w:r>
    </w:p>
    <w:p w14:paraId="47CCFCDD"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е)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кВ и выше (исключительно в охранных зонах воздушных линий электропередачи);</w:t>
      </w:r>
    </w:p>
    <w:p w14:paraId="1E0D8A7F"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ж) устанавливать рекламные конструкции.</w:t>
      </w:r>
    </w:p>
    <w:p w14:paraId="0886E64F"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 xml:space="preserve"> В охранных зонах допускается размещение зданий и сооружений при соблюдении следующих параметров:</w:t>
      </w:r>
    </w:p>
    <w:p w14:paraId="3A3E12B5"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а) размещаемое здание или сооружение не создает препятствий для доступа к объекту электросетевого хозяйства (создаются или сохраняются, в том числе в соответствии с требованиями нормативно-технических документов, проходы и подъезды, необходимые для доступа к объекту электроэнергетики обслуживающего персонала и техники в целях обеспечения оперативного, технического и ремонтного обслуживания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7A607175"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б) расстояние по горизонтали от элементов зданий и сооружений до проводов воздушных линий электропередачи напряжением до 1 кВ с неизолированными проводами (при наибольшем их отклонении) должно быть не менее:</w:t>
      </w:r>
    </w:p>
    <w:p w14:paraId="60ED8F30"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1,5 метра - от выступающих частей зданий, террас и окон;</w:t>
      </w:r>
    </w:p>
    <w:p w14:paraId="149AFDAE"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1 метра - от глухих стен;</w:t>
      </w:r>
    </w:p>
    <w:p w14:paraId="1902BC8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в) расстояние по горизонтали от элементов зданий и сооружений до токопроводящих жил кабелей (предназначенных для эксплуатации в воздушной среде) напряжением свыше 1 кВ (при наибольшем их отклонении) должно быть не менее:</w:t>
      </w:r>
    </w:p>
    <w:p w14:paraId="19064E7F"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1 метра - от выступающих частей зданий, террас и окон;</w:t>
      </w:r>
    </w:p>
    <w:p w14:paraId="21FE295E"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0,2 метра - от глухих стен зданий, сооружений;</w:t>
      </w:r>
    </w:p>
    <w:p w14:paraId="2E85BCB6"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г) допускается размещение зданий и сооружений под проводами воздушных линий электропередачи напряжениемдо 1 кВ с самонесущими изолированными проводами, при этом расстояние по вертикали от указанных зданий и сооружений при наибольшей стреле провеса должно быть не менее 2,5 метра;</w:t>
      </w:r>
    </w:p>
    <w:p w14:paraId="5BA5697B"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д) расстояние по горизонтали от элементов зданий и сооружений до проводов воздушных линий электропередачи напряжением свыше 1 кВ (при наибольшем их отклонении) должно быть не менее:</w:t>
      </w:r>
    </w:p>
    <w:p w14:paraId="73CC8BF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2 метров - при проектном номинальном классе напряжения до 20 кВ;</w:t>
      </w:r>
    </w:p>
    <w:p w14:paraId="09218AD9"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4 метров - при проектном номинальном классе напряжения 35-110 кВ;</w:t>
      </w:r>
    </w:p>
    <w:p w14:paraId="66D868B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5 метров - при проектном номинальном классе напряжения 150 кВ;</w:t>
      </w:r>
    </w:p>
    <w:p w14:paraId="1735418B"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6 метров - при проектном номинальном классе напряжения 220 кВ;</w:t>
      </w:r>
    </w:p>
    <w:p w14:paraId="712032E8"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20 метров (8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330-400 кВ;</w:t>
      </w:r>
    </w:p>
    <w:p w14:paraId="7B4DDE12"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lastRenderedPageBreak/>
        <w:t>30 метров (10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500 кВ;</w:t>
      </w:r>
    </w:p>
    <w:p w14:paraId="754D590A"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40 метров (10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750 кВ;</w:t>
      </w:r>
    </w:p>
    <w:p w14:paraId="335DC24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е) под проводами воздушных линий электропередачи допускается размещение следующих видов зданий и (или)сооружений и (или) их пересечение с воздушными линиями электропередачи:</w:t>
      </w:r>
    </w:p>
    <w:p w14:paraId="2EF20790"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производственные здания и (или) сооружения промышленных предприятий I и II степени огнестойкости в соответствии с техническим регламентом о требованиях пожарной безопасности, если проектный номинальный класс напряжения воздушных линий электропередачи не превышает 220 кВ, а также вне зависимости от проектного номинального класса напряжения воздушных линий электропередачи - здания и сооружения электрических станций и подстанций (включая вспомогательные и обслуживающие объекты), ограждения при условии, что расстояние от наивысшей точки указанных зданий и (или) сооружений, ограждений по вертикали до проводов воздушной линии электропередачи при наибольшей стреле провеса должно быть не менее:</w:t>
      </w:r>
    </w:p>
    <w:p w14:paraId="1618F1E3"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3 метров - при проектном номинальном классе напряжения до 35 кВ;</w:t>
      </w:r>
    </w:p>
    <w:p w14:paraId="56044B62"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4 метров - при проектном номинальном классе напряжения 110 кВ;</w:t>
      </w:r>
    </w:p>
    <w:p w14:paraId="7DCCD819"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4 метров - при проектном номинальном классе напряжения 150 кВ;</w:t>
      </w:r>
    </w:p>
    <w:p w14:paraId="368B2DB2"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5 метров - при проектном номинальном классе напряжения 220 кВ;</w:t>
      </w:r>
    </w:p>
    <w:p w14:paraId="1464CDD3"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7,5 метра - при проектном номинальном классе напряжения 330-400 кВ;</w:t>
      </w:r>
    </w:p>
    <w:p w14:paraId="7A38C80E"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8 метров - при проектном номинальном классе напряжения 500 кВ;</w:t>
      </w:r>
    </w:p>
    <w:p w14:paraId="6F5FA7F6"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12 метров - при проектном номинальном классе напряжения 750 кВ</w:t>
      </w:r>
    </w:p>
    <w:p w14:paraId="43BB7158"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линии связи, линии проводного вещания, если проектный номинальный класс напряжения воздушных линий электропередачи не превышает 500 кВ при условии, что расстояние по вертикали до проводов воздушной линии электропередачи от указанных линий при наибольшей стреле провеса должно быть не менее:</w:t>
      </w:r>
    </w:p>
    <w:p w14:paraId="08F802E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3 метров - при проектном номинальном классе напряжения до 35 кВ;</w:t>
      </w:r>
    </w:p>
    <w:p w14:paraId="2D933746"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4 метров - при проектном номинальном классе напряжения 110 кВ;</w:t>
      </w:r>
    </w:p>
    <w:p w14:paraId="03BC417D"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4 метров - при проектном номинальном классе напряжения 150 кВ;</w:t>
      </w:r>
    </w:p>
    <w:p w14:paraId="68290FB5"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4 метров - при проектном номинальном классе напряжения 220 кВ;</w:t>
      </w:r>
    </w:p>
    <w:p w14:paraId="0A4C6E8B"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5 метров - при проектном номинальном классе напряжения 330-400 кВ;</w:t>
      </w:r>
    </w:p>
    <w:p w14:paraId="31399188"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5 метров - при проектном номинальном классе напряжения 500 кВ;</w:t>
      </w:r>
    </w:p>
    <w:p w14:paraId="0890C96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железные дороги при условии, что расстояние по вертикали от головки рельса до проводов воздушной линии электропередачи при наибольшей стреле провеса должно быть не менее:</w:t>
      </w:r>
    </w:p>
    <w:p w14:paraId="358A3FD7"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7,5 метра - при проектном номинальном классе напряжения до 35 кВ;</w:t>
      </w:r>
    </w:p>
    <w:p w14:paraId="13BFFE63"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7,5 метра - при проектном номинальном классе напряжения 110 кВ;</w:t>
      </w:r>
    </w:p>
    <w:p w14:paraId="478EE94A"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8 метров - при проектном номинальном классе напряжения 150 кВ;</w:t>
      </w:r>
    </w:p>
    <w:p w14:paraId="5098A71B"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8,5 метра - при проектном номинальном классе напряжения 220 кВ;</w:t>
      </w:r>
    </w:p>
    <w:p w14:paraId="0B4F8DE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lastRenderedPageBreak/>
        <w:t>9 метров - при проектном номинальном классе напряжения 330-400 кВ;</w:t>
      </w:r>
    </w:p>
    <w:p w14:paraId="0602A6C4"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9,5 метра - при проектном номинальном классе напряжения 500 кВ;</w:t>
      </w:r>
    </w:p>
    <w:p w14:paraId="2EC45F42"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12 метров - при проектном номинальном классе напряжения 750 кВ;</w:t>
      </w:r>
    </w:p>
    <w:p w14:paraId="3E872757"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проводов воздушной линии электропередачи при наибольшей стреле провеса должно быть не менее:</w:t>
      </w:r>
    </w:p>
    <w:p w14:paraId="61FD0F9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7 метров - при проектном номинальном классе напряжения до 35 кВ;</w:t>
      </w:r>
    </w:p>
    <w:p w14:paraId="444B1B25"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7 метров - при проектном номинальном классе напряжения 110 кВ;</w:t>
      </w:r>
    </w:p>
    <w:p w14:paraId="105D42BF"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7,5 метра - при проектном номинальном классе напряжения 150 кВ;</w:t>
      </w:r>
    </w:p>
    <w:p w14:paraId="64D646DE"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8 метров - при проектном номинальном классе напряжения 220 кВ;</w:t>
      </w:r>
    </w:p>
    <w:p w14:paraId="0B69964E"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8,5 метра (11 метров - в границах населенных пунктов) - при проектном номинальном классе напряжения 330-400кВ;</w:t>
      </w:r>
    </w:p>
    <w:p w14:paraId="6CB7F823"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9,5 метра (15,5 метра - в границах населенных пунктов) - при проектном номинальном классе напряжения 500 кВ;</w:t>
      </w:r>
    </w:p>
    <w:p w14:paraId="68B753B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16 метров (23 метров - в границах населенных пунктов) - при проектном номинальном классе напряжения 750 кВ;</w:t>
      </w:r>
    </w:p>
    <w:p w14:paraId="5C12AC9A"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провода контактной сети или несущего троса трамвайных и троллейбусных линий, если проектный номинальный класс напряжения воздушных линий электропередачи не превышает 500 кВ при условии, что расстояние по вертикали от указанных проводов или тросов до проводов воздушной линии электропередачи при наибольшей стреле провеса должно быть не менее:</w:t>
      </w:r>
    </w:p>
    <w:p w14:paraId="53748116"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3 метров - при проектном номинальном классе напряжения до 35 кВ;</w:t>
      </w:r>
    </w:p>
    <w:p w14:paraId="37890D79"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3 метров - при проектном номинальном классе напряжения 110 кВ;</w:t>
      </w:r>
    </w:p>
    <w:p w14:paraId="1FD6A4B0"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4 метров - при проектном номинальном классе напряжения 150 кВ;</w:t>
      </w:r>
    </w:p>
    <w:p w14:paraId="0878C397"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4 метров - при проектном номинальном классе напряжения 220 кВ;</w:t>
      </w:r>
    </w:p>
    <w:p w14:paraId="1BF42E8E"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5 метров - при проектном номинальном классе напряжения 330-400 кВ;</w:t>
      </w:r>
    </w:p>
    <w:p w14:paraId="01AAC7FE"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5 метров - при проектном номинальном классе напряжения 500 кВ;</w:t>
      </w:r>
    </w:p>
    <w:p w14:paraId="0FC71CEA"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трубопроводы при условии, что расстояние по вертикали от наивысшей точки любой части трубопровода до проводов воздушной линии электропередачи при наибольшей стреле провеса должно быть не менее:</w:t>
      </w:r>
    </w:p>
    <w:p w14:paraId="64ACF4FB"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4 метров - при проектном номинальном классе напряжения до 35 кВ;</w:t>
      </w:r>
    </w:p>
    <w:p w14:paraId="5A3F25F6"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4 метров - при проектном номинальном классе напряжения 110 кВ;</w:t>
      </w:r>
    </w:p>
    <w:p w14:paraId="43A033F8"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4,5 метра - при проектном номинальном классе напряжения 150 кВ;</w:t>
      </w:r>
    </w:p>
    <w:p w14:paraId="73F6969E"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5 метров - при проектном номинальном классе напряжения 220 кВ;</w:t>
      </w:r>
    </w:p>
    <w:p w14:paraId="55FD3052"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6 метров - при проектном номинальном классе напряжения 330-400 кВ;</w:t>
      </w:r>
    </w:p>
    <w:p w14:paraId="6D339C9E"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8 метров - при проектном номинальном классе напряжения 500 кВ;</w:t>
      </w:r>
    </w:p>
    <w:p w14:paraId="700C49A3"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12 метров - при проектном номинальном классе напряжения 750 кВ;</w:t>
      </w:r>
    </w:p>
    <w:p w14:paraId="2271F65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ж) в случае если в соответствии с техническим регламентом о требованиях пожарной безопасности должны соблюдаться противопожарные расстояния между такими зданиями, сооружениями и объектами электроэнергетики, возможность размещения зданий, сооружений в границах охранной зоны определяется исходя из противопожарных расстояний.</w:t>
      </w:r>
    </w:p>
    <w:p w14:paraId="09033DE6"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lastRenderedPageBreak/>
        <w:t>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5C6A4412"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а) горные, взрывные, мелиоративные работы, в том числе связанные с временным затоплением земель;</w:t>
      </w:r>
    </w:p>
    <w:p w14:paraId="73C2441F"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б)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7EBC547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в)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1A006492"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г) проезд машин и механизмов, имеющих общую высоту с грузом или без груза от поверхности дороги более 4,5метра (в охранных зонах воздушных линий электропередачи), за исключением случая, если такой проезд осуществляется при наличии специального разрешения на движение по автомобильным дорогам тяжеловесного и (или) крупногабаритного транспортного средства, предусмотренного статьей 31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1C1EEFB6"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д)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69DED535"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е)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24A64605"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ж) полевые сельскохозяйственные работы с применением сельскохозяйственных машин и оборудования высотойболее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19D8F9A6"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з) посадка и вырубка деревьев и кустарников.</w:t>
      </w:r>
    </w:p>
    <w:p w14:paraId="33EE01E3"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При обнаружении в охранных зонах зданий и сооружений, размещенных с нарушением требований пункта 10 ПРАВИЛ УСТАНОВЛЕНИЯ ОХРАННЫХ ЗОН ОБЪЕКТОВ ЭЛЕКТРОСЕТЕВОГО ХОЗЯЙСТВА И ОСОБЫХ УСЛОВИЙИСПОЛЬЗОВАНИЯ ЗЕМЕЛЬНЫХ УЧАСТКОВ, РАСПОЛОЖЕННЫХ В ГРАНИЦАХ ТАКИХ ЗОН, а также фактов осуществления деятельности (действий) с нарушением требований пунктов 8, 9 и 11 ПРАВИЛ УСТАНОВЛЕНИЯ ОХРАННЫХ ЗОН ОБЪЕКТОВ ЭЛЕКТРОСЕТЕВОГО ХОЗЯЙСТВА И ОСОБЫХ УСЛОВИЙИСПОЛЬЗОВАНИЯ ЗЕМЕЛЬНЫХ УЧАСТКОВ, РАСПОЛОЖЕННЫХ В ГРАНИЦАХ ТАКИХ ЗОН владельцы объектов электросетевого хозяйства направляют заявление об этих фактах в федеральный орган исполнительной власти, осуществляющий федеральный государственный энергетический надзор,и вправе в соответствии с законодательством Российской Федерации обратиться с требованием об устранении допущенных нарушений в суд и (или) органы исполнительной власти, уполномоченные на рассмотрение дел о соответствующих правонарушениях.</w:t>
      </w:r>
    </w:p>
    <w:p w14:paraId="4CCB3E3A"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 xml:space="preserve">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РоссийскойФедерации, регламентирующим порядок установления и </w:t>
      </w:r>
      <w:r w:rsidRPr="00111686">
        <w:rPr>
          <w:rFonts w:ascii="Times New Roman CYR" w:hAnsi="Times New Roman CYR" w:cs="Times New Roman CYR"/>
          <w:color w:val="000000" w:themeColor="text1"/>
          <w:szCs w:val="24"/>
        </w:rPr>
        <w:lastRenderedPageBreak/>
        <w:t>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14:paraId="2C1F0BF7"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14:paraId="3E1AD4DA"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14:paraId="26648C09"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Доступ к объектам электросетевого хозяйства для их эксплуатации и плановых (регламентных) работ осуществляется в соответствии с гражданским и земельным законодательством.</w:t>
      </w:r>
    </w:p>
    <w:p w14:paraId="7A5CEAC4"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Для предотвращения или устранения аварий работникам сетевых организаций обеспечивается беспрепятственный доступ к объектам электросетевого хозяйства, а также возможность доставки необходимых материалов и техники.</w:t>
      </w:r>
    </w:p>
    <w:p w14:paraId="59A7559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Плановые (регламентные) работы по техническому обслуживанию объектов электросетевого хозяйства производятся с предварительным уведомлением собственников (землепользователей, землевладельцев, арендаторов) земельных участков.</w:t>
      </w:r>
    </w:p>
    <w:p w14:paraId="038A78F7"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Уведомление направляется в письменной форме почтовым отправлением с уведомлением о вручении. Направление уведомления осуществляется с учетом определенных в установленном порядке контрольных сроков пересылки письменной корреспонденции в срок, позволяющий обеспечить его получение не позднее чем за 7 рабочих дней до даты начала проведения соответствующих работ, за исключением случаев, предусмотренных пунктом 18 ПРАВИЛ УСТАНОВЛЕНИЯ ОХРАННЫХ ЗОН ОБЪЕКТОВ ЭЛЕКТРОСЕТЕВОГО ХОЗЯЙСТВА И ОСОБЫХ УСЛОВИЙИСПОЛЬЗОВАНИЯ ЗЕМЕЛЬНЫХ УЧАСТКОВ, РАСПОЛОЖЕННЫХ В ГРАНИЦАХ ТАКИХ ЗОН. В уведомлении указывается продолжительность работ, а также их содержание.</w:t>
      </w:r>
    </w:p>
    <w:p w14:paraId="724F54AC"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Работы по предотвращению или ликвидации аварий, а также их последствий на объектах электросетевого хозяйства могут проводиться без предварительного уведомления собственников (землепользователей, землевладельцев, арендаторов) земельных участков. При проведении указанных работ сетевые организации обязаны направить уведомление собственникам (землепользователям, землевладельцам, арендаторам) соответствующих земельных участков не позднее чем через 2 рабочих дня с момента начала работ.</w:t>
      </w:r>
    </w:p>
    <w:p w14:paraId="68704C7C"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В уведомлении указывается характер и вид повреждения объектов электросетевого хозяйства, а также сроки начала и окончания работ.</w:t>
      </w:r>
    </w:p>
    <w:p w14:paraId="37331095"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После выполнения работ по техническому обслуживанию объектов электросетевого хозяйства, работ по предотвращению или ликвидации аварий на таких объектах или их последствий сетевые организации должны привести земельные участки в состояние, пригодное для их использования по целевому назначению или в состояние, в котором соответствующие земельные участки находились до выполнения работ, а также возместить собственникам (землепользователям, землевладельцам, арендаторам) убытки, причиненные при производстве работ.</w:t>
      </w:r>
    </w:p>
    <w:p w14:paraId="3D0FEE4F"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lastRenderedPageBreak/>
        <w:t>В случае, если охранные зоны установлены на сельскохозяйственных угодьях, проведение плановых работ по техническому обслуживанию объектов электросетевого хозяйства осуществляется в период, когда эти угодья не заняты сельскохозяйственными культурами или, когда возможно обеспечение сохранности этих культур.</w:t>
      </w:r>
    </w:p>
    <w:p w14:paraId="27361FCC"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Плановые (регламентные) работы по техническому обслуживанию кабельных линий электропередачи, вызывающие нарушение дорожного покрытия, могут производиться только после предварительного согласования условий их проведения с лицами, владеющими на праве собственности или ином законном основании автомобильными дорогами, а в пределах поселений - также с органами местного самоуправления.</w:t>
      </w:r>
    </w:p>
    <w:p w14:paraId="626E997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В целях согласования условий проведения работ сетевая организация, осуществляющая эксплуатацию соответствующих кабельных линий электропередачи, направляет указанным субъектам не позднее чем за 7 дней до начала проведения работ письменное заявление, в котором указываются содержание и сроки проведения работ, а также проект схемы организации движения на этот период.</w:t>
      </w:r>
    </w:p>
    <w:p w14:paraId="4801771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Лица, владеющие на праве собственности или ином законном основании автомобильными дорогами (органы местного самоуправления поселений, в пределах которых расположены соответствующие автомобильные дороги), обязаны рассмотреть указанное заявление сетевой организации в течение 2 рабочих дней с даты его поступления и принять решение о его согласовании (отказе в согласовании). Отказ в согласовании допускается в случаях, если содержание и сроки проведения работ не соответствуют установленным обязательным требованиям или проект схемы организации движения не соответствует требованиям нормативных правовых актов в сфере обеспечения безопасности дорожного движения.</w:t>
      </w:r>
    </w:p>
    <w:p w14:paraId="7B419A0B"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По согласованию с лицом, владеющим на праве собственности или ином законном основании автомобильной дорогой, выполнение работ по устранению повреждений, причиненных дорогам, может производиться указанным лицом за счет средств соответствующих сетевых организаций.</w:t>
      </w:r>
    </w:p>
    <w:p w14:paraId="1EBF9428"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Для обеспечения безаварийного функционирования и эксплуатации объектов электросетевого хозяйства в охранных зонах сетевыми организациями или организациями, действующими на основании соответствующих договоров с сетевыми организациями, осуществляются:</w:t>
      </w:r>
    </w:p>
    <w:p w14:paraId="36A37542"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а) прокладка и содержание просек вдоль воздушных линий электропередачи и по периметру подстанций и распределительных устройств в случае, если указанные зоны расположены в лесных массивах и зеленых насаждениях;</w:t>
      </w:r>
    </w:p>
    <w:p w14:paraId="37D63DB1"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б) вырубка и опиловка деревьев и кустарников в пределах минимально допустимых расстояний до их крон, а также вырубка деревьев, угрожающих падением.</w:t>
      </w:r>
    </w:p>
    <w:p w14:paraId="31098B8A"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Необходимая ширина просек, расстояния, в пределах которых осуществляется вырубка отдельно стоящих (групп) деревьев (лесных насаждений), а также минимально допустимые расстояния до крон деревьев определяются в соответствии с требованиями законодательных и иных нормативных правовых актов Российской Федерации.</w:t>
      </w:r>
    </w:p>
    <w:p w14:paraId="563AF79C"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Сетевые организации при содержании просек обязаны обеспечивать:</w:t>
      </w:r>
    </w:p>
    <w:p w14:paraId="2F3A0AA4"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а) содержание просеки в пожаробезопасном состоянии в соответствии с требованиями правил пожарной безопасности в лесах;</w:t>
      </w:r>
    </w:p>
    <w:p w14:paraId="60B70FCA"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б) поддержание ширины просек в размерах, предусмотренных проектами строительства объектов электросетевогохозяйства и требованиями, определяемыми в порядке, установленном законодательством Российской Федерации, путем вырубки, обрезки крон деревьев (кустарников) и иными способами;</w:t>
      </w:r>
    </w:p>
    <w:p w14:paraId="69E5ACE5"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lastRenderedPageBreak/>
        <w:t>в) вырубку или обрезку крон деревьев (лесных насаждений), произрастающих на просеках, высота которыхпревышает 4 метра.</w:t>
      </w:r>
    </w:p>
    <w:p w14:paraId="2B26B857"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Рубка деревьев в случаях, предусмотренных пунктами 21 и 23 ПРАВИЛ УСТАНОВЛЕНИЯ ОХРАННЫХ ЗОН ОБЪЕКТОВ ЭЛЕКТРОСЕТЕВОГО ХОЗЯЙСТВА И ОСОБЫХ УСЛОВИЙИСПОЛЬЗОВАНИЯ ЗЕМЕЛЬНЫХ УЧАСТКОВ, РАСПОЛОЖЕННЫХ В ГРАНИЦАХ ТАКИХ ЗОН, осуществляется по меренеобходимости без предварительного предоставления лесных участков.</w:t>
      </w:r>
    </w:p>
    <w:p w14:paraId="077AB1B5" w14:textId="77777777" w:rsidR="00111686" w:rsidRPr="00111686"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Рубка деревьев (кустарников и иных насаждений), не отнесенных к лесам, в случаях, предусмотренных пунктами 21 и 23 ПРАВИЛ УСТАНОВЛЕНИЯ ОХРАННЫХ ЗОН ОБЪЕКТОВ ЭЛЕКТРОСЕТЕВОГО ХОЗЯЙСТВА И ОСОБЫХ УСЛОВИЙИСПОЛЬЗОВАНИЯ ЗЕМЕЛЬНЫХ УЧАСТКОВ, РАСПОЛОЖЕННЫХ В ГРАНИЦАХ ТАКИХ ЗОН, осуществляется в соответствии с гражданским и земельным законодательством.</w:t>
      </w:r>
    </w:p>
    <w:p w14:paraId="0A4D9972" w14:textId="090026E7" w:rsidR="0058526D" w:rsidRDefault="00111686" w:rsidP="00111686">
      <w:pPr>
        <w:spacing w:after="120"/>
        <w:ind w:firstLine="709"/>
        <w:jc w:val="both"/>
        <w:rPr>
          <w:rFonts w:ascii="Times New Roman CYR" w:hAnsi="Times New Roman CYR" w:cs="Times New Roman CYR"/>
          <w:color w:val="000000" w:themeColor="text1"/>
          <w:szCs w:val="24"/>
        </w:rPr>
      </w:pPr>
      <w:r w:rsidRPr="00111686">
        <w:rPr>
          <w:rFonts w:ascii="Times New Roman CYR" w:hAnsi="Times New Roman CYR" w:cs="Times New Roman CYR"/>
          <w:color w:val="000000" w:themeColor="text1"/>
          <w:szCs w:val="24"/>
        </w:rPr>
        <w:t>Сетевые организации или организации, действующие на основании соответствующих договоров с сетевыми организациями, представляют в уполномоченные органы государственной власти отчеты об использовании лесов в соответствии со статьей 49 Лесного кодекса Российской Федерации.</w:t>
      </w:r>
    </w:p>
    <w:p w14:paraId="49801005" w14:textId="77777777" w:rsidR="008372A4" w:rsidRPr="007B0DFB" w:rsidRDefault="008372A4" w:rsidP="008372A4">
      <w:pPr>
        <w:pStyle w:val="affffffd"/>
        <w:jc w:val="center"/>
        <w:rPr>
          <w:lang w:val="ru-RU"/>
        </w:rPr>
      </w:pPr>
      <w:r w:rsidRPr="007B0DFB">
        <w:rPr>
          <w:lang w:val="ru-RU"/>
        </w:rPr>
        <w:t>Требования к границам установления охранных зон</w:t>
      </w:r>
    </w:p>
    <w:p w14:paraId="50F36A41" w14:textId="77777777" w:rsidR="008372A4" w:rsidRPr="00485F87" w:rsidRDefault="008372A4" w:rsidP="008372A4">
      <w:pPr>
        <w:pStyle w:val="affffffd"/>
        <w:jc w:val="center"/>
        <w:rPr>
          <w:lang w:val="ru-RU"/>
        </w:rPr>
      </w:pPr>
      <w:r w:rsidRPr="00485F87">
        <w:rPr>
          <w:lang w:val="ru-RU"/>
        </w:rPr>
        <w:t>объектов электросетевого хозяйства</w:t>
      </w:r>
    </w:p>
    <w:p w14:paraId="254022AC" w14:textId="77777777" w:rsidR="008372A4" w:rsidRPr="007B0DFB" w:rsidRDefault="008372A4" w:rsidP="008372A4">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Охранные зоны устанавливаются:</w:t>
      </w:r>
    </w:p>
    <w:p w14:paraId="287ED8E8" w14:textId="77777777" w:rsidR="008372A4" w:rsidRDefault="008372A4" w:rsidP="008372A4">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7615B1B0" w14:textId="77777777" w:rsidR="008372A4" w:rsidRPr="007B0DFB" w:rsidRDefault="008372A4" w:rsidP="008372A4">
      <w:pPr>
        <w:snapToGrid w:val="0"/>
        <w:ind w:left="284" w:firstLine="567"/>
        <w:contextualSpacing/>
        <w:jc w:val="both"/>
        <w:rPr>
          <w:rFonts w:ascii="Times New Roman CYR" w:hAnsi="Times New Roman CYR" w:cs="Times New Roman CYR"/>
          <w:color w:val="000000" w:themeColor="text1"/>
          <w:szCs w:val="24"/>
        </w:rPr>
      </w:pPr>
    </w:p>
    <w:tbl>
      <w:tblPr>
        <w:tblW w:w="5000" w:type="pct"/>
        <w:jc w:val="center"/>
        <w:tblCellMar>
          <w:left w:w="0" w:type="dxa"/>
          <w:right w:w="0" w:type="dxa"/>
        </w:tblCellMar>
        <w:tblLook w:val="04A0" w:firstRow="1" w:lastRow="0" w:firstColumn="1" w:lastColumn="0" w:noHBand="0" w:noVBand="1"/>
      </w:tblPr>
      <w:tblGrid>
        <w:gridCol w:w="1775"/>
        <w:gridCol w:w="7965"/>
      </w:tblGrid>
      <w:tr w:rsidR="008372A4" w:rsidRPr="007B0DFB" w14:paraId="5A8B40DE" w14:textId="77777777" w:rsidTr="008372A4">
        <w:trPr>
          <w:trHeight w:val="20"/>
          <w:jc w:val="center"/>
        </w:trPr>
        <w:tc>
          <w:tcPr>
            <w:tcW w:w="911" w:type="pct"/>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14:paraId="10F734C4" w14:textId="77777777" w:rsidR="008372A4" w:rsidRPr="007B0DFB" w:rsidRDefault="008372A4" w:rsidP="00FF1E2F">
            <w:pPr>
              <w:snapToGrid w:val="0"/>
              <w:ind w:left="284"/>
              <w:contextualSpacing/>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Проектный номинальный класс напряжения, кВ</w:t>
            </w:r>
          </w:p>
        </w:tc>
        <w:tc>
          <w:tcPr>
            <w:tcW w:w="4089" w:type="pct"/>
            <w:tcBorders>
              <w:top w:val="single" w:sz="6" w:space="0" w:color="auto"/>
              <w:left w:val="nil"/>
              <w:bottom w:val="single" w:sz="6" w:space="0" w:color="auto"/>
              <w:right w:val="single" w:sz="6" w:space="0" w:color="auto"/>
            </w:tcBorders>
            <w:tcMar>
              <w:top w:w="0" w:type="dxa"/>
              <w:left w:w="40" w:type="dxa"/>
              <w:bottom w:w="0" w:type="dxa"/>
              <w:right w:w="40" w:type="dxa"/>
            </w:tcMar>
            <w:vAlign w:val="center"/>
            <w:hideMark/>
          </w:tcPr>
          <w:p w14:paraId="76B00A62" w14:textId="77777777" w:rsidR="008372A4" w:rsidRPr="007B0DFB" w:rsidRDefault="008372A4" w:rsidP="00FF1E2F">
            <w:pPr>
              <w:snapToGrid w:val="0"/>
              <w:ind w:left="284" w:firstLine="567"/>
              <w:contextualSpacing/>
              <w:jc w:val="center"/>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Расстояние, м</w:t>
            </w:r>
          </w:p>
        </w:tc>
      </w:tr>
      <w:tr w:rsidR="008372A4" w:rsidRPr="007B0DFB" w14:paraId="0C8060B1" w14:textId="77777777" w:rsidTr="008372A4">
        <w:trPr>
          <w:trHeight w:val="20"/>
          <w:jc w:val="center"/>
        </w:trPr>
        <w:tc>
          <w:tcPr>
            <w:tcW w:w="911" w:type="pct"/>
            <w:tcBorders>
              <w:top w:val="nil"/>
              <w:left w:val="single" w:sz="6" w:space="0" w:color="auto"/>
              <w:bottom w:val="single" w:sz="6" w:space="0" w:color="auto"/>
              <w:right w:val="single" w:sz="6" w:space="0" w:color="auto"/>
            </w:tcBorders>
            <w:tcMar>
              <w:top w:w="0" w:type="dxa"/>
              <w:left w:w="40" w:type="dxa"/>
              <w:bottom w:w="0" w:type="dxa"/>
              <w:right w:w="40" w:type="dxa"/>
            </w:tcMar>
            <w:vAlign w:val="center"/>
            <w:hideMark/>
          </w:tcPr>
          <w:p w14:paraId="2B447AD0" w14:textId="77777777" w:rsidR="008372A4" w:rsidRPr="007B0DFB" w:rsidRDefault="008372A4" w:rsidP="00FF1E2F">
            <w:pPr>
              <w:snapToGrid w:val="0"/>
              <w:ind w:left="284" w:firstLine="567"/>
              <w:contextualSpacing/>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до 1</w:t>
            </w:r>
          </w:p>
        </w:tc>
        <w:tc>
          <w:tcPr>
            <w:tcW w:w="4089" w:type="pct"/>
            <w:tcBorders>
              <w:top w:val="nil"/>
              <w:left w:val="nil"/>
              <w:bottom w:val="single" w:sz="6" w:space="0" w:color="auto"/>
              <w:right w:val="single" w:sz="6" w:space="0" w:color="auto"/>
            </w:tcBorders>
            <w:tcMar>
              <w:top w:w="0" w:type="dxa"/>
              <w:left w:w="40" w:type="dxa"/>
              <w:bottom w:w="0" w:type="dxa"/>
              <w:right w:w="40" w:type="dxa"/>
            </w:tcMar>
            <w:hideMark/>
          </w:tcPr>
          <w:p w14:paraId="7D284232" w14:textId="77777777" w:rsidR="008372A4" w:rsidRPr="007B0DFB" w:rsidRDefault="008372A4" w:rsidP="00FF1E2F">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8372A4" w:rsidRPr="007B0DFB" w14:paraId="6C466F40" w14:textId="77777777" w:rsidTr="008372A4">
        <w:trPr>
          <w:trHeight w:val="20"/>
          <w:jc w:val="center"/>
        </w:trPr>
        <w:tc>
          <w:tcPr>
            <w:tcW w:w="911" w:type="pct"/>
            <w:tcBorders>
              <w:top w:val="nil"/>
              <w:left w:val="single" w:sz="6" w:space="0" w:color="auto"/>
              <w:bottom w:val="single" w:sz="6" w:space="0" w:color="auto"/>
              <w:right w:val="single" w:sz="6" w:space="0" w:color="auto"/>
            </w:tcBorders>
            <w:tcMar>
              <w:top w:w="0" w:type="dxa"/>
              <w:left w:w="40" w:type="dxa"/>
              <w:bottom w:w="0" w:type="dxa"/>
              <w:right w:w="40" w:type="dxa"/>
            </w:tcMar>
            <w:vAlign w:val="center"/>
            <w:hideMark/>
          </w:tcPr>
          <w:p w14:paraId="340A28C3" w14:textId="77777777" w:rsidR="008372A4" w:rsidRPr="007B0DFB" w:rsidRDefault="008372A4" w:rsidP="00FF1E2F">
            <w:pPr>
              <w:snapToGrid w:val="0"/>
              <w:ind w:left="284" w:firstLine="567"/>
              <w:contextualSpacing/>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1 - 20</w:t>
            </w:r>
          </w:p>
        </w:tc>
        <w:tc>
          <w:tcPr>
            <w:tcW w:w="4089" w:type="pct"/>
            <w:tcBorders>
              <w:top w:val="nil"/>
              <w:left w:val="nil"/>
              <w:bottom w:val="single" w:sz="6" w:space="0" w:color="auto"/>
              <w:right w:val="single" w:sz="6" w:space="0" w:color="auto"/>
            </w:tcBorders>
            <w:tcMar>
              <w:top w:w="0" w:type="dxa"/>
              <w:left w:w="40" w:type="dxa"/>
              <w:bottom w:w="0" w:type="dxa"/>
              <w:right w:w="40" w:type="dxa"/>
            </w:tcMar>
            <w:hideMark/>
          </w:tcPr>
          <w:p w14:paraId="04CA9F1B" w14:textId="77777777" w:rsidR="008372A4" w:rsidRPr="007B0DFB" w:rsidRDefault="008372A4" w:rsidP="00FF1E2F">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10 (5 - для линий с самонесущими или изолированными проводами, размещенных в границах населенных пунктов)</w:t>
            </w:r>
          </w:p>
        </w:tc>
      </w:tr>
      <w:tr w:rsidR="008372A4" w:rsidRPr="007B0DFB" w14:paraId="11CA3B87" w14:textId="77777777" w:rsidTr="008372A4">
        <w:trPr>
          <w:trHeight w:val="20"/>
          <w:jc w:val="center"/>
        </w:trPr>
        <w:tc>
          <w:tcPr>
            <w:tcW w:w="911" w:type="pct"/>
            <w:tcBorders>
              <w:top w:val="nil"/>
              <w:left w:val="single" w:sz="6" w:space="0" w:color="auto"/>
              <w:bottom w:val="single" w:sz="6" w:space="0" w:color="auto"/>
              <w:right w:val="single" w:sz="6" w:space="0" w:color="auto"/>
            </w:tcBorders>
            <w:tcMar>
              <w:top w:w="0" w:type="dxa"/>
              <w:left w:w="40" w:type="dxa"/>
              <w:bottom w:w="0" w:type="dxa"/>
              <w:right w:w="40" w:type="dxa"/>
            </w:tcMar>
            <w:vAlign w:val="center"/>
            <w:hideMark/>
          </w:tcPr>
          <w:p w14:paraId="6526DD0A" w14:textId="77777777" w:rsidR="008372A4" w:rsidRPr="007B0DFB" w:rsidRDefault="008372A4" w:rsidP="00FF1E2F">
            <w:pPr>
              <w:snapToGrid w:val="0"/>
              <w:ind w:left="284" w:firstLine="567"/>
              <w:contextualSpacing/>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35</w:t>
            </w:r>
          </w:p>
        </w:tc>
        <w:tc>
          <w:tcPr>
            <w:tcW w:w="4089" w:type="pct"/>
            <w:tcBorders>
              <w:top w:val="nil"/>
              <w:left w:val="nil"/>
              <w:bottom w:val="single" w:sz="6" w:space="0" w:color="auto"/>
              <w:right w:val="single" w:sz="6" w:space="0" w:color="auto"/>
            </w:tcBorders>
            <w:tcMar>
              <w:top w:w="0" w:type="dxa"/>
              <w:left w:w="40" w:type="dxa"/>
              <w:bottom w:w="0" w:type="dxa"/>
              <w:right w:w="40" w:type="dxa"/>
            </w:tcMar>
            <w:hideMark/>
          </w:tcPr>
          <w:p w14:paraId="1EFAACF7" w14:textId="77777777" w:rsidR="008372A4" w:rsidRPr="007B0DFB" w:rsidRDefault="008372A4" w:rsidP="00FF1E2F">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15</w:t>
            </w:r>
          </w:p>
        </w:tc>
      </w:tr>
      <w:tr w:rsidR="008372A4" w:rsidRPr="007B0DFB" w14:paraId="45E76A24" w14:textId="77777777" w:rsidTr="008372A4">
        <w:trPr>
          <w:trHeight w:val="20"/>
          <w:jc w:val="center"/>
        </w:trPr>
        <w:tc>
          <w:tcPr>
            <w:tcW w:w="911" w:type="pct"/>
            <w:tcBorders>
              <w:top w:val="nil"/>
              <w:left w:val="single" w:sz="6" w:space="0" w:color="auto"/>
              <w:bottom w:val="single" w:sz="6" w:space="0" w:color="auto"/>
              <w:right w:val="single" w:sz="6" w:space="0" w:color="auto"/>
            </w:tcBorders>
            <w:tcMar>
              <w:top w:w="0" w:type="dxa"/>
              <w:left w:w="40" w:type="dxa"/>
              <w:bottom w:w="0" w:type="dxa"/>
              <w:right w:w="40" w:type="dxa"/>
            </w:tcMar>
            <w:vAlign w:val="center"/>
            <w:hideMark/>
          </w:tcPr>
          <w:p w14:paraId="165A5B93" w14:textId="77777777" w:rsidR="008372A4" w:rsidRPr="007B0DFB" w:rsidRDefault="008372A4" w:rsidP="00FF1E2F">
            <w:pPr>
              <w:snapToGrid w:val="0"/>
              <w:ind w:left="284" w:firstLine="567"/>
              <w:contextualSpacing/>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110</w:t>
            </w:r>
          </w:p>
        </w:tc>
        <w:tc>
          <w:tcPr>
            <w:tcW w:w="4089" w:type="pct"/>
            <w:tcBorders>
              <w:top w:val="nil"/>
              <w:left w:val="nil"/>
              <w:bottom w:val="single" w:sz="6" w:space="0" w:color="auto"/>
              <w:right w:val="single" w:sz="6" w:space="0" w:color="auto"/>
            </w:tcBorders>
            <w:tcMar>
              <w:top w:w="0" w:type="dxa"/>
              <w:left w:w="40" w:type="dxa"/>
              <w:bottom w:w="0" w:type="dxa"/>
              <w:right w:w="40" w:type="dxa"/>
            </w:tcMar>
            <w:hideMark/>
          </w:tcPr>
          <w:p w14:paraId="2377CC5A" w14:textId="77777777" w:rsidR="008372A4" w:rsidRPr="007B0DFB" w:rsidRDefault="008372A4" w:rsidP="00FF1E2F">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20</w:t>
            </w:r>
          </w:p>
        </w:tc>
      </w:tr>
      <w:tr w:rsidR="008372A4" w:rsidRPr="007B0DFB" w14:paraId="66B56990" w14:textId="77777777" w:rsidTr="008372A4">
        <w:trPr>
          <w:trHeight w:val="20"/>
          <w:jc w:val="center"/>
        </w:trPr>
        <w:tc>
          <w:tcPr>
            <w:tcW w:w="911" w:type="pct"/>
            <w:tcBorders>
              <w:top w:val="nil"/>
              <w:left w:val="single" w:sz="6" w:space="0" w:color="auto"/>
              <w:bottom w:val="single" w:sz="6" w:space="0" w:color="auto"/>
              <w:right w:val="single" w:sz="6" w:space="0" w:color="auto"/>
            </w:tcBorders>
            <w:tcMar>
              <w:top w:w="0" w:type="dxa"/>
              <w:left w:w="40" w:type="dxa"/>
              <w:bottom w:w="0" w:type="dxa"/>
              <w:right w:w="40" w:type="dxa"/>
            </w:tcMar>
            <w:vAlign w:val="center"/>
            <w:hideMark/>
          </w:tcPr>
          <w:p w14:paraId="59DFD1ED" w14:textId="77777777" w:rsidR="008372A4" w:rsidRPr="007B0DFB" w:rsidRDefault="008372A4" w:rsidP="00FF1E2F">
            <w:pPr>
              <w:snapToGrid w:val="0"/>
              <w:contextualSpacing/>
              <w:jc w:val="center"/>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150, 220</w:t>
            </w:r>
          </w:p>
        </w:tc>
        <w:tc>
          <w:tcPr>
            <w:tcW w:w="4089" w:type="pct"/>
            <w:tcBorders>
              <w:top w:val="nil"/>
              <w:left w:val="nil"/>
              <w:bottom w:val="single" w:sz="6" w:space="0" w:color="auto"/>
              <w:right w:val="single" w:sz="6" w:space="0" w:color="auto"/>
            </w:tcBorders>
            <w:tcMar>
              <w:top w:w="0" w:type="dxa"/>
              <w:left w:w="40" w:type="dxa"/>
              <w:bottom w:w="0" w:type="dxa"/>
              <w:right w:w="40" w:type="dxa"/>
            </w:tcMar>
            <w:hideMark/>
          </w:tcPr>
          <w:p w14:paraId="7A854BAF" w14:textId="77777777" w:rsidR="008372A4" w:rsidRPr="007B0DFB" w:rsidRDefault="008372A4" w:rsidP="00FF1E2F">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25</w:t>
            </w:r>
          </w:p>
        </w:tc>
      </w:tr>
      <w:tr w:rsidR="008372A4" w:rsidRPr="007B0DFB" w14:paraId="60957653" w14:textId="77777777" w:rsidTr="008372A4">
        <w:trPr>
          <w:trHeight w:val="20"/>
          <w:jc w:val="center"/>
        </w:trPr>
        <w:tc>
          <w:tcPr>
            <w:tcW w:w="911" w:type="pct"/>
            <w:tcBorders>
              <w:top w:val="nil"/>
              <w:left w:val="single" w:sz="6" w:space="0" w:color="auto"/>
              <w:bottom w:val="single" w:sz="6" w:space="0" w:color="auto"/>
              <w:right w:val="single" w:sz="6" w:space="0" w:color="auto"/>
            </w:tcBorders>
            <w:tcMar>
              <w:top w:w="0" w:type="dxa"/>
              <w:left w:w="40" w:type="dxa"/>
              <w:bottom w:w="0" w:type="dxa"/>
              <w:right w:w="40" w:type="dxa"/>
            </w:tcMar>
            <w:vAlign w:val="center"/>
            <w:hideMark/>
          </w:tcPr>
          <w:p w14:paraId="589FB637" w14:textId="77777777" w:rsidR="008372A4" w:rsidRPr="007B0DFB" w:rsidRDefault="008372A4" w:rsidP="00FF1E2F">
            <w:pPr>
              <w:snapToGrid w:val="0"/>
              <w:contextualSpacing/>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300, 500, +/-400</w:t>
            </w:r>
          </w:p>
        </w:tc>
        <w:tc>
          <w:tcPr>
            <w:tcW w:w="4089" w:type="pct"/>
            <w:tcBorders>
              <w:top w:val="nil"/>
              <w:left w:val="nil"/>
              <w:bottom w:val="single" w:sz="6" w:space="0" w:color="auto"/>
              <w:right w:val="single" w:sz="6" w:space="0" w:color="auto"/>
            </w:tcBorders>
            <w:tcMar>
              <w:top w:w="0" w:type="dxa"/>
              <w:left w:w="40" w:type="dxa"/>
              <w:bottom w:w="0" w:type="dxa"/>
              <w:right w:w="40" w:type="dxa"/>
            </w:tcMar>
            <w:hideMark/>
          </w:tcPr>
          <w:p w14:paraId="021E5452" w14:textId="77777777" w:rsidR="008372A4" w:rsidRPr="007B0DFB" w:rsidRDefault="008372A4" w:rsidP="00FF1E2F">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30</w:t>
            </w:r>
          </w:p>
        </w:tc>
      </w:tr>
      <w:tr w:rsidR="008372A4" w:rsidRPr="007B0DFB" w14:paraId="630E9C9F" w14:textId="77777777" w:rsidTr="008372A4">
        <w:trPr>
          <w:trHeight w:val="20"/>
          <w:jc w:val="center"/>
        </w:trPr>
        <w:tc>
          <w:tcPr>
            <w:tcW w:w="911" w:type="pct"/>
            <w:tcBorders>
              <w:top w:val="nil"/>
              <w:left w:val="single" w:sz="6" w:space="0" w:color="auto"/>
              <w:bottom w:val="single" w:sz="6" w:space="0" w:color="auto"/>
              <w:right w:val="single" w:sz="6" w:space="0" w:color="auto"/>
            </w:tcBorders>
            <w:tcMar>
              <w:top w:w="0" w:type="dxa"/>
              <w:left w:w="40" w:type="dxa"/>
              <w:bottom w:w="0" w:type="dxa"/>
              <w:right w:w="40" w:type="dxa"/>
            </w:tcMar>
            <w:vAlign w:val="center"/>
            <w:hideMark/>
          </w:tcPr>
          <w:p w14:paraId="60E93242" w14:textId="77777777" w:rsidR="008372A4" w:rsidRPr="007B0DFB" w:rsidRDefault="008372A4" w:rsidP="00FF1E2F">
            <w:pPr>
              <w:snapToGrid w:val="0"/>
              <w:ind w:left="284"/>
              <w:contextualSpacing/>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750,+/-750</w:t>
            </w:r>
          </w:p>
        </w:tc>
        <w:tc>
          <w:tcPr>
            <w:tcW w:w="4089" w:type="pct"/>
            <w:tcBorders>
              <w:top w:val="nil"/>
              <w:left w:val="nil"/>
              <w:bottom w:val="single" w:sz="6" w:space="0" w:color="auto"/>
              <w:right w:val="single" w:sz="6" w:space="0" w:color="auto"/>
            </w:tcBorders>
            <w:tcMar>
              <w:top w:w="0" w:type="dxa"/>
              <w:left w:w="40" w:type="dxa"/>
              <w:bottom w:w="0" w:type="dxa"/>
              <w:right w:w="40" w:type="dxa"/>
            </w:tcMar>
            <w:hideMark/>
          </w:tcPr>
          <w:p w14:paraId="6D39F23A" w14:textId="77777777" w:rsidR="008372A4" w:rsidRPr="007B0DFB" w:rsidRDefault="008372A4" w:rsidP="00FF1E2F">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40</w:t>
            </w:r>
          </w:p>
        </w:tc>
      </w:tr>
      <w:tr w:rsidR="008372A4" w:rsidRPr="007B0DFB" w14:paraId="1B1B0183" w14:textId="77777777" w:rsidTr="008372A4">
        <w:trPr>
          <w:trHeight w:val="20"/>
          <w:jc w:val="center"/>
        </w:trPr>
        <w:tc>
          <w:tcPr>
            <w:tcW w:w="911" w:type="pct"/>
            <w:tcBorders>
              <w:top w:val="nil"/>
              <w:left w:val="single" w:sz="6" w:space="0" w:color="auto"/>
              <w:bottom w:val="single" w:sz="6" w:space="0" w:color="auto"/>
              <w:right w:val="single" w:sz="6" w:space="0" w:color="auto"/>
            </w:tcBorders>
            <w:tcMar>
              <w:top w:w="0" w:type="dxa"/>
              <w:left w:w="40" w:type="dxa"/>
              <w:bottom w:w="0" w:type="dxa"/>
              <w:right w:w="40" w:type="dxa"/>
            </w:tcMar>
            <w:vAlign w:val="center"/>
            <w:hideMark/>
          </w:tcPr>
          <w:p w14:paraId="429B5BD9" w14:textId="77777777" w:rsidR="008372A4" w:rsidRPr="007B0DFB" w:rsidRDefault="008372A4" w:rsidP="00FF1E2F">
            <w:pPr>
              <w:snapToGrid w:val="0"/>
              <w:contextualSpacing/>
              <w:jc w:val="center"/>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1150</w:t>
            </w:r>
          </w:p>
        </w:tc>
        <w:tc>
          <w:tcPr>
            <w:tcW w:w="4089" w:type="pct"/>
            <w:tcBorders>
              <w:top w:val="nil"/>
              <w:left w:val="nil"/>
              <w:bottom w:val="single" w:sz="6" w:space="0" w:color="auto"/>
              <w:right w:val="single" w:sz="6" w:space="0" w:color="auto"/>
            </w:tcBorders>
            <w:tcMar>
              <w:top w:w="0" w:type="dxa"/>
              <w:left w:w="40" w:type="dxa"/>
              <w:bottom w:w="0" w:type="dxa"/>
              <w:right w:w="40" w:type="dxa"/>
            </w:tcMar>
            <w:hideMark/>
          </w:tcPr>
          <w:p w14:paraId="5D1F76BC" w14:textId="77777777" w:rsidR="008372A4" w:rsidRPr="007B0DFB" w:rsidRDefault="008372A4" w:rsidP="00FF1E2F">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55;</w:t>
            </w:r>
          </w:p>
        </w:tc>
      </w:tr>
    </w:tbl>
    <w:p w14:paraId="02AD52A8" w14:textId="77777777" w:rsidR="008372A4" w:rsidRPr="007B0DFB" w:rsidRDefault="008372A4" w:rsidP="008372A4">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4E48A9D5" w14:textId="77777777" w:rsidR="008372A4" w:rsidRPr="007B0DFB" w:rsidRDefault="008372A4" w:rsidP="008372A4">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lastRenderedPageBreak/>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54A83010" w14:textId="77777777" w:rsidR="008372A4" w:rsidRPr="007B0DFB" w:rsidRDefault="008372A4" w:rsidP="008372A4">
      <w:pPr>
        <w:snapToGrid w:val="0"/>
        <w:ind w:left="284" w:firstLine="567"/>
        <w:contextualSpacing/>
        <w:jc w:val="both"/>
        <w:rPr>
          <w:rFonts w:ascii="Times New Roman CYR" w:hAnsi="Times New Roman CYR" w:cs="Times New Roman CYR"/>
          <w:color w:val="000000" w:themeColor="text1"/>
          <w:szCs w:val="24"/>
        </w:rPr>
      </w:pPr>
      <w:r w:rsidRPr="007B0DFB">
        <w:rPr>
          <w:rFonts w:ascii="Times New Roman CYR" w:hAnsi="Times New Roman CYR" w:cs="Times New Roman CYR"/>
          <w:color w:val="000000" w:themeColor="text1"/>
          <w:szCs w:val="24"/>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5348C4EE" w14:textId="77777777" w:rsidR="008372A4" w:rsidRDefault="008372A4" w:rsidP="000A0933">
      <w:pPr>
        <w:spacing w:after="120"/>
        <w:ind w:firstLine="709"/>
        <w:jc w:val="center"/>
        <w:rPr>
          <w:color w:val="000000" w:themeColor="text1"/>
          <w:szCs w:val="24"/>
          <w:lang w:eastAsia="ar-SA"/>
        </w:rPr>
      </w:pPr>
    </w:p>
    <w:p w14:paraId="25D6EDDC" w14:textId="77777777" w:rsidR="009E1B79" w:rsidRPr="00F84F45" w:rsidRDefault="009E1B79" w:rsidP="009E1B79">
      <w:pPr>
        <w:spacing w:after="120"/>
        <w:ind w:firstLine="709"/>
        <w:jc w:val="center"/>
        <w:rPr>
          <w:color w:val="000000" w:themeColor="text1"/>
          <w:szCs w:val="24"/>
          <w:lang w:eastAsia="ar-SA"/>
        </w:rPr>
      </w:pPr>
      <w:r w:rsidRPr="00F84F45">
        <w:rPr>
          <w:color w:val="000000" w:themeColor="text1"/>
          <w:szCs w:val="24"/>
          <w:lang w:eastAsia="ar-SA"/>
        </w:rPr>
        <w:t xml:space="preserve">В сфере </w:t>
      </w:r>
      <w:r w:rsidRPr="00F817BB">
        <w:rPr>
          <w:color w:val="000000" w:themeColor="text1"/>
          <w:szCs w:val="24"/>
          <w:lang w:eastAsia="ar-SA"/>
        </w:rPr>
        <w:t>охраны магистральных газопроводов</w:t>
      </w:r>
      <w:r w:rsidRPr="00F84F45">
        <w:rPr>
          <w:color w:val="000000" w:themeColor="text1"/>
          <w:szCs w:val="24"/>
          <w:lang w:eastAsia="ar-SA"/>
        </w:rPr>
        <w:t>.</w:t>
      </w:r>
    </w:p>
    <w:p w14:paraId="416FE764"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Pr>
          <w:rFonts w:ascii="Times New Roman CYR" w:hAnsi="Times New Roman CYR" w:cs="Times New Roman CYR"/>
          <w:color w:val="000000" w:themeColor="text1"/>
          <w:szCs w:val="24"/>
        </w:rPr>
        <w:t xml:space="preserve">На территории, где проходит </w:t>
      </w:r>
      <w:r w:rsidRPr="001110D5">
        <w:rPr>
          <w:rFonts w:ascii="Times New Roman CYR" w:hAnsi="Times New Roman CYR" w:cs="Times New Roman CYR"/>
          <w:color w:val="000000" w:themeColor="text1"/>
          <w:szCs w:val="24"/>
        </w:rPr>
        <w:t>магистральны</w:t>
      </w:r>
      <w:r>
        <w:rPr>
          <w:rFonts w:ascii="Times New Roman CYR" w:hAnsi="Times New Roman CYR" w:cs="Times New Roman CYR"/>
          <w:color w:val="000000" w:themeColor="text1"/>
          <w:szCs w:val="24"/>
        </w:rPr>
        <w:t>й</w:t>
      </w:r>
      <w:r w:rsidRPr="001110D5">
        <w:rPr>
          <w:rFonts w:ascii="Times New Roman CYR" w:hAnsi="Times New Roman CYR" w:cs="Times New Roman CYR"/>
          <w:color w:val="000000" w:themeColor="text1"/>
          <w:szCs w:val="24"/>
        </w:rPr>
        <w:t xml:space="preserve"> газопровод</w:t>
      </w:r>
      <w:r>
        <w:rPr>
          <w:rFonts w:ascii="Times New Roman CYR" w:hAnsi="Times New Roman CYR" w:cs="Times New Roman CYR"/>
          <w:color w:val="000000" w:themeColor="text1"/>
          <w:szCs w:val="24"/>
        </w:rPr>
        <w:t xml:space="preserve">, устанавливается </w:t>
      </w:r>
      <w:r w:rsidRPr="00670E2E">
        <w:rPr>
          <w:rFonts w:ascii="Times New Roman CYR" w:hAnsi="Times New Roman CYR" w:cs="Times New Roman CYR"/>
          <w:color w:val="000000" w:themeColor="text1"/>
          <w:szCs w:val="24"/>
        </w:rPr>
        <w:t>зона</w:t>
      </w:r>
      <w:r>
        <w:rPr>
          <w:rFonts w:ascii="Times New Roman CYR" w:hAnsi="Times New Roman CYR" w:cs="Times New Roman CYR"/>
          <w:color w:val="000000" w:themeColor="text1"/>
          <w:szCs w:val="24"/>
        </w:rPr>
        <w:t xml:space="preserve"> </w:t>
      </w:r>
      <w:r w:rsidRPr="00670E2E">
        <w:rPr>
          <w:rFonts w:ascii="Times New Roman CYR" w:hAnsi="Times New Roman CYR" w:cs="Times New Roman CYR"/>
          <w:color w:val="000000" w:themeColor="text1"/>
          <w:szCs w:val="24"/>
        </w:rPr>
        <w:t>с особыми условиями использования территорий</w:t>
      </w:r>
      <w:r>
        <w:rPr>
          <w:rFonts w:ascii="Times New Roman CYR" w:hAnsi="Times New Roman CYR" w:cs="Times New Roman CYR"/>
          <w:color w:val="000000" w:themeColor="text1"/>
          <w:szCs w:val="24"/>
        </w:rPr>
        <w:t>, зона</w:t>
      </w:r>
      <w:r w:rsidRPr="00670E2E">
        <w:rPr>
          <w:rFonts w:ascii="Times New Roman CYR" w:hAnsi="Times New Roman CYR" w:cs="Times New Roman CYR"/>
          <w:color w:val="000000" w:themeColor="text1"/>
          <w:szCs w:val="24"/>
        </w:rPr>
        <w:t xml:space="preserve"> минимальных расстояний до магистральных или технологических газопроводов</w:t>
      </w:r>
      <w:r>
        <w:rPr>
          <w:rFonts w:ascii="Times New Roman CYR" w:hAnsi="Times New Roman CYR" w:cs="Times New Roman CYR"/>
          <w:color w:val="000000" w:themeColor="text1"/>
          <w:szCs w:val="24"/>
        </w:rPr>
        <w:t>.</w:t>
      </w:r>
    </w:p>
    <w:p w14:paraId="7D0CB254"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 xml:space="preserve">Для исключения возможности повреждения </w:t>
      </w:r>
      <w:r w:rsidRPr="001110D5">
        <w:rPr>
          <w:rFonts w:ascii="Times New Roman CYR" w:hAnsi="Times New Roman CYR" w:cs="Times New Roman CYR"/>
          <w:color w:val="000000" w:themeColor="text1"/>
          <w:szCs w:val="24"/>
        </w:rPr>
        <w:t>магистральных газопроводов</w:t>
      </w:r>
      <w:r w:rsidRPr="00F84F45">
        <w:rPr>
          <w:rFonts w:ascii="Times New Roman CYR" w:hAnsi="Times New Roman CYR" w:cs="Times New Roman CYR"/>
          <w:color w:val="000000" w:themeColor="text1"/>
          <w:szCs w:val="24"/>
        </w:rPr>
        <w:t xml:space="preserve"> (при любом виде их прокладки) устанавливаются охранные зоны</w:t>
      </w:r>
      <w:r>
        <w:rPr>
          <w:rFonts w:ascii="Times New Roman CYR" w:hAnsi="Times New Roman CYR" w:cs="Times New Roman CYR"/>
          <w:color w:val="000000" w:themeColor="text1"/>
          <w:szCs w:val="24"/>
        </w:rPr>
        <w:t>:</w:t>
      </w:r>
    </w:p>
    <w:p w14:paraId="6B2239E6" w14:textId="77777777" w:rsidR="009E1B79" w:rsidRPr="001110D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1110D5">
        <w:rPr>
          <w:rFonts w:ascii="Times New Roman CYR" w:hAnsi="Times New Roman CYR" w:cs="Times New Roman CYR"/>
          <w:color w:val="000000" w:themeColor="text1"/>
          <w:szCs w:val="24"/>
        </w:rPr>
        <w:t>а) вдоль линейной части магистрального газопровода - в виде территории, ограниченной условными</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параллельными плоскостями, проходящими на расстоянии 25 метров от оси магистрального газопровода с каждой</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стороны;</w:t>
      </w:r>
    </w:p>
    <w:p w14:paraId="1B141049" w14:textId="77777777" w:rsidR="009E1B79" w:rsidRPr="001110D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1110D5">
        <w:rPr>
          <w:rFonts w:ascii="Times New Roman CYR" w:hAnsi="Times New Roman CYR" w:cs="Times New Roman CYR"/>
          <w:color w:val="000000" w:themeColor="text1"/>
          <w:szCs w:val="24"/>
        </w:rPr>
        <w:t>б) вдоль линейной части многониточного магистрального газопровода - в виде территории, ограниченной</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условными параллельными плоскостями, проходящими на расстоянии 25 метров от осей крайних ниток магистрального</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газопровода;</w:t>
      </w:r>
    </w:p>
    <w:p w14:paraId="6BC1915D"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1110D5">
        <w:rPr>
          <w:rFonts w:ascii="Times New Roman CYR" w:hAnsi="Times New Roman CYR" w:cs="Times New Roman CYR"/>
          <w:color w:val="000000" w:themeColor="text1"/>
          <w:szCs w:val="24"/>
        </w:rPr>
        <w:t>в) вдоль подводных переходов магистральных газопроводов через водные преграды - в виде части водного объекта</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от поверхности до дна, ограниченной условными параллельными плоскостями, отстоящими от оси магистрального</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газопровода на 100 метров с каждой стороны;</w:t>
      </w:r>
    </w:p>
    <w:p w14:paraId="7BF29C9C"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1110D5">
        <w:rPr>
          <w:rFonts w:ascii="Times New Roman CYR" w:hAnsi="Times New Roman CYR" w:cs="Times New Roman CYR"/>
          <w:color w:val="000000" w:themeColor="text1"/>
          <w:szCs w:val="24"/>
        </w:rPr>
        <w:t>г) вдоль газопроводов, соединяющих объекты подземных хранилищ газа, - в виде территории, ограниченнойусловными параллельными плоскостями, проходящими на расстоянии 25 метров от осей газопроводов с каждой</w:t>
      </w:r>
      <w:r w:rsidRPr="001110D5">
        <w:rPr>
          <w:rFonts w:ascii="Arial" w:hAnsi="Arial" w:cs="Arial"/>
          <w:color w:val="000000"/>
          <w:sz w:val="19"/>
          <w:szCs w:val="19"/>
        </w:rPr>
        <w:t xml:space="preserve"> </w:t>
      </w:r>
      <w:r w:rsidRPr="001110D5">
        <w:rPr>
          <w:rFonts w:ascii="Times New Roman CYR" w:hAnsi="Times New Roman CYR" w:cs="Times New Roman CYR"/>
          <w:color w:val="000000" w:themeColor="text1"/>
          <w:szCs w:val="24"/>
        </w:rPr>
        <w:t>стороны;</w:t>
      </w:r>
    </w:p>
    <w:p w14:paraId="256F0861" w14:textId="77777777" w:rsidR="009E1B79" w:rsidRPr="001110D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1110D5">
        <w:rPr>
          <w:rFonts w:ascii="Times New Roman CYR" w:hAnsi="Times New Roman CYR" w:cs="Times New Roman CYR"/>
          <w:color w:val="000000" w:themeColor="text1"/>
          <w:szCs w:val="24"/>
        </w:rPr>
        <w:t>д) вокруг компрессорных станций, газоизмерительных станций, газораспределительных станций, узлов и пунктов</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редуцирования газа, станций охлаждения газа - в виде территории, ограниченной условной замкнутой линией,</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отстоящей от внешней границы указанных объектов на 100 метров с каждой стороны;</w:t>
      </w:r>
    </w:p>
    <w:p w14:paraId="2FA146E2" w14:textId="77777777" w:rsidR="009E1B79" w:rsidRDefault="009E1B79" w:rsidP="009E1B79">
      <w:pPr>
        <w:snapToGrid w:val="0"/>
        <w:spacing w:after="120"/>
        <w:ind w:left="284" w:firstLine="567"/>
        <w:contextualSpacing/>
        <w:jc w:val="both"/>
        <w:rPr>
          <w:rFonts w:ascii="Times New Roman CYR" w:hAnsi="Times New Roman CYR" w:cs="Times New Roman CYR"/>
          <w:color w:val="000000" w:themeColor="text1"/>
          <w:szCs w:val="24"/>
        </w:rPr>
      </w:pPr>
      <w:r w:rsidRPr="001110D5">
        <w:rPr>
          <w:rFonts w:ascii="Times New Roman CYR" w:hAnsi="Times New Roman CYR" w:cs="Times New Roman CYR"/>
          <w:color w:val="000000" w:themeColor="text1"/>
          <w:szCs w:val="24"/>
        </w:rPr>
        <w:t>е) вокруг наземных сооружений подземных хранилищ газа - в виде территории, ограниченной условной замкнутой</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линией, отстоящей от внешней границы указанных объектов на 100 метров с каждой стороны.</w:t>
      </w:r>
    </w:p>
    <w:p w14:paraId="5929172E" w14:textId="77777777" w:rsidR="009E1B79" w:rsidRDefault="009E1B79" w:rsidP="009E1B79">
      <w:pPr>
        <w:snapToGrid w:val="0"/>
        <w:spacing w:after="120"/>
        <w:ind w:left="284" w:firstLine="567"/>
        <w:contextualSpacing/>
        <w:jc w:val="both"/>
        <w:rPr>
          <w:rFonts w:ascii="Times New Roman CYR" w:hAnsi="Times New Roman CYR" w:cs="Times New Roman CYR"/>
          <w:color w:val="000000" w:themeColor="text1"/>
          <w:szCs w:val="24"/>
        </w:rPr>
      </w:pPr>
    </w:p>
    <w:p w14:paraId="186B19B4" w14:textId="77777777" w:rsidR="009E1B79" w:rsidRPr="001110D5" w:rsidRDefault="009E1B79" w:rsidP="009E1B79">
      <w:pPr>
        <w:snapToGrid w:val="0"/>
        <w:spacing w:before="120" w:after="120" w:line="360" w:lineRule="auto"/>
        <w:ind w:left="284" w:firstLine="567"/>
        <w:contextualSpacing/>
        <w:jc w:val="both"/>
        <w:rPr>
          <w:rFonts w:ascii="Times New Roman CYR" w:hAnsi="Times New Roman CYR" w:cs="Times New Roman CYR"/>
          <w:color w:val="000000" w:themeColor="text1"/>
          <w:szCs w:val="24"/>
        </w:rPr>
      </w:pPr>
      <w:r w:rsidRPr="001110D5">
        <w:rPr>
          <w:rFonts w:ascii="Times New Roman CYR" w:hAnsi="Times New Roman CYR" w:cs="Times New Roman CYR"/>
          <w:color w:val="000000" w:themeColor="text1"/>
          <w:szCs w:val="24"/>
        </w:rPr>
        <w:t>В охранных зонах запрещается:</w:t>
      </w:r>
    </w:p>
    <w:p w14:paraId="5FC5C7A2" w14:textId="77777777" w:rsidR="009E1B79" w:rsidRPr="001110D5" w:rsidRDefault="009E1B79" w:rsidP="009E1B79">
      <w:pPr>
        <w:snapToGrid w:val="0"/>
        <w:spacing w:before="120"/>
        <w:ind w:left="284" w:firstLine="567"/>
        <w:contextualSpacing/>
        <w:jc w:val="both"/>
        <w:rPr>
          <w:rFonts w:ascii="Times New Roman CYR" w:hAnsi="Times New Roman CYR" w:cs="Times New Roman CYR"/>
          <w:color w:val="000000" w:themeColor="text1"/>
          <w:szCs w:val="24"/>
        </w:rPr>
      </w:pPr>
      <w:r w:rsidRPr="001110D5">
        <w:rPr>
          <w:rFonts w:ascii="Times New Roman CYR" w:hAnsi="Times New Roman CYR" w:cs="Times New Roman CYR"/>
          <w:color w:val="000000" w:themeColor="text1"/>
          <w:szCs w:val="24"/>
        </w:rPr>
        <w:t>а) перемещать, засыпать, повреждать и разрушать контрольно-измерительные и контрольно-диагностические</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пункты, предупредительные надписи, опознавательные и сигнальные знаки местонахождения магистральных</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газопроводов;</w:t>
      </w:r>
    </w:p>
    <w:p w14:paraId="4188895D" w14:textId="77777777" w:rsidR="009E1B79" w:rsidRPr="001110D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1110D5">
        <w:rPr>
          <w:rFonts w:ascii="Times New Roman CYR" w:hAnsi="Times New Roman CYR" w:cs="Times New Roman CYR"/>
          <w:color w:val="000000" w:themeColor="text1"/>
          <w:szCs w:val="24"/>
        </w:rPr>
        <w:t>б) открывать двери и люки необслуживаемых усилительных пунктов на кабельных линиях связи, калитки</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ограждений узлов линейной арматуры, двери установок электрохимической защиты, люки линейных и смотровых</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колодцев, открывать и закрывать краны, задвижки, отключать и включать средства связи, энергоснабжения, устройства</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телемеханики магистральных газопроводов;</w:t>
      </w:r>
    </w:p>
    <w:p w14:paraId="2E0A83C3" w14:textId="77777777" w:rsidR="009E1B79" w:rsidRPr="001110D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1110D5">
        <w:rPr>
          <w:rFonts w:ascii="Times New Roman CYR" w:hAnsi="Times New Roman CYR" w:cs="Times New Roman CYR"/>
          <w:color w:val="000000" w:themeColor="text1"/>
          <w:szCs w:val="24"/>
        </w:rPr>
        <w:t>в) устраивать свалки, осуществлять сброс и слив едких и коррозионно-агрессивных веществ и горюче-смазочных</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материалов;</w:t>
      </w:r>
    </w:p>
    <w:p w14:paraId="646D948C" w14:textId="77777777" w:rsidR="009E1B79" w:rsidRPr="001110D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1110D5">
        <w:rPr>
          <w:rFonts w:ascii="Times New Roman CYR" w:hAnsi="Times New Roman CYR" w:cs="Times New Roman CYR"/>
          <w:color w:val="000000" w:themeColor="text1"/>
          <w:szCs w:val="24"/>
        </w:rPr>
        <w:t>г) складировать любые материалы, в том числе горюче-смазочные, или размещать хранилища любых материалов;</w:t>
      </w:r>
    </w:p>
    <w:p w14:paraId="5AE8AE5A"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1110D5">
        <w:rPr>
          <w:rFonts w:ascii="Times New Roman CYR" w:hAnsi="Times New Roman CYR" w:cs="Times New Roman CYR"/>
          <w:color w:val="000000" w:themeColor="text1"/>
          <w:szCs w:val="24"/>
        </w:rPr>
        <w:lastRenderedPageBreak/>
        <w:t>д) повреждать берегозащитные, водовыпускные сооружения, земляные и иные сооружения (устройства),</w:t>
      </w:r>
      <w:r>
        <w:rPr>
          <w:rFonts w:ascii="Times New Roman CYR" w:hAnsi="Times New Roman CYR" w:cs="Times New Roman CYR"/>
          <w:color w:val="000000" w:themeColor="text1"/>
          <w:szCs w:val="24"/>
        </w:rPr>
        <w:t xml:space="preserve"> </w:t>
      </w:r>
      <w:r w:rsidRPr="001110D5">
        <w:rPr>
          <w:rFonts w:ascii="Times New Roman CYR" w:hAnsi="Times New Roman CYR" w:cs="Times New Roman CYR"/>
          <w:color w:val="000000" w:themeColor="text1"/>
          <w:szCs w:val="24"/>
        </w:rPr>
        <w:t>предохраняющие магистральный газопровод от разрушения;</w:t>
      </w:r>
    </w:p>
    <w:p w14:paraId="2B759753" w14:textId="77777777" w:rsidR="009E1B79" w:rsidRPr="00E42F81"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42F81">
        <w:rPr>
          <w:rFonts w:ascii="Times New Roman CYR" w:hAnsi="Times New Roman CYR" w:cs="Times New Roman CYR"/>
          <w:color w:val="000000" w:themeColor="text1"/>
          <w:szCs w:val="24"/>
        </w:rPr>
        <w:t>е) осуществлять постановку судов и плавучих объектов на якорь, добычу морских млекопитающих, рыболовство</w:t>
      </w:r>
      <w:r>
        <w:rPr>
          <w:rFonts w:ascii="Times New Roman CYR" w:hAnsi="Times New Roman CYR" w:cs="Times New Roman CYR"/>
          <w:color w:val="000000" w:themeColor="text1"/>
          <w:szCs w:val="24"/>
        </w:rPr>
        <w:t xml:space="preserve"> </w:t>
      </w:r>
      <w:r w:rsidRPr="00E42F81">
        <w:rPr>
          <w:rFonts w:ascii="Times New Roman CYR" w:hAnsi="Times New Roman CYR" w:cs="Times New Roman CYR"/>
          <w:color w:val="000000" w:themeColor="text1"/>
          <w:szCs w:val="24"/>
        </w:rPr>
        <w:t>придонными орудиями добычи (вылова) водных биологических ресурсов, плавание с вытравленной якорь-цепью;</w:t>
      </w:r>
    </w:p>
    <w:p w14:paraId="593B22D1" w14:textId="77777777" w:rsidR="009E1B79" w:rsidRPr="00E42F81"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42F81">
        <w:rPr>
          <w:rFonts w:ascii="Times New Roman CYR" w:hAnsi="Times New Roman CYR" w:cs="Times New Roman CYR"/>
          <w:color w:val="000000" w:themeColor="text1"/>
          <w:szCs w:val="24"/>
        </w:rPr>
        <w:t>ж) проводить дноуглубительные и другие работы, связанные с изменением дна и берегов водных объектов, за</w:t>
      </w:r>
      <w:r>
        <w:rPr>
          <w:rFonts w:ascii="Times New Roman CYR" w:hAnsi="Times New Roman CYR" w:cs="Times New Roman CYR"/>
          <w:color w:val="000000" w:themeColor="text1"/>
          <w:szCs w:val="24"/>
        </w:rPr>
        <w:t xml:space="preserve"> </w:t>
      </w:r>
      <w:r w:rsidRPr="00E42F81">
        <w:rPr>
          <w:rFonts w:ascii="Times New Roman CYR" w:hAnsi="Times New Roman CYR" w:cs="Times New Roman CYR"/>
          <w:color w:val="000000" w:themeColor="text1"/>
          <w:szCs w:val="24"/>
        </w:rPr>
        <w:t>исключением работ, необходимых для технического обслуживания объекта магистрального газопровода;</w:t>
      </w:r>
    </w:p>
    <w:p w14:paraId="4CB399B2"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42F81">
        <w:rPr>
          <w:rFonts w:ascii="Times New Roman CYR" w:hAnsi="Times New Roman CYR" w:cs="Times New Roman CYR"/>
          <w:color w:val="000000" w:themeColor="text1"/>
          <w:szCs w:val="24"/>
        </w:rPr>
        <w:t>з) проводить работы с использованием ударно-импульсных устройств и вспомогательных механизмов, сбрасывать</w:t>
      </w:r>
      <w:r>
        <w:rPr>
          <w:rFonts w:ascii="Times New Roman CYR" w:hAnsi="Times New Roman CYR" w:cs="Times New Roman CYR"/>
          <w:color w:val="000000" w:themeColor="text1"/>
          <w:szCs w:val="24"/>
        </w:rPr>
        <w:t xml:space="preserve"> </w:t>
      </w:r>
      <w:r w:rsidRPr="00E42F81">
        <w:rPr>
          <w:rFonts w:ascii="Times New Roman CYR" w:hAnsi="Times New Roman CYR" w:cs="Times New Roman CYR"/>
          <w:color w:val="000000" w:themeColor="text1"/>
          <w:szCs w:val="24"/>
        </w:rPr>
        <w:t>грузы;</w:t>
      </w:r>
    </w:p>
    <w:p w14:paraId="211C1F7A"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42F81">
        <w:rPr>
          <w:rFonts w:ascii="Times New Roman CYR" w:hAnsi="Times New Roman CYR" w:cs="Times New Roman CYR"/>
          <w:color w:val="000000" w:themeColor="text1"/>
          <w:szCs w:val="24"/>
        </w:rPr>
        <w:t>и) осуществлять рекреационную деятельность, кроме деятельности, предусмотренной подпунктом "ж" пункта 6</w:t>
      </w:r>
      <w:r>
        <w:rPr>
          <w:rFonts w:ascii="Times New Roman CYR" w:hAnsi="Times New Roman CYR" w:cs="Times New Roman CYR"/>
          <w:color w:val="000000" w:themeColor="text1"/>
          <w:szCs w:val="24"/>
        </w:rPr>
        <w:t xml:space="preserve"> </w:t>
      </w:r>
      <w:r w:rsidRPr="00E42F81">
        <w:rPr>
          <w:rFonts w:ascii="Times New Roman CYR" w:hAnsi="Times New Roman CYR" w:cs="Times New Roman CYR"/>
          <w:color w:val="000000" w:themeColor="text1"/>
          <w:szCs w:val="24"/>
        </w:rPr>
        <w:t>Правил</w:t>
      </w:r>
      <w:r w:rsidRPr="00DD1DB5">
        <w:t xml:space="preserve"> </w:t>
      </w:r>
      <w:r w:rsidRPr="00DD1DB5">
        <w:rPr>
          <w:rFonts w:ascii="Times New Roman CYR" w:hAnsi="Times New Roman CYR" w:cs="Times New Roman CYR"/>
          <w:color w:val="000000" w:themeColor="text1"/>
          <w:szCs w:val="24"/>
        </w:rPr>
        <w:t>охраны магистральных газопроводов</w:t>
      </w:r>
      <w:r w:rsidRPr="00E42F81">
        <w:rPr>
          <w:rFonts w:ascii="Times New Roman CYR" w:hAnsi="Times New Roman CYR" w:cs="Times New Roman CYR"/>
          <w:color w:val="000000" w:themeColor="text1"/>
          <w:szCs w:val="24"/>
        </w:rPr>
        <w:t>, разводить костры и размещать источники огня;</w:t>
      </w:r>
    </w:p>
    <w:p w14:paraId="4EF04EAE" w14:textId="77777777" w:rsidR="009E1B79" w:rsidRPr="00DD1DB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к) огораживать и перегораживать охранные зоны;</w:t>
      </w:r>
    </w:p>
    <w:p w14:paraId="74074E5C"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 xml:space="preserve">л) размещать какие-либо здания, строения, сооружения, не относящиеся к объектам, указанным в пункте 2 </w:t>
      </w:r>
      <w:r w:rsidRPr="00E42F81">
        <w:rPr>
          <w:rFonts w:ascii="Times New Roman CYR" w:hAnsi="Times New Roman CYR" w:cs="Times New Roman CYR"/>
          <w:color w:val="000000" w:themeColor="text1"/>
          <w:szCs w:val="24"/>
        </w:rPr>
        <w:t>Правил</w:t>
      </w:r>
      <w:r w:rsidRPr="00DD1DB5">
        <w:t xml:space="preserve"> </w:t>
      </w:r>
      <w:r w:rsidRPr="00DD1DB5">
        <w:rPr>
          <w:rFonts w:ascii="Times New Roman CYR" w:hAnsi="Times New Roman CYR" w:cs="Times New Roman CYR"/>
          <w:color w:val="000000" w:themeColor="text1"/>
          <w:szCs w:val="24"/>
        </w:rPr>
        <w:t xml:space="preserve">охраны магистральных газопроводов, за исключением объектов, указанных в подпунктах "д" - "к" и "м" пункта 6 </w:t>
      </w:r>
      <w:r w:rsidRPr="00E42F81">
        <w:rPr>
          <w:rFonts w:ascii="Times New Roman CYR" w:hAnsi="Times New Roman CYR" w:cs="Times New Roman CYR"/>
          <w:color w:val="000000" w:themeColor="text1"/>
          <w:szCs w:val="24"/>
        </w:rPr>
        <w:t>Правил</w:t>
      </w:r>
      <w:r w:rsidRPr="00DD1DB5">
        <w:t xml:space="preserve"> </w:t>
      </w:r>
      <w:r w:rsidRPr="00DD1DB5">
        <w:rPr>
          <w:rFonts w:ascii="Times New Roman CYR" w:hAnsi="Times New Roman CYR" w:cs="Times New Roman CYR"/>
          <w:color w:val="000000" w:themeColor="text1"/>
          <w:szCs w:val="24"/>
        </w:rPr>
        <w:t>охраны магистральных газопроводов</w:t>
      </w:r>
      <w:r>
        <w:rPr>
          <w:rFonts w:ascii="Times New Roman CYR" w:hAnsi="Times New Roman CYR" w:cs="Times New Roman CYR"/>
          <w:color w:val="000000" w:themeColor="text1"/>
          <w:szCs w:val="24"/>
        </w:rPr>
        <w:t>;</w:t>
      </w:r>
    </w:p>
    <w:p w14:paraId="575627DD"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м) осуществлять несанкционированное подключение (присоединение) к магистральному газопроводу</w:t>
      </w:r>
      <w:r>
        <w:rPr>
          <w:rFonts w:ascii="Times New Roman CYR" w:hAnsi="Times New Roman CYR" w:cs="Times New Roman CYR"/>
          <w:color w:val="000000" w:themeColor="text1"/>
          <w:szCs w:val="24"/>
        </w:rPr>
        <w:t>.</w:t>
      </w:r>
    </w:p>
    <w:p w14:paraId="1F4440A6"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В охранных зонах собственник или иной законный владелец земельного участка может производить полевые</w:t>
      </w:r>
      <w:r>
        <w:rPr>
          <w:rFonts w:ascii="Times New Roman CYR" w:hAnsi="Times New Roman CYR" w:cs="Times New Roman CYR"/>
          <w:color w:val="000000" w:themeColor="text1"/>
          <w:szCs w:val="24"/>
        </w:rPr>
        <w:t xml:space="preserve"> </w:t>
      </w:r>
      <w:r w:rsidRPr="00DD1DB5">
        <w:rPr>
          <w:rFonts w:ascii="Times New Roman CYR" w:hAnsi="Times New Roman CYR" w:cs="Times New Roman CYR"/>
          <w:color w:val="000000" w:themeColor="text1"/>
          <w:szCs w:val="24"/>
        </w:rPr>
        <w:t>сельскохозяйственные работы и работы, связанные с временным затоплением орошаемых сельскохозяйственных</w:t>
      </w:r>
      <w:r>
        <w:rPr>
          <w:rFonts w:ascii="Times New Roman CYR" w:hAnsi="Times New Roman CYR" w:cs="Times New Roman CYR"/>
          <w:color w:val="000000" w:themeColor="text1"/>
          <w:szCs w:val="24"/>
        </w:rPr>
        <w:t xml:space="preserve"> </w:t>
      </w:r>
      <w:r w:rsidRPr="00DD1DB5">
        <w:rPr>
          <w:rFonts w:ascii="Times New Roman CYR" w:hAnsi="Times New Roman CYR" w:cs="Times New Roman CYR"/>
          <w:color w:val="000000" w:themeColor="text1"/>
          <w:szCs w:val="24"/>
        </w:rPr>
        <w:t>земель, предварительно письменно уведомив собственника магистрального газопровода или организацию,</w:t>
      </w:r>
      <w:r>
        <w:rPr>
          <w:rFonts w:ascii="Times New Roman CYR" w:hAnsi="Times New Roman CYR" w:cs="Times New Roman CYR"/>
          <w:color w:val="000000" w:themeColor="text1"/>
          <w:szCs w:val="24"/>
        </w:rPr>
        <w:t xml:space="preserve"> </w:t>
      </w:r>
      <w:r w:rsidRPr="00DD1DB5">
        <w:rPr>
          <w:rFonts w:ascii="Times New Roman CYR" w:hAnsi="Times New Roman CYR" w:cs="Times New Roman CYR"/>
          <w:color w:val="000000" w:themeColor="text1"/>
          <w:szCs w:val="24"/>
        </w:rPr>
        <w:t>эксплуатирующую магистральный газопровод.</w:t>
      </w:r>
    </w:p>
    <w:p w14:paraId="1870E158"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В охранных зонах с письменного разрешения собственника магистрального газопровода или организации,</w:t>
      </w:r>
      <w:r>
        <w:rPr>
          <w:rFonts w:ascii="Times New Roman CYR" w:hAnsi="Times New Roman CYR" w:cs="Times New Roman CYR"/>
          <w:color w:val="000000" w:themeColor="text1"/>
          <w:szCs w:val="24"/>
        </w:rPr>
        <w:t xml:space="preserve"> </w:t>
      </w:r>
      <w:r w:rsidRPr="00DD1DB5">
        <w:rPr>
          <w:rFonts w:ascii="Times New Roman CYR" w:hAnsi="Times New Roman CYR" w:cs="Times New Roman CYR"/>
          <w:color w:val="000000" w:themeColor="text1"/>
          <w:szCs w:val="24"/>
        </w:rPr>
        <w:t>эксплуатирующей магистральный газопровод (далее - разрешение на производство работ), допускается:</w:t>
      </w:r>
    </w:p>
    <w:p w14:paraId="3D81B9EC" w14:textId="77777777" w:rsidR="009E1B79" w:rsidRPr="00DD1DB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а) проведение горных, взрывных, строительных, монтажных, мелиоративных работ, в том числе работ, связанных сзатоплением земель;</w:t>
      </w:r>
    </w:p>
    <w:p w14:paraId="34C65B1E" w14:textId="77777777" w:rsidR="009E1B79" w:rsidRPr="00DD1DB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б) осуществление посадки и вырубки деревьев и кустарников;</w:t>
      </w:r>
    </w:p>
    <w:p w14:paraId="38A25335" w14:textId="77777777" w:rsidR="009E1B79" w:rsidRPr="00DD1DB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в) проведение погрузочно-разгрузочных работ, устройство водопоев скота, колка и заготовка льда;</w:t>
      </w:r>
    </w:p>
    <w:p w14:paraId="465EF2C4" w14:textId="77777777" w:rsidR="009E1B79" w:rsidRPr="00DD1DB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г) проведение земляных работ на глубине более чем 0,3 метра, планировка грунта;</w:t>
      </w:r>
    </w:p>
    <w:p w14:paraId="4394333A" w14:textId="77777777" w:rsidR="009E1B79" w:rsidRPr="00DD1DB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д) сооружение запруд на реках и ручьях;</w:t>
      </w:r>
    </w:p>
    <w:p w14:paraId="277E12BC" w14:textId="77777777" w:rsidR="009E1B79" w:rsidRPr="00DD1DB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е) складирование кормов, удобрений, сена, соломы, размещение полевых станов и загонов для скота;</w:t>
      </w:r>
    </w:p>
    <w:p w14:paraId="2AA187E5" w14:textId="77777777" w:rsidR="009E1B79" w:rsidRPr="00DD1DB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ж) размещение туристских стоянок;</w:t>
      </w:r>
    </w:p>
    <w:p w14:paraId="11E72E9E" w14:textId="77777777" w:rsidR="009E1B79" w:rsidRPr="00DD1DB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з) размещение гаражей, стоянок и парковок транспортных средств;</w:t>
      </w:r>
    </w:p>
    <w:p w14:paraId="6CF40F61" w14:textId="77777777" w:rsidR="009E1B79" w:rsidRPr="00DD1DB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и) сооружение переездов через магистральные газопроводы;</w:t>
      </w:r>
    </w:p>
    <w:p w14:paraId="69FEEDFA" w14:textId="77777777" w:rsidR="009E1B79" w:rsidRPr="00DD1DB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к) прокладка инженерных коммуникаций;</w:t>
      </w:r>
    </w:p>
    <w:p w14:paraId="73FC85D4" w14:textId="77777777" w:rsidR="009E1B79" w:rsidRPr="00DD1DB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л) проведение инженерных изысканий, связанных с бурением скважин и устройством шурфов;</w:t>
      </w:r>
    </w:p>
    <w:p w14:paraId="39A71971" w14:textId="77777777" w:rsidR="009E1B79" w:rsidRPr="00DD1DB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м) устройство причалов для судов и пляжей;</w:t>
      </w:r>
    </w:p>
    <w:p w14:paraId="5A87CE9A"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н) проведение работ на объектах транспортной инфраструктуры, находящихся на территории охранной зоны;</w:t>
      </w:r>
    </w:p>
    <w:p w14:paraId="270DDFE2"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о) проведение работ, связанных с временным затоплением земель, не относящихся к землямсельскохозяйственного назначения.</w:t>
      </w:r>
    </w:p>
    <w:p w14:paraId="5A52B731"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1DB5">
        <w:rPr>
          <w:rFonts w:ascii="Times New Roman CYR" w:hAnsi="Times New Roman CYR" w:cs="Times New Roman CYR"/>
          <w:color w:val="000000" w:themeColor="text1"/>
          <w:szCs w:val="24"/>
        </w:rPr>
        <w:t>Разрешение на производство работ должно содержать информацию о наименовании запланированных работ,</w:t>
      </w:r>
      <w:r>
        <w:rPr>
          <w:rFonts w:ascii="Times New Roman CYR" w:hAnsi="Times New Roman CYR" w:cs="Times New Roman CYR"/>
          <w:color w:val="000000" w:themeColor="text1"/>
          <w:szCs w:val="24"/>
        </w:rPr>
        <w:t xml:space="preserve"> </w:t>
      </w:r>
      <w:r w:rsidRPr="00DD1DB5">
        <w:rPr>
          <w:rFonts w:ascii="Times New Roman CYR" w:hAnsi="Times New Roman CYR" w:cs="Times New Roman CYR"/>
          <w:color w:val="000000" w:themeColor="text1"/>
          <w:szCs w:val="24"/>
        </w:rPr>
        <w:t>территории их проведения, датах начала и окончания работ, наличии, возможном возникновении и характере опасных</w:t>
      </w:r>
      <w:r>
        <w:rPr>
          <w:rFonts w:ascii="Times New Roman CYR" w:hAnsi="Times New Roman CYR" w:cs="Times New Roman CYR"/>
          <w:color w:val="000000" w:themeColor="text1"/>
          <w:szCs w:val="24"/>
        </w:rPr>
        <w:t xml:space="preserve"> </w:t>
      </w:r>
      <w:r w:rsidRPr="00DD1DB5">
        <w:rPr>
          <w:rFonts w:ascii="Times New Roman CYR" w:hAnsi="Times New Roman CYR" w:cs="Times New Roman CYR"/>
          <w:color w:val="000000" w:themeColor="text1"/>
          <w:szCs w:val="24"/>
        </w:rPr>
        <w:t>факторов, об условиях, в которых будут производиться работы, в том числе о расположенных на территории</w:t>
      </w:r>
      <w:r>
        <w:rPr>
          <w:rFonts w:ascii="Times New Roman CYR" w:hAnsi="Times New Roman CYR" w:cs="Times New Roman CYR"/>
          <w:color w:val="000000" w:themeColor="text1"/>
          <w:szCs w:val="24"/>
        </w:rPr>
        <w:t xml:space="preserve"> </w:t>
      </w:r>
      <w:r w:rsidRPr="00DD1DB5">
        <w:rPr>
          <w:rFonts w:ascii="Times New Roman CYR" w:hAnsi="Times New Roman CYR" w:cs="Times New Roman CYR"/>
          <w:color w:val="000000" w:themeColor="text1"/>
          <w:szCs w:val="24"/>
        </w:rPr>
        <w:t xml:space="preserve">производства работ подземных инженерных коммуникациях и сооружениях, о мерах предосторожности, </w:t>
      </w:r>
      <w:r w:rsidRPr="00DD1DB5">
        <w:rPr>
          <w:rFonts w:ascii="Times New Roman CYR" w:hAnsi="Times New Roman CYR" w:cs="Times New Roman CYR"/>
          <w:color w:val="000000" w:themeColor="text1"/>
          <w:szCs w:val="24"/>
        </w:rPr>
        <w:lastRenderedPageBreak/>
        <w:t>наличии и</w:t>
      </w:r>
      <w:r>
        <w:rPr>
          <w:rFonts w:ascii="Times New Roman CYR" w:hAnsi="Times New Roman CYR" w:cs="Times New Roman CYR"/>
          <w:color w:val="000000" w:themeColor="text1"/>
          <w:szCs w:val="24"/>
        </w:rPr>
        <w:t xml:space="preserve"> </w:t>
      </w:r>
      <w:r w:rsidRPr="00DD1DB5">
        <w:rPr>
          <w:rFonts w:ascii="Times New Roman CYR" w:hAnsi="Times New Roman CYR" w:cs="Times New Roman CYR"/>
          <w:color w:val="000000" w:themeColor="text1"/>
          <w:szCs w:val="24"/>
        </w:rPr>
        <w:t>содержании инструкций, которыми необходимо руководствоваться при выполнении конкретных видов работ, об этапах</w:t>
      </w:r>
      <w:r>
        <w:rPr>
          <w:rFonts w:ascii="Times New Roman CYR" w:hAnsi="Times New Roman CYR" w:cs="Times New Roman CYR"/>
          <w:color w:val="000000" w:themeColor="text1"/>
          <w:szCs w:val="24"/>
        </w:rPr>
        <w:t xml:space="preserve"> </w:t>
      </w:r>
      <w:r w:rsidRPr="00DD1DB5">
        <w:rPr>
          <w:rFonts w:ascii="Times New Roman CYR" w:hAnsi="Times New Roman CYR" w:cs="Times New Roman CYR"/>
          <w:color w:val="000000" w:themeColor="text1"/>
          <w:szCs w:val="24"/>
        </w:rPr>
        <w:t>работ, выполняемых в присутствии и под наблюдением представителя собственника магистрального газопровода или</w:t>
      </w:r>
      <w:r>
        <w:rPr>
          <w:rFonts w:ascii="Times New Roman CYR" w:hAnsi="Times New Roman CYR" w:cs="Times New Roman CYR"/>
          <w:color w:val="000000" w:themeColor="text1"/>
          <w:szCs w:val="24"/>
        </w:rPr>
        <w:t xml:space="preserve"> </w:t>
      </w:r>
      <w:r w:rsidRPr="00DD1DB5">
        <w:rPr>
          <w:rFonts w:ascii="Times New Roman CYR" w:hAnsi="Times New Roman CYR" w:cs="Times New Roman CYR"/>
          <w:color w:val="000000" w:themeColor="text1"/>
          <w:szCs w:val="24"/>
        </w:rPr>
        <w:t>организации, эксплуатирующей магистральный газопровод, а также фамилию, имя и отчество ответственного лица</w:t>
      </w:r>
      <w:r>
        <w:rPr>
          <w:rFonts w:ascii="Times New Roman CYR" w:hAnsi="Times New Roman CYR" w:cs="Times New Roman CYR"/>
          <w:color w:val="000000" w:themeColor="text1"/>
          <w:szCs w:val="24"/>
        </w:rPr>
        <w:t xml:space="preserve"> </w:t>
      </w:r>
      <w:r w:rsidRPr="00DD1DB5">
        <w:rPr>
          <w:rFonts w:ascii="Times New Roman CYR" w:hAnsi="Times New Roman CYR" w:cs="Times New Roman CYR"/>
          <w:color w:val="000000" w:themeColor="text1"/>
          <w:szCs w:val="24"/>
        </w:rPr>
        <w:t>собственника магистрального газопровода или организации, эксплуатирующей магистральный газопровод.</w:t>
      </w:r>
    </w:p>
    <w:p w14:paraId="324AC7B1"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F62EC8">
        <w:rPr>
          <w:rFonts w:ascii="Times New Roman CYR" w:hAnsi="Times New Roman CYR" w:cs="Times New Roman CYR"/>
          <w:color w:val="000000" w:themeColor="text1"/>
          <w:szCs w:val="24"/>
        </w:rPr>
        <w:t>В целях получения разрешения на производство работ организация или физическое лицо, намеревающиеся</w:t>
      </w:r>
      <w:r>
        <w:rPr>
          <w:rFonts w:ascii="Times New Roman CYR" w:hAnsi="Times New Roman CYR" w:cs="Times New Roman CYR"/>
          <w:color w:val="000000" w:themeColor="text1"/>
          <w:szCs w:val="24"/>
        </w:rPr>
        <w:t xml:space="preserve"> </w:t>
      </w:r>
      <w:r w:rsidRPr="00F62EC8">
        <w:rPr>
          <w:rFonts w:ascii="Times New Roman CYR" w:hAnsi="Times New Roman CYR" w:cs="Times New Roman CYR"/>
          <w:color w:val="000000" w:themeColor="text1"/>
          <w:szCs w:val="24"/>
        </w:rPr>
        <w:t xml:space="preserve">производить указанные в пункте 6 </w:t>
      </w:r>
      <w:r w:rsidRPr="00E42F81">
        <w:rPr>
          <w:rFonts w:ascii="Times New Roman CYR" w:hAnsi="Times New Roman CYR" w:cs="Times New Roman CYR"/>
          <w:color w:val="000000" w:themeColor="text1"/>
          <w:szCs w:val="24"/>
        </w:rPr>
        <w:t>Правил</w:t>
      </w:r>
      <w:r w:rsidRPr="00DD1DB5">
        <w:t xml:space="preserve"> </w:t>
      </w:r>
      <w:r w:rsidRPr="00DD1DB5">
        <w:rPr>
          <w:rFonts w:ascii="Times New Roman CYR" w:hAnsi="Times New Roman CYR" w:cs="Times New Roman CYR"/>
          <w:color w:val="000000" w:themeColor="text1"/>
          <w:szCs w:val="24"/>
        </w:rPr>
        <w:t>охраны магистральных газопроводов</w:t>
      </w:r>
      <w:r w:rsidRPr="00F62EC8">
        <w:rPr>
          <w:rFonts w:ascii="Times New Roman CYR" w:hAnsi="Times New Roman CYR" w:cs="Times New Roman CYR"/>
          <w:color w:val="000000" w:themeColor="text1"/>
          <w:szCs w:val="24"/>
        </w:rPr>
        <w:t xml:space="preserve"> работы, обязаны обратиться к собственнику магистрального</w:t>
      </w:r>
      <w:r>
        <w:rPr>
          <w:rFonts w:ascii="Times New Roman CYR" w:hAnsi="Times New Roman CYR" w:cs="Times New Roman CYR"/>
          <w:color w:val="000000" w:themeColor="text1"/>
          <w:szCs w:val="24"/>
        </w:rPr>
        <w:t xml:space="preserve"> </w:t>
      </w:r>
      <w:r w:rsidRPr="00F62EC8">
        <w:rPr>
          <w:rFonts w:ascii="Times New Roman CYR" w:hAnsi="Times New Roman CYR" w:cs="Times New Roman CYR"/>
          <w:color w:val="000000" w:themeColor="text1"/>
          <w:szCs w:val="24"/>
        </w:rPr>
        <w:t>газопровода или организации, эксплуатирующей магистральный газопровод, с письменным заявлением не менее чемза 20 рабочих дней до планируемого дня начала работ.</w:t>
      </w:r>
    </w:p>
    <w:p w14:paraId="79DB928F" w14:textId="77777777" w:rsidR="009E1B79" w:rsidRPr="00A85A6D"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A85A6D">
        <w:rPr>
          <w:rFonts w:ascii="Times New Roman CYR" w:hAnsi="Times New Roman CYR" w:cs="Times New Roman CYR"/>
          <w:color w:val="000000" w:themeColor="text1"/>
          <w:szCs w:val="24"/>
        </w:rPr>
        <w:t>Собственник магистрального газопровода или организация, эксплуатирующая магистральный газопровод, в</w:t>
      </w:r>
      <w:r>
        <w:rPr>
          <w:rFonts w:ascii="Times New Roman CYR" w:hAnsi="Times New Roman CYR" w:cs="Times New Roman CYR"/>
          <w:color w:val="000000" w:themeColor="text1"/>
          <w:szCs w:val="24"/>
        </w:rPr>
        <w:t xml:space="preserve"> </w:t>
      </w:r>
      <w:r w:rsidRPr="00A85A6D">
        <w:rPr>
          <w:rFonts w:ascii="Times New Roman CYR" w:hAnsi="Times New Roman CYR" w:cs="Times New Roman CYR"/>
          <w:color w:val="000000" w:themeColor="text1"/>
          <w:szCs w:val="24"/>
        </w:rPr>
        <w:t xml:space="preserve">течение 15 рабочих дней со дня получения заявления, указанного в пункте 8 </w:t>
      </w:r>
      <w:r w:rsidRPr="00E42F81">
        <w:rPr>
          <w:rFonts w:ascii="Times New Roman CYR" w:hAnsi="Times New Roman CYR" w:cs="Times New Roman CYR"/>
          <w:color w:val="000000" w:themeColor="text1"/>
          <w:szCs w:val="24"/>
        </w:rPr>
        <w:t>Правил</w:t>
      </w:r>
      <w:r w:rsidRPr="00DD1DB5">
        <w:t xml:space="preserve"> </w:t>
      </w:r>
      <w:r w:rsidRPr="00DD1DB5">
        <w:rPr>
          <w:rFonts w:ascii="Times New Roman CYR" w:hAnsi="Times New Roman CYR" w:cs="Times New Roman CYR"/>
          <w:color w:val="000000" w:themeColor="text1"/>
          <w:szCs w:val="24"/>
        </w:rPr>
        <w:t>охраны магистральных газопроводов</w:t>
      </w:r>
      <w:r w:rsidRPr="00A85A6D">
        <w:rPr>
          <w:rFonts w:ascii="Times New Roman CYR" w:hAnsi="Times New Roman CYR" w:cs="Times New Roman CYR"/>
          <w:color w:val="000000" w:themeColor="text1"/>
          <w:szCs w:val="24"/>
        </w:rPr>
        <w:t>, обязаны выдать</w:t>
      </w:r>
      <w:r>
        <w:rPr>
          <w:rFonts w:ascii="Times New Roman CYR" w:hAnsi="Times New Roman CYR" w:cs="Times New Roman CYR"/>
          <w:color w:val="000000" w:themeColor="text1"/>
          <w:szCs w:val="24"/>
        </w:rPr>
        <w:t xml:space="preserve"> </w:t>
      </w:r>
      <w:r w:rsidRPr="00A85A6D">
        <w:rPr>
          <w:rFonts w:ascii="Times New Roman CYR" w:hAnsi="Times New Roman CYR" w:cs="Times New Roman CYR"/>
          <w:color w:val="000000" w:themeColor="text1"/>
          <w:szCs w:val="24"/>
        </w:rPr>
        <w:t>разрешение на производство работ либо в случае наличия угрозы безопасности магистрального газопровода направить</w:t>
      </w:r>
      <w:r>
        <w:rPr>
          <w:rFonts w:ascii="Times New Roman CYR" w:hAnsi="Times New Roman CYR" w:cs="Times New Roman CYR"/>
          <w:color w:val="000000" w:themeColor="text1"/>
          <w:szCs w:val="24"/>
        </w:rPr>
        <w:t xml:space="preserve"> </w:t>
      </w:r>
      <w:r w:rsidRPr="00A85A6D">
        <w:rPr>
          <w:rFonts w:ascii="Times New Roman CYR" w:hAnsi="Times New Roman CYR" w:cs="Times New Roman CYR"/>
          <w:color w:val="000000" w:themeColor="text1"/>
          <w:szCs w:val="24"/>
        </w:rPr>
        <w:t>мотивированный отказ в выдаче разрешения на производство работ.</w:t>
      </w:r>
    </w:p>
    <w:p w14:paraId="7792802A"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A85A6D">
        <w:rPr>
          <w:rFonts w:ascii="Times New Roman CYR" w:hAnsi="Times New Roman CYR" w:cs="Times New Roman CYR"/>
          <w:color w:val="000000" w:themeColor="text1"/>
          <w:szCs w:val="24"/>
        </w:rPr>
        <w:t>Отказ в выдаче разрешения на производство работ может быть обжалован в порядке, установленномзаконодательством Российской Федерации.</w:t>
      </w:r>
    </w:p>
    <w:p w14:paraId="4A4BD427" w14:textId="30E3EEC8" w:rsidR="009E1B79" w:rsidRPr="00B5325D"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B5325D">
        <w:rPr>
          <w:rFonts w:ascii="Times New Roman CYR" w:hAnsi="Times New Roman CYR" w:cs="Times New Roman CYR"/>
          <w:color w:val="000000" w:themeColor="text1"/>
          <w:szCs w:val="24"/>
        </w:rPr>
        <w:t>Для выдачи разрешения на производство работ собственник магистрального газопровода или организация,</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эксплуатирующая магистральный газопровод, определяют техническое состояние участка магистрального газопровода,</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в границах которого предполагается производство работ, и выполняют осмотр этого участка на предмет наличия исостояния опознавательных знаков линейной части магистрального газопровода.</w:t>
      </w:r>
    </w:p>
    <w:p w14:paraId="5A16B09C" w14:textId="77777777" w:rsidR="009E1B79" w:rsidRPr="00B5325D"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B5325D">
        <w:rPr>
          <w:rFonts w:ascii="Times New Roman CYR" w:hAnsi="Times New Roman CYR" w:cs="Times New Roman CYR"/>
          <w:color w:val="000000" w:themeColor="text1"/>
          <w:szCs w:val="24"/>
        </w:rPr>
        <w:t>Поврежденные или отсутствующие опознавательные знаки линейной части магистрального газопровода подлежатвосстановлению до начала производства работ в охранной зоне.</w:t>
      </w:r>
    </w:p>
    <w:p w14:paraId="338245B6"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B5325D">
        <w:rPr>
          <w:rFonts w:ascii="Times New Roman CYR" w:hAnsi="Times New Roman CYR" w:cs="Times New Roman CYR"/>
          <w:color w:val="000000" w:themeColor="text1"/>
          <w:szCs w:val="24"/>
        </w:rPr>
        <w:t>Представитель собственника магистрального газопровода или организации, эксплуатирующей магистральный</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 xml:space="preserve">газопровод, вправе присутствовать при проведении работ, указанных в пункте 6 </w:t>
      </w:r>
      <w:r w:rsidRPr="00E42F81">
        <w:rPr>
          <w:rFonts w:ascii="Times New Roman CYR" w:hAnsi="Times New Roman CYR" w:cs="Times New Roman CYR"/>
          <w:color w:val="000000" w:themeColor="text1"/>
          <w:szCs w:val="24"/>
        </w:rPr>
        <w:t>Правил</w:t>
      </w:r>
      <w:r w:rsidRPr="00DD1DB5">
        <w:t xml:space="preserve"> </w:t>
      </w:r>
      <w:r w:rsidRPr="00DD1DB5">
        <w:rPr>
          <w:rFonts w:ascii="Times New Roman CYR" w:hAnsi="Times New Roman CYR" w:cs="Times New Roman CYR"/>
          <w:color w:val="000000" w:themeColor="text1"/>
          <w:szCs w:val="24"/>
        </w:rPr>
        <w:t>охраны магистральных газопроводов</w:t>
      </w:r>
      <w:r w:rsidRPr="00B5325D">
        <w:rPr>
          <w:rFonts w:ascii="Times New Roman CYR" w:hAnsi="Times New Roman CYR" w:cs="Times New Roman CYR"/>
          <w:color w:val="000000" w:themeColor="text1"/>
          <w:szCs w:val="24"/>
        </w:rPr>
        <w:t>, за исключением</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 xml:space="preserve">земляных работ, указанных в подпункте "г" пункта 6 </w:t>
      </w:r>
      <w:r w:rsidRPr="00E42F81">
        <w:rPr>
          <w:rFonts w:ascii="Times New Roman CYR" w:hAnsi="Times New Roman CYR" w:cs="Times New Roman CYR"/>
          <w:color w:val="000000" w:themeColor="text1"/>
          <w:szCs w:val="24"/>
        </w:rPr>
        <w:t>Правил</w:t>
      </w:r>
      <w:r w:rsidRPr="00DD1DB5">
        <w:t xml:space="preserve"> </w:t>
      </w:r>
      <w:r w:rsidRPr="00DD1DB5">
        <w:rPr>
          <w:rFonts w:ascii="Times New Roman CYR" w:hAnsi="Times New Roman CYR" w:cs="Times New Roman CYR"/>
          <w:color w:val="000000" w:themeColor="text1"/>
          <w:szCs w:val="24"/>
        </w:rPr>
        <w:t>охраны магистральных газопроводов</w:t>
      </w:r>
      <w:r w:rsidRPr="00B5325D">
        <w:rPr>
          <w:rFonts w:ascii="Times New Roman CYR" w:hAnsi="Times New Roman CYR" w:cs="Times New Roman CYR"/>
          <w:color w:val="000000" w:themeColor="text1"/>
          <w:szCs w:val="24"/>
        </w:rPr>
        <w:t>.</w:t>
      </w:r>
    </w:p>
    <w:p w14:paraId="27B92651"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B5325D">
        <w:rPr>
          <w:rFonts w:ascii="Times New Roman CYR" w:hAnsi="Times New Roman CYR" w:cs="Times New Roman CYR"/>
          <w:color w:val="000000" w:themeColor="text1"/>
          <w:szCs w:val="24"/>
        </w:rPr>
        <w:t>В случае</w:t>
      </w:r>
      <w:r>
        <w:rPr>
          <w:rFonts w:ascii="Times New Roman CYR" w:hAnsi="Times New Roman CYR" w:cs="Times New Roman CYR"/>
          <w:color w:val="000000" w:themeColor="text1"/>
          <w:szCs w:val="24"/>
        </w:rPr>
        <w:t>,</w:t>
      </w:r>
      <w:r w:rsidRPr="00B5325D">
        <w:rPr>
          <w:rFonts w:ascii="Times New Roman CYR" w:hAnsi="Times New Roman CYR" w:cs="Times New Roman CYR"/>
          <w:color w:val="000000" w:themeColor="text1"/>
          <w:szCs w:val="24"/>
        </w:rPr>
        <w:t xml:space="preserve"> если представителем собственника магистрального газопровода или организации, эксплуатирующей</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магистральный газопровод, будет установлено, что техническое состояние участка магистрального газопровода требует</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выполнения ремонтных работ для предотвращения возможного его разрушения или утечки транспортируемого газа,</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собственник магистрального газопровода или организация, эксплуатирующая магистральный газопровод, имеют право</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 xml:space="preserve">временно (до окончания ремонта) запретить производство работ, указанных в пунктах 5 и 6 </w:t>
      </w:r>
      <w:r w:rsidRPr="00E42F81">
        <w:rPr>
          <w:rFonts w:ascii="Times New Roman CYR" w:hAnsi="Times New Roman CYR" w:cs="Times New Roman CYR"/>
          <w:color w:val="000000" w:themeColor="text1"/>
          <w:szCs w:val="24"/>
        </w:rPr>
        <w:t>Правил</w:t>
      </w:r>
      <w:r w:rsidRPr="00DD1DB5">
        <w:t xml:space="preserve"> </w:t>
      </w:r>
      <w:r w:rsidRPr="00DD1DB5">
        <w:rPr>
          <w:rFonts w:ascii="Times New Roman CYR" w:hAnsi="Times New Roman CYR" w:cs="Times New Roman CYR"/>
          <w:color w:val="000000" w:themeColor="text1"/>
          <w:szCs w:val="24"/>
        </w:rPr>
        <w:t>охраны магистральных газопроводов</w:t>
      </w:r>
      <w:r w:rsidRPr="00B5325D">
        <w:rPr>
          <w:rFonts w:ascii="Times New Roman CYR" w:hAnsi="Times New Roman CYR" w:cs="Times New Roman CYR"/>
          <w:color w:val="000000" w:themeColor="text1"/>
          <w:szCs w:val="24"/>
        </w:rPr>
        <w:t>,</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письменно уведомив об этом лиц, производящих такие работы.</w:t>
      </w:r>
    </w:p>
    <w:p w14:paraId="04FFCB0B" w14:textId="77777777" w:rsidR="009E1B79" w:rsidRPr="00B5325D"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B5325D">
        <w:rPr>
          <w:rFonts w:ascii="Times New Roman CYR" w:hAnsi="Times New Roman CYR" w:cs="Times New Roman CYR"/>
          <w:color w:val="000000" w:themeColor="text1"/>
          <w:szCs w:val="24"/>
        </w:rPr>
        <w:t>Ось магистрального газопровода и подземные коммуникации в границах территории производства работ,</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указанных в пункте 6 Правил охраны магистральных газопроводов должны быть обозначены собственником магистрального газопровода или</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организацией, эксплуатирующей магистральный газопровод, знаками ведения работ.</w:t>
      </w:r>
    </w:p>
    <w:p w14:paraId="641D21C3" w14:textId="77777777" w:rsidR="009E1B79" w:rsidRPr="00B5325D"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B5325D">
        <w:rPr>
          <w:rFonts w:ascii="Times New Roman CYR" w:hAnsi="Times New Roman CYR" w:cs="Times New Roman CYR"/>
          <w:color w:val="000000" w:themeColor="text1"/>
          <w:szCs w:val="24"/>
        </w:rPr>
        <w:t>Такие знаки должны быть установлены до начала работ, указанных в разрешении на производство работ.</w:t>
      </w:r>
    </w:p>
    <w:p w14:paraId="4CA51B98"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B5325D">
        <w:rPr>
          <w:rFonts w:ascii="Times New Roman CYR" w:hAnsi="Times New Roman CYR" w:cs="Times New Roman CYR"/>
          <w:color w:val="000000" w:themeColor="text1"/>
          <w:szCs w:val="24"/>
        </w:rPr>
        <w:t>Осуществление работ, указанных в пункте 6 Правил охраны магистральных газопроводов, до установки знаков ведения работ не допускается</w:t>
      </w:r>
      <w:r>
        <w:rPr>
          <w:rFonts w:ascii="Times New Roman CYR" w:hAnsi="Times New Roman CYR" w:cs="Times New Roman CYR"/>
          <w:color w:val="000000" w:themeColor="text1"/>
          <w:szCs w:val="24"/>
        </w:rPr>
        <w:t>.</w:t>
      </w:r>
    </w:p>
    <w:p w14:paraId="75206351"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B5325D">
        <w:rPr>
          <w:rFonts w:ascii="Times New Roman CYR" w:hAnsi="Times New Roman CYR" w:cs="Times New Roman CYR"/>
          <w:color w:val="000000" w:themeColor="text1"/>
          <w:szCs w:val="24"/>
        </w:rPr>
        <w:t>Земляные работы, указанные в подпункте "г" пункта 6 Правил охраны магистральных газопроводов, в полосе шириной 2 метра по обе</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стороны от оси магистрального газопровода должны производиться только в присутствии представителя собственника</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магистрального газопровода или организации, эксплуатирующей магистральный газопровод.</w:t>
      </w:r>
    </w:p>
    <w:p w14:paraId="768F171A" w14:textId="77777777" w:rsidR="009E1B79" w:rsidRPr="00B5325D"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B5325D">
        <w:rPr>
          <w:rFonts w:ascii="Times New Roman CYR" w:hAnsi="Times New Roman CYR" w:cs="Times New Roman CYR"/>
          <w:color w:val="000000" w:themeColor="text1"/>
          <w:szCs w:val="24"/>
        </w:rPr>
        <w:lastRenderedPageBreak/>
        <w:t>Организации или физические лица, намеревающиеся производить земляные работы, указанные в подпункте "г"</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пункта 6 Правил охраны магистральных газопроводов, обязаны не позднее чем за 5 рабочих дней до начала производства указанных работ</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письменно уведомить собственника магистрального газопровода или организацию, эксплуатирующую магистральный</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газопровод, о времени и месте производства работ.</w:t>
      </w:r>
    </w:p>
    <w:p w14:paraId="6A764A3C"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B5325D">
        <w:rPr>
          <w:rFonts w:ascii="Times New Roman CYR" w:hAnsi="Times New Roman CYR" w:cs="Times New Roman CYR"/>
          <w:color w:val="000000" w:themeColor="text1"/>
          <w:szCs w:val="24"/>
        </w:rPr>
        <w:t>Собственник магистрального газопровода или организация, эксплуатирующая магистральный газопровод, обязаныобеспечить присутствие своего представителя для осуществления контроля за соблюдением мер по обеспечению</w:t>
      </w:r>
      <w:r>
        <w:rPr>
          <w:rFonts w:ascii="Times New Roman CYR" w:hAnsi="Times New Roman CYR" w:cs="Times New Roman CYR"/>
          <w:color w:val="000000" w:themeColor="text1"/>
          <w:szCs w:val="24"/>
        </w:rPr>
        <w:t xml:space="preserve"> </w:t>
      </w:r>
      <w:r w:rsidRPr="00B5325D">
        <w:rPr>
          <w:rFonts w:ascii="Times New Roman CYR" w:hAnsi="Times New Roman CYR" w:cs="Times New Roman CYR"/>
          <w:color w:val="000000" w:themeColor="text1"/>
          <w:szCs w:val="24"/>
        </w:rPr>
        <w:t>сохранности магистрального газопровода при производстве земляных работ, указанных в подпункте "г" пункта 6 Правил охраны магистральных газопроводов, в полосе шириной 2 метра по обе стороны от оси магистрального газопровода</w:t>
      </w:r>
      <w:r>
        <w:rPr>
          <w:rFonts w:ascii="Times New Roman CYR" w:hAnsi="Times New Roman CYR" w:cs="Times New Roman CYR"/>
          <w:color w:val="000000" w:themeColor="text1"/>
          <w:szCs w:val="24"/>
        </w:rPr>
        <w:t>.</w:t>
      </w:r>
    </w:p>
    <w:p w14:paraId="570AE17F"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546C55">
        <w:rPr>
          <w:rFonts w:ascii="Times New Roman CYR" w:hAnsi="Times New Roman CYR" w:cs="Times New Roman CYR"/>
          <w:color w:val="000000" w:themeColor="text1"/>
          <w:szCs w:val="24"/>
        </w:rPr>
        <w:t>В случае расположения в охранных зонах инженерных коммуникаций, сооружений, принадлежащих иным</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организациям, либо пересечения магистрального газопровода с такими коммуникациями, сооружениями вопросы</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взаимодействия организаций - собственников указанных коммуникаций, сооружений и собственника магистрального</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газопровода или организации, эксплуатирующей магистральный газопровод, по обеспечению безопасной эксплуатации</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магистрального газопровода и указанных коммуникаций, сооружений, предупреждению аварий и чрезвычайных</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ситуаций, а также ликвидации их последствий определяются соглашением между такими организациями исобственником магистрального газопровода или организацией, эксплуатирующей магистральный газопровод.</w:t>
      </w:r>
    </w:p>
    <w:p w14:paraId="5779AF16"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546C55">
        <w:rPr>
          <w:rFonts w:ascii="Times New Roman CYR" w:hAnsi="Times New Roman CYR" w:cs="Times New Roman CYR"/>
          <w:color w:val="000000" w:themeColor="text1"/>
          <w:szCs w:val="24"/>
        </w:rPr>
        <w:t>При обнаружении на территории производства работ подземных инженерных коммуникаций, сооружений, неуказанных в разрешении на производство работ, работы должны быть немедленно остановлены, приняты меры по</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обеспечению сохранности этих инженерных коммуникаций, сооружений, а также по вызову представителя собственника</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магистрального газопровода или организации, эксплуатирующей магистральный газопровод.</w:t>
      </w:r>
    </w:p>
    <w:p w14:paraId="723EB2AF"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546C55">
        <w:rPr>
          <w:rFonts w:ascii="Times New Roman CYR" w:hAnsi="Times New Roman CYR" w:cs="Times New Roman CYR"/>
          <w:color w:val="000000" w:themeColor="text1"/>
          <w:szCs w:val="24"/>
        </w:rPr>
        <w:t>До начала работ организации или физические лица, получившие разрешение на производство работ, должны</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совместно с собственником магистрального газопровода или организацией, эксплуатирующей магистральный</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газопровод, разработать мероприятия, обеспечивающие безопасное производство работ и сохранность магистрального</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газопровода, которые должны предусматривать:</w:t>
      </w:r>
    </w:p>
    <w:p w14:paraId="6A59DFA7" w14:textId="77777777" w:rsidR="009E1B79" w:rsidRPr="00546C5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546C55">
        <w:rPr>
          <w:rFonts w:ascii="Times New Roman CYR" w:hAnsi="Times New Roman CYR" w:cs="Times New Roman CYR"/>
          <w:color w:val="000000" w:themeColor="text1"/>
          <w:szCs w:val="24"/>
        </w:rPr>
        <w:t>а) меры, предупреждающие просадку грунта при разработке его в непосредственной близости от действующего</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магистрального газопровода и при заглублении ниже уровня его заложения;</w:t>
      </w:r>
    </w:p>
    <w:p w14:paraId="14E60215"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546C55">
        <w:rPr>
          <w:rFonts w:ascii="Times New Roman CYR" w:hAnsi="Times New Roman CYR" w:cs="Times New Roman CYR"/>
          <w:color w:val="000000" w:themeColor="text1"/>
          <w:szCs w:val="24"/>
        </w:rPr>
        <w:t>б) меры, обеспечивающие безопасное производство работ (снижение давления в действующем магистральномгазопроводе или др.).</w:t>
      </w:r>
    </w:p>
    <w:p w14:paraId="56EA8F22"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546C55">
        <w:rPr>
          <w:rFonts w:ascii="Times New Roman CYR" w:hAnsi="Times New Roman CYR" w:cs="Times New Roman CYR"/>
          <w:color w:val="000000" w:themeColor="text1"/>
          <w:szCs w:val="24"/>
        </w:rPr>
        <w:t>Лица, участвующие в производстве работ в охранных зонах, должны быть предварительно ознакомлены</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собственником магистрального газопровода или организацией, эксплуатирующей магистральный газопровод, с</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требованиями к безопасному производству работ в охранной зоне, с местонахождением магистрального газопровода и</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обозначением его на местности.</w:t>
      </w:r>
    </w:p>
    <w:p w14:paraId="7F81EB55" w14:textId="77777777" w:rsidR="009E1B79" w:rsidRPr="00546C5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546C55">
        <w:rPr>
          <w:rFonts w:ascii="Times New Roman CYR" w:hAnsi="Times New Roman CYR" w:cs="Times New Roman CYR"/>
          <w:color w:val="000000" w:themeColor="text1"/>
          <w:szCs w:val="24"/>
        </w:rPr>
        <w:t>Собственник магистрального газопровода или организация, эксплуатирующая магистральный газопровод,</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имеют право:</w:t>
      </w:r>
    </w:p>
    <w:p w14:paraId="362E0FDE" w14:textId="77777777" w:rsidR="009E1B79" w:rsidRPr="00546C5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546C55">
        <w:rPr>
          <w:rFonts w:ascii="Times New Roman CYR" w:hAnsi="Times New Roman CYR" w:cs="Times New Roman CYR"/>
          <w:color w:val="000000" w:themeColor="text1"/>
          <w:szCs w:val="24"/>
        </w:rPr>
        <w:t>а) на выполнение работ по обслуживанию и ремонту магистрального газопровода, включающих в том числе:</w:t>
      </w:r>
    </w:p>
    <w:p w14:paraId="20239862" w14:textId="77777777" w:rsidR="009E1B79" w:rsidRPr="00546C5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546C55">
        <w:rPr>
          <w:rFonts w:ascii="Times New Roman CYR" w:hAnsi="Times New Roman CYR" w:cs="Times New Roman CYR"/>
          <w:color w:val="000000" w:themeColor="text1"/>
          <w:szCs w:val="24"/>
        </w:rPr>
        <w:t>подъезд автомобильного транспорта и других транспортных средств к магистральному газопроводу для его</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обслуживания и проведения ремонтных работ в соответствии со схемой проезда, которую разрабатывают собственник</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магистрального газопровода или организация, эксплуатирующая магистральный газопровод, и направляют</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собственникам или иным законным владельцам земельных участков, в границах которых расположена охранная зона;</w:t>
      </w:r>
    </w:p>
    <w:p w14:paraId="1099AE30" w14:textId="77777777" w:rsidR="009E1B79" w:rsidRPr="00546C55"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546C55">
        <w:rPr>
          <w:rFonts w:ascii="Times New Roman CYR" w:hAnsi="Times New Roman CYR" w:cs="Times New Roman CYR"/>
          <w:color w:val="000000" w:themeColor="text1"/>
          <w:szCs w:val="24"/>
        </w:rPr>
        <w:t>устройство в пределах охранной зоны шурфов, в том числе для проверки качества изоляции линейной части</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 xml:space="preserve">магистрального газопровода и состояния средств его </w:t>
      </w:r>
      <w:r w:rsidRPr="00546C55">
        <w:rPr>
          <w:rFonts w:ascii="Times New Roman CYR" w:hAnsi="Times New Roman CYR" w:cs="Times New Roman CYR"/>
          <w:color w:val="000000" w:themeColor="text1"/>
          <w:szCs w:val="24"/>
        </w:rPr>
        <w:lastRenderedPageBreak/>
        <w:t>электрохимической защиты от коррозии, и производство других</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земляных работ, необходимых для обеспечения нормальной эксплуатации магистральных газопроводов, с</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предварительным (не менее чем за 5 дней до начала работ) уведомлением об этом собственников или иных законных</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владельцев земельных участков, в границах которых расположена охранная зона;</w:t>
      </w:r>
    </w:p>
    <w:p w14:paraId="72BC1EF5"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546C55">
        <w:rPr>
          <w:rFonts w:ascii="Times New Roman CYR" w:hAnsi="Times New Roman CYR" w:cs="Times New Roman CYR"/>
          <w:color w:val="000000" w:themeColor="text1"/>
          <w:szCs w:val="24"/>
        </w:rPr>
        <w:t>б) на рубку лесных насаждений или повреждение сельскохозяйственных культур при ликвидации последствий</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аварий и чрезвычайных ситуаций на магистральных газопроводах с последующей очисткой территории от порубочных</w:t>
      </w:r>
      <w:r>
        <w:rPr>
          <w:rFonts w:ascii="Times New Roman CYR" w:hAnsi="Times New Roman CYR" w:cs="Times New Roman CYR"/>
          <w:color w:val="000000" w:themeColor="text1"/>
          <w:szCs w:val="24"/>
        </w:rPr>
        <w:t xml:space="preserve"> </w:t>
      </w:r>
      <w:r w:rsidRPr="00546C55">
        <w:rPr>
          <w:rFonts w:ascii="Times New Roman CYR" w:hAnsi="Times New Roman CYR" w:cs="Times New Roman CYR"/>
          <w:color w:val="000000" w:themeColor="text1"/>
          <w:szCs w:val="24"/>
        </w:rPr>
        <w:t>остатков.</w:t>
      </w:r>
    </w:p>
    <w:p w14:paraId="35FC8DB2"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4C0BAA">
        <w:rPr>
          <w:rFonts w:ascii="Times New Roman CYR" w:hAnsi="Times New Roman CYR" w:cs="Times New Roman CYR"/>
          <w:color w:val="000000" w:themeColor="text1"/>
          <w:szCs w:val="24"/>
        </w:rPr>
        <w:t xml:space="preserve">Использование земельных участков для указанных в пункте 19 </w:t>
      </w:r>
      <w:r w:rsidRPr="00B5325D">
        <w:rPr>
          <w:rFonts w:ascii="Times New Roman CYR" w:hAnsi="Times New Roman CYR" w:cs="Times New Roman CYR"/>
          <w:color w:val="000000" w:themeColor="text1"/>
          <w:szCs w:val="24"/>
        </w:rPr>
        <w:t>Правил охраны магистральных газопроводов</w:t>
      </w:r>
      <w:r w:rsidRPr="004C0BAA">
        <w:rPr>
          <w:rFonts w:ascii="Times New Roman CYR" w:hAnsi="Times New Roman CYR" w:cs="Times New Roman CYR"/>
          <w:color w:val="000000" w:themeColor="text1"/>
          <w:szCs w:val="24"/>
        </w:rPr>
        <w:t xml:space="preserve"> целей осуществляется</w:t>
      </w:r>
      <w:r>
        <w:rPr>
          <w:rFonts w:ascii="Times New Roman CYR" w:hAnsi="Times New Roman CYR" w:cs="Times New Roman CYR"/>
          <w:color w:val="000000" w:themeColor="text1"/>
          <w:szCs w:val="24"/>
        </w:rPr>
        <w:t xml:space="preserve"> </w:t>
      </w:r>
      <w:r w:rsidRPr="004C0BAA">
        <w:rPr>
          <w:rFonts w:ascii="Times New Roman CYR" w:hAnsi="Times New Roman CYR" w:cs="Times New Roman CYR"/>
          <w:color w:val="000000" w:themeColor="text1"/>
          <w:szCs w:val="24"/>
        </w:rPr>
        <w:t>собственником магистрального газопровода или организацией, эксплуатирующей магистральный газопровод, в порядке,</w:t>
      </w:r>
      <w:r>
        <w:rPr>
          <w:rFonts w:ascii="Times New Roman CYR" w:hAnsi="Times New Roman CYR" w:cs="Times New Roman CYR"/>
          <w:color w:val="000000" w:themeColor="text1"/>
          <w:szCs w:val="24"/>
        </w:rPr>
        <w:t xml:space="preserve"> </w:t>
      </w:r>
      <w:r w:rsidRPr="004C0BAA">
        <w:rPr>
          <w:rFonts w:ascii="Times New Roman CYR" w:hAnsi="Times New Roman CYR" w:cs="Times New Roman CYR"/>
          <w:color w:val="000000" w:themeColor="text1"/>
          <w:szCs w:val="24"/>
        </w:rPr>
        <w:t>предусмотренном законодательством Российской Федерации.</w:t>
      </w:r>
    </w:p>
    <w:p w14:paraId="34D4C6B2"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4C0BAA">
        <w:rPr>
          <w:rFonts w:ascii="Times New Roman CYR" w:hAnsi="Times New Roman CYR" w:cs="Times New Roman CYR"/>
          <w:color w:val="000000" w:themeColor="text1"/>
          <w:szCs w:val="24"/>
        </w:rPr>
        <w:t>Собственник магистрального газопровода или организация, эксплуатирующая магистральный газопровод, в</w:t>
      </w:r>
      <w:r>
        <w:rPr>
          <w:rFonts w:ascii="Times New Roman CYR" w:hAnsi="Times New Roman CYR" w:cs="Times New Roman CYR"/>
          <w:color w:val="000000" w:themeColor="text1"/>
          <w:szCs w:val="24"/>
        </w:rPr>
        <w:t xml:space="preserve"> </w:t>
      </w:r>
      <w:r w:rsidRPr="004C0BAA">
        <w:rPr>
          <w:rFonts w:ascii="Times New Roman CYR" w:hAnsi="Times New Roman CYR" w:cs="Times New Roman CYR"/>
          <w:color w:val="000000" w:themeColor="text1"/>
          <w:szCs w:val="24"/>
        </w:rPr>
        <w:t>целях содержания охранной зоны в пожаробезопасном состоянии обязаны проводить рубку лесных насаждений и</w:t>
      </w:r>
      <w:r>
        <w:rPr>
          <w:rFonts w:ascii="Times New Roman CYR" w:hAnsi="Times New Roman CYR" w:cs="Times New Roman CYR"/>
          <w:color w:val="000000" w:themeColor="text1"/>
          <w:szCs w:val="24"/>
        </w:rPr>
        <w:t xml:space="preserve"> </w:t>
      </w:r>
      <w:r w:rsidRPr="004C0BAA">
        <w:rPr>
          <w:rFonts w:ascii="Times New Roman CYR" w:hAnsi="Times New Roman CYR" w:cs="Times New Roman CYR"/>
          <w:color w:val="000000" w:themeColor="text1"/>
          <w:szCs w:val="24"/>
        </w:rPr>
        <w:t>очистку охранной зоны от порубочных остатков.</w:t>
      </w:r>
    </w:p>
    <w:p w14:paraId="61D77D1E"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AB3B59">
        <w:rPr>
          <w:rFonts w:ascii="Times New Roman CYR" w:hAnsi="Times New Roman CYR" w:cs="Times New Roman CYR"/>
          <w:color w:val="000000" w:themeColor="text1"/>
          <w:szCs w:val="24"/>
        </w:rPr>
        <w:t>При проектировании, строительстве и реконструкции зданий, строений и сооружений должны соблюдаться</w:t>
      </w:r>
      <w:r>
        <w:rPr>
          <w:rFonts w:ascii="Times New Roman CYR" w:hAnsi="Times New Roman CYR" w:cs="Times New Roman CYR"/>
          <w:color w:val="000000" w:themeColor="text1"/>
          <w:szCs w:val="24"/>
        </w:rPr>
        <w:t xml:space="preserve"> </w:t>
      </w:r>
      <w:r w:rsidRPr="00AB3B59">
        <w:rPr>
          <w:rFonts w:ascii="Times New Roman CYR" w:hAnsi="Times New Roman CYR" w:cs="Times New Roman CYR"/>
          <w:color w:val="000000" w:themeColor="text1"/>
          <w:szCs w:val="24"/>
        </w:rPr>
        <w:t>минимальные расстояния от указанных объектов до магистрального газопровода, предусмотренные нормативными</w:t>
      </w:r>
      <w:r>
        <w:rPr>
          <w:rFonts w:ascii="Times New Roman CYR" w:hAnsi="Times New Roman CYR" w:cs="Times New Roman CYR"/>
          <w:color w:val="000000" w:themeColor="text1"/>
          <w:szCs w:val="24"/>
        </w:rPr>
        <w:t xml:space="preserve"> </w:t>
      </w:r>
      <w:r w:rsidRPr="00AB3B59">
        <w:rPr>
          <w:rFonts w:ascii="Times New Roman CYR" w:hAnsi="Times New Roman CYR" w:cs="Times New Roman CYR"/>
          <w:color w:val="000000" w:themeColor="text1"/>
          <w:szCs w:val="24"/>
        </w:rPr>
        <w:t>документами в области технического регулирования.</w:t>
      </w:r>
    </w:p>
    <w:p w14:paraId="22E7DBAA"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4A7B79">
        <w:rPr>
          <w:rFonts w:ascii="Times New Roman CYR" w:hAnsi="Times New Roman CYR" w:cs="Times New Roman CYR"/>
          <w:color w:val="000000" w:themeColor="text1"/>
          <w:szCs w:val="24"/>
        </w:rPr>
        <w:t>При измерении минимального расстояния между зданиями, строениями и сооружениями, не относящимися к</w:t>
      </w:r>
      <w:r>
        <w:rPr>
          <w:rFonts w:ascii="Times New Roman CYR" w:hAnsi="Times New Roman CYR" w:cs="Times New Roman CYR"/>
          <w:color w:val="000000" w:themeColor="text1"/>
          <w:szCs w:val="24"/>
        </w:rPr>
        <w:t xml:space="preserve"> </w:t>
      </w:r>
      <w:r w:rsidRPr="004A7B79">
        <w:rPr>
          <w:rFonts w:ascii="Times New Roman CYR" w:hAnsi="Times New Roman CYR" w:cs="Times New Roman CYR"/>
          <w:color w:val="000000" w:themeColor="text1"/>
          <w:szCs w:val="24"/>
        </w:rPr>
        <w:t xml:space="preserve">указанным в пункте 2 </w:t>
      </w:r>
      <w:r w:rsidRPr="00B5325D">
        <w:rPr>
          <w:rFonts w:ascii="Times New Roman CYR" w:hAnsi="Times New Roman CYR" w:cs="Times New Roman CYR"/>
          <w:color w:val="000000" w:themeColor="text1"/>
          <w:szCs w:val="24"/>
        </w:rPr>
        <w:t>Правил охраны магистральных газопроводов</w:t>
      </w:r>
      <w:r w:rsidRPr="004A7B79">
        <w:rPr>
          <w:rFonts w:ascii="Times New Roman CYR" w:hAnsi="Times New Roman CYR" w:cs="Times New Roman CYR"/>
          <w:color w:val="000000" w:themeColor="text1"/>
          <w:szCs w:val="24"/>
        </w:rPr>
        <w:t xml:space="preserve"> объектам, и линейной частью магистрального газопровода берется</w:t>
      </w:r>
      <w:r>
        <w:rPr>
          <w:rFonts w:ascii="Times New Roman CYR" w:hAnsi="Times New Roman CYR" w:cs="Times New Roman CYR"/>
          <w:color w:val="000000" w:themeColor="text1"/>
          <w:szCs w:val="24"/>
        </w:rPr>
        <w:t xml:space="preserve"> </w:t>
      </w:r>
      <w:r w:rsidRPr="004A7B79">
        <w:rPr>
          <w:rFonts w:ascii="Times New Roman CYR" w:hAnsi="Times New Roman CYR" w:cs="Times New Roman CYR"/>
          <w:color w:val="000000" w:themeColor="text1"/>
          <w:szCs w:val="24"/>
        </w:rPr>
        <w:t>кратчайшее расстояние между вертикальными плоскостями внешних границ указанных зданий, строений и сооруженийи осью линейной части магистрального газопровода. При параллельной прокладке магистральных газопроводов</w:t>
      </w:r>
      <w:r w:rsidRPr="00E2794D">
        <w:rPr>
          <w:rFonts w:ascii="Arial" w:hAnsi="Arial" w:cs="Arial"/>
          <w:color w:val="000000"/>
          <w:sz w:val="19"/>
          <w:szCs w:val="19"/>
        </w:rPr>
        <w:t xml:space="preserve"> </w:t>
      </w:r>
      <w:r w:rsidRPr="00E2794D">
        <w:rPr>
          <w:rFonts w:ascii="Times New Roman CYR" w:hAnsi="Times New Roman CYR" w:cs="Times New Roman CYR"/>
          <w:color w:val="000000" w:themeColor="text1"/>
          <w:szCs w:val="24"/>
        </w:rPr>
        <w:t>измерение выполняют до оси линейной части каждого из магистральных газопроводов.</w:t>
      </w:r>
    </w:p>
    <w:p w14:paraId="33E2D496"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2794D">
        <w:rPr>
          <w:rFonts w:ascii="Times New Roman CYR" w:hAnsi="Times New Roman CYR" w:cs="Times New Roman CYR"/>
          <w:color w:val="000000" w:themeColor="text1"/>
          <w:szCs w:val="24"/>
        </w:rPr>
        <w:t xml:space="preserve">Минимальные расстояния между зданиями, строениями и сооружениями, не относящимися к указанным в пункте 2 </w:t>
      </w:r>
      <w:r w:rsidRPr="00B5325D">
        <w:rPr>
          <w:rFonts w:ascii="Times New Roman CYR" w:hAnsi="Times New Roman CYR" w:cs="Times New Roman CYR"/>
          <w:color w:val="000000" w:themeColor="text1"/>
          <w:szCs w:val="24"/>
        </w:rPr>
        <w:t>Правил охраны магистральных газопроводов</w:t>
      </w:r>
      <w:r w:rsidRPr="00E2794D">
        <w:rPr>
          <w:rFonts w:ascii="Times New Roman CYR" w:hAnsi="Times New Roman CYR" w:cs="Times New Roman CYR"/>
          <w:color w:val="000000" w:themeColor="text1"/>
          <w:szCs w:val="24"/>
        </w:rPr>
        <w:t xml:space="preserve"> объектам, и объектами, указанными в пункте 2 </w:t>
      </w:r>
      <w:r w:rsidRPr="00B5325D">
        <w:rPr>
          <w:rFonts w:ascii="Times New Roman CYR" w:hAnsi="Times New Roman CYR" w:cs="Times New Roman CYR"/>
          <w:color w:val="000000" w:themeColor="text1"/>
          <w:szCs w:val="24"/>
        </w:rPr>
        <w:t>Правил охраны магистральных газопроводов</w:t>
      </w:r>
      <w:r w:rsidRPr="00E2794D">
        <w:rPr>
          <w:rFonts w:ascii="Times New Roman CYR" w:hAnsi="Times New Roman CYR" w:cs="Times New Roman CYR"/>
          <w:color w:val="000000" w:themeColor="text1"/>
          <w:szCs w:val="24"/>
        </w:rPr>
        <w:t xml:space="preserve"> (кроме линейной части</w:t>
      </w:r>
      <w:r>
        <w:rPr>
          <w:rFonts w:ascii="Times New Roman CYR" w:hAnsi="Times New Roman CYR" w:cs="Times New Roman CYR"/>
          <w:color w:val="000000" w:themeColor="text1"/>
          <w:szCs w:val="24"/>
        </w:rPr>
        <w:t xml:space="preserve"> </w:t>
      </w:r>
      <w:r w:rsidRPr="00E2794D">
        <w:rPr>
          <w:rFonts w:ascii="Times New Roman CYR" w:hAnsi="Times New Roman CYR" w:cs="Times New Roman CYR"/>
          <w:color w:val="000000" w:themeColor="text1"/>
          <w:szCs w:val="24"/>
        </w:rPr>
        <w:t>магистрального газопровода), измеряются по кратчайшему расстоянию между вертикальными плоскостями внешних</w:t>
      </w:r>
      <w:r>
        <w:rPr>
          <w:rFonts w:ascii="Times New Roman CYR" w:hAnsi="Times New Roman CYR" w:cs="Times New Roman CYR"/>
          <w:color w:val="000000" w:themeColor="text1"/>
          <w:szCs w:val="24"/>
        </w:rPr>
        <w:t xml:space="preserve"> </w:t>
      </w:r>
      <w:r w:rsidRPr="00E2794D">
        <w:rPr>
          <w:rFonts w:ascii="Times New Roman CYR" w:hAnsi="Times New Roman CYR" w:cs="Times New Roman CYR"/>
          <w:color w:val="000000" w:themeColor="text1"/>
          <w:szCs w:val="24"/>
        </w:rPr>
        <w:t>границ зданий, строений и сооружений, не относящихся к указанным в пункте 2 Правил охраны магистральных газопроводов объектам, и</w:t>
      </w:r>
      <w:r>
        <w:rPr>
          <w:rFonts w:ascii="Times New Roman CYR" w:hAnsi="Times New Roman CYR" w:cs="Times New Roman CYR"/>
          <w:color w:val="000000" w:themeColor="text1"/>
          <w:szCs w:val="24"/>
        </w:rPr>
        <w:t xml:space="preserve"> </w:t>
      </w:r>
      <w:r w:rsidRPr="00E2794D">
        <w:rPr>
          <w:rFonts w:ascii="Times New Roman CYR" w:hAnsi="Times New Roman CYR" w:cs="Times New Roman CYR"/>
          <w:color w:val="000000" w:themeColor="text1"/>
          <w:szCs w:val="24"/>
        </w:rPr>
        <w:t xml:space="preserve">вертикальными плоскостями внешних границ объектов, указанных в пункте 2 </w:t>
      </w:r>
      <w:r w:rsidRPr="00B5325D">
        <w:rPr>
          <w:rFonts w:ascii="Times New Roman CYR" w:hAnsi="Times New Roman CYR" w:cs="Times New Roman CYR"/>
          <w:color w:val="000000" w:themeColor="text1"/>
          <w:szCs w:val="24"/>
        </w:rPr>
        <w:t>Правил охраны магистральных газопроводов</w:t>
      </w:r>
      <w:r w:rsidRPr="00E2794D">
        <w:rPr>
          <w:rFonts w:ascii="Times New Roman CYR" w:hAnsi="Times New Roman CYR" w:cs="Times New Roman CYR"/>
          <w:color w:val="000000" w:themeColor="text1"/>
          <w:szCs w:val="24"/>
        </w:rPr>
        <w:t xml:space="preserve"> (кроме линейной части</w:t>
      </w:r>
      <w:r>
        <w:rPr>
          <w:rFonts w:ascii="Times New Roman CYR" w:hAnsi="Times New Roman CYR" w:cs="Times New Roman CYR"/>
          <w:color w:val="000000" w:themeColor="text1"/>
          <w:szCs w:val="24"/>
        </w:rPr>
        <w:t xml:space="preserve"> </w:t>
      </w:r>
      <w:r w:rsidRPr="00E2794D">
        <w:rPr>
          <w:rFonts w:ascii="Times New Roman CYR" w:hAnsi="Times New Roman CYR" w:cs="Times New Roman CYR"/>
          <w:color w:val="000000" w:themeColor="text1"/>
          <w:szCs w:val="24"/>
        </w:rPr>
        <w:t>магистрального газопровода).</w:t>
      </w:r>
    </w:p>
    <w:p w14:paraId="20025171" w14:textId="77777777" w:rsidR="009E1B79" w:rsidRPr="00E2794D"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2794D">
        <w:rPr>
          <w:rFonts w:ascii="Times New Roman CYR" w:hAnsi="Times New Roman CYR" w:cs="Times New Roman CYR"/>
          <w:color w:val="000000" w:themeColor="text1"/>
          <w:szCs w:val="24"/>
        </w:rPr>
        <w:t>Сведения о границах охранных зон и предусмотренных пунктом 22 Правил охраны магистральных газопроводов минимальных</w:t>
      </w:r>
      <w:r>
        <w:rPr>
          <w:rFonts w:ascii="Times New Roman CYR" w:hAnsi="Times New Roman CYR" w:cs="Times New Roman CYR"/>
          <w:color w:val="000000" w:themeColor="text1"/>
          <w:szCs w:val="24"/>
        </w:rPr>
        <w:t xml:space="preserve"> </w:t>
      </w:r>
      <w:r w:rsidRPr="00E2794D">
        <w:rPr>
          <w:rFonts w:ascii="Times New Roman CYR" w:hAnsi="Times New Roman CYR" w:cs="Times New Roman CYR"/>
          <w:color w:val="000000" w:themeColor="text1"/>
          <w:szCs w:val="24"/>
        </w:rPr>
        <w:t>расстояниях указываются в проектной документации магистрального газопровода, а также отображаются в</w:t>
      </w:r>
      <w:r>
        <w:rPr>
          <w:rFonts w:ascii="Times New Roman CYR" w:hAnsi="Times New Roman CYR" w:cs="Times New Roman CYR"/>
          <w:color w:val="000000" w:themeColor="text1"/>
          <w:szCs w:val="24"/>
        </w:rPr>
        <w:t xml:space="preserve"> </w:t>
      </w:r>
      <w:r w:rsidRPr="00E2794D">
        <w:rPr>
          <w:rFonts w:ascii="Times New Roman CYR" w:hAnsi="Times New Roman CYR" w:cs="Times New Roman CYR"/>
          <w:color w:val="000000" w:themeColor="text1"/>
          <w:szCs w:val="24"/>
        </w:rPr>
        <w:t>документации по планировке территории и подлежат включению в федеральную государственную информационную</w:t>
      </w:r>
      <w:r>
        <w:rPr>
          <w:rFonts w:ascii="Times New Roman CYR" w:hAnsi="Times New Roman CYR" w:cs="Times New Roman CYR"/>
          <w:color w:val="000000" w:themeColor="text1"/>
          <w:szCs w:val="24"/>
        </w:rPr>
        <w:t xml:space="preserve"> </w:t>
      </w:r>
      <w:r w:rsidRPr="00E2794D">
        <w:rPr>
          <w:rFonts w:ascii="Times New Roman CYR" w:hAnsi="Times New Roman CYR" w:cs="Times New Roman CYR"/>
          <w:color w:val="000000" w:themeColor="text1"/>
          <w:szCs w:val="24"/>
        </w:rPr>
        <w:t>систему территориального планирования.</w:t>
      </w:r>
    </w:p>
    <w:p w14:paraId="13FB1274"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2794D">
        <w:rPr>
          <w:rFonts w:ascii="Times New Roman CYR" w:hAnsi="Times New Roman CYR" w:cs="Times New Roman CYR"/>
          <w:color w:val="000000" w:themeColor="text1"/>
          <w:szCs w:val="24"/>
        </w:rPr>
        <w:t>Сведения о границах указанных минимальных расстояний отображаются на публичных кадастровых картах в</w:t>
      </w:r>
      <w:r>
        <w:rPr>
          <w:rFonts w:ascii="Times New Roman CYR" w:hAnsi="Times New Roman CYR" w:cs="Times New Roman CYR"/>
          <w:color w:val="000000" w:themeColor="text1"/>
          <w:szCs w:val="24"/>
        </w:rPr>
        <w:t xml:space="preserve"> </w:t>
      </w:r>
      <w:r w:rsidRPr="00E2794D">
        <w:rPr>
          <w:rFonts w:ascii="Times New Roman CYR" w:hAnsi="Times New Roman CYR" w:cs="Times New Roman CYR"/>
          <w:color w:val="000000" w:themeColor="text1"/>
          <w:szCs w:val="24"/>
        </w:rPr>
        <w:t>соответствии с законодательством Российской Федерации.</w:t>
      </w:r>
    </w:p>
    <w:p w14:paraId="21FF9AAC"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2794D">
        <w:rPr>
          <w:rFonts w:ascii="Times New Roman CYR" w:hAnsi="Times New Roman CYR" w:cs="Times New Roman CYR"/>
          <w:color w:val="000000" w:themeColor="text1"/>
          <w:szCs w:val="24"/>
        </w:rPr>
        <w:t>Линейную часть магистрального газопровода обозначают на местности опознавательными знаками, которые</w:t>
      </w:r>
      <w:r>
        <w:rPr>
          <w:rFonts w:ascii="Times New Roman CYR" w:hAnsi="Times New Roman CYR" w:cs="Times New Roman CYR"/>
          <w:color w:val="000000" w:themeColor="text1"/>
          <w:szCs w:val="24"/>
        </w:rPr>
        <w:t xml:space="preserve"> </w:t>
      </w:r>
      <w:r w:rsidRPr="00E2794D">
        <w:rPr>
          <w:rFonts w:ascii="Times New Roman CYR" w:hAnsi="Times New Roman CYR" w:cs="Times New Roman CYR"/>
          <w:color w:val="000000" w:themeColor="text1"/>
          <w:szCs w:val="24"/>
        </w:rPr>
        <w:t>устанавливаются на столбиках, окрашенных в оранжевый или ярко-желтый цвет, высотой от 1,5 метра до 2 метров.</w:t>
      </w:r>
    </w:p>
    <w:p w14:paraId="65DD8A9B"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2794D">
        <w:rPr>
          <w:rFonts w:ascii="Times New Roman CYR" w:hAnsi="Times New Roman CYR" w:cs="Times New Roman CYR"/>
          <w:color w:val="000000" w:themeColor="text1"/>
          <w:szCs w:val="24"/>
        </w:rPr>
        <w:t>Опознавательные знаки линейной части магистрального газопровода устанавливаются собственником</w:t>
      </w:r>
      <w:r>
        <w:rPr>
          <w:rFonts w:ascii="Times New Roman CYR" w:hAnsi="Times New Roman CYR" w:cs="Times New Roman CYR"/>
          <w:color w:val="000000" w:themeColor="text1"/>
          <w:szCs w:val="24"/>
        </w:rPr>
        <w:t xml:space="preserve"> </w:t>
      </w:r>
      <w:r w:rsidRPr="00E2794D">
        <w:rPr>
          <w:rFonts w:ascii="Times New Roman CYR" w:hAnsi="Times New Roman CYR" w:cs="Times New Roman CYR"/>
          <w:color w:val="000000" w:themeColor="text1"/>
          <w:szCs w:val="24"/>
        </w:rPr>
        <w:t>магистрального газопровода или организацией, эксплуатирующей магистральный газопровод, в границах охранной</w:t>
      </w:r>
      <w:r>
        <w:rPr>
          <w:rFonts w:ascii="Times New Roman CYR" w:hAnsi="Times New Roman CYR" w:cs="Times New Roman CYR"/>
          <w:color w:val="000000" w:themeColor="text1"/>
          <w:szCs w:val="24"/>
        </w:rPr>
        <w:t xml:space="preserve"> </w:t>
      </w:r>
      <w:r w:rsidRPr="00E2794D">
        <w:rPr>
          <w:rFonts w:ascii="Times New Roman CYR" w:hAnsi="Times New Roman CYR" w:cs="Times New Roman CYR"/>
          <w:color w:val="000000" w:themeColor="text1"/>
          <w:szCs w:val="24"/>
        </w:rPr>
        <w:t>зоны на прямых участках в пределах видимости, но не реже чем через 1 тыс. метров, а также на углах поворота</w:t>
      </w:r>
      <w:r>
        <w:rPr>
          <w:rFonts w:ascii="Times New Roman CYR" w:hAnsi="Times New Roman CYR" w:cs="Times New Roman CYR"/>
          <w:color w:val="000000" w:themeColor="text1"/>
          <w:szCs w:val="24"/>
        </w:rPr>
        <w:t xml:space="preserve"> </w:t>
      </w:r>
      <w:r w:rsidRPr="00E2794D">
        <w:rPr>
          <w:rFonts w:ascii="Times New Roman CYR" w:hAnsi="Times New Roman CYR" w:cs="Times New Roman CYR"/>
          <w:color w:val="000000" w:themeColor="text1"/>
          <w:szCs w:val="24"/>
        </w:rPr>
        <w:t>магистральных газопроводов, расположенных в горизонтальной плоскости.</w:t>
      </w:r>
    </w:p>
    <w:p w14:paraId="7F1B3924"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55AB">
        <w:rPr>
          <w:rFonts w:ascii="Times New Roman CYR" w:hAnsi="Times New Roman CYR" w:cs="Times New Roman CYR"/>
          <w:color w:val="000000" w:themeColor="text1"/>
          <w:szCs w:val="24"/>
        </w:rPr>
        <w:t>Для установки опознавательных знаков могут быть использованы контрольно-измерительные пункты и опоры</w:t>
      </w:r>
      <w:r>
        <w:rPr>
          <w:rFonts w:ascii="Times New Roman CYR" w:hAnsi="Times New Roman CYR" w:cs="Times New Roman CYR"/>
          <w:color w:val="000000" w:themeColor="text1"/>
          <w:szCs w:val="24"/>
        </w:rPr>
        <w:t xml:space="preserve"> </w:t>
      </w:r>
      <w:r w:rsidRPr="00DD55AB">
        <w:rPr>
          <w:rFonts w:ascii="Times New Roman CYR" w:hAnsi="Times New Roman CYR" w:cs="Times New Roman CYR"/>
          <w:color w:val="000000" w:themeColor="text1"/>
          <w:szCs w:val="24"/>
        </w:rPr>
        <w:t xml:space="preserve">высоковольтных линий электропередачи. В случае </w:t>
      </w:r>
      <w:r w:rsidRPr="00DD55AB">
        <w:rPr>
          <w:rFonts w:ascii="Times New Roman CYR" w:hAnsi="Times New Roman CYR" w:cs="Times New Roman CYR"/>
          <w:color w:val="000000" w:themeColor="text1"/>
          <w:szCs w:val="24"/>
        </w:rPr>
        <w:lastRenderedPageBreak/>
        <w:t>установки опознавательных знаков на опоры высоковольтных линий</w:t>
      </w:r>
      <w:r>
        <w:rPr>
          <w:rFonts w:ascii="Times New Roman CYR" w:hAnsi="Times New Roman CYR" w:cs="Times New Roman CYR"/>
          <w:color w:val="000000" w:themeColor="text1"/>
          <w:szCs w:val="24"/>
        </w:rPr>
        <w:t xml:space="preserve"> </w:t>
      </w:r>
      <w:r w:rsidRPr="00DD55AB">
        <w:rPr>
          <w:rFonts w:ascii="Times New Roman CYR" w:hAnsi="Times New Roman CYR" w:cs="Times New Roman CYR"/>
          <w:color w:val="000000" w:themeColor="text1"/>
          <w:szCs w:val="24"/>
        </w:rPr>
        <w:t xml:space="preserve">электропередачи такие опоры окрашивают в указанные в пункте 24 </w:t>
      </w:r>
      <w:r w:rsidRPr="00E2794D">
        <w:rPr>
          <w:rFonts w:ascii="Times New Roman CYR" w:hAnsi="Times New Roman CYR" w:cs="Times New Roman CYR"/>
          <w:color w:val="000000" w:themeColor="text1"/>
          <w:szCs w:val="24"/>
        </w:rPr>
        <w:t>Правил охраны магистральных газопроводов</w:t>
      </w:r>
      <w:r w:rsidRPr="00DD55AB">
        <w:rPr>
          <w:rFonts w:ascii="Times New Roman CYR" w:hAnsi="Times New Roman CYR" w:cs="Times New Roman CYR"/>
          <w:color w:val="000000" w:themeColor="text1"/>
          <w:szCs w:val="24"/>
        </w:rPr>
        <w:t xml:space="preserve"> цвета до места установки знака.</w:t>
      </w:r>
    </w:p>
    <w:p w14:paraId="526C1C4D" w14:textId="77777777" w:rsidR="009E1B79" w:rsidRPr="00DD55AB"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55AB">
        <w:rPr>
          <w:rFonts w:ascii="Times New Roman CYR" w:hAnsi="Times New Roman CYR" w:cs="Times New Roman CYR"/>
          <w:color w:val="000000" w:themeColor="text1"/>
          <w:szCs w:val="24"/>
        </w:rPr>
        <w:t>На опознавательных знаках должна содержаться следующая информация:</w:t>
      </w:r>
    </w:p>
    <w:p w14:paraId="1886AA7D" w14:textId="77777777" w:rsidR="009E1B79" w:rsidRPr="00DD55AB"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55AB">
        <w:rPr>
          <w:rFonts w:ascii="Times New Roman CYR" w:hAnsi="Times New Roman CYR" w:cs="Times New Roman CYR"/>
          <w:color w:val="000000" w:themeColor="text1"/>
          <w:szCs w:val="24"/>
        </w:rPr>
        <w:t>а) наименование магистрального газопровода и его основные технические характеристики (диаметр и рабочее</w:t>
      </w:r>
      <w:r>
        <w:rPr>
          <w:rFonts w:ascii="Times New Roman CYR" w:hAnsi="Times New Roman CYR" w:cs="Times New Roman CYR"/>
          <w:color w:val="000000" w:themeColor="text1"/>
          <w:szCs w:val="24"/>
        </w:rPr>
        <w:t xml:space="preserve"> </w:t>
      </w:r>
      <w:r w:rsidRPr="00DD55AB">
        <w:rPr>
          <w:rFonts w:ascii="Times New Roman CYR" w:hAnsi="Times New Roman CYR" w:cs="Times New Roman CYR"/>
          <w:color w:val="000000" w:themeColor="text1"/>
          <w:szCs w:val="24"/>
        </w:rPr>
        <w:t>давление магистрального газопровода по проектной документации);</w:t>
      </w:r>
    </w:p>
    <w:p w14:paraId="01474233" w14:textId="77777777" w:rsidR="009E1B79" w:rsidRPr="00DD55AB"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55AB">
        <w:rPr>
          <w:rFonts w:ascii="Times New Roman CYR" w:hAnsi="Times New Roman CYR" w:cs="Times New Roman CYR"/>
          <w:color w:val="000000" w:themeColor="text1"/>
          <w:szCs w:val="24"/>
        </w:rPr>
        <w:t>б) местоположение оси магистрального газопровода по отношению к основанию знака;</w:t>
      </w:r>
    </w:p>
    <w:p w14:paraId="25C34844" w14:textId="77777777" w:rsidR="009E1B79" w:rsidRPr="00DD55AB"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55AB">
        <w:rPr>
          <w:rFonts w:ascii="Times New Roman CYR" w:hAnsi="Times New Roman CYR" w:cs="Times New Roman CYR"/>
          <w:color w:val="000000" w:themeColor="text1"/>
          <w:szCs w:val="24"/>
        </w:rPr>
        <w:t>в) расстояние от начала магистрального газопровода, измеряемое в километрах;</w:t>
      </w:r>
    </w:p>
    <w:p w14:paraId="4FB812D9" w14:textId="77777777" w:rsidR="009E1B79" w:rsidRPr="00DD55AB"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55AB">
        <w:rPr>
          <w:rFonts w:ascii="Times New Roman CYR" w:hAnsi="Times New Roman CYR" w:cs="Times New Roman CYR"/>
          <w:color w:val="000000" w:themeColor="text1"/>
          <w:szCs w:val="24"/>
        </w:rPr>
        <w:t>г) расстояние от оси магистрального газопровода до границы охранной зоны;</w:t>
      </w:r>
    </w:p>
    <w:p w14:paraId="63B7F25F"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55AB">
        <w:rPr>
          <w:rFonts w:ascii="Times New Roman CYR" w:hAnsi="Times New Roman CYR" w:cs="Times New Roman CYR"/>
          <w:color w:val="000000" w:themeColor="text1"/>
          <w:szCs w:val="24"/>
        </w:rPr>
        <w:t>д) телефоны и адреса собственника магистрального газопровода или организации, эксплуатирующей данныйучасток магистрального газопровода.</w:t>
      </w:r>
    </w:p>
    <w:p w14:paraId="22DA1F73" w14:textId="77777777" w:rsidR="009E1B79" w:rsidRPr="00DD55AB"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55AB">
        <w:rPr>
          <w:rFonts w:ascii="Times New Roman CYR" w:hAnsi="Times New Roman CYR" w:cs="Times New Roman CYR"/>
          <w:color w:val="000000" w:themeColor="text1"/>
          <w:szCs w:val="24"/>
        </w:rPr>
        <w:t>На пересечениях магистральных газопроводов с автомобильными дорогами всех категорий устанавливается</w:t>
      </w:r>
      <w:r>
        <w:rPr>
          <w:rFonts w:ascii="Times New Roman CYR" w:hAnsi="Times New Roman CYR" w:cs="Times New Roman CYR"/>
          <w:color w:val="000000" w:themeColor="text1"/>
          <w:szCs w:val="24"/>
        </w:rPr>
        <w:t xml:space="preserve"> </w:t>
      </w:r>
      <w:r w:rsidRPr="00DD55AB">
        <w:rPr>
          <w:rFonts w:ascii="Times New Roman CYR" w:hAnsi="Times New Roman CYR" w:cs="Times New Roman CYR"/>
          <w:color w:val="000000" w:themeColor="text1"/>
          <w:szCs w:val="24"/>
        </w:rPr>
        <w:t>дорожный знак, запрещающий остановку транспорта.</w:t>
      </w:r>
    </w:p>
    <w:p w14:paraId="24F538B3"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55AB">
        <w:rPr>
          <w:rFonts w:ascii="Times New Roman CYR" w:hAnsi="Times New Roman CYR" w:cs="Times New Roman CYR"/>
          <w:color w:val="000000" w:themeColor="text1"/>
          <w:szCs w:val="24"/>
        </w:rPr>
        <w:t>Установку и сохранность знаков в местах пересечения магистрального газопровода с автомобильными дорогами</w:t>
      </w:r>
      <w:r>
        <w:rPr>
          <w:rFonts w:ascii="Times New Roman CYR" w:hAnsi="Times New Roman CYR" w:cs="Times New Roman CYR"/>
          <w:color w:val="000000" w:themeColor="text1"/>
          <w:szCs w:val="24"/>
        </w:rPr>
        <w:t xml:space="preserve"> </w:t>
      </w:r>
      <w:r w:rsidRPr="00DD55AB">
        <w:rPr>
          <w:rFonts w:ascii="Times New Roman CYR" w:hAnsi="Times New Roman CYR" w:cs="Times New Roman CYR"/>
          <w:color w:val="000000" w:themeColor="text1"/>
          <w:szCs w:val="24"/>
        </w:rPr>
        <w:t>обеспечивает владелец указанных дорог по заявлению собственника магистрального газопровода или организации,</w:t>
      </w:r>
      <w:r>
        <w:rPr>
          <w:rFonts w:ascii="Times New Roman CYR" w:hAnsi="Times New Roman CYR" w:cs="Times New Roman CYR"/>
          <w:color w:val="000000" w:themeColor="text1"/>
          <w:szCs w:val="24"/>
        </w:rPr>
        <w:t xml:space="preserve"> </w:t>
      </w:r>
      <w:r w:rsidRPr="00DD55AB">
        <w:rPr>
          <w:rFonts w:ascii="Times New Roman CYR" w:hAnsi="Times New Roman CYR" w:cs="Times New Roman CYR"/>
          <w:color w:val="000000" w:themeColor="text1"/>
          <w:szCs w:val="24"/>
        </w:rPr>
        <w:t>эксплуатирующей магистральный газопровод, в порядке, установленном законодательством Российской Федерации.</w:t>
      </w:r>
    </w:p>
    <w:p w14:paraId="6E8CEE29"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DD55AB">
        <w:rPr>
          <w:rFonts w:ascii="Times New Roman CYR" w:hAnsi="Times New Roman CYR" w:cs="Times New Roman CYR"/>
          <w:color w:val="000000" w:themeColor="text1"/>
          <w:szCs w:val="24"/>
        </w:rPr>
        <w:t>Места пересечения магистрального газопровода с надземными и подземными коммуникациями обозначаются</w:t>
      </w:r>
      <w:r>
        <w:rPr>
          <w:rFonts w:ascii="Times New Roman CYR" w:hAnsi="Times New Roman CYR" w:cs="Times New Roman CYR"/>
          <w:color w:val="000000" w:themeColor="text1"/>
          <w:szCs w:val="24"/>
        </w:rPr>
        <w:t xml:space="preserve"> </w:t>
      </w:r>
      <w:r w:rsidRPr="00DD55AB">
        <w:rPr>
          <w:rFonts w:ascii="Times New Roman CYR" w:hAnsi="Times New Roman CYR" w:cs="Times New Roman CYR"/>
          <w:color w:val="000000" w:themeColor="text1"/>
          <w:szCs w:val="24"/>
        </w:rPr>
        <w:t>опознавательными знаками, устанавливаемыми собственником магистрального газопровода или организацией,</w:t>
      </w:r>
      <w:r>
        <w:rPr>
          <w:rFonts w:ascii="Times New Roman CYR" w:hAnsi="Times New Roman CYR" w:cs="Times New Roman CYR"/>
          <w:color w:val="000000" w:themeColor="text1"/>
          <w:szCs w:val="24"/>
        </w:rPr>
        <w:t xml:space="preserve"> </w:t>
      </w:r>
      <w:r w:rsidRPr="00DD55AB">
        <w:rPr>
          <w:rFonts w:ascii="Times New Roman CYR" w:hAnsi="Times New Roman CYR" w:cs="Times New Roman CYR"/>
          <w:color w:val="000000" w:themeColor="text1"/>
          <w:szCs w:val="24"/>
        </w:rPr>
        <w:t>эксплуатирующей магистральный газопровод.</w:t>
      </w:r>
    </w:p>
    <w:p w14:paraId="2F999182" w14:textId="77777777" w:rsidR="009E1B79" w:rsidRPr="00E27B64"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27B64">
        <w:rPr>
          <w:rFonts w:ascii="Times New Roman CYR" w:hAnsi="Times New Roman CYR" w:cs="Times New Roman CYR"/>
          <w:color w:val="000000" w:themeColor="text1"/>
          <w:szCs w:val="24"/>
        </w:rPr>
        <w:t>Места пересечения магистральных газопроводов с судоходными реками и водоемами обозначаются</w:t>
      </w:r>
      <w:r>
        <w:rPr>
          <w:rFonts w:ascii="Times New Roman CYR" w:hAnsi="Times New Roman CYR" w:cs="Times New Roman CYR"/>
          <w:color w:val="000000" w:themeColor="text1"/>
          <w:szCs w:val="24"/>
        </w:rPr>
        <w:t xml:space="preserve"> </w:t>
      </w:r>
      <w:r w:rsidRPr="00E27B64">
        <w:rPr>
          <w:rFonts w:ascii="Times New Roman CYR" w:hAnsi="Times New Roman CYR" w:cs="Times New Roman CYR"/>
          <w:color w:val="000000" w:themeColor="text1"/>
          <w:szCs w:val="24"/>
        </w:rPr>
        <w:t>запрещающими бросать якорь береговыми навигационными информационными знаками с сигнальными огнями</w:t>
      </w:r>
      <w:r>
        <w:rPr>
          <w:rFonts w:ascii="Times New Roman CYR" w:hAnsi="Times New Roman CYR" w:cs="Times New Roman CYR"/>
          <w:color w:val="000000" w:themeColor="text1"/>
          <w:szCs w:val="24"/>
        </w:rPr>
        <w:t xml:space="preserve"> </w:t>
      </w:r>
      <w:r w:rsidRPr="00E27B64">
        <w:rPr>
          <w:rFonts w:ascii="Times New Roman CYR" w:hAnsi="Times New Roman CYR" w:cs="Times New Roman CYR"/>
          <w:color w:val="000000" w:themeColor="text1"/>
          <w:szCs w:val="24"/>
        </w:rPr>
        <w:t>согласно требованиям, установленным в соответствии с законодательством Российской Федерации.</w:t>
      </w:r>
    </w:p>
    <w:p w14:paraId="316FF062"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27B64">
        <w:rPr>
          <w:rFonts w:ascii="Times New Roman CYR" w:hAnsi="Times New Roman CYR" w:cs="Times New Roman CYR"/>
          <w:color w:val="000000" w:themeColor="text1"/>
          <w:szCs w:val="24"/>
        </w:rPr>
        <w:t>Береговые навигационные информационные знаки с навигационными огнями устанавливаются собственником</w:t>
      </w:r>
      <w:r>
        <w:rPr>
          <w:rFonts w:ascii="Times New Roman CYR" w:hAnsi="Times New Roman CYR" w:cs="Times New Roman CYR"/>
          <w:color w:val="000000" w:themeColor="text1"/>
          <w:szCs w:val="24"/>
        </w:rPr>
        <w:t xml:space="preserve"> </w:t>
      </w:r>
      <w:r w:rsidRPr="00E27B64">
        <w:rPr>
          <w:rFonts w:ascii="Times New Roman CYR" w:hAnsi="Times New Roman CYR" w:cs="Times New Roman CYR"/>
          <w:color w:val="000000" w:themeColor="text1"/>
          <w:szCs w:val="24"/>
        </w:rPr>
        <w:t>магистрального газопровода или организацией, эксплуатирующей магистральный газопровод, на расстоянии 100</w:t>
      </w:r>
      <w:r>
        <w:rPr>
          <w:rFonts w:ascii="Times New Roman CYR" w:hAnsi="Times New Roman CYR" w:cs="Times New Roman CYR"/>
          <w:color w:val="000000" w:themeColor="text1"/>
          <w:szCs w:val="24"/>
        </w:rPr>
        <w:t xml:space="preserve"> </w:t>
      </w:r>
      <w:r w:rsidRPr="00E27B64">
        <w:rPr>
          <w:rFonts w:ascii="Times New Roman CYR" w:hAnsi="Times New Roman CYR" w:cs="Times New Roman CYR"/>
          <w:color w:val="000000" w:themeColor="text1"/>
          <w:szCs w:val="24"/>
        </w:rPr>
        <w:t>метров выше и ниже по течению от осей крайних магистральных газопроводов по согласованию с администрациями</w:t>
      </w:r>
      <w:r>
        <w:rPr>
          <w:rFonts w:ascii="Times New Roman CYR" w:hAnsi="Times New Roman CYR" w:cs="Times New Roman CYR"/>
          <w:color w:val="000000" w:themeColor="text1"/>
          <w:szCs w:val="24"/>
        </w:rPr>
        <w:t xml:space="preserve"> </w:t>
      </w:r>
      <w:r w:rsidRPr="00E27B64">
        <w:rPr>
          <w:rFonts w:ascii="Times New Roman CYR" w:hAnsi="Times New Roman CYR" w:cs="Times New Roman CYR"/>
          <w:color w:val="000000" w:themeColor="text1"/>
          <w:szCs w:val="24"/>
        </w:rPr>
        <w:t>бассейнов внутренних водных путей.</w:t>
      </w:r>
    </w:p>
    <w:p w14:paraId="2E65B65F"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27B64">
        <w:rPr>
          <w:rFonts w:ascii="Times New Roman CYR" w:hAnsi="Times New Roman CYR" w:cs="Times New Roman CYR"/>
          <w:color w:val="000000" w:themeColor="text1"/>
          <w:szCs w:val="24"/>
        </w:rPr>
        <w:t>Надземные переходы магистральных газопроводов через естественные и искусственные препятствия должны</w:t>
      </w:r>
      <w:r>
        <w:rPr>
          <w:rFonts w:ascii="Times New Roman CYR" w:hAnsi="Times New Roman CYR" w:cs="Times New Roman CYR"/>
          <w:color w:val="000000" w:themeColor="text1"/>
          <w:szCs w:val="24"/>
        </w:rPr>
        <w:t xml:space="preserve"> </w:t>
      </w:r>
      <w:r w:rsidRPr="00E27B64">
        <w:rPr>
          <w:rFonts w:ascii="Times New Roman CYR" w:hAnsi="Times New Roman CYR" w:cs="Times New Roman CYR"/>
          <w:color w:val="000000" w:themeColor="text1"/>
          <w:szCs w:val="24"/>
        </w:rPr>
        <w:t>быть оборудованы собственником магистрального газопровода или организацией, эксплуатирующей магистральный</w:t>
      </w:r>
      <w:r>
        <w:rPr>
          <w:rFonts w:ascii="Times New Roman CYR" w:hAnsi="Times New Roman CYR" w:cs="Times New Roman CYR"/>
          <w:color w:val="000000" w:themeColor="text1"/>
          <w:szCs w:val="24"/>
        </w:rPr>
        <w:t xml:space="preserve"> </w:t>
      </w:r>
      <w:r w:rsidRPr="00E27B64">
        <w:rPr>
          <w:rFonts w:ascii="Times New Roman CYR" w:hAnsi="Times New Roman CYR" w:cs="Times New Roman CYR"/>
          <w:color w:val="000000" w:themeColor="text1"/>
          <w:szCs w:val="24"/>
        </w:rPr>
        <w:t>газопровод, опознавательными знаками и конструкциями, исключающими перемещение посторонних лиц по</w:t>
      </w:r>
      <w:r>
        <w:rPr>
          <w:rFonts w:ascii="Times New Roman CYR" w:hAnsi="Times New Roman CYR" w:cs="Times New Roman CYR"/>
          <w:color w:val="000000" w:themeColor="text1"/>
          <w:szCs w:val="24"/>
        </w:rPr>
        <w:t xml:space="preserve"> </w:t>
      </w:r>
      <w:r w:rsidRPr="00E27B64">
        <w:rPr>
          <w:rFonts w:ascii="Times New Roman CYR" w:hAnsi="Times New Roman CYR" w:cs="Times New Roman CYR"/>
          <w:color w:val="000000" w:themeColor="text1"/>
          <w:szCs w:val="24"/>
        </w:rPr>
        <w:t>магистральному газопроводу.</w:t>
      </w:r>
    </w:p>
    <w:p w14:paraId="0F121B07"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27B64">
        <w:rPr>
          <w:rFonts w:ascii="Times New Roman CYR" w:hAnsi="Times New Roman CYR" w:cs="Times New Roman CYR"/>
          <w:color w:val="000000" w:themeColor="text1"/>
          <w:szCs w:val="24"/>
        </w:rPr>
        <w:t>При проведении работ в охранных зонах (в том числе при строительстве коммуникаций параллельно</w:t>
      </w:r>
      <w:r>
        <w:rPr>
          <w:rFonts w:ascii="Times New Roman CYR" w:hAnsi="Times New Roman CYR" w:cs="Times New Roman CYR"/>
          <w:color w:val="000000" w:themeColor="text1"/>
          <w:szCs w:val="24"/>
        </w:rPr>
        <w:t xml:space="preserve"> </w:t>
      </w:r>
      <w:r w:rsidRPr="00E27B64">
        <w:rPr>
          <w:rFonts w:ascii="Times New Roman CYR" w:hAnsi="Times New Roman CYR" w:cs="Times New Roman CYR"/>
          <w:color w:val="000000" w:themeColor="text1"/>
          <w:szCs w:val="24"/>
        </w:rPr>
        <w:t>действующим магистральным газопроводам) осуществление отвала грунта из траншеи на магистральный газопровод</w:t>
      </w:r>
      <w:r>
        <w:rPr>
          <w:rFonts w:ascii="Times New Roman CYR" w:hAnsi="Times New Roman CYR" w:cs="Times New Roman CYR"/>
          <w:color w:val="000000" w:themeColor="text1"/>
          <w:szCs w:val="24"/>
        </w:rPr>
        <w:t xml:space="preserve"> </w:t>
      </w:r>
      <w:r w:rsidRPr="00E27B64">
        <w:rPr>
          <w:rFonts w:ascii="Times New Roman CYR" w:hAnsi="Times New Roman CYR" w:cs="Times New Roman CYR"/>
          <w:color w:val="000000" w:themeColor="text1"/>
          <w:szCs w:val="24"/>
        </w:rPr>
        <w:t>запрещается.</w:t>
      </w:r>
    </w:p>
    <w:p w14:paraId="44A39E14"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27B64">
        <w:rPr>
          <w:rFonts w:ascii="Times New Roman CYR" w:hAnsi="Times New Roman CYR" w:cs="Times New Roman CYR"/>
          <w:color w:val="000000" w:themeColor="text1"/>
          <w:szCs w:val="24"/>
        </w:rPr>
        <w:t>Рубка лесных насаждений в охранных зонах должна производиться с обеспечением сохранности сооружений,</w:t>
      </w:r>
      <w:r>
        <w:rPr>
          <w:rFonts w:ascii="Times New Roman CYR" w:hAnsi="Times New Roman CYR" w:cs="Times New Roman CYR"/>
          <w:color w:val="000000" w:themeColor="text1"/>
          <w:szCs w:val="24"/>
        </w:rPr>
        <w:t xml:space="preserve"> </w:t>
      </w:r>
      <w:r w:rsidRPr="00E27B64">
        <w:rPr>
          <w:rFonts w:ascii="Times New Roman CYR" w:hAnsi="Times New Roman CYR" w:cs="Times New Roman CYR"/>
          <w:color w:val="000000" w:themeColor="text1"/>
          <w:szCs w:val="24"/>
        </w:rPr>
        <w:t xml:space="preserve">относящихся к указанным в пункте 2 </w:t>
      </w:r>
      <w:r w:rsidRPr="00E2794D">
        <w:rPr>
          <w:rFonts w:ascii="Times New Roman CYR" w:hAnsi="Times New Roman CYR" w:cs="Times New Roman CYR"/>
          <w:color w:val="000000" w:themeColor="text1"/>
          <w:szCs w:val="24"/>
        </w:rPr>
        <w:t>Правил охраны магистральных газопроводов</w:t>
      </w:r>
      <w:r w:rsidRPr="00E27B64">
        <w:rPr>
          <w:rFonts w:ascii="Times New Roman CYR" w:hAnsi="Times New Roman CYR" w:cs="Times New Roman CYR"/>
          <w:color w:val="000000" w:themeColor="text1"/>
          <w:szCs w:val="24"/>
        </w:rPr>
        <w:t xml:space="preserve"> объектам, свободного проезда вдоль трассы магистрального</w:t>
      </w:r>
      <w:r>
        <w:rPr>
          <w:rFonts w:ascii="Times New Roman CYR" w:hAnsi="Times New Roman CYR" w:cs="Times New Roman CYR"/>
          <w:color w:val="000000" w:themeColor="text1"/>
          <w:szCs w:val="24"/>
        </w:rPr>
        <w:t xml:space="preserve"> </w:t>
      </w:r>
      <w:r w:rsidRPr="00E27B64">
        <w:rPr>
          <w:rFonts w:ascii="Times New Roman CYR" w:hAnsi="Times New Roman CYR" w:cs="Times New Roman CYR"/>
          <w:color w:val="000000" w:themeColor="text1"/>
          <w:szCs w:val="24"/>
        </w:rPr>
        <w:t>газопровода и подъезда к нему на любом участке, а также исключать загромождение трассы магистрального</w:t>
      </w:r>
      <w:r>
        <w:rPr>
          <w:rFonts w:ascii="Times New Roman CYR" w:hAnsi="Times New Roman CYR" w:cs="Times New Roman CYR"/>
          <w:color w:val="000000" w:themeColor="text1"/>
          <w:szCs w:val="24"/>
        </w:rPr>
        <w:t xml:space="preserve"> </w:t>
      </w:r>
      <w:r w:rsidRPr="00E27B64">
        <w:rPr>
          <w:rFonts w:ascii="Times New Roman CYR" w:hAnsi="Times New Roman CYR" w:cs="Times New Roman CYR"/>
          <w:color w:val="000000" w:themeColor="text1"/>
          <w:szCs w:val="24"/>
        </w:rPr>
        <w:t>газопровода поваленными деревьями, кустарниками и порубочными остатками.</w:t>
      </w:r>
    </w:p>
    <w:p w14:paraId="53F44A7E" w14:textId="77777777" w:rsidR="009E1B79" w:rsidRPr="00E35EC4"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35EC4">
        <w:rPr>
          <w:rFonts w:ascii="Times New Roman CYR" w:hAnsi="Times New Roman CYR" w:cs="Times New Roman CYR"/>
          <w:color w:val="000000" w:themeColor="text1"/>
          <w:szCs w:val="24"/>
        </w:rPr>
        <w:t>В случае повреждения магистрального газопровода или обнаружения утечки газа в процессе выполнения работ,</w:t>
      </w:r>
      <w:r>
        <w:rPr>
          <w:rFonts w:ascii="Times New Roman CYR" w:hAnsi="Times New Roman CYR" w:cs="Times New Roman CYR"/>
          <w:color w:val="000000" w:themeColor="text1"/>
          <w:szCs w:val="24"/>
        </w:rPr>
        <w:t xml:space="preserve"> </w:t>
      </w:r>
      <w:r w:rsidRPr="00E35EC4">
        <w:rPr>
          <w:rFonts w:ascii="Times New Roman CYR" w:hAnsi="Times New Roman CYR" w:cs="Times New Roman CYR"/>
          <w:color w:val="000000" w:themeColor="text1"/>
          <w:szCs w:val="24"/>
        </w:rPr>
        <w:t>лица, выполняющие работы, и технические средства должны быть немедленно выведены за пределы опасной</w:t>
      </w:r>
      <w:r>
        <w:rPr>
          <w:rFonts w:ascii="Times New Roman CYR" w:hAnsi="Times New Roman CYR" w:cs="Times New Roman CYR"/>
          <w:color w:val="000000" w:themeColor="text1"/>
          <w:szCs w:val="24"/>
        </w:rPr>
        <w:t xml:space="preserve"> </w:t>
      </w:r>
      <w:r w:rsidRPr="00E35EC4">
        <w:rPr>
          <w:rFonts w:ascii="Times New Roman CYR" w:hAnsi="Times New Roman CYR" w:cs="Times New Roman CYR"/>
          <w:color w:val="000000" w:themeColor="text1"/>
          <w:szCs w:val="24"/>
        </w:rPr>
        <w:t>территории, а собственник магистрального газопровода или организация, эксплуатирующая магистральный газопровод,</w:t>
      </w:r>
      <w:r>
        <w:rPr>
          <w:rFonts w:ascii="Times New Roman CYR" w:hAnsi="Times New Roman CYR" w:cs="Times New Roman CYR"/>
          <w:color w:val="000000" w:themeColor="text1"/>
          <w:szCs w:val="24"/>
        </w:rPr>
        <w:t xml:space="preserve"> </w:t>
      </w:r>
      <w:r w:rsidRPr="00E35EC4">
        <w:rPr>
          <w:rFonts w:ascii="Times New Roman CYR" w:hAnsi="Times New Roman CYR" w:cs="Times New Roman CYR"/>
          <w:color w:val="000000" w:themeColor="text1"/>
          <w:szCs w:val="24"/>
        </w:rPr>
        <w:t>извещены о происшествии.</w:t>
      </w:r>
    </w:p>
    <w:p w14:paraId="5DDAACD2"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E35EC4">
        <w:rPr>
          <w:rFonts w:ascii="Times New Roman CYR" w:hAnsi="Times New Roman CYR" w:cs="Times New Roman CYR"/>
          <w:color w:val="000000" w:themeColor="text1"/>
          <w:szCs w:val="24"/>
        </w:rPr>
        <w:t>До прибытия представителей собственника магистрального газопровода или организации, эксплуатирующей</w:t>
      </w:r>
      <w:r>
        <w:rPr>
          <w:rFonts w:ascii="Times New Roman CYR" w:hAnsi="Times New Roman CYR" w:cs="Times New Roman CYR"/>
          <w:color w:val="000000" w:themeColor="text1"/>
          <w:szCs w:val="24"/>
        </w:rPr>
        <w:t xml:space="preserve"> </w:t>
      </w:r>
      <w:r w:rsidRPr="00E35EC4">
        <w:rPr>
          <w:rFonts w:ascii="Times New Roman CYR" w:hAnsi="Times New Roman CYR" w:cs="Times New Roman CYR"/>
          <w:color w:val="000000" w:themeColor="text1"/>
          <w:szCs w:val="24"/>
        </w:rPr>
        <w:t xml:space="preserve">магистральный газопровод, лицо, ответственное за </w:t>
      </w:r>
      <w:r w:rsidRPr="00E35EC4">
        <w:rPr>
          <w:rFonts w:ascii="Times New Roman CYR" w:hAnsi="Times New Roman CYR" w:cs="Times New Roman CYR"/>
          <w:color w:val="000000" w:themeColor="text1"/>
          <w:szCs w:val="24"/>
        </w:rPr>
        <w:lastRenderedPageBreak/>
        <w:t>производство работ, должно принять меры, предупреждающие</w:t>
      </w:r>
      <w:r>
        <w:rPr>
          <w:rFonts w:ascii="Times New Roman CYR" w:hAnsi="Times New Roman CYR" w:cs="Times New Roman CYR"/>
          <w:color w:val="000000" w:themeColor="text1"/>
          <w:szCs w:val="24"/>
        </w:rPr>
        <w:t xml:space="preserve"> </w:t>
      </w:r>
      <w:r w:rsidRPr="00E35EC4">
        <w:rPr>
          <w:rFonts w:ascii="Times New Roman CYR" w:hAnsi="Times New Roman CYR" w:cs="Times New Roman CYR"/>
          <w:color w:val="000000" w:themeColor="text1"/>
          <w:szCs w:val="24"/>
        </w:rPr>
        <w:t>доступ в опасную зону посторонних лиц и транспортных средств.</w:t>
      </w:r>
    </w:p>
    <w:p w14:paraId="2924E775" w14:textId="77777777" w:rsidR="009E1B79" w:rsidRPr="001F6E02"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1F6E02">
        <w:rPr>
          <w:rFonts w:ascii="Times New Roman CYR" w:hAnsi="Times New Roman CYR" w:cs="Times New Roman CYR"/>
          <w:color w:val="000000" w:themeColor="text1"/>
          <w:szCs w:val="24"/>
        </w:rPr>
        <w:t>Лица, выполняющие осмотр или обслуживание инженерных коммуникаций и объектов, находящихся в районе</w:t>
      </w:r>
      <w:r>
        <w:rPr>
          <w:rFonts w:ascii="Times New Roman CYR" w:hAnsi="Times New Roman CYR" w:cs="Times New Roman CYR"/>
          <w:color w:val="000000" w:themeColor="text1"/>
          <w:szCs w:val="24"/>
        </w:rPr>
        <w:t xml:space="preserve"> </w:t>
      </w:r>
      <w:r w:rsidRPr="001F6E02">
        <w:rPr>
          <w:rFonts w:ascii="Times New Roman CYR" w:hAnsi="Times New Roman CYR" w:cs="Times New Roman CYR"/>
          <w:color w:val="000000" w:themeColor="text1"/>
          <w:szCs w:val="24"/>
        </w:rPr>
        <w:t>прохождения магистрального газопровода, а также иные лица, обнаружившие повреждение магистрального</w:t>
      </w:r>
      <w:r>
        <w:rPr>
          <w:rFonts w:ascii="Times New Roman CYR" w:hAnsi="Times New Roman CYR" w:cs="Times New Roman CYR"/>
          <w:color w:val="000000" w:themeColor="text1"/>
          <w:szCs w:val="24"/>
        </w:rPr>
        <w:t xml:space="preserve"> </w:t>
      </w:r>
      <w:r w:rsidRPr="001F6E02">
        <w:rPr>
          <w:rFonts w:ascii="Times New Roman CYR" w:hAnsi="Times New Roman CYR" w:cs="Times New Roman CYR"/>
          <w:color w:val="000000" w:themeColor="text1"/>
          <w:szCs w:val="24"/>
        </w:rPr>
        <w:t>газопровода или выход (утечку) транспортируемого газа, обязаны немедленно сообщить об этом собственнику</w:t>
      </w:r>
      <w:r>
        <w:rPr>
          <w:rFonts w:ascii="Times New Roman CYR" w:hAnsi="Times New Roman CYR" w:cs="Times New Roman CYR"/>
          <w:color w:val="000000" w:themeColor="text1"/>
          <w:szCs w:val="24"/>
        </w:rPr>
        <w:t xml:space="preserve"> </w:t>
      </w:r>
      <w:r w:rsidRPr="001F6E02">
        <w:rPr>
          <w:rFonts w:ascii="Times New Roman CYR" w:hAnsi="Times New Roman CYR" w:cs="Times New Roman CYR"/>
          <w:color w:val="000000" w:themeColor="text1"/>
          <w:szCs w:val="24"/>
        </w:rPr>
        <w:t>магистрального газопровода или организации, эксплуатирующей соответствующий магистральный газопровод.</w:t>
      </w:r>
    </w:p>
    <w:p w14:paraId="07D02DF4" w14:textId="77777777" w:rsidR="009E1B79" w:rsidRDefault="009E1B79" w:rsidP="009E1B79">
      <w:pPr>
        <w:snapToGrid w:val="0"/>
        <w:ind w:left="284" w:firstLine="567"/>
        <w:contextualSpacing/>
        <w:jc w:val="both"/>
        <w:rPr>
          <w:rFonts w:ascii="Times New Roman CYR" w:hAnsi="Times New Roman CYR" w:cs="Times New Roman CYR"/>
          <w:color w:val="000000" w:themeColor="text1"/>
          <w:szCs w:val="24"/>
        </w:rPr>
      </w:pPr>
      <w:r w:rsidRPr="001F6E02">
        <w:rPr>
          <w:rFonts w:ascii="Times New Roman CYR" w:hAnsi="Times New Roman CYR" w:cs="Times New Roman CYR"/>
          <w:color w:val="000000" w:themeColor="text1"/>
          <w:szCs w:val="24"/>
        </w:rPr>
        <w:t>При обнаружении повреждения магистрального газопровода или утечки газа, создающих угрозу причинения вреда</w:t>
      </w:r>
      <w:r>
        <w:rPr>
          <w:rFonts w:ascii="Times New Roman CYR" w:hAnsi="Times New Roman CYR" w:cs="Times New Roman CYR"/>
          <w:color w:val="000000" w:themeColor="text1"/>
          <w:szCs w:val="24"/>
        </w:rPr>
        <w:t xml:space="preserve"> </w:t>
      </w:r>
      <w:r w:rsidRPr="001F6E02">
        <w:rPr>
          <w:rFonts w:ascii="Times New Roman CYR" w:hAnsi="Times New Roman CYR" w:cs="Times New Roman CYR"/>
          <w:color w:val="000000" w:themeColor="text1"/>
          <w:szCs w:val="24"/>
        </w:rPr>
        <w:t xml:space="preserve">зданиям, строениям и сооружениям, не относящимся к указанным в пункте 2 </w:t>
      </w:r>
      <w:r w:rsidRPr="00E2794D">
        <w:rPr>
          <w:rFonts w:ascii="Times New Roman CYR" w:hAnsi="Times New Roman CYR" w:cs="Times New Roman CYR"/>
          <w:color w:val="000000" w:themeColor="text1"/>
          <w:szCs w:val="24"/>
        </w:rPr>
        <w:t>Правил охраны магистральных газопроводов</w:t>
      </w:r>
      <w:r w:rsidRPr="001F6E02">
        <w:rPr>
          <w:rFonts w:ascii="Times New Roman CYR" w:hAnsi="Times New Roman CYR" w:cs="Times New Roman CYR"/>
          <w:color w:val="000000" w:themeColor="text1"/>
          <w:szCs w:val="24"/>
        </w:rPr>
        <w:t xml:space="preserve"> объектам, и (или)окружающей среде, информация о возможном причинении такого вреда должна быть передана собственником</w:t>
      </w:r>
      <w:r>
        <w:rPr>
          <w:rFonts w:ascii="Times New Roman CYR" w:hAnsi="Times New Roman CYR" w:cs="Times New Roman CYR"/>
          <w:color w:val="000000" w:themeColor="text1"/>
          <w:szCs w:val="24"/>
        </w:rPr>
        <w:t xml:space="preserve"> </w:t>
      </w:r>
      <w:r w:rsidRPr="001F6E02">
        <w:rPr>
          <w:rFonts w:ascii="Times New Roman CYR" w:hAnsi="Times New Roman CYR" w:cs="Times New Roman CYR"/>
          <w:color w:val="000000" w:themeColor="text1"/>
          <w:szCs w:val="24"/>
        </w:rPr>
        <w:t>магистрального газопровода или организацией, эксплуатирующей магистральный газопровод, органам государственной</w:t>
      </w:r>
      <w:r>
        <w:rPr>
          <w:rFonts w:ascii="Times New Roman CYR" w:hAnsi="Times New Roman CYR" w:cs="Times New Roman CYR"/>
          <w:color w:val="000000" w:themeColor="text1"/>
          <w:szCs w:val="24"/>
        </w:rPr>
        <w:t xml:space="preserve"> </w:t>
      </w:r>
      <w:r w:rsidRPr="001F6E02">
        <w:rPr>
          <w:rFonts w:ascii="Times New Roman CYR" w:hAnsi="Times New Roman CYR" w:cs="Times New Roman CYR"/>
          <w:color w:val="000000" w:themeColor="text1"/>
          <w:szCs w:val="24"/>
        </w:rPr>
        <w:t>власти, к полномочиям которых относятся функции по контролю и надзору в сфере промышленной безопасности, а</w:t>
      </w:r>
      <w:r>
        <w:rPr>
          <w:rFonts w:ascii="Times New Roman CYR" w:hAnsi="Times New Roman CYR" w:cs="Times New Roman CYR"/>
          <w:color w:val="000000" w:themeColor="text1"/>
          <w:szCs w:val="24"/>
        </w:rPr>
        <w:t xml:space="preserve"> </w:t>
      </w:r>
      <w:r w:rsidRPr="001F6E02">
        <w:rPr>
          <w:rFonts w:ascii="Times New Roman CYR" w:hAnsi="Times New Roman CYR" w:cs="Times New Roman CYR"/>
          <w:color w:val="000000" w:themeColor="text1"/>
          <w:szCs w:val="24"/>
        </w:rPr>
        <w:t>также при необходимости - иным уполномоченным органам государственной власти.</w:t>
      </w:r>
    </w:p>
    <w:p w14:paraId="595D8A64" w14:textId="587F90D4" w:rsidR="009E1B79" w:rsidRDefault="009E1B79" w:rsidP="009E1B79">
      <w:pPr>
        <w:spacing w:after="120"/>
        <w:ind w:firstLine="709"/>
        <w:jc w:val="both"/>
        <w:rPr>
          <w:color w:val="000000" w:themeColor="text1"/>
          <w:szCs w:val="24"/>
          <w:lang w:eastAsia="ar-SA"/>
        </w:rPr>
      </w:pPr>
      <w:r w:rsidRPr="00977D11">
        <w:rPr>
          <w:rFonts w:ascii="Times New Roman CYR" w:hAnsi="Times New Roman CYR" w:cs="Times New Roman CYR"/>
          <w:color w:val="000000" w:themeColor="text1"/>
          <w:szCs w:val="24"/>
        </w:rPr>
        <w:t>Собственник магистрального газопровода или организация, эксплуатирующая магистральный газопровод,</w:t>
      </w:r>
      <w:r>
        <w:rPr>
          <w:rFonts w:ascii="Times New Roman CYR" w:hAnsi="Times New Roman CYR" w:cs="Times New Roman CYR"/>
          <w:color w:val="000000" w:themeColor="text1"/>
          <w:szCs w:val="24"/>
        </w:rPr>
        <w:t xml:space="preserve"> </w:t>
      </w:r>
      <w:r w:rsidRPr="00977D11">
        <w:rPr>
          <w:rFonts w:ascii="Times New Roman CYR" w:hAnsi="Times New Roman CYR" w:cs="Times New Roman CYR"/>
          <w:color w:val="000000" w:themeColor="text1"/>
          <w:szCs w:val="24"/>
        </w:rPr>
        <w:t>вправе требовать приостановления работ, выполняемых организациями или физическими лицами с нарушением</w:t>
      </w:r>
      <w:r>
        <w:rPr>
          <w:rFonts w:ascii="Times New Roman CYR" w:hAnsi="Times New Roman CYR" w:cs="Times New Roman CYR"/>
          <w:color w:val="000000" w:themeColor="text1"/>
          <w:szCs w:val="24"/>
        </w:rPr>
        <w:t xml:space="preserve"> </w:t>
      </w:r>
      <w:r w:rsidRPr="00977D11">
        <w:rPr>
          <w:rFonts w:ascii="Times New Roman CYR" w:hAnsi="Times New Roman CYR" w:cs="Times New Roman CYR"/>
          <w:color w:val="000000" w:themeColor="text1"/>
          <w:szCs w:val="24"/>
        </w:rPr>
        <w:t xml:space="preserve">требований </w:t>
      </w:r>
      <w:r w:rsidRPr="00E2794D">
        <w:rPr>
          <w:rFonts w:ascii="Times New Roman CYR" w:hAnsi="Times New Roman CYR" w:cs="Times New Roman CYR"/>
          <w:color w:val="000000" w:themeColor="text1"/>
          <w:szCs w:val="24"/>
        </w:rPr>
        <w:t>Правил охраны магистральных газопроводов</w:t>
      </w:r>
      <w:r w:rsidRPr="00977D11">
        <w:rPr>
          <w:rFonts w:ascii="Times New Roman CYR" w:hAnsi="Times New Roman CYR" w:cs="Times New Roman CYR"/>
          <w:color w:val="000000" w:themeColor="text1"/>
          <w:szCs w:val="24"/>
        </w:rPr>
        <w:t>, до устранения таких нарушений допустившими их организациями или физическими</w:t>
      </w:r>
      <w:r>
        <w:rPr>
          <w:rFonts w:ascii="Times New Roman CYR" w:hAnsi="Times New Roman CYR" w:cs="Times New Roman CYR"/>
          <w:color w:val="000000" w:themeColor="text1"/>
          <w:szCs w:val="24"/>
        </w:rPr>
        <w:t xml:space="preserve"> </w:t>
      </w:r>
      <w:r w:rsidRPr="00977D11">
        <w:rPr>
          <w:rFonts w:ascii="Times New Roman CYR" w:hAnsi="Times New Roman CYR" w:cs="Times New Roman CYR"/>
          <w:color w:val="000000" w:themeColor="text1"/>
          <w:szCs w:val="24"/>
        </w:rPr>
        <w:t>лицами.</w:t>
      </w:r>
    </w:p>
    <w:p w14:paraId="43421647" w14:textId="77777777" w:rsidR="009E1B79" w:rsidRDefault="009E1B79" w:rsidP="000A0933">
      <w:pPr>
        <w:spacing w:after="120"/>
        <w:ind w:firstLine="709"/>
        <w:jc w:val="center"/>
        <w:rPr>
          <w:color w:val="000000" w:themeColor="text1"/>
          <w:szCs w:val="24"/>
          <w:lang w:eastAsia="ar-SA"/>
        </w:rPr>
      </w:pPr>
    </w:p>
    <w:p w14:paraId="116F98B1" w14:textId="77777777" w:rsidR="00EC62A9" w:rsidRPr="00F84F45" w:rsidRDefault="00EC62A9" w:rsidP="00EC62A9">
      <w:pPr>
        <w:pStyle w:val="affffffd"/>
        <w:spacing w:before="120" w:after="120"/>
        <w:jc w:val="center"/>
        <w:rPr>
          <w:rFonts w:ascii="Times New Roman CYR" w:hAnsi="Times New Roman CYR" w:cs="Times New Roman CYR"/>
          <w:color w:val="000000" w:themeColor="text1"/>
          <w:lang w:val="ru-RU"/>
        </w:rPr>
      </w:pPr>
      <w:r w:rsidRPr="00F84F45">
        <w:rPr>
          <w:color w:val="000000" w:themeColor="text1"/>
          <w:lang w:val="ru-RU"/>
        </w:rPr>
        <w:t>В области организации охраны поверхностных и подземных вод</w:t>
      </w:r>
    </w:p>
    <w:p w14:paraId="01417A79" w14:textId="77777777" w:rsidR="00EC62A9" w:rsidRPr="00F84F45" w:rsidRDefault="00EC62A9" w:rsidP="00EC62A9">
      <w:pPr>
        <w:pStyle w:val="affffffd"/>
        <w:spacing w:after="120"/>
        <w:jc w:val="center"/>
        <w:rPr>
          <w:color w:val="000000" w:themeColor="text1"/>
          <w:szCs w:val="26"/>
          <w:lang w:val="ru-RU"/>
        </w:rPr>
      </w:pPr>
      <w:bookmarkStart w:id="137" w:name="_Toc135647971"/>
      <w:r w:rsidRPr="00F84F45">
        <w:rPr>
          <w:color w:val="000000" w:themeColor="text1"/>
          <w:szCs w:val="26"/>
          <w:lang w:val="ru-RU"/>
        </w:rPr>
        <w:t>Водоохранные зоны</w:t>
      </w:r>
      <w:bookmarkEnd w:id="137"/>
    </w:p>
    <w:p w14:paraId="480421F6" w14:textId="77777777" w:rsidR="00EC62A9" w:rsidRPr="00F84F45" w:rsidRDefault="00EC62A9" w:rsidP="00EC62A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6197C870" w14:textId="77777777" w:rsidR="00EC62A9" w:rsidRPr="00F84F45" w:rsidRDefault="00EC62A9" w:rsidP="00EC62A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16F14F7A" w14:textId="77777777" w:rsidR="00EC62A9" w:rsidRPr="00F84F45" w:rsidRDefault="00EC62A9" w:rsidP="00EC62A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4282A62E" w14:textId="77777777" w:rsidR="00EC62A9" w:rsidRPr="00F84F45" w:rsidRDefault="00EC62A9" w:rsidP="00EC62A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Ширина водоохранной зоны рек или ручьев устанавливается от их истока для рек или ручьев протяженностью</w:t>
      </w:r>
    </w:p>
    <w:p w14:paraId="292E08A8" w14:textId="77777777" w:rsidR="00EC62A9" w:rsidRPr="00F84F45" w:rsidRDefault="00EC62A9" w:rsidP="00EC62A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1) до десяти километров - в размере пятидесяти метров;</w:t>
      </w:r>
    </w:p>
    <w:p w14:paraId="660ED59E" w14:textId="77777777" w:rsidR="00EC62A9" w:rsidRPr="00F84F45" w:rsidRDefault="00EC62A9" w:rsidP="00EC62A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2) от десяти до пятидесяти километров - в размере ста метров;</w:t>
      </w:r>
    </w:p>
    <w:p w14:paraId="6225FE44" w14:textId="77777777" w:rsidR="00EC62A9" w:rsidRPr="00F84F45" w:rsidRDefault="00EC62A9" w:rsidP="00EC62A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3) от пятидесяти километров и более - в размере двухсот метров.</w:t>
      </w:r>
    </w:p>
    <w:p w14:paraId="669857CF" w14:textId="77777777" w:rsidR="00EC62A9" w:rsidRPr="00F84F45" w:rsidRDefault="00EC62A9" w:rsidP="00EC62A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7D6D899F" w14:textId="77777777" w:rsidR="00EC62A9" w:rsidRPr="00F84F45" w:rsidRDefault="00EC62A9" w:rsidP="00EC62A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w:t>
      </w:r>
      <w:r w:rsidRPr="00F84F45">
        <w:rPr>
          <w:rFonts w:ascii="Times New Roman CYR" w:hAnsi="Times New Roman CYR" w:cs="Times New Roman CYR"/>
          <w:color w:val="000000" w:themeColor="text1"/>
          <w:szCs w:val="24"/>
        </w:rPr>
        <w:lastRenderedPageBreak/>
        <w:t>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6E458867" w14:textId="77777777" w:rsidR="00EC62A9" w:rsidRPr="00F84F45" w:rsidRDefault="00EC62A9" w:rsidP="00EC62A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7C8ECA21" w14:textId="77777777" w:rsidR="00EC62A9" w:rsidRPr="00F84F45" w:rsidRDefault="00EC62A9" w:rsidP="00EC62A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0CED57CA" w14:textId="77777777" w:rsidR="00EC62A9" w:rsidRPr="00F84F45" w:rsidRDefault="00EC62A9" w:rsidP="00EC62A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084DA758" w14:textId="77777777" w:rsidR="00EC62A9" w:rsidRPr="00F84F45" w:rsidRDefault="00EC62A9" w:rsidP="00EC62A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Водоохранные зоны и прибрежные защитные полосы устанавливаются в соответствии с Водным кодексом РФ от 3 июня 2006 г.</w:t>
      </w:r>
    </w:p>
    <w:p w14:paraId="084B9DE5" w14:textId="70C4636D" w:rsidR="00EC62A9" w:rsidRPr="00F84F45" w:rsidRDefault="00D61211" w:rsidP="00EC62A9">
      <w:pPr>
        <w:snapToGrid w:val="0"/>
        <w:ind w:left="284" w:firstLine="567"/>
        <w:contextualSpacing/>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В границах водоохранных зон запрещаются:</w:t>
      </w:r>
    </w:p>
    <w:p w14:paraId="70FEC474" w14:textId="77777777" w:rsidR="00D61211" w:rsidRPr="00F84F45" w:rsidRDefault="00D61211" w:rsidP="006F236D">
      <w:pPr>
        <w:autoSpaceDE w:val="0"/>
        <w:autoSpaceDN w:val="0"/>
        <w:adjustRightInd w:val="0"/>
        <w:ind w:firstLine="284"/>
        <w:jc w:val="both"/>
        <w:rPr>
          <w:color w:val="000000" w:themeColor="text1"/>
          <w:szCs w:val="24"/>
        </w:rPr>
      </w:pPr>
      <w:r w:rsidRPr="00F84F45">
        <w:rPr>
          <w:color w:val="000000" w:themeColor="text1"/>
          <w:szCs w:val="24"/>
        </w:rPr>
        <w:t>1) использование сточных вод в целях повышения почвенного плодородия;</w:t>
      </w:r>
    </w:p>
    <w:p w14:paraId="7AB8CB16" w14:textId="5E341A1B" w:rsidR="00B416B6" w:rsidRPr="00F84F45" w:rsidRDefault="00B416B6" w:rsidP="006F236D">
      <w:pPr>
        <w:autoSpaceDE w:val="0"/>
        <w:autoSpaceDN w:val="0"/>
        <w:adjustRightInd w:val="0"/>
        <w:ind w:firstLine="284"/>
        <w:jc w:val="both"/>
        <w:rPr>
          <w:color w:val="000000" w:themeColor="text1"/>
          <w:szCs w:val="24"/>
        </w:rPr>
      </w:pPr>
      <w:r w:rsidRPr="00F84F45">
        <w:rPr>
          <w:color w:val="000000" w:themeColor="text1"/>
          <w:szCs w:val="24"/>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агрязняющими веществами, предельно </w:t>
      </w:r>
      <w:r w:rsidR="006F236D" w:rsidRPr="00F84F45">
        <w:rPr>
          <w:color w:val="000000" w:themeColor="text1"/>
          <w:szCs w:val="24"/>
        </w:rPr>
        <w:t>допустимые концентрации,</w:t>
      </w:r>
      <w:r w:rsidRPr="00F84F45">
        <w:rPr>
          <w:color w:val="000000" w:themeColor="text1"/>
          <w:szCs w:val="24"/>
        </w:rPr>
        <w:t xml:space="preserve"> которых, в водах водных объектов рыбохозяйственного значения не установлены;</w:t>
      </w:r>
    </w:p>
    <w:p w14:paraId="3527A4F7" w14:textId="731727F5" w:rsidR="00B416B6" w:rsidRPr="00F84F45" w:rsidRDefault="00B416B6" w:rsidP="006F236D">
      <w:pPr>
        <w:autoSpaceDE w:val="0"/>
        <w:autoSpaceDN w:val="0"/>
        <w:adjustRightInd w:val="0"/>
        <w:ind w:firstLine="284"/>
        <w:jc w:val="both"/>
        <w:rPr>
          <w:color w:val="000000" w:themeColor="text1"/>
          <w:szCs w:val="24"/>
        </w:rPr>
      </w:pPr>
      <w:r w:rsidRPr="00F84F45">
        <w:rPr>
          <w:color w:val="000000" w:themeColor="text1"/>
          <w:szCs w:val="24"/>
        </w:rPr>
        <w:t>3) осуществление авиационных мер по борьбе с вредными организмами;</w:t>
      </w:r>
    </w:p>
    <w:p w14:paraId="4C244C6B" w14:textId="2350B9AE" w:rsidR="00B416B6" w:rsidRPr="00F84F45" w:rsidRDefault="00B416B6" w:rsidP="006F236D">
      <w:pPr>
        <w:autoSpaceDE w:val="0"/>
        <w:autoSpaceDN w:val="0"/>
        <w:adjustRightInd w:val="0"/>
        <w:ind w:firstLine="284"/>
        <w:jc w:val="both"/>
        <w:rPr>
          <w:color w:val="000000" w:themeColor="text1"/>
          <w:szCs w:val="24"/>
        </w:rPr>
      </w:pPr>
      <w:r w:rsidRPr="00F84F45">
        <w:rPr>
          <w:color w:val="000000" w:themeColor="text1"/>
          <w:szCs w:val="24"/>
        </w:rPr>
        <w:t>4) движение и стоянка транспортных средств (кроме специальных транспортных средств), за исключением ихдвижения по дорогам и стоянки на дорогах и в специально оборудованных местах, имеющих твердое покрытие;</w:t>
      </w:r>
    </w:p>
    <w:p w14:paraId="6120C09E" w14:textId="3AF259A7" w:rsidR="00B416B6" w:rsidRPr="00F84F45" w:rsidRDefault="00B416B6" w:rsidP="006F236D">
      <w:pPr>
        <w:autoSpaceDE w:val="0"/>
        <w:autoSpaceDN w:val="0"/>
        <w:adjustRightInd w:val="0"/>
        <w:ind w:firstLine="284"/>
        <w:jc w:val="both"/>
        <w:rPr>
          <w:color w:val="000000" w:themeColor="text1"/>
          <w:szCs w:val="24"/>
        </w:rPr>
      </w:pPr>
      <w:r w:rsidRPr="00F84F45">
        <w:rPr>
          <w:color w:val="000000" w:themeColor="text1"/>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0B83E11" w14:textId="6150E600" w:rsidR="00B416B6" w:rsidRPr="00F84F45" w:rsidRDefault="00B416B6" w:rsidP="006F236D">
      <w:pPr>
        <w:autoSpaceDE w:val="0"/>
        <w:autoSpaceDN w:val="0"/>
        <w:adjustRightInd w:val="0"/>
        <w:ind w:firstLine="284"/>
        <w:jc w:val="both"/>
        <w:rPr>
          <w:color w:val="000000" w:themeColor="text1"/>
          <w:szCs w:val="24"/>
        </w:rPr>
      </w:pPr>
      <w:r w:rsidRPr="00F84F45">
        <w:rPr>
          <w:color w:val="000000" w:themeColor="text1"/>
          <w:szCs w:val="24"/>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779482A9" w14:textId="2CE4E48B" w:rsidR="00B416B6" w:rsidRPr="00F84F45" w:rsidRDefault="00B416B6" w:rsidP="006F236D">
      <w:pPr>
        <w:autoSpaceDE w:val="0"/>
        <w:autoSpaceDN w:val="0"/>
        <w:adjustRightInd w:val="0"/>
        <w:ind w:firstLine="284"/>
        <w:jc w:val="both"/>
        <w:rPr>
          <w:color w:val="000000" w:themeColor="text1"/>
          <w:szCs w:val="24"/>
        </w:rPr>
      </w:pPr>
      <w:r w:rsidRPr="00F84F45">
        <w:rPr>
          <w:color w:val="000000" w:themeColor="text1"/>
          <w:szCs w:val="24"/>
        </w:rPr>
        <w:t>7) сброс сточных, в том числе дренажных, вод;</w:t>
      </w:r>
    </w:p>
    <w:p w14:paraId="78258B8D" w14:textId="7C8C5468" w:rsidR="00B416B6" w:rsidRPr="00F84F45" w:rsidRDefault="00B416B6" w:rsidP="006F236D">
      <w:pPr>
        <w:autoSpaceDE w:val="0"/>
        <w:autoSpaceDN w:val="0"/>
        <w:adjustRightInd w:val="0"/>
        <w:ind w:firstLine="284"/>
        <w:jc w:val="both"/>
        <w:rPr>
          <w:color w:val="000000" w:themeColor="text1"/>
          <w:szCs w:val="24"/>
        </w:rPr>
      </w:pPr>
      <w:r w:rsidRPr="00F84F45">
        <w:rPr>
          <w:color w:val="000000" w:themeColor="text1"/>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w:t>
      </w:r>
      <w:r w:rsidR="006F236D" w:rsidRPr="00F84F45">
        <w:rPr>
          <w:color w:val="000000" w:themeColor="text1"/>
          <w:szCs w:val="24"/>
        </w:rPr>
        <w:t>в границах,</w:t>
      </w:r>
      <w:r w:rsidRPr="00F84F45">
        <w:rPr>
          <w:color w:val="000000" w:themeColor="text1"/>
          <w:szCs w:val="24"/>
        </w:rPr>
        <w:t xml:space="preserve"> предоставленных им в соответствии с</w:t>
      </w:r>
      <w:r w:rsidR="006F236D" w:rsidRPr="00F84F45">
        <w:rPr>
          <w:color w:val="000000" w:themeColor="text1"/>
          <w:szCs w:val="24"/>
        </w:rPr>
        <w:t xml:space="preserve"> </w:t>
      </w:r>
      <w:r w:rsidRPr="00F84F45">
        <w:rPr>
          <w:color w:val="000000" w:themeColor="text1"/>
          <w:szCs w:val="24"/>
        </w:rPr>
        <w:t>законодательством Российской Федерации о недрах горных отводов и (или) геологических отводов на основании</w:t>
      </w:r>
      <w:r w:rsidR="006F236D" w:rsidRPr="00F84F45">
        <w:rPr>
          <w:color w:val="000000" w:themeColor="text1"/>
          <w:szCs w:val="24"/>
        </w:rPr>
        <w:t xml:space="preserve"> </w:t>
      </w:r>
      <w:r w:rsidRPr="00F84F45">
        <w:rPr>
          <w:color w:val="000000" w:themeColor="text1"/>
          <w:szCs w:val="24"/>
        </w:rPr>
        <w:t>утвержденного технического проекта в соответствии со</w:t>
      </w:r>
      <w:r w:rsidR="006F236D" w:rsidRPr="00F84F45">
        <w:rPr>
          <w:color w:val="000000" w:themeColor="text1"/>
          <w:szCs w:val="24"/>
        </w:rPr>
        <w:t xml:space="preserve"> статьей 19_1 Закона Российской Федерации от 21 февраля1992 года N 2395-I "О недрах").</w:t>
      </w:r>
    </w:p>
    <w:p w14:paraId="1DADC551" w14:textId="77777777" w:rsidR="00D61211" w:rsidRPr="00F84F45" w:rsidRDefault="00D61211" w:rsidP="00EC62A9">
      <w:pPr>
        <w:snapToGrid w:val="0"/>
        <w:ind w:left="284" w:firstLine="567"/>
        <w:contextualSpacing/>
        <w:jc w:val="both"/>
        <w:rPr>
          <w:rFonts w:ascii="Times New Roman CYR" w:hAnsi="Times New Roman CYR" w:cs="Times New Roman CYR"/>
          <w:color w:val="000000" w:themeColor="text1"/>
          <w:szCs w:val="24"/>
        </w:rPr>
      </w:pPr>
    </w:p>
    <w:p w14:paraId="57F51F33" w14:textId="77777777" w:rsidR="00EC62A9" w:rsidRPr="00F84F45" w:rsidRDefault="00EC62A9" w:rsidP="00EC62A9">
      <w:pPr>
        <w:spacing w:after="120"/>
        <w:ind w:firstLine="709"/>
        <w:jc w:val="center"/>
        <w:rPr>
          <w:color w:val="000000" w:themeColor="text1"/>
          <w:szCs w:val="24"/>
          <w:lang w:eastAsia="ar-SA"/>
        </w:rPr>
      </w:pPr>
      <w:r w:rsidRPr="00F84F45">
        <w:rPr>
          <w:color w:val="000000" w:themeColor="text1"/>
          <w:szCs w:val="24"/>
          <w:lang w:eastAsia="ar-SA"/>
        </w:rPr>
        <w:t>Зоны санитарной охраны источников водоснабжения и водопроводов</w:t>
      </w:r>
      <w:r w:rsidRPr="00F84F45">
        <w:rPr>
          <w:color w:val="000000" w:themeColor="text1"/>
          <w:szCs w:val="24"/>
          <w:lang w:val="en-US" w:eastAsia="ar-SA"/>
        </w:rPr>
        <w:t> </w:t>
      </w:r>
      <w:r w:rsidRPr="00F84F45">
        <w:rPr>
          <w:color w:val="000000" w:themeColor="text1"/>
          <w:szCs w:val="24"/>
          <w:lang w:eastAsia="ar-SA"/>
        </w:rPr>
        <w:br/>
        <w:t>питьевого назначения</w:t>
      </w:r>
    </w:p>
    <w:p w14:paraId="71BACC87" w14:textId="77777777" w:rsidR="00EC62A9" w:rsidRPr="00F84F45" w:rsidRDefault="00EC62A9" w:rsidP="00EC62A9">
      <w:pPr>
        <w:snapToGrid w:val="0"/>
        <w:ind w:left="284" w:firstLine="567"/>
        <w:contextualSpacing/>
        <w:jc w:val="both"/>
        <w:rPr>
          <w:color w:val="000000" w:themeColor="text1"/>
          <w:szCs w:val="24"/>
        </w:rPr>
      </w:pPr>
      <w:r w:rsidRPr="00F84F45">
        <w:rPr>
          <w:color w:val="000000" w:themeColor="text1"/>
          <w:szCs w:val="24"/>
        </w:rPr>
        <w:lastRenderedPageBreak/>
        <w:t>Зоны санитарной охраны 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p>
    <w:p w14:paraId="2645518D" w14:textId="77777777" w:rsidR="00EC62A9" w:rsidRPr="00F84F45" w:rsidRDefault="00EC62A9" w:rsidP="00EC62A9">
      <w:pPr>
        <w:spacing w:line="315" w:lineRule="atLeast"/>
        <w:ind w:left="284" w:firstLine="709"/>
        <w:jc w:val="both"/>
        <w:rPr>
          <w:color w:val="000000" w:themeColor="text1"/>
          <w:szCs w:val="24"/>
        </w:rPr>
      </w:pPr>
      <w:r w:rsidRPr="00F84F45">
        <w:rPr>
          <w:color w:val="000000" w:themeColor="text1"/>
          <w:szCs w:val="24"/>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14:paraId="4C566776" w14:textId="77777777" w:rsidR="00EC62A9" w:rsidRPr="00F84F45" w:rsidRDefault="00EC62A9" w:rsidP="00EC62A9">
      <w:pPr>
        <w:spacing w:line="315" w:lineRule="atLeast"/>
        <w:ind w:left="284" w:firstLine="709"/>
        <w:jc w:val="both"/>
        <w:rPr>
          <w:color w:val="000000" w:themeColor="text1"/>
          <w:szCs w:val="24"/>
        </w:rPr>
      </w:pPr>
    </w:p>
    <w:p w14:paraId="29CC0085" w14:textId="77777777" w:rsidR="00EC62A9" w:rsidRPr="00F84F45" w:rsidRDefault="00EC62A9" w:rsidP="00EC62A9">
      <w:pPr>
        <w:spacing w:after="120"/>
        <w:ind w:firstLine="709"/>
        <w:jc w:val="center"/>
        <w:rPr>
          <w:color w:val="000000" w:themeColor="text1"/>
          <w:szCs w:val="24"/>
          <w:lang w:eastAsia="ar-SA"/>
        </w:rPr>
      </w:pPr>
      <w:r w:rsidRPr="00F84F45">
        <w:rPr>
          <w:color w:val="000000" w:themeColor="text1"/>
          <w:szCs w:val="24"/>
          <w:lang w:eastAsia="ar-SA"/>
        </w:rPr>
        <w:t>Границы поясов ЗСО подземного источника водоснабжения.</w:t>
      </w:r>
    </w:p>
    <w:p w14:paraId="123CC250"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3FF7424A"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Санитарная охрана водоводов обеспечивается санитарно-защитной полосой.</w:t>
      </w:r>
    </w:p>
    <w:p w14:paraId="0BB6F8D0"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0573F492" w14:textId="77777777" w:rsidR="00EC62A9" w:rsidRPr="00F84F45" w:rsidRDefault="00EC62A9" w:rsidP="00EC62A9">
      <w:pPr>
        <w:snapToGrid w:val="0"/>
        <w:ind w:left="284" w:firstLine="567"/>
        <w:contextualSpacing/>
        <w:jc w:val="both"/>
        <w:rPr>
          <w:b/>
          <w:bCs/>
          <w:color w:val="000000" w:themeColor="text1"/>
          <w:sz w:val="20"/>
          <w:szCs w:val="22"/>
          <w:highlight w:val="yellow"/>
        </w:rPr>
      </w:pPr>
      <w:r w:rsidRPr="00F84F45">
        <w:rPr>
          <w:color w:val="000000" w:themeColor="text1"/>
          <w:szCs w:val="24"/>
        </w:rPr>
        <w:t>Определение границ ЗСО и разработка комплекса необходимых организационных, технических, гигиенических и противоэпидемических мероприятий находятся в зависимости от вида источников водоснабжения (подземных или поверхностных), проектируемых или используемых для питьевого водоснабжения, от степени их естественной защищенности и возможного микробного или химического загрязнения.</w:t>
      </w:r>
    </w:p>
    <w:p w14:paraId="4C7A3092" w14:textId="77777777" w:rsidR="00EC62A9" w:rsidRPr="00F84F45" w:rsidRDefault="00EC62A9" w:rsidP="00EC62A9">
      <w:pPr>
        <w:spacing w:line="315" w:lineRule="atLeast"/>
        <w:ind w:firstLine="284"/>
        <w:jc w:val="both"/>
        <w:rPr>
          <w:color w:val="000000" w:themeColor="text1"/>
          <w:szCs w:val="24"/>
        </w:rPr>
      </w:pPr>
      <w:r w:rsidRPr="00F84F45">
        <w:rPr>
          <w:i/>
          <w:iCs/>
          <w:color w:val="000000" w:themeColor="text1"/>
          <w:szCs w:val="24"/>
        </w:rPr>
        <w:t>Границы первого пояса.</w:t>
      </w:r>
    </w:p>
    <w:p w14:paraId="06A63F56"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надлежащем обосновании.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14:paraId="32D8881B"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Граница первого пояса ЗСО группы подземных водозаборов должна находиться на расстоянии не менее 30 и 50 м от крайних скважин.</w:t>
      </w:r>
    </w:p>
    <w:p w14:paraId="37EA40B0" w14:textId="77777777" w:rsidR="00EC62A9" w:rsidRPr="00F84F45" w:rsidRDefault="00EC62A9" w:rsidP="00EC62A9">
      <w:pPr>
        <w:spacing w:line="315" w:lineRule="atLeast"/>
        <w:ind w:firstLine="284"/>
        <w:jc w:val="both"/>
        <w:rPr>
          <w:i/>
          <w:iCs/>
          <w:color w:val="000000" w:themeColor="text1"/>
          <w:szCs w:val="24"/>
        </w:rPr>
      </w:pPr>
      <w:r w:rsidRPr="00F84F45">
        <w:rPr>
          <w:i/>
          <w:iCs/>
          <w:color w:val="000000" w:themeColor="text1"/>
          <w:szCs w:val="24"/>
        </w:rPr>
        <w:t>Граница второго и третьего поясов.</w:t>
      </w:r>
    </w:p>
    <w:p w14:paraId="30C0615A"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При определении границ второго и третьего поясов учитывается приток подземных вод из водоносного горизонта к водозабору, который происходит только из области питания водозабора, форма и размеры которой в плане зависят от:</w:t>
      </w:r>
    </w:p>
    <w:p w14:paraId="5F638320"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 типа водозабора (отдельные скважины, группы скважин, линейный ряд скважин, горизонтальные дрены и др.);</w:t>
      </w:r>
    </w:p>
    <w:p w14:paraId="07AA3CC4"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 величины водозабора (расхода воды) и понижения уровня подземных вод;</w:t>
      </w:r>
    </w:p>
    <w:p w14:paraId="28E9F263"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•гидрологических особенностей водоносного пласта, условий его питания и дренирования.</w:t>
      </w:r>
    </w:p>
    <w:p w14:paraId="320488DF" w14:textId="77777777" w:rsidR="00EC62A9" w:rsidRPr="00F84F45" w:rsidRDefault="00EC62A9" w:rsidP="00EC62A9">
      <w:pPr>
        <w:spacing w:before="120" w:after="120"/>
        <w:ind w:firstLine="709"/>
        <w:jc w:val="center"/>
        <w:rPr>
          <w:color w:val="000000" w:themeColor="text1"/>
          <w:szCs w:val="24"/>
          <w:lang w:eastAsia="ar-SA"/>
        </w:rPr>
      </w:pPr>
      <w:r w:rsidRPr="00F84F45">
        <w:rPr>
          <w:color w:val="000000" w:themeColor="text1"/>
          <w:szCs w:val="24"/>
          <w:lang w:eastAsia="ar-SA"/>
        </w:rPr>
        <w:t>Границы поясов ЗСО поверхностного источника водоснабжения.</w:t>
      </w:r>
    </w:p>
    <w:p w14:paraId="7303A2BC" w14:textId="77777777" w:rsidR="00EC62A9" w:rsidRPr="00F84F45" w:rsidRDefault="00EC62A9" w:rsidP="00EC62A9">
      <w:pPr>
        <w:spacing w:line="315" w:lineRule="atLeast"/>
        <w:ind w:firstLine="284"/>
        <w:jc w:val="both"/>
        <w:rPr>
          <w:color w:val="000000" w:themeColor="text1"/>
          <w:szCs w:val="24"/>
        </w:rPr>
      </w:pPr>
      <w:r w:rsidRPr="00F84F45">
        <w:rPr>
          <w:i/>
          <w:iCs/>
          <w:color w:val="000000" w:themeColor="text1"/>
          <w:szCs w:val="24"/>
        </w:rPr>
        <w:t>Границы первого пояса.</w:t>
      </w:r>
    </w:p>
    <w:p w14:paraId="6D86EA53"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Граница первого пояса ЗСО водопровода с поверхностным источником устанавливается, с учетом конкретных условий, в следующих пределах:</w:t>
      </w:r>
    </w:p>
    <w:p w14:paraId="6BD85EDF"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а) для водотоков:</w:t>
      </w:r>
    </w:p>
    <w:p w14:paraId="66BC806E"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 вверх по течению - не менее 200 м от водозабора;</w:t>
      </w:r>
    </w:p>
    <w:p w14:paraId="6897D9B2"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lastRenderedPageBreak/>
        <w:t>• вниз по течению - не менее 100 м от водозабора;</w:t>
      </w:r>
    </w:p>
    <w:p w14:paraId="2487646C"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 по прилегающему к водозабору берегу – не менее 100 м от линии уреза воды летне-осенней межени;</w:t>
      </w:r>
    </w:p>
    <w:p w14:paraId="79244624"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14:paraId="7FA3DB25"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14:paraId="4C1B1540" w14:textId="77777777" w:rsidR="00EC62A9" w:rsidRPr="00F84F45" w:rsidRDefault="00EC62A9" w:rsidP="00EC62A9">
      <w:pPr>
        <w:spacing w:line="315" w:lineRule="atLeast"/>
        <w:ind w:firstLine="284"/>
        <w:jc w:val="both"/>
        <w:rPr>
          <w:i/>
          <w:iCs/>
          <w:color w:val="000000" w:themeColor="text1"/>
          <w:szCs w:val="24"/>
        </w:rPr>
      </w:pPr>
      <w:r w:rsidRPr="00F84F45">
        <w:rPr>
          <w:i/>
          <w:iCs/>
          <w:color w:val="000000" w:themeColor="text1"/>
          <w:szCs w:val="24"/>
        </w:rPr>
        <w:t>Граница второго и третьего поясов.</w:t>
      </w:r>
    </w:p>
    <w:p w14:paraId="460B0700"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Граница второго пояса ЗСО водотока ниже по течению должна быть определена с учетом исключения влияния ветровых обратных течений, но не менее 250 м от водозабора.</w:t>
      </w:r>
    </w:p>
    <w:p w14:paraId="3018612B"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Боковые границы второго пояса ЗСО от уреза воды при летне-осенней межени должны быть расположены на расстоянии:</w:t>
      </w:r>
    </w:p>
    <w:p w14:paraId="3254841E"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а) при равнинном рельефе местности - не менее500 м;</w:t>
      </w:r>
    </w:p>
    <w:p w14:paraId="6F5D300A"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б) при гористом рельефе местности - до вершины первого склона, обращенного в сторону источника водоснабжения, но не менее 750м при пологом склоне и не менее 1 000 м при крутом.</w:t>
      </w:r>
    </w:p>
    <w:p w14:paraId="6508D1DD"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Граница второго пояса ЗСО на водоемах должна быть удалена по акватории во все стороны от водозабора на расстояние 3км - при наличии нагонных ветров до 10 % и 5 км - при наличии наганных ветров более 10 %.</w:t>
      </w:r>
    </w:p>
    <w:p w14:paraId="1E67EA39" w14:textId="77777777" w:rsidR="00EC62A9" w:rsidRPr="00F84F45" w:rsidRDefault="00EC62A9" w:rsidP="00EC62A9">
      <w:pPr>
        <w:spacing w:line="315" w:lineRule="atLeast"/>
        <w:ind w:firstLine="284"/>
        <w:jc w:val="both"/>
        <w:rPr>
          <w:i/>
          <w:iCs/>
          <w:color w:val="000000" w:themeColor="text1"/>
          <w:szCs w:val="24"/>
        </w:rPr>
      </w:pPr>
      <w:r w:rsidRPr="00F84F45">
        <w:rPr>
          <w:i/>
          <w:iCs/>
          <w:color w:val="000000" w:themeColor="text1"/>
          <w:szCs w:val="24"/>
        </w:rPr>
        <w:t>Граница третьего пояса.</w:t>
      </w:r>
    </w:p>
    <w:p w14:paraId="13914581"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км, включая притоки. Границы третьего пояса поверхностного источника на водоеме полностью совпадают с границами второго пояса.</w:t>
      </w:r>
    </w:p>
    <w:p w14:paraId="47243390" w14:textId="77777777" w:rsidR="00EC62A9" w:rsidRPr="00F84F45" w:rsidRDefault="00EC62A9" w:rsidP="00EC62A9">
      <w:pPr>
        <w:spacing w:before="120" w:after="120"/>
        <w:ind w:firstLine="709"/>
        <w:jc w:val="center"/>
        <w:rPr>
          <w:color w:val="000000" w:themeColor="text1"/>
          <w:szCs w:val="24"/>
          <w:lang w:eastAsia="ar-SA"/>
        </w:rPr>
      </w:pPr>
      <w:r w:rsidRPr="00F84F45">
        <w:rPr>
          <w:color w:val="000000" w:themeColor="text1"/>
          <w:szCs w:val="24"/>
          <w:lang w:eastAsia="ar-SA"/>
        </w:rPr>
        <w:t>Границы поясов ЗСО водопроводных сооружений и водоводов.</w:t>
      </w:r>
    </w:p>
    <w:p w14:paraId="52DB0303" w14:textId="77777777" w:rsidR="00EC62A9" w:rsidRPr="00F84F45" w:rsidRDefault="00EC62A9" w:rsidP="00EC62A9">
      <w:pPr>
        <w:spacing w:line="315" w:lineRule="atLeast"/>
        <w:ind w:firstLine="284"/>
        <w:jc w:val="both"/>
        <w:rPr>
          <w:color w:val="000000" w:themeColor="text1"/>
          <w:szCs w:val="24"/>
        </w:rPr>
      </w:pPr>
      <w:r w:rsidRPr="00F84F45">
        <w:rPr>
          <w:b/>
          <w:i/>
          <w:iCs/>
          <w:color w:val="000000" w:themeColor="text1"/>
          <w:szCs w:val="24"/>
        </w:rPr>
        <w:t>Границы первого пояса.</w:t>
      </w:r>
    </w:p>
    <w:p w14:paraId="370F72EA"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Граница первого пояса ЗСО водопроводных сооружений принимается на расстоянии:</w:t>
      </w:r>
    </w:p>
    <w:p w14:paraId="66B85944"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 от стен запасных и регулирующих емкостей, фильтров и контактных осветлителей - не менее 30 м;</w:t>
      </w:r>
    </w:p>
    <w:p w14:paraId="494572E0"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 от водонапорных башен - не менее 10 м;</w:t>
      </w:r>
    </w:p>
    <w:p w14:paraId="0854C7CE"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 от остальных помещений (отстойники, реагентное хозяйство</w:t>
      </w:r>
      <w:r w:rsidRPr="00F84F45">
        <w:rPr>
          <w:b/>
          <w:bCs/>
          <w:color w:val="000000" w:themeColor="text1"/>
          <w:szCs w:val="24"/>
        </w:rPr>
        <w:t>, </w:t>
      </w:r>
      <w:r w:rsidRPr="00F84F45">
        <w:rPr>
          <w:color w:val="000000" w:themeColor="text1"/>
          <w:szCs w:val="24"/>
        </w:rPr>
        <w:t>склад хлора, насосные станции и др.) - не менее15м.</w:t>
      </w:r>
    </w:p>
    <w:p w14:paraId="3781E7CD"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Граница первого пояса ЗСО водоводов:</w:t>
      </w:r>
    </w:p>
    <w:p w14:paraId="0DA685A2"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Ширину санитарно-защитной полосы следует принимать по обе стороны от крайних линий водопровода:</w:t>
      </w:r>
    </w:p>
    <w:p w14:paraId="48614961" w14:textId="77777777" w:rsidR="00EC62A9" w:rsidRPr="00F84F45" w:rsidRDefault="00EC62A9" w:rsidP="00EC62A9">
      <w:pPr>
        <w:spacing w:line="315" w:lineRule="atLeast"/>
        <w:ind w:firstLine="284"/>
        <w:jc w:val="both"/>
        <w:rPr>
          <w:color w:val="000000" w:themeColor="text1"/>
          <w:szCs w:val="24"/>
        </w:rPr>
      </w:pPr>
      <w:r w:rsidRPr="00F84F45">
        <w:rPr>
          <w:color w:val="000000" w:themeColor="text1"/>
          <w:szCs w:val="24"/>
        </w:rPr>
        <w:t>а) при отсутствии грунтовых вод не менее 10 м при диаметре водоводов до 1 000 мм и не менее 20 м при диаметре водоводов более1 000 мм;</w:t>
      </w:r>
    </w:p>
    <w:p w14:paraId="3D9AC2D4" w14:textId="5748EA8D" w:rsidR="00EC62A9" w:rsidRPr="00F84F45" w:rsidRDefault="00EC62A9" w:rsidP="00EC62A9">
      <w:pPr>
        <w:spacing w:line="261" w:lineRule="auto"/>
        <w:ind w:left="284" w:right="-25" w:hanging="16"/>
        <w:jc w:val="both"/>
        <w:rPr>
          <w:rFonts w:ascii="Times New Roman CYR" w:hAnsi="Times New Roman CYR" w:cs="Times New Roman CYR"/>
          <w:color w:val="000000" w:themeColor="text1"/>
          <w:szCs w:val="24"/>
        </w:rPr>
      </w:pPr>
      <w:r w:rsidRPr="00F84F45">
        <w:rPr>
          <w:color w:val="000000" w:themeColor="text1"/>
        </w:rPr>
        <w:t>б) при наличии грунтовых вод - не менее 50 м вне зависимости от диаметра водоводов.</w:t>
      </w:r>
    </w:p>
    <w:p w14:paraId="5FDBFD57" w14:textId="77777777" w:rsidR="001C1C1D" w:rsidRPr="00F84F45" w:rsidRDefault="001C1C1D" w:rsidP="001A0D00">
      <w:pPr>
        <w:pStyle w:val="11"/>
        <w:rPr>
          <w:color w:val="000000" w:themeColor="text1"/>
        </w:rPr>
      </w:pPr>
      <w:bookmarkStart w:id="138" w:name="_Toc213251721"/>
      <w:r w:rsidRPr="00F84F45">
        <w:rPr>
          <w:color w:val="000000" w:themeColor="text1"/>
        </w:rPr>
        <w:t xml:space="preserve">РАЗДЕЛ </w:t>
      </w:r>
      <w:r w:rsidR="002D188D" w:rsidRPr="00F84F45">
        <w:rPr>
          <w:color w:val="000000" w:themeColor="text1"/>
        </w:rPr>
        <w:t>5</w:t>
      </w:r>
      <w:r w:rsidRPr="00F84F45">
        <w:rPr>
          <w:color w:val="000000" w:themeColor="text1"/>
        </w:rPr>
        <w:t>.</w:t>
      </w:r>
      <w:bookmarkEnd w:id="138"/>
      <w:r w:rsidRPr="00F84F45">
        <w:rPr>
          <w:color w:val="000000" w:themeColor="text1"/>
        </w:rPr>
        <w:t xml:space="preserve"> </w:t>
      </w:r>
    </w:p>
    <w:p w14:paraId="1592CBC6" w14:textId="77777777" w:rsidR="001C1C1D" w:rsidRPr="00F84F45" w:rsidRDefault="001C1C1D" w:rsidP="001A0D00">
      <w:pPr>
        <w:pStyle w:val="11"/>
        <w:rPr>
          <w:color w:val="000000" w:themeColor="text1"/>
        </w:rPr>
      </w:pPr>
      <w:bookmarkStart w:id="139" w:name="_Toc213251722"/>
      <w:r w:rsidRPr="00F84F45">
        <w:rPr>
          <w:color w:val="000000" w:themeColor="text1"/>
        </w:rPr>
        <w:t xml:space="preserve">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w:t>
      </w:r>
      <w:r w:rsidRPr="00F84F45">
        <w:rPr>
          <w:color w:val="000000" w:themeColor="text1"/>
        </w:rPr>
        <w:lastRenderedPageBreak/>
        <w:t>ДОКУМЕНТАМИ ТЕРРИТОРИАЛЬНОГО ПЛАНИРОВАНИЯ СУБЪЕКТА РОССИЙСКОЙ ФЕДЕРАЦИИ СВЕДЕНИЯ О ВИДАХ, НАЗНАЧЕНИИ И НАИМЕНОВАНИЯХ ПЛАНИРУЕМЫХ ДЛЯ РАЗМЕЩЕНИЯ НА МЕЖСЕЛЕННЫХ ТЕРРИТОРИЯХ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ОБЪЕКТОВ ФЕДЕРАЛЬНОГО ЗНАЧЕНИЯ, ОБЪЕКТОВ РЕГИОНАЛЬНОГО ЗНАЧЕНИЯ НА ОСНОВЕ АНАЛИЗА ИСПОЛЬЗОВАНИЯ ЭТИХ ТЕРРИТОРИЙ, ВОЗМОЖНЫХ НАПРАВЛЕНИЙ ИХ РАЗВИТИЯ И ПРОГНОЗИРУЕМЫХ ОГРАНИЧЕНИЙ ИХ ИСПОЛЬЗОВАНИЯ</w:t>
      </w:r>
      <w:bookmarkEnd w:id="139"/>
    </w:p>
    <w:p w14:paraId="1D60FAB9" w14:textId="77777777" w:rsidR="008F7638" w:rsidRPr="00F84F45" w:rsidRDefault="008F7638" w:rsidP="008F7638">
      <w:pPr>
        <w:keepNext/>
        <w:spacing w:before="240" w:after="240"/>
        <w:contextualSpacing/>
        <w:jc w:val="center"/>
        <w:outlineLvl w:val="1"/>
        <w:rPr>
          <w:rFonts w:cs="Arial"/>
          <w:b/>
          <w:bCs/>
          <w:iCs/>
          <w:color w:val="000000" w:themeColor="text1"/>
          <w:szCs w:val="24"/>
        </w:rPr>
      </w:pPr>
      <w:bookmarkStart w:id="140" w:name="_Toc213251723"/>
      <w:r w:rsidRPr="00F84F45">
        <w:rPr>
          <w:rFonts w:cs="Arial"/>
          <w:b/>
          <w:bCs/>
          <w:iCs/>
          <w:color w:val="000000" w:themeColor="text1"/>
          <w:szCs w:val="24"/>
        </w:rPr>
        <w:t>Межселе́нные территории</w:t>
      </w:r>
      <w:bookmarkEnd w:id="140"/>
    </w:p>
    <w:p w14:paraId="2C7F486D" w14:textId="77777777" w:rsidR="008F7638" w:rsidRPr="00F84F45" w:rsidRDefault="008F7638" w:rsidP="008F7638">
      <w:pPr>
        <w:ind w:firstLine="709"/>
        <w:jc w:val="both"/>
        <w:rPr>
          <w:color w:val="000000" w:themeColor="text1"/>
          <w:szCs w:val="24"/>
          <w:vertAlign w:val="superscript"/>
          <w:lang w:eastAsia="ar-SA"/>
        </w:rPr>
      </w:pPr>
      <w:r w:rsidRPr="00F84F45">
        <w:rPr>
          <w:b/>
          <w:bCs/>
          <w:color w:val="000000" w:themeColor="text1"/>
          <w:szCs w:val="24"/>
          <w:lang w:eastAsia="ar-SA"/>
        </w:rPr>
        <w:t>Межселе́нная территория</w:t>
      </w:r>
      <w:r w:rsidRPr="00F84F45">
        <w:rPr>
          <w:color w:val="000000" w:themeColor="text1"/>
          <w:szCs w:val="24"/>
          <w:lang w:eastAsia="ar-SA"/>
        </w:rPr>
        <w:t> — территория муниципального района, находящаяся вне границ поселений.</w:t>
      </w:r>
    </w:p>
    <w:p w14:paraId="2A0A406F" w14:textId="77777777" w:rsidR="008F7638" w:rsidRPr="00F84F45" w:rsidRDefault="008F7638" w:rsidP="008F7638">
      <w:pPr>
        <w:ind w:firstLine="709"/>
        <w:jc w:val="both"/>
        <w:rPr>
          <w:color w:val="000000" w:themeColor="text1"/>
          <w:szCs w:val="24"/>
          <w:lang w:eastAsia="ar-SA"/>
        </w:rPr>
      </w:pPr>
      <w:r w:rsidRPr="00F84F45">
        <w:rPr>
          <w:color w:val="000000" w:themeColor="text1"/>
          <w:szCs w:val="24"/>
          <w:lang w:eastAsia="ar-SA"/>
        </w:rPr>
        <w:t>Согласно законодательству</w:t>
      </w:r>
      <w:hyperlink r:id="rId144" w:anchor="cite_note-3" w:history="1"/>
      <w:r w:rsidRPr="00F84F45">
        <w:rPr>
          <w:color w:val="000000" w:themeColor="text1"/>
          <w:szCs w:val="24"/>
          <w:lang w:eastAsia="ar-SA"/>
        </w:rPr>
        <w:t>, межселенные территории могут образовываться на территориях с низкой</w:t>
      </w:r>
      <w:r w:rsidRPr="00F84F45">
        <w:rPr>
          <w:color w:val="000000" w:themeColor="text1"/>
          <w:szCs w:val="24"/>
          <w:lang w:val="en-US" w:eastAsia="ar-SA"/>
        </w:rPr>
        <w:t> </w:t>
      </w:r>
      <w:r w:rsidRPr="00F84F45">
        <w:rPr>
          <w:color w:val="000000" w:themeColor="text1"/>
          <w:szCs w:val="24"/>
          <w:lang w:eastAsia="ar-SA"/>
        </w:rPr>
        <w:t>плотностью сельского населения, за исключением территорий в составе тех</w:t>
      </w:r>
      <w:r w:rsidRPr="00F84F45">
        <w:rPr>
          <w:color w:val="000000" w:themeColor="text1"/>
          <w:szCs w:val="24"/>
          <w:lang w:val="en-US" w:eastAsia="ar-SA"/>
        </w:rPr>
        <w:t> </w:t>
      </w:r>
      <w:r w:rsidRPr="00F84F45">
        <w:rPr>
          <w:color w:val="000000" w:themeColor="text1"/>
          <w:szCs w:val="24"/>
          <w:lang w:eastAsia="ar-SA"/>
        </w:rPr>
        <w:t>субъектов Российской Федерации</w:t>
      </w:r>
      <w:r w:rsidRPr="00F84F45">
        <w:rPr>
          <w:color w:val="000000" w:themeColor="text1"/>
          <w:szCs w:val="24"/>
          <w:lang w:val="en-US" w:eastAsia="ar-SA"/>
        </w:rPr>
        <w:t> </w:t>
      </w:r>
      <w:r w:rsidRPr="00F84F45">
        <w:rPr>
          <w:color w:val="000000" w:themeColor="text1"/>
          <w:szCs w:val="24"/>
          <w:lang w:eastAsia="ar-SA"/>
        </w:rPr>
        <w:t>или отдельных муниципальных районов, в которых плотность сельского населения более чем в три раза ниже средней плотности сельского населения в Российской Федерации.</w:t>
      </w:r>
    </w:p>
    <w:p w14:paraId="6656BD0F" w14:textId="77777777" w:rsidR="008F7638" w:rsidRPr="00F84F45" w:rsidRDefault="008F7638" w:rsidP="008F7638">
      <w:pPr>
        <w:ind w:firstLine="709"/>
        <w:jc w:val="both"/>
        <w:rPr>
          <w:color w:val="000000" w:themeColor="text1"/>
          <w:szCs w:val="24"/>
          <w:lang w:eastAsia="ar-SA"/>
        </w:rPr>
      </w:pPr>
      <w:r w:rsidRPr="00F84F45">
        <w:rPr>
          <w:color w:val="000000" w:themeColor="text1"/>
          <w:szCs w:val="24"/>
          <w:lang w:eastAsia="ar-SA"/>
        </w:rPr>
        <w:t>На межселенных территориях все вопросы местного значения решаются органами</w:t>
      </w:r>
      <w:r w:rsidRPr="00F84F45">
        <w:rPr>
          <w:color w:val="000000" w:themeColor="text1"/>
          <w:szCs w:val="24"/>
          <w:lang w:val="en-US" w:eastAsia="ar-SA"/>
        </w:rPr>
        <w:t> </w:t>
      </w:r>
      <w:r w:rsidRPr="00F84F45">
        <w:rPr>
          <w:color w:val="000000" w:themeColor="text1"/>
          <w:szCs w:val="24"/>
          <w:lang w:eastAsia="ar-SA"/>
        </w:rPr>
        <w:t>местного самоуправления</w:t>
      </w:r>
      <w:r w:rsidRPr="00F84F45">
        <w:rPr>
          <w:color w:val="000000" w:themeColor="text1"/>
          <w:szCs w:val="24"/>
          <w:lang w:val="en-US" w:eastAsia="ar-SA"/>
        </w:rPr>
        <w:t> </w:t>
      </w:r>
      <w:r w:rsidRPr="00F84F45">
        <w:rPr>
          <w:color w:val="000000" w:themeColor="text1"/>
          <w:szCs w:val="24"/>
          <w:lang w:eastAsia="ar-SA"/>
        </w:rPr>
        <w:t>муниципального района, а все предусмотренные законодательством для местных</w:t>
      </w:r>
      <w:r w:rsidRPr="00F84F45">
        <w:rPr>
          <w:color w:val="000000" w:themeColor="text1"/>
          <w:szCs w:val="24"/>
          <w:lang w:val="en-US" w:eastAsia="ar-SA"/>
        </w:rPr>
        <w:t> </w:t>
      </w:r>
      <w:r w:rsidRPr="00F84F45">
        <w:rPr>
          <w:color w:val="000000" w:themeColor="text1"/>
          <w:szCs w:val="24"/>
          <w:lang w:eastAsia="ar-SA"/>
        </w:rPr>
        <w:t>бюджетов</w:t>
      </w:r>
      <w:r w:rsidRPr="00F84F45">
        <w:rPr>
          <w:color w:val="000000" w:themeColor="text1"/>
          <w:szCs w:val="24"/>
          <w:lang w:val="en-US" w:eastAsia="ar-SA"/>
        </w:rPr>
        <w:t> </w:t>
      </w:r>
      <w:r w:rsidRPr="00F84F45">
        <w:rPr>
          <w:color w:val="000000" w:themeColor="text1"/>
          <w:szCs w:val="24"/>
          <w:lang w:eastAsia="ar-SA"/>
        </w:rPr>
        <w:t>доходы поступают в бюджет муниципального района.</w:t>
      </w:r>
    </w:p>
    <w:p w14:paraId="289FE761" w14:textId="7F14C7F2" w:rsidR="008F7638" w:rsidRPr="00F84F45" w:rsidRDefault="008F7638" w:rsidP="008F7638">
      <w:pPr>
        <w:ind w:firstLine="709"/>
        <w:jc w:val="both"/>
        <w:rPr>
          <w:color w:val="000000" w:themeColor="text1"/>
          <w:szCs w:val="24"/>
          <w:lang w:eastAsia="ar-SA"/>
        </w:rPr>
      </w:pPr>
      <w:r w:rsidRPr="00F84F45">
        <w:rPr>
          <w:color w:val="000000" w:themeColor="text1"/>
          <w:szCs w:val="24"/>
          <w:lang w:eastAsia="ar-SA"/>
        </w:rPr>
        <w:t xml:space="preserve">На территории </w:t>
      </w:r>
      <w:r w:rsidR="00BE07CA">
        <w:rPr>
          <w:rFonts w:ascii="Times New Roman CYR" w:hAnsi="Times New Roman CYR" w:cs="Times New Roman CYR"/>
          <w:color w:val="000000" w:themeColor="text1"/>
          <w:szCs w:val="24"/>
        </w:rPr>
        <w:t>Усть-Таркского</w:t>
      </w:r>
      <w:r w:rsidR="00B82E3D" w:rsidRPr="00F84F45">
        <w:rPr>
          <w:rFonts w:ascii="Times New Roman CYR" w:hAnsi="Times New Roman CYR" w:cs="Times New Roman CYR"/>
          <w:color w:val="000000" w:themeColor="text1"/>
          <w:szCs w:val="24"/>
        </w:rPr>
        <w:t xml:space="preserve"> района</w:t>
      </w:r>
      <w:r w:rsidRPr="00F84F45">
        <w:rPr>
          <w:color w:val="000000" w:themeColor="text1"/>
          <w:szCs w:val="24"/>
          <w:lang w:eastAsia="ar-SA"/>
        </w:rPr>
        <w:t xml:space="preserve"> межселенные территории отсутствуют.</w:t>
      </w:r>
    </w:p>
    <w:p w14:paraId="3BA02440" w14:textId="77777777" w:rsidR="009A17C0" w:rsidRPr="00F84F45" w:rsidRDefault="009A17C0" w:rsidP="009A17C0">
      <w:pPr>
        <w:keepNext/>
        <w:spacing w:before="120" w:after="120"/>
        <w:jc w:val="center"/>
        <w:outlineLvl w:val="3"/>
        <w:rPr>
          <w:rStyle w:val="21"/>
        </w:rPr>
      </w:pPr>
      <w:bookmarkStart w:id="141" w:name="_Toc213251724"/>
      <w:r w:rsidRPr="00F84F45">
        <w:rPr>
          <w:rStyle w:val="21"/>
        </w:rPr>
        <w:t>Схемы территориального планирования Российской Федерации</w:t>
      </w:r>
      <w:bookmarkEnd w:id="141"/>
    </w:p>
    <w:p w14:paraId="099B835F" w14:textId="0FD0AF9F" w:rsidR="002D14E6" w:rsidRDefault="00760388" w:rsidP="009A17C0">
      <w:pPr>
        <w:snapToGrid w:val="0"/>
        <w:ind w:firstLine="720"/>
        <w:jc w:val="both"/>
        <w:rPr>
          <w:rFonts w:ascii="Times New Roman CYR" w:hAnsi="Times New Roman CYR"/>
          <w:color w:val="000000" w:themeColor="text1"/>
        </w:rPr>
      </w:pPr>
      <w:r w:rsidRPr="00F84F45">
        <w:rPr>
          <w:rFonts w:ascii="Times New Roman CYR" w:hAnsi="Times New Roman CYR"/>
          <w:color w:val="000000" w:themeColor="text1"/>
        </w:rPr>
        <w:t xml:space="preserve">1. </w:t>
      </w:r>
      <w:r w:rsidR="002D14E6" w:rsidRPr="007A08A0">
        <w:rPr>
          <w:rFonts w:ascii="Times New Roman CYR" w:hAnsi="Times New Roman CYR"/>
          <w:color w:val="000000" w:themeColor="text1"/>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r w:rsidRPr="007A08A0">
        <w:rPr>
          <w:rFonts w:ascii="Times New Roman CYR" w:hAnsi="Times New Roman CYR"/>
          <w:color w:val="000000" w:themeColor="text1"/>
        </w:rPr>
        <w:t>утверждена р</w:t>
      </w:r>
      <w:r w:rsidR="002D14E6" w:rsidRPr="007A08A0">
        <w:rPr>
          <w:rFonts w:ascii="Times New Roman CYR" w:hAnsi="Times New Roman CYR"/>
          <w:color w:val="000000" w:themeColor="text1"/>
        </w:rPr>
        <w:t>аспоряжение</w:t>
      </w:r>
      <w:r w:rsidRPr="007A08A0">
        <w:rPr>
          <w:rFonts w:ascii="Times New Roman CYR" w:hAnsi="Times New Roman CYR"/>
          <w:color w:val="000000" w:themeColor="text1"/>
        </w:rPr>
        <w:t>м</w:t>
      </w:r>
      <w:r w:rsidR="002D14E6" w:rsidRPr="007A08A0">
        <w:rPr>
          <w:rFonts w:ascii="Times New Roman CYR" w:hAnsi="Times New Roman CYR"/>
          <w:color w:val="000000" w:themeColor="text1"/>
        </w:rPr>
        <w:t xml:space="preserve"> Правительства Российской Федерации от 19 марта 2013 г. № 384-р, в редакции</w:t>
      </w:r>
      <w:r w:rsidR="002D14E6" w:rsidRPr="007A08A0">
        <w:rPr>
          <w:color w:val="000000" w:themeColor="text1"/>
        </w:rPr>
        <w:t xml:space="preserve"> </w:t>
      </w:r>
      <w:r w:rsidR="002D14E6" w:rsidRPr="007A08A0">
        <w:rPr>
          <w:rFonts w:ascii="Times New Roman CYR" w:hAnsi="Times New Roman CYR"/>
          <w:color w:val="000000" w:themeColor="text1"/>
        </w:rPr>
        <w:t xml:space="preserve">от </w:t>
      </w:r>
      <w:r w:rsidR="000F46BE" w:rsidRPr="007A08A0">
        <w:rPr>
          <w:rFonts w:ascii="Times New Roman CYR" w:hAnsi="Times New Roman CYR"/>
          <w:color w:val="000000" w:themeColor="text1"/>
        </w:rPr>
        <w:t>26 июня 2024 года</w:t>
      </w:r>
      <w:r w:rsidR="002D14E6" w:rsidRPr="007A08A0">
        <w:rPr>
          <w:rFonts w:ascii="Times New Roman CYR" w:hAnsi="Times New Roman CYR"/>
          <w:color w:val="000000" w:themeColor="text1"/>
        </w:rPr>
        <w:t xml:space="preserve"> № </w:t>
      </w:r>
      <w:r w:rsidR="000F46BE" w:rsidRPr="007A08A0">
        <w:rPr>
          <w:rFonts w:ascii="Times New Roman CYR" w:hAnsi="Times New Roman CYR"/>
          <w:color w:val="000000" w:themeColor="text1"/>
        </w:rPr>
        <w:t>1640</w:t>
      </w:r>
      <w:r w:rsidR="002D14E6" w:rsidRPr="007A08A0">
        <w:rPr>
          <w:rFonts w:ascii="Times New Roman CYR" w:hAnsi="Times New Roman CYR"/>
          <w:color w:val="000000" w:themeColor="text1"/>
        </w:rPr>
        <w:t>-р</w:t>
      </w:r>
      <w:r w:rsidR="000F31B2">
        <w:rPr>
          <w:rFonts w:ascii="Times New Roman CYR" w:hAnsi="Times New Roman CYR"/>
          <w:color w:val="000000" w:themeColor="text1"/>
        </w:rPr>
        <w:t>.</w:t>
      </w:r>
    </w:p>
    <w:p w14:paraId="5FA3878B" w14:textId="372BCE30" w:rsidR="000F31B2" w:rsidRPr="007A08A0" w:rsidRDefault="000F31B2" w:rsidP="000F31B2">
      <w:pPr>
        <w:snapToGrid w:val="0"/>
        <w:ind w:firstLine="720"/>
        <w:jc w:val="both"/>
        <w:rPr>
          <w:rFonts w:ascii="Times New Roman CYR" w:hAnsi="Times New Roman CYR"/>
          <w:color w:val="000000" w:themeColor="text1"/>
        </w:rPr>
      </w:pPr>
      <w:r w:rsidRPr="007A08A0">
        <w:rPr>
          <w:rFonts w:ascii="Times New Roman CYR" w:hAnsi="Times New Roman CYR"/>
          <w:color w:val="000000" w:themeColor="text1"/>
        </w:rPr>
        <w:t xml:space="preserve">На территории </w:t>
      </w:r>
      <w:r>
        <w:rPr>
          <w:rFonts w:ascii="Times New Roman CYR" w:hAnsi="Times New Roman CYR"/>
          <w:color w:val="000000" w:themeColor="text1"/>
        </w:rPr>
        <w:t>Усть-Таркского</w:t>
      </w:r>
      <w:r w:rsidRPr="007A08A0">
        <w:rPr>
          <w:rFonts w:ascii="Times New Roman CYR" w:hAnsi="Times New Roman CYR"/>
          <w:color w:val="000000" w:themeColor="text1"/>
        </w:rPr>
        <w:t xml:space="preserve"> района размещение объектов федерального значения схемой территориального планирования Российской Федерации в области транспорта (железнодорожного, воздушного, морского, внутреннего водного транспорта) и автомобильных дорог федерального значения не запланировано.</w:t>
      </w:r>
    </w:p>
    <w:p w14:paraId="3D44AEF0" w14:textId="5707F796" w:rsidR="008D0750" w:rsidRPr="007A08A0" w:rsidRDefault="00760388" w:rsidP="008D0750">
      <w:pPr>
        <w:snapToGrid w:val="0"/>
        <w:ind w:firstLine="720"/>
        <w:jc w:val="both"/>
        <w:rPr>
          <w:rFonts w:ascii="Times New Roman CYR" w:hAnsi="Times New Roman CYR"/>
          <w:color w:val="000000" w:themeColor="text1"/>
        </w:rPr>
      </w:pPr>
      <w:r w:rsidRPr="00F84F45">
        <w:rPr>
          <w:rFonts w:ascii="Times New Roman CYR" w:hAnsi="Times New Roman CYR"/>
          <w:color w:val="000000" w:themeColor="text1"/>
        </w:rPr>
        <w:t>2.</w:t>
      </w:r>
      <w:r w:rsidRPr="00FF1E2F">
        <w:rPr>
          <w:rFonts w:ascii="Times New Roman CYR" w:hAnsi="Times New Roman CYR"/>
          <w:color w:val="0070C0"/>
        </w:rPr>
        <w:t xml:space="preserve"> </w:t>
      </w:r>
      <w:r w:rsidRPr="007A08A0">
        <w:rPr>
          <w:rFonts w:ascii="Times New Roman CYR" w:hAnsi="Times New Roman CYR"/>
          <w:color w:val="000000" w:themeColor="text1"/>
        </w:rPr>
        <w:t>Схема территориального планирования Российской Федерации в области федерального транспорта (в части трубопроводного транспорта), утверждена распоряжением Правительства Российской Федерации от 06.05.2015 № 816-р.</w:t>
      </w:r>
      <w:r w:rsidRPr="007A08A0">
        <w:rPr>
          <w:color w:val="000000" w:themeColor="text1"/>
        </w:rPr>
        <w:t xml:space="preserve"> </w:t>
      </w:r>
      <w:r w:rsidR="008D0750" w:rsidRPr="007A08A0">
        <w:rPr>
          <w:rFonts w:ascii="Times New Roman CYR" w:hAnsi="Times New Roman CYR"/>
          <w:color w:val="000000" w:themeColor="text1"/>
        </w:rPr>
        <w:t>в редакции</w:t>
      </w:r>
      <w:r w:rsidR="008D0750" w:rsidRPr="007A08A0">
        <w:rPr>
          <w:color w:val="000000" w:themeColor="text1"/>
        </w:rPr>
        <w:t xml:space="preserve"> </w:t>
      </w:r>
      <w:r w:rsidR="0098083C" w:rsidRPr="007A08A0">
        <w:rPr>
          <w:rFonts w:ascii="Times New Roman CYR" w:hAnsi="Times New Roman CYR"/>
          <w:color w:val="000000" w:themeColor="text1"/>
        </w:rPr>
        <w:t>с изменениями на 12 марта 2024 года</w:t>
      </w:r>
      <w:r w:rsidR="008D0750" w:rsidRPr="007A08A0">
        <w:rPr>
          <w:rFonts w:ascii="Times New Roman CYR" w:hAnsi="Times New Roman CYR"/>
          <w:color w:val="000000" w:themeColor="text1"/>
        </w:rPr>
        <w:t xml:space="preserve"> N </w:t>
      </w:r>
      <w:r w:rsidR="0098083C" w:rsidRPr="007A08A0">
        <w:rPr>
          <w:rFonts w:ascii="Times New Roman CYR" w:hAnsi="Times New Roman CYR"/>
          <w:color w:val="000000" w:themeColor="text1"/>
        </w:rPr>
        <w:t>579</w:t>
      </w:r>
      <w:r w:rsidR="008D0750" w:rsidRPr="007A08A0">
        <w:rPr>
          <w:rFonts w:ascii="Times New Roman CYR" w:hAnsi="Times New Roman CYR"/>
          <w:color w:val="000000" w:themeColor="text1"/>
        </w:rPr>
        <w:t>-р</w:t>
      </w:r>
    </w:p>
    <w:p w14:paraId="0EF806A8" w14:textId="6532EDA8" w:rsidR="00795930" w:rsidRPr="007A08A0" w:rsidRDefault="00795930" w:rsidP="00795930">
      <w:pPr>
        <w:snapToGrid w:val="0"/>
        <w:ind w:firstLine="720"/>
        <w:jc w:val="both"/>
        <w:rPr>
          <w:rFonts w:ascii="Times New Roman CYR" w:hAnsi="Times New Roman CYR"/>
          <w:color w:val="000000" w:themeColor="text1"/>
        </w:rPr>
      </w:pPr>
      <w:r w:rsidRPr="007A08A0">
        <w:rPr>
          <w:rFonts w:ascii="Times New Roman CYR" w:hAnsi="Times New Roman CYR"/>
          <w:color w:val="000000" w:themeColor="text1"/>
        </w:rPr>
        <w:t xml:space="preserve">На территории </w:t>
      </w:r>
      <w:r w:rsidR="00BE07CA">
        <w:rPr>
          <w:rFonts w:ascii="Times New Roman CYR" w:hAnsi="Times New Roman CYR"/>
          <w:color w:val="000000" w:themeColor="text1"/>
        </w:rPr>
        <w:t>Усть-Таркского</w:t>
      </w:r>
      <w:r w:rsidR="00B82E3D" w:rsidRPr="007A08A0">
        <w:rPr>
          <w:rFonts w:ascii="Times New Roman CYR" w:hAnsi="Times New Roman CYR"/>
          <w:color w:val="000000" w:themeColor="text1"/>
        </w:rPr>
        <w:t xml:space="preserve"> района</w:t>
      </w:r>
      <w:r w:rsidRPr="007A08A0">
        <w:rPr>
          <w:rFonts w:ascii="Times New Roman CYR" w:hAnsi="Times New Roman CYR"/>
          <w:color w:val="000000" w:themeColor="text1"/>
        </w:rPr>
        <w:t xml:space="preserve"> размещение объектов федерального значения схемой территориального планирования Российской Федерации в области федерального транспорта (в части трубопроводного транспорта) не запланировано.</w:t>
      </w:r>
    </w:p>
    <w:p w14:paraId="5C2409DC" w14:textId="7E7C7E6A" w:rsidR="00760388" w:rsidRPr="007A08A0" w:rsidRDefault="00760388" w:rsidP="009A17C0">
      <w:pPr>
        <w:snapToGrid w:val="0"/>
        <w:ind w:firstLine="720"/>
        <w:jc w:val="both"/>
        <w:rPr>
          <w:rFonts w:ascii="Times New Roman CYR" w:hAnsi="Times New Roman CYR"/>
          <w:color w:val="000000" w:themeColor="text1"/>
        </w:rPr>
      </w:pPr>
      <w:r w:rsidRPr="007A08A0">
        <w:rPr>
          <w:rFonts w:ascii="Times New Roman CYR" w:hAnsi="Times New Roman CYR"/>
          <w:color w:val="000000" w:themeColor="text1"/>
        </w:rPr>
        <w:t>3. Схема территориального планирования Российской Федерации в области энергетики, утверждена распоряжением Правительства Российской Федерации от 01.08.2016 № 1634-р.</w:t>
      </w:r>
      <w:r w:rsidRPr="007A08A0">
        <w:rPr>
          <w:color w:val="000000" w:themeColor="text1"/>
        </w:rPr>
        <w:t xml:space="preserve"> </w:t>
      </w:r>
      <w:r w:rsidR="0098083C" w:rsidRPr="007A08A0">
        <w:rPr>
          <w:rFonts w:ascii="Times New Roman CYR" w:hAnsi="Times New Roman CYR"/>
          <w:color w:val="000000" w:themeColor="text1"/>
        </w:rPr>
        <w:t>(с изменениями на 27 января 2024 года</w:t>
      </w:r>
      <w:r w:rsidRPr="007A08A0">
        <w:rPr>
          <w:rFonts w:ascii="Times New Roman CYR" w:hAnsi="Times New Roman CYR"/>
          <w:color w:val="000000" w:themeColor="text1"/>
        </w:rPr>
        <w:t xml:space="preserve"> N </w:t>
      </w:r>
      <w:r w:rsidR="0098083C" w:rsidRPr="007A08A0">
        <w:rPr>
          <w:rFonts w:ascii="Times New Roman CYR" w:hAnsi="Times New Roman CYR"/>
          <w:color w:val="000000" w:themeColor="text1"/>
        </w:rPr>
        <w:t>17</w:t>
      </w:r>
      <w:r w:rsidRPr="007A08A0">
        <w:rPr>
          <w:rFonts w:ascii="Times New Roman CYR" w:hAnsi="Times New Roman CYR"/>
          <w:color w:val="000000" w:themeColor="text1"/>
        </w:rPr>
        <w:t>1-р.</w:t>
      </w:r>
      <w:r w:rsidR="0098083C" w:rsidRPr="007A08A0">
        <w:rPr>
          <w:rFonts w:ascii="Times New Roman CYR" w:hAnsi="Times New Roman CYR"/>
          <w:color w:val="000000" w:themeColor="text1"/>
        </w:rPr>
        <w:t>)</w:t>
      </w:r>
    </w:p>
    <w:p w14:paraId="6D9B2AEA" w14:textId="0310238D" w:rsidR="00795930" w:rsidRPr="007A08A0" w:rsidRDefault="00795930" w:rsidP="009A17C0">
      <w:pPr>
        <w:snapToGrid w:val="0"/>
        <w:ind w:firstLine="720"/>
        <w:jc w:val="both"/>
        <w:rPr>
          <w:rFonts w:ascii="Times New Roman CYR" w:hAnsi="Times New Roman CYR"/>
          <w:color w:val="000000" w:themeColor="text1"/>
        </w:rPr>
      </w:pPr>
      <w:r w:rsidRPr="007A08A0">
        <w:rPr>
          <w:rFonts w:ascii="Times New Roman CYR" w:hAnsi="Times New Roman CYR"/>
          <w:color w:val="000000" w:themeColor="text1"/>
        </w:rPr>
        <w:lastRenderedPageBreak/>
        <w:t xml:space="preserve">На территории </w:t>
      </w:r>
      <w:r w:rsidR="00BE07CA">
        <w:rPr>
          <w:rFonts w:ascii="Times New Roman CYR" w:hAnsi="Times New Roman CYR"/>
          <w:color w:val="000000" w:themeColor="text1"/>
        </w:rPr>
        <w:t>Усть-Таркского</w:t>
      </w:r>
      <w:r w:rsidR="00B82E3D" w:rsidRPr="007A08A0">
        <w:rPr>
          <w:rFonts w:ascii="Times New Roman CYR" w:hAnsi="Times New Roman CYR"/>
          <w:color w:val="000000" w:themeColor="text1"/>
        </w:rPr>
        <w:t xml:space="preserve"> района</w:t>
      </w:r>
      <w:r w:rsidRPr="007A08A0">
        <w:rPr>
          <w:rFonts w:ascii="Times New Roman CYR" w:hAnsi="Times New Roman CYR"/>
          <w:color w:val="000000" w:themeColor="text1"/>
        </w:rPr>
        <w:t xml:space="preserve"> размещение объектов федерального значения схемой территориального планирования Российской Федерации в области энергетики не запланировано.</w:t>
      </w:r>
    </w:p>
    <w:p w14:paraId="74CA45B8" w14:textId="044D93BC" w:rsidR="008D0750" w:rsidRPr="007A08A0" w:rsidRDefault="008D0750" w:rsidP="009A17C0">
      <w:pPr>
        <w:snapToGrid w:val="0"/>
        <w:ind w:firstLine="720"/>
        <w:jc w:val="both"/>
        <w:rPr>
          <w:rFonts w:ascii="Times New Roman CYR" w:hAnsi="Times New Roman CYR"/>
          <w:color w:val="000000" w:themeColor="text1"/>
        </w:rPr>
      </w:pPr>
      <w:r w:rsidRPr="007A08A0">
        <w:rPr>
          <w:rFonts w:ascii="Times New Roman CYR" w:hAnsi="Times New Roman CYR"/>
          <w:color w:val="000000" w:themeColor="text1"/>
        </w:rPr>
        <w:t>4. Схема территориального планирования Российской Федерации в области высшего образования, утверждена распоряжением Правительства Российской Федерации от 26.02.2013 № 247-р.</w:t>
      </w:r>
      <w:r w:rsidRPr="007A08A0">
        <w:rPr>
          <w:color w:val="000000" w:themeColor="text1"/>
        </w:rPr>
        <w:t xml:space="preserve"> </w:t>
      </w:r>
      <w:r w:rsidR="0098083C" w:rsidRPr="007A08A0">
        <w:rPr>
          <w:rFonts w:ascii="Times New Roman CYR" w:hAnsi="Times New Roman CYR"/>
          <w:color w:val="000000" w:themeColor="text1"/>
        </w:rPr>
        <w:t>(с изменениями на 30 июля 2021 года</w:t>
      </w:r>
      <w:r w:rsidRPr="007A08A0">
        <w:rPr>
          <w:rFonts w:ascii="Times New Roman CYR" w:hAnsi="Times New Roman CYR"/>
          <w:color w:val="000000" w:themeColor="text1"/>
        </w:rPr>
        <w:t xml:space="preserve"> N 2105-р</w:t>
      </w:r>
      <w:r w:rsidR="0098083C" w:rsidRPr="007A08A0">
        <w:rPr>
          <w:rFonts w:ascii="Times New Roman CYR" w:hAnsi="Times New Roman CYR"/>
          <w:color w:val="000000" w:themeColor="text1"/>
        </w:rPr>
        <w:t>)</w:t>
      </w:r>
    </w:p>
    <w:p w14:paraId="0EE1A7A5" w14:textId="6AA5A11D" w:rsidR="00795930" w:rsidRPr="007A08A0" w:rsidRDefault="00795930" w:rsidP="009A17C0">
      <w:pPr>
        <w:snapToGrid w:val="0"/>
        <w:ind w:firstLine="720"/>
        <w:jc w:val="both"/>
        <w:rPr>
          <w:rFonts w:ascii="Times New Roman CYR" w:hAnsi="Times New Roman CYR"/>
          <w:color w:val="000000" w:themeColor="text1"/>
        </w:rPr>
      </w:pPr>
      <w:r w:rsidRPr="007A08A0">
        <w:rPr>
          <w:rFonts w:ascii="Times New Roman CYR" w:hAnsi="Times New Roman CYR"/>
          <w:color w:val="000000" w:themeColor="text1"/>
        </w:rPr>
        <w:t xml:space="preserve">На территории </w:t>
      </w:r>
      <w:r w:rsidR="00BE07CA">
        <w:rPr>
          <w:rFonts w:ascii="Times New Roman CYR" w:hAnsi="Times New Roman CYR"/>
          <w:color w:val="000000" w:themeColor="text1"/>
        </w:rPr>
        <w:t>Усть-Таркского</w:t>
      </w:r>
      <w:r w:rsidR="00B82E3D" w:rsidRPr="007A08A0">
        <w:rPr>
          <w:rFonts w:ascii="Times New Roman CYR" w:hAnsi="Times New Roman CYR"/>
          <w:color w:val="000000" w:themeColor="text1"/>
        </w:rPr>
        <w:t xml:space="preserve"> района</w:t>
      </w:r>
      <w:r w:rsidRPr="007A08A0">
        <w:rPr>
          <w:rFonts w:ascii="Times New Roman CYR" w:hAnsi="Times New Roman CYR"/>
          <w:color w:val="000000" w:themeColor="text1"/>
        </w:rPr>
        <w:t xml:space="preserve"> размещение объектов федерального значения схемой территориального планирования Российской Федерации в области высшего профессионального образования не запланировано.</w:t>
      </w:r>
    </w:p>
    <w:p w14:paraId="01E92BE7" w14:textId="77777777" w:rsidR="008D0750" w:rsidRPr="007A08A0" w:rsidRDefault="008D0750" w:rsidP="008D0750">
      <w:pPr>
        <w:snapToGrid w:val="0"/>
        <w:ind w:firstLine="720"/>
        <w:jc w:val="both"/>
        <w:rPr>
          <w:rFonts w:ascii="Times New Roman CYR" w:hAnsi="Times New Roman CYR"/>
          <w:color w:val="000000" w:themeColor="text1"/>
        </w:rPr>
      </w:pPr>
      <w:r w:rsidRPr="007A08A0">
        <w:rPr>
          <w:rFonts w:ascii="Times New Roman CYR" w:hAnsi="Times New Roman CYR"/>
          <w:color w:val="000000" w:themeColor="text1"/>
        </w:rPr>
        <w:t>5. Схема территориального планирования Российской Федерации в области здравоохранения, утверждена распоряжением Правительства Российской Федерации от 28.12.2012 № 2607-р. в редакции</w:t>
      </w:r>
      <w:r w:rsidRPr="007A08A0">
        <w:rPr>
          <w:color w:val="000000" w:themeColor="text1"/>
        </w:rPr>
        <w:t xml:space="preserve"> </w:t>
      </w:r>
      <w:r w:rsidRPr="007A08A0">
        <w:rPr>
          <w:rFonts w:ascii="Times New Roman CYR" w:hAnsi="Times New Roman CYR"/>
          <w:color w:val="000000" w:themeColor="text1"/>
        </w:rPr>
        <w:t>от 23 ноября 2016 года N 2481-р</w:t>
      </w:r>
    </w:p>
    <w:p w14:paraId="6945F0EA" w14:textId="23358A73" w:rsidR="00795930" w:rsidRPr="007A08A0" w:rsidRDefault="00795930" w:rsidP="008D0750">
      <w:pPr>
        <w:snapToGrid w:val="0"/>
        <w:ind w:firstLine="720"/>
        <w:jc w:val="both"/>
        <w:rPr>
          <w:rFonts w:ascii="Times New Roman CYR" w:hAnsi="Times New Roman CYR"/>
          <w:color w:val="000000" w:themeColor="text1"/>
        </w:rPr>
      </w:pPr>
      <w:r w:rsidRPr="007A08A0">
        <w:rPr>
          <w:rFonts w:ascii="Times New Roman CYR" w:hAnsi="Times New Roman CYR"/>
          <w:color w:val="000000" w:themeColor="text1"/>
        </w:rPr>
        <w:t xml:space="preserve">На территории </w:t>
      </w:r>
      <w:r w:rsidR="00BE07CA">
        <w:rPr>
          <w:rFonts w:ascii="Times New Roman CYR" w:hAnsi="Times New Roman CYR"/>
          <w:color w:val="000000" w:themeColor="text1"/>
        </w:rPr>
        <w:t>Усть-Таркского</w:t>
      </w:r>
      <w:r w:rsidR="00B82E3D" w:rsidRPr="007A08A0">
        <w:rPr>
          <w:rFonts w:ascii="Times New Roman CYR" w:hAnsi="Times New Roman CYR"/>
          <w:color w:val="000000" w:themeColor="text1"/>
        </w:rPr>
        <w:t xml:space="preserve"> района</w:t>
      </w:r>
      <w:r w:rsidRPr="007A08A0">
        <w:rPr>
          <w:rFonts w:ascii="Times New Roman CYR" w:hAnsi="Times New Roman CYR"/>
          <w:color w:val="000000" w:themeColor="text1"/>
        </w:rPr>
        <w:t xml:space="preserve"> размещение объектов федерального значения схемой территориального планирования Российской Федерации в области здравоохранения не запланировано</w:t>
      </w:r>
      <w:r w:rsidR="00986745" w:rsidRPr="007A08A0">
        <w:rPr>
          <w:rFonts w:ascii="Times New Roman CYR" w:hAnsi="Times New Roman CYR"/>
          <w:color w:val="000000" w:themeColor="text1"/>
        </w:rPr>
        <w:t>.</w:t>
      </w:r>
    </w:p>
    <w:p w14:paraId="3B384376" w14:textId="77777777" w:rsidR="009A17C0" w:rsidRPr="007A08A0" w:rsidRDefault="009A17C0" w:rsidP="0074534C">
      <w:pPr>
        <w:pStyle w:val="20"/>
        <w:spacing w:before="120"/>
      </w:pPr>
      <w:bookmarkStart w:id="142" w:name="_Toc213251725"/>
      <w:r w:rsidRPr="007A08A0">
        <w:t>Схемы территориального планирования двух и более субъектов Российской Федерации</w:t>
      </w:r>
      <w:bookmarkEnd w:id="142"/>
    </w:p>
    <w:p w14:paraId="7880D969" w14:textId="15377844" w:rsidR="009A17C0" w:rsidRPr="007A08A0" w:rsidRDefault="009A17C0" w:rsidP="008B65E4">
      <w:pPr>
        <w:pStyle w:val="TimesNewRomanCYR12"/>
      </w:pPr>
      <w:r w:rsidRPr="007A08A0">
        <w:t xml:space="preserve">Утвержденные документы территориального планирования двух и более субъектов Российской Федерации, одним из которых является </w:t>
      </w:r>
      <w:r w:rsidR="003B5547" w:rsidRPr="007A08A0">
        <w:t>Новосибир</w:t>
      </w:r>
      <w:r w:rsidRPr="007A08A0">
        <w:t>ская область, в настоящее время отсутствуют.</w:t>
      </w:r>
    </w:p>
    <w:p w14:paraId="02217F4B" w14:textId="378297F8" w:rsidR="00D20DEC" w:rsidRPr="007A08A0" w:rsidRDefault="00D20DEC" w:rsidP="0074534C">
      <w:pPr>
        <w:pStyle w:val="20"/>
        <w:spacing w:before="120"/>
      </w:pPr>
      <w:bookmarkStart w:id="143" w:name="_Toc139873131"/>
      <w:bookmarkStart w:id="144" w:name="_Toc213251726"/>
      <w:r w:rsidRPr="007A08A0">
        <w:t xml:space="preserve">Схема территориального планирования </w:t>
      </w:r>
      <w:r w:rsidR="00B82E3D" w:rsidRPr="007A08A0">
        <w:t>Новосибирской области</w:t>
      </w:r>
      <w:bookmarkEnd w:id="143"/>
      <w:bookmarkEnd w:id="144"/>
    </w:p>
    <w:p w14:paraId="5A1D1452" w14:textId="0D1305F9" w:rsidR="00D20DEC" w:rsidRPr="007A08A0" w:rsidRDefault="00591C95" w:rsidP="008B65E4">
      <w:pPr>
        <w:pStyle w:val="TimesNewRomanCYR12"/>
      </w:pPr>
      <w:r w:rsidRPr="007A08A0">
        <w:t xml:space="preserve">Схемой территориального планирования </w:t>
      </w:r>
      <w:r w:rsidR="00B82E3D" w:rsidRPr="007A08A0">
        <w:t>Новосибирской области</w:t>
      </w:r>
      <w:r w:rsidRPr="007A08A0">
        <w:t xml:space="preserve">, утвержденной постановлением Правительства </w:t>
      </w:r>
      <w:r w:rsidR="00B82E3D" w:rsidRPr="007A08A0">
        <w:t>Новосибирской области</w:t>
      </w:r>
      <w:r w:rsidRPr="007A08A0">
        <w:t xml:space="preserve"> </w:t>
      </w:r>
      <w:r w:rsidR="00686019" w:rsidRPr="007A08A0">
        <w:t>от 02.02.2024 № 31-п "О внесении изменений в постановление администрации Новосибирской области от 07.09.2009 № 339-па"</w:t>
      </w:r>
      <w:r w:rsidRPr="007A08A0">
        <w:t xml:space="preserve"> на территории </w:t>
      </w:r>
      <w:r w:rsidR="00BE07CA">
        <w:t>Усть-Таркского</w:t>
      </w:r>
      <w:r w:rsidRPr="007A08A0">
        <w:t xml:space="preserve"> муниципального района предусмотрено размещение объектов регионального или межмуниципального значения:</w:t>
      </w:r>
    </w:p>
    <w:p w14:paraId="54730441" w14:textId="71AFEF07" w:rsidR="00607C6A" w:rsidRPr="00F84F45" w:rsidRDefault="00607C6A" w:rsidP="00134EB6">
      <w:pPr>
        <w:pStyle w:val="20"/>
        <w:spacing w:before="120"/>
      </w:pPr>
      <w:bookmarkStart w:id="145" w:name="_Toc139873132"/>
      <w:bookmarkStart w:id="146" w:name="_Toc213251727"/>
      <w:r w:rsidRPr="00F84F45">
        <w:t xml:space="preserve">Сведения о видах, назначении и наименованиях планируемых для размещения объектов регионального значения на территории </w:t>
      </w:r>
      <w:bookmarkEnd w:id="145"/>
      <w:r w:rsidR="00BE07CA">
        <w:t>Усть-Таркского</w:t>
      </w:r>
      <w:r w:rsidR="00686019" w:rsidRPr="00F84F45">
        <w:t xml:space="preserve"> муниципального района</w:t>
      </w:r>
      <w:bookmarkEnd w:id="146"/>
    </w:p>
    <w:tbl>
      <w:tblPr>
        <w:tblW w:w="10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4"/>
        <w:gridCol w:w="1737"/>
        <w:gridCol w:w="1383"/>
        <w:gridCol w:w="1606"/>
        <w:gridCol w:w="1418"/>
        <w:gridCol w:w="1265"/>
        <w:gridCol w:w="1108"/>
        <w:gridCol w:w="1453"/>
      </w:tblGrid>
      <w:tr w:rsidR="00AA1616" w:rsidRPr="00A7551B" w14:paraId="6A5A82AE" w14:textId="77777777" w:rsidTr="0003685F">
        <w:trPr>
          <w:jc w:val="center"/>
        </w:trPr>
        <w:tc>
          <w:tcPr>
            <w:tcW w:w="484" w:type="dxa"/>
            <w:shd w:val="clear" w:color="auto" w:fill="auto"/>
            <w:vAlign w:val="center"/>
          </w:tcPr>
          <w:p w14:paraId="5B772022" w14:textId="77777777" w:rsidR="00831BC0" w:rsidRPr="00A7551B" w:rsidRDefault="00831BC0" w:rsidP="0003685F">
            <w:pPr>
              <w:ind w:left="-108" w:right="-108"/>
              <w:jc w:val="center"/>
              <w:rPr>
                <w:color w:val="000000" w:themeColor="text1"/>
                <w:sz w:val="20"/>
                <w:lang w:eastAsia="en-US"/>
              </w:rPr>
            </w:pPr>
            <w:r w:rsidRPr="00A7551B">
              <w:rPr>
                <w:color w:val="000000" w:themeColor="text1"/>
                <w:sz w:val="20"/>
                <w:lang w:eastAsia="en-US"/>
              </w:rPr>
              <w:t>№</w:t>
            </w:r>
          </w:p>
          <w:p w14:paraId="04188F1F" w14:textId="77777777" w:rsidR="00831BC0" w:rsidRPr="00A7551B" w:rsidRDefault="00831BC0" w:rsidP="0003685F">
            <w:pPr>
              <w:ind w:left="-108" w:right="-108"/>
              <w:jc w:val="center"/>
              <w:rPr>
                <w:color w:val="000000" w:themeColor="text1"/>
                <w:sz w:val="20"/>
                <w:lang w:eastAsia="en-US"/>
              </w:rPr>
            </w:pPr>
            <w:r w:rsidRPr="00A7551B">
              <w:rPr>
                <w:color w:val="000000" w:themeColor="text1"/>
                <w:sz w:val="20"/>
                <w:lang w:eastAsia="en-US"/>
              </w:rPr>
              <w:t>п./п.</w:t>
            </w:r>
          </w:p>
        </w:tc>
        <w:tc>
          <w:tcPr>
            <w:tcW w:w="1737" w:type="dxa"/>
            <w:vAlign w:val="center"/>
          </w:tcPr>
          <w:p w14:paraId="21B2F6C0" w14:textId="778A0E36" w:rsidR="00831BC0" w:rsidRPr="00A7551B" w:rsidRDefault="00831BC0" w:rsidP="0003685F">
            <w:pPr>
              <w:ind w:left="-70" w:right="-45"/>
              <w:jc w:val="center"/>
              <w:rPr>
                <w:color w:val="000000" w:themeColor="text1"/>
                <w:sz w:val="20"/>
                <w:lang w:eastAsia="en-US"/>
              </w:rPr>
            </w:pPr>
            <w:r w:rsidRPr="00A7551B">
              <w:rPr>
                <w:color w:val="000000" w:themeColor="text1"/>
                <w:sz w:val="20"/>
                <w:lang w:eastAsia="en-US"/>
              </w:rPr>
              <w:t>Вид объекта</w:t>
            </w:r>
          </w:p>
        </w:tc>
        <w:tc>
          <w:tcPr>
            <w:tcW w:w="1383" w:type="dxa"/>
            <w:vAlign w:val="center"/>
          </w:tcPr>
          <w:p w14:paraId="58C54429" w14:textId="1C4F1A5C" w:rsidR="00831BC0" w:rsidRPr="00A7551B" w:rsidRDefault="00831BC0" w:rsidP="0003685F">
            <w:pPr>
              <w:ind w:left="-70" w:right="-45"/>
              <w:jc w:val="center"/>
              <w:rPr>
                <w:color w:val="000000" w:themeColor="text1"/>
                <w:sz w:val="20"/>
                <w:lang w:eastAsia="en-US"/>
              </w:rPr>
            </w:pPr>
            <w:r w:rsidRPr="00A7551B">
              <w:rPr>
                <w:color w:val="000000" w:themeColor="text1"/>
                <w:sz w:val="20"/>
                <w:lang w:eastAsia="en-US"/>
              </w:rPr>
              <w:t>Назначение</w:t>
            </w:r>
          </w:p>
          <w:p w14:paraId="08C3FAB4" w14:textId="56AB5304" w:rsidR="00831BC0" w:rsidRPr="00A7551B" w:rsidRDefault="00831BC0" w:rsidP="0003685F">
            <w:pPr>
              <w:ind w:left="-70" w:right="-45"/>
              <w:jc w:val="center"/>
              <w:rPr>
                <w:color w:val="000000" w:themeColor="text1"/>
                <w:sz w:val="20"/>
                <w:lang w:eastAsia="en-US"/>
              </w:rPr>
            </w:pPr>
            <w:r w:rsidRPr="00A7551B">
              <w:rPr>
                <w:color w:val="000000" w:themeColor="text1"/>
                <w:sz w:val="20"/>
                <w:lang w:eastAsia="en-US"/>
              </w:rPr>
              <w:t>объекта</w:t>
            </w:r>
          </w:p>
        </w:tc>
        <w:tc>
          <w:tcPr>
            <w:tcW w:w="1606" w:type="dxa"/>
            <w:shd w:val="clear" w:color="auto" w:fill="auto"/>
            <w:tcMar>
              <w:left w:w="108" w:type="dxa"/>
              <w:right w:w="108" w:type="dxa"/>
            </w:tcMar>
            <w:vAlign w:val="center"/>
          </w:tcPr>
          <w:p w14:paraId="3D3758C7" w14:textId="5B7AC143" w:rsidR="00831BC0" w:rsidRPr="00A7551B" w:rsidRDefault="00831BC0" w:rsidP="0003685F">
            <w:pPr>
              <w:ind w:left="-70" w:right="-45"/>
              <w:jc w:val="center"/>
              <w:rPr>
                <w:color w:val="000000" w:themeColor="text1"/>
                <w:sz w:val="20"/>
                <w:lang w:eastAsia="en-US"/>
              </w:rPr>
            </w:pPr>
            <w:r w:rsidRPr="00A7551B">
              <w:rPr>
                <w:color w:val="000000" w:themeColor="text1"/>
                <w:sz w:val="20"/>
                <w:lang w:eastAsia="en-US"/>
              </w:rPr>
              <w:t>Наименование объекта</w:t>
            </w:r>
          </w:p>
        </w:tc>
        <w:tc>
          <w:tcPr>
            <w:tcW w:w="1418" w:type="dxa"/>
            <w:vAlign w:val="center"/>
          </w:tcPr>
          <w:p w14:paraId="310E9894" w14:textId="24411603" w:rsidR="00831BC0" w:rsidRPr="00A7551B" w:rsidRDefault="00831BC0" w:rsidP="0003685F">
            <w:pPr>
              <w:ind w:left="-70" w:right="-45"/>
              <w:jc w:val="center"/>
              <w:rPr>
                <w:color w:val="000000" w:themeColor="text1"/>
                <w:sz w:val="20"/>
                <w:lang w:eastAsia="en-US"/>
              </w:rPr>
            </w:pPr>
            <w:r w:rsidRPr="00A7551B">
              <w:rPr>
                <w:color w:val="000000" w:themeColor="text1"/>
                <w:sz w:val="20"/>
                <w:lang w:eastAsia="en-US"/>
              </w:rPr>
              <w:t>Основные характеристики объекта</w:t>
            </w:r>
          </w:p>
        </w:tc>
        <w:tc>
          <w:tcPr>
            <w:tcW w:w="1265" w:type="dxa"/>
            <w:shd w:val="clear" w:color="auto" w:fill="auto"/>
            <w:tcMar>
              <w:left w:w="108" w:type="dxa"/>
              <w:right w:w="108" w:type="dxa"/>
            </w:tcMar>
            <w:vAlign w:val="center"/>
          </w:tcPr>
          <w:p w14:paraId="18003F88" w14:textId="6FF62DDB" w:rsidR="00831BC0" w:rsidRPr="00A7551B" w:rsidRDefault="00831BC0" w:rsidP="0003685F">
            <w:pPr>
              <w:ind w:left="-70" w:right="-69"/>
              <w:jc w:val="center"/>
              <w:rPr>
                <w:color w:val="000000" w:themeColor="text1"/>
                <w:sz w:val="20"/>
                <w:lang w:eastAsia="en-US"/>
              </w:rPr>
            </w:pPr>
            <w:r w:rsidRPr="00A7551B">
              <w:rPr>
                <w:color w:val="000000" w:themeColor="text1"/>
                <w:sz w:val="20"/>
                <w:lang w:eastAsia="en-US"/>
              </w:rPr>
              <w:t>Местоположение</w:t>
            </w:r>
          </w:p>
        </w:tc>
        <w:tc>
          <w:tcPr>
            <w:tcW w:w="1108" w:type="dxa"/>
            <w:vAlign w:val="center"/>
          </w:tcPr>
          <w:p w14:paraId="39462316" w14:textId="77777777" w:rsidR="00831BC0" w:rsidRPr="00A7551B" w:rsidRDefault="00831BC0" w:rsidP="0003685F">
            <w:pPr>
              <w:ind w:left="-70" w:right="-45"/>
              <w:jc w:val="center"/>
              <w:rPr>
                <w:color w:val="000000" w:themeColor="text1"/>
                <w:sz w:val="18"/>
                <w:szCs w:val="18"/>
                <w:lang w:eastAsia="en-US"/>
              </w:rPr>
            </w:pPr>
            <w:r w:rsidRPr="00A7551B">
              <w:rPr>
                <w:color w:val="000000" w:themeColor="text1"/>
                <w:sz w:val="18"/>
                <w:szCs w:val="18"/>
                <w:lang w:eastAsia="en-US"/>
              </w:rPr>
              <w:t>Срок реализации:</w:t>
            </w:r>
          </w:p>
          <w:p w14:paraId="52BCDC88" w14:textId="032E5EDB" w:rsidR="00831BC0" w:rsidRPr="00A7551B" w:rsidRDefault="00831BC0" w:rsidP="0003685F">
            <w:pPr>
              <w:ind w:left="-70" w:right="-45"/>
              <w:jc w:val="center"/>
              <w:rPr>
                <w:color w:val="000000" w:themeColor="text1"/>
                <w:sz w:val="18"/>
                <w:szCs w:val="18"/>
                <w:lang w:eastAsia="en-US"/>
              </w:rPr>
            </w:pPr>
            <w:r w:rsidRPr="00A7551B">
              <w:rPr>
                <w:color w:val="000000" w:themeColor="text1"/>
                <w:sz w:val="16"/>
                <w:szCs w:val="16"/>
                <w:lang w:eastAsia="en-US"/>
              </w:rPr>
              <w:t>Первая очередь (202</w:t>
            </w:r>
            <w:r w:rsidR="00AA1616" w:rsidRPr="00A7551B">
              <w:rPr>
                <w:color w:val="000000" w:themeColor="text1"/>
                <w:sz w:val="16"/>
                <w:szCs w:val="16"/>
                <w:lang w:eastAsia="en-US"/>
              </w:rPr>
              <w:t>5</w:t>
            </w:r>
            <w:r w:rsidRPr="00A7551B">
              <w:rPr>
                <w:color w:val="000000" w:themeColor="text1"/>
                <w:sz w:val="16"/>
                <w:szCs w:val="16"/>
                <w:lang w:eastAsia="en-US"/>
              </w:rPr>
              <w:t>-203</w:t>
            </w:r>
            <w:r w:rsidR="00AA1616" w:rsidRPr="00A7551B">
              <w:rPr>
                <w:color w:val="000000" w:themeColor="text1"/>
                <w:sz w:val="16"/>
                <w:szCs w:val="16"/>
                <w:lang w:eastAsia="en-US"/>
              </w:rPr>
              <w:t>5</w:t>
            </w:r>
            <w:r w:rsidRPr="00A7551B">
              <w:rPr>
                <w:color w:val="000000" w:themeColor="text1"/>
                <w:sz w:val="16"/>
                <w:szCs w:val="16"/>
                <w:lang w:eastAsia="en-US"/>
              </w:rPr>
              <w:t>);</w:t>
            </w:r>
          </w:p>
          <w:p w14:paraId="128CE39B" w14:textId="5A802B53" w:rsidR="00831BC0" w:rsidRPr="00A7551B" w:rsidRDefault="00831BC0" w:rsidP="004E7D3B">
            <w:pPr>
              <w:ind w:left="-70" w:right="-45"/>
              <w:jc w:val="center"/>
              <w:rPr>
                <w:color w:val="000000" w:themeColor="text1"/>
                <w:sz w:val="16"/>
                <w:szCs w:val="16"/>
                <w:lang w:eastAsia="en-US"/>
              </w:rPr>
            </w:pPr>
            <w:r w:rsidRPr="00A7551B">
              <w:rPr>
                <w:color w:val="000000" w:themeColor="text1"/>
                <w:sz w:val="16"/>
                <w:szCs w:val="16"/>
                <w:lang w:eastAsia="en-US"/>
              </w:rPr>
              <w:t>Расчетный срок (203</w:t>
            </w:r>
            <w:r w:rsidR="004E7D3B" w:rsidRPr="00A7551B">
              <w:rPr>
                <w:color w:val="000000" w:themeColor="text1"/>
                <w:sz w:val="16"/>
                <w:szCs w:val="16"/>
                <w:lang w:eastAsia="en-US"/>
              </w:rPr>
              <w:t>5</w:t>
            </w:r>
            <w:r w:rsidRPr="00A7551B">
              <w:rPr>
                <w:color w:val="000000" w:themeColor="text1"/>
                <w:sz w:val="16"/>
                <w:szCs w:val="16"/>
                <w:lang w:eastAsia="en-US"/>
              </w:rPr>
              <w:t>-204</w:t>
            </w:r>
            <w:r w:rsidR="004E7D3B" w:rsidRPr="00A7551B">
              <w:rPr>
                <w:color w:val="000000" w:themeColor="text1"/>
                <w:sz w:val="16"/>
                <w:szCs w:val="16"/>
                <w:lang w:eastAsia="en-US"/>
              </w:rPr>
              <w:t>5</w:t>
            </w:r>
            <w:r w:rsidRPr="00A7551B">
              <w:rPr>
                <w:color w:val="000000" w:themeColor="text1"/>
                <w:sz w:val="16"/>
                <w:szCs w:val="16"/>
                <w:lang w:eastAsia="en-US"/>
              </w:rPr>
              <w:t>)</w:t>
            </w:r>
          </w:p>
        </w:tc>
        <w:tc>
          <w:tcPr>
            <w:tcW w:w="1453" w:type="dxa"/>
            <w:vAlign w:val="center"/>
          </w:tcPr>
          <w:p w14:paraId="5C920F1C" w14:textId="411D7A8A" w:rsidR="00831BC0" w:rsidRPr="00A7551B" w:rsidRDefault="00831BC0" w:rsidP="0003685F">
            <w:pPr>
              <w:ind w:left="-108" w:right="-108"/>
              <w:jc w:val="center"/>
              <w:rPr>
                <w:color w:val="000000" w:themeColor="text1"/>
                <w:sz w:val="20"/>
                <w:lang w:eastAsia="en-US"/>
              </w:rPr>
            </w:pPr>
            <w:r w:rsidRPr="00A7551B">
              <w:rPr>
                <w:color w:val="000000" w:themeColor="text1"/>
                <w:sz w:val="20"/>
                <w:lang w:eastAsia="en-US"/>
              </w:rPr>
              <w:t>Зоны с особыми условиями использования территории</w:t>
            </w:r>
          </w:p>
        </w:tc>
      </w:tr>
      <w:tr w:rsidR="00B64EF2" w:rsidRPr="00A7551B" w14:paraId="093E0AA9" w14:textId="77777777" w:rsidTr="0003685F">
        <w:trPr>
          <w:trHeight w:val="432"/>
          <w:jc w:val="center"/>
        </w:trPr>
        <w:tc>
          <w:tcPr>
            <w:tcW w:w="10454" w:type="dxa"/>
            <w:gridSpan w:val="8"/>
            <w:shd w:val="clear" w:color="auto" w:fill="auto"/>
            <w:vAlign w:val="center"/>
          </w:tcPr>
          <w:p w14:paraId="08CF06A1" w14:textId="506D7BD2" w:rsidR="00B64EF2" w:rsidRPr="00A7551B" w:rsidRDefault="00B64EF2" w:rsidP="00B64EF2">
            <w:pPr>
              <w:jc w:val="center"/>
              <w:rPr>
                <w:color w:val="000000" w:themeColor="text1"/>
                <w:szCs w:val="24"/>
                <w:lang w:eastAsia="en-US"/>
              </w:rPr>
            </w:pPr>
            <w:r w:rsidRPr="00A7551B">
              <w:rPr>
                <w:bCs/>
                <w:color w:val="000000" w:themeColor="text1"/>
                <w:szCs w:val="24"/>
                <w:lang w:eastAsia="en-US"/>
              </w:rPr>
              <w:t>Объекты в области транспорта (железнодорожный, водный, воздушный транспорт), автомобильные дороги регионального или межмуниципального значения</w:t>
            </w:r>
          </w:p>
        </w:tc>
      </w:tr>
      <w:tr w:rsidR="007A08A0" w:rsidRPr="00A7551B" w14:paraId="6DEC9BFF" w14:textId="77777777" w:rsidTr="00134EB6">
        <w:trPr>
          <w:trHeight w:val="1666"/>
          <w:jc w:val="center"/>
        </w:trPr>
        <w:tc>
          <w:tcPr>
            <w:tcW w:w="484" w:type="dxa"/>
            <w:shd w:val="clear" w:color="auto" w:fill="auto"/>
            <w:vAlign w:val="center"/>
          </w:tcPr>
          <w:p w14:paraId="5303338A" w14:textId="60E0CB58" w:rsidR="00831BC0" w:rsidRPr="00A7551B" w:rsidRDefault="00831BC0" w:rsidP="00AA1616">
            <w:pPr>
              <w:jc w:val="center"/>
              <w:rPr>
                <w:color w:val="000000" w:themeColor="text1"/>
                <w:sz w:val="20"/>
                <w:lang w:eastAsia="en-US"/>
              </w:rPr>
            </w:pPr>
          </w:p>
        </w:tc>
        <w:tc>
          <w:tcPr>
            <w:tcW w:w="1737" w:type="dxa"/>
            <w:vAlign w:val="center"/>
          </w:tcPr>
          <w:p w14:paraId="25F36D1B" w14:textId="02E6A33C" w:rsidR="00831BC0" w:rsidRPr="00A7551B" w:rsidRDefault="000F31B2" w:rsidP="00AA1616">
            <w:pPr>
              <w:ind w:left="-108" w:right="-108"/>
              <w:jc w:val="center"/>
              <w:rPr>
                <w:color w:val="000000" w:themeColor="text1"/>
                <w:sz w:val="20"/>
                <w:lang w:eastAsia="en-US"/>
              </w:rPr>
            </w:pPr>
            <w:r w:rsidRPr="00A7551B">
              <w:rPr>
                <w:color w:val="000000" w:themeColor="text1"/>
                <w:sz w:val="20"/>
                <w:lang w:eastAsia="en-US"/>
              </w:rPr>
              <w:t xml:space="preserve">Автомобильные дороги регионального или межмуниципального значения </w:t>
            </w:r>
          </w:p>
        </w:tc>
        <w:tc>
          <w:tcPr>
            <w:tcW w:w="1383" w:type="dxa"/>
            <w:vAlign w:val="center"/>
          </w:tcPr>
          <w:p w14:paraId="4E2E67FA" w14:textId="3C10E465" w:rsidR="00831BC0" w:rsidRPr="00A7551B" w:rsidRDefault="00BA32F9" w:rsidP="00AA1616">
            <w:pPr>
              <w:ind w:left="-108" w:right="-108"/>
              <w:jc w:val="center"/>
              <w:rPr>
                <w:color w:val="000000" w:themeColor="text1"/>
                <w:sz w:val="20"/>
                <w:lang w:eastAsia="en-US"/>
              </w:rPr>
            </w:pPr>
            <w:r w:rsidRPr="00A7551B">
              <w:rPr>
                <w:color w:val="000000" w:themeColor="text1"/>
                <w:sz w:val="20"/>
                <w:lang w:eastAsia="en-US"/>
              </w:rPr>
              <w:t>Организация транспортного обслуживания населения</w:t>
            </w:r>
          </w:p>
        </w:tc>
        <w:tc>
          <w:tcPr>
            <w:tcW w:w="1606" w:type="dxa"/>
            <w:shd w:val="clear" w:color="auto" w:fill="auto"/>
            <w:tcMar>
              <w:left w:w="108" w:type="dxa"/>
              <w:right w:w="108" w:type="dxa"/>
            </w:tcMar>
            <w:vAlign w:val="center"/>
          </w:tcPr>
          <w:p w14:paraId="08912CC0" w14:textId="1ED7D305" w:rsidR="00831BC0" w:rsidRPr="00A7551B" w:rsidRDefault="00BA32F9" w:rsidP="00AA1616">
            <w:pPr>
              <w:ind w:left="-108" w:right="-108"/>
              <w:jc w:val="center"/>
              <w:rPr>
                <w:color w:val="000000" w:themeColor="text1"/>
                <w:sz w:val="20"/>
                <w:lang w:eastAsia="en-US"/>
              </w:rPr>
            </w:pPr>
            <w:r w:rsidRPr="00A7551B">
              <w:rPr>
                <w:color w:val="000000" w:themeColor="text1"/>
                <w:sz w:val="20"/>
                <w:lang w:eastAsia="en-US"/>
              </w:rPr>
              <w:t>Реконструкция автомобильной дороги «Кушаги – Мураши» в Усть-Таркском районе Новосибирской области</w:t>
            </w:r>
          </w:p>
        </w:tc>
        <w:tc>
          <w:tcPr>
            <w:tcW w:w="1418" w:type="dxa"/>
            <w:vAlign w:val="center"/>
          </w:tcPr>
          <w:p w14:paraId="06B056EF" w14:textId="77777777" w:rsidR="004B6BB0" w:rsidRPr="00A7551B" w:rsidRDefault="004B6BB0" w:rsidP="004B6BB0">
            <w:pPr>
              <w:ind w:left="-108" w:right="-108"/>
              <w:jc w:val="center"/>
              <w:rPr>
                <w:color w:val="000000" w:themeColor="text1"/>
                <w:sz w:val="20"/>
                <w:lang w:eastAsia="en-US"/>
              </w:rPr>
            </w:pPr>
            <w:r w:rsidRPr="00A7551B">
              <w:rPr>
                <w:color w:val="000000" w:themeColor="text1"/>
                <w:sz w:val="20"/>
                <w:lang w:eastAsia="en-US"/>
              </w:rPr>
              <w:t>Протяженность 1,3 км;</w:t>
            </w:r>
          </w:p>
          <w:p w14:paraId="3A94B011" w14:textId="3603D1E3" w:rsidR="00831BC0" w:rsidRPr="00A7551B" w:rsidRDefault="004B6BB0" w:rsidP="004B6BB0">
            <w:pPr>
              <w:ind w:left="-108" w:right="-108"/>
              <w:jc w:val="center"/>
              <w:rPr>
                <w:color w:val="000000" w:themeColor="text1"/>
                <w:sz w:val="20"/>
                <w:lang w:eastAsia="en-US"/>
              </w:rPr>
            </w:pPr>
            <w:r w:rsidRPr="00A7551B">
              <w:rPr>
                <w:color w:val="000000" w:themeColor="text1"/>
                <w:sz w:val="20"/>
                <w:lang w:eastAsia="en-US"/>
              </w:rPr>
              <w:t>категория – V</w:t>
            </w:r>
          </w:p>
        </w:tc>
        <w:tc>
          <w:tcPr>
            <w:tcW w:w="1265" w:type="dxa"/>
            <w:shd w:val="clear" w:color="auto" w:fill="auto"/>
            <w:tcMar>
              <w:left w:w="108" w:type="dxa"/>
              <w:right w:w="108" w:type="dxa"/>
            </w:tcMar>
            <w:vAlign w:val="center"/>
          </w:tcPr>
          <w:p w14:paraId="4AF3C618" w14:textId="4EECB1E4" w:rsidR="00831BC0" w:rsidRPr="00A7551B" w:rsidRDefault="004B6BB0" w:rsidP="00AA1616">
            <w:pPr>
              <w:ind w:left="-108" w:right="-108"/>
              <w:jc w:val="center"/>
              <w:rPr>
                <w:color w:val="000000" w:themeColor="text1"/>
                <w:sz w:val="18"/>
                <w:szCs w:val="18"/>
                <w:lang w:eastAsia="en-US"/>
              </w:rPr>
            </w:pPr>
            <w:r w:rsidRPr="00A7551B">
              <w:rPr>
                <w:color w:val="000000" w:themeColor="text1"/>
                <w:sz w:val="18"/>
                <w:szCs w:val="18"/>
                <w:lang w:eastAsia="en-US"/>
              </w:rPr>
              <w:t>Усть-Таркский район, Кушаговский сельсовет</w:t>
            </w:r>
          </w:p>
        </w:tc>
        <w:tc>
          <w:tcPr>
            <w:tcW w:w="1108" w:type="dxa"/>
            <w:vAlign w:val="center"/>
          </w:tcPr>
          <w:p w14:paraId="198B0395" w14:textId="5206CDE6" w:rsidR="00831BC0" w:rsidRPr="00A7551B" w:rsidRDefault="004B6BB0" w:rsidP="004B6BB0">
            <w:pPr>
              <w:ind w:right="-44"/>
              <w:jc w:val="center"/>
              <w:rPr>
                <w:color w:val="000000" w:themeColor="text1"/>
                <w:sz w:val="18"/>
                <w:szCs w:val="18"/>
                <w:lang w:eastAsia="en-US"/>
              </w:rPr>
            </w:pPr>
            <w:r w:rsidRPr="00A7551B">
              <w:rPr>
                <w:bCs/>
                <w:color w:val="000000" w:themeColor="text1"/>
                <w:sz w:val="18"/>
                <w:szCs w:val="18"/>
                <w:lang w:val="en-US" w:eastAsia="en-US"/>
              </w:rPr>
              <w:t>202</w:t>
            </w:r>
            <w:r w:rsidRPr="00A7551B">
              <w:rPr>
                <w:bCs/>
                <w:color w:val="000000" w:themeColor="text1"/>
                <w:sz w:val="18"/>
                <w:szCs w:val="18"/>
                <w:lang w:eastAsia="en-US"/>
              </w:rPr>
              <w:t>6-20</w:t>
            </w:r>
            <w:r w:rsidRPr="00A7551B">
              <w:rPr>
                <w:bCs/>
                <w:color w:val="000000" w:themeColor="text1"/>
                <w:sz w:val="18"/>
                <w:szCs w:val="18"/>
                <w:lang w:val="en-US" w:eastAsia="en-US"/>
              </w:rPr>
              <w:t>30</w:t>
            </w:r>
          </w:p>
        </w:tc>
        <w:tc>
          <w:tcPr>
            <w:tcW w:w="1453" w:type="dxa"/>
            <w:vAlign w:val="center"/>
          </w:tcPr>
          <w:p w14:paraId="050362A9" w14:textId="444B415B" w:rsidR="00831BC0" w:rsidRPr="00A7551B" w:rsidRDefault="00831BC0" w:rsidP="00BA32F9">
            <w:pPr>
              <w:ind w:left="-108" w:right="-108"/>
              <w:jc w:val="center"/>
              <w:rPr>
                <w:color w:val="000000" w:themeColor="text1"/>
                <w:sz w:val="18"/>
                <w:szCs w:val="18"/>
                <w:lang w:eastAsia="en-US"/>
              </w:rPr>
            </w:pPr>
            <w:r w:rsidRPr="00A7551B">
              <w:rPr>
                <w:color w:val="000000" w:themeColor="text1"/>
                <w:sz w:val="18"/>
                <w:szCs w:val="18"/>
                <w:lang w:eastAsia="en-US"/>
              </w:rPr>
              <w:t xml:space="preserve">Придорожная полоса – </w:t>
            </w:r>
            <w:r w:rsidR="00BA32F9" w:rsidRPr="00A7551B">
              <w:rPr>
                <w:color w:val="000000" w:themeColor="text1"/>
                <w:sz w:val="18"/>
                <w:szCs w:val="18"/>
                <w:lang w:eastAsia="en-US"/>
              </w:rPr>
              <w:t>25</w:t>
            </w:r>
            <w:r w:rsidRPr="00A7551B">
              <w:rPr>
                <w:color w:val="000000" w:themeColor="text1"/>
                <w:sz w:val="18"/>
                <w:szCs w:val="18"/>
                <w:lang w:val="en-US" w:eastAsia="en-US"/>
              </w:rPr>
              <w:t xml:space="preserve"> </w:t>
            </w:r>
            <w:r w:rsidRPr="00A7551B">
              <w:rPr>
                <w:color w:val="000000" w:themeColor="text1"/>
                <w:sz w:val="18"/>
                <w:szCs w:val="18"/>
                <w:lang w:eastAsia="en-US"/>
              </w:rPr>
              <w:t>м</w:t>
            </w:r>
          </w:p>
        </w:tc>
      </w:tr>
      <w:tr w:rsidR="00BA32F9" w:rsidRPr="00A7551B" w14:paraId="364443D7" w14:textId="77777777" w:rsidTr="00AA1616">
        <w:trPr>
          <w:trHeight w:val="1808"/>
          <w:jc w:val="center"/>
        </w:trPr>
        <w:tc>
          <w:tcPr>
            <w:tcW w:w="484" w:type="dxa"/>
            <w:shd w:val="clear" w:color="auto" w:fill="auto"/>
            <w:vAlign w:val="center"/>
          </w:tcPr>
          <w:p w14:paraId="15B023DE" w14:textId="77777777" w:rsidR="00BA32F9" w:rsidRPr="00A7551B" w:rsidRDefault="00BA32F9" w:rsidP="00AA1616">
            <w:pPr>
              <w:jc w:val="center"/>
              <w:rPr>
                <w:color w:val="000000" w:themeColor="text1"/>
                <w:sz w:val="20"/>
                <w:lang w:eastAsia="en-US"/>
              </w:rPr>
            </w:pPr>
          </w:p>
        </w:tc>
        <w:tc>
          <w:tcPr>
            <w:tcW w:w="1737" w:type="dxa"/>
            <w:vAlign w:val="center"/>
          </w:tcPr>
          <w:p w14:paraId="215CBD83" w14:textId="3610BA66" w:rsidR="00BA32F9" w:rsidRPr="00A7551B" w:rsidRDefault="00BA32F9" w:rsidP="00AA1616">
            <w:pPr>
              <w:ind w:left="-108" w:right="-108"/>
              <w:jc w:val="center"/>
              <w:rPr>
                <w:color w:val="000000" w:themeColor="text1"/>
                <w:sz w:val="20"/>
                <w:lang w:eastAsia="en-US"/>
              </w:rPr>
            </w:pPr>
            <w:r w:rsidRPr="00A7551B">
              <w:rPr>
                <w:color w:val="000000" w:themeColor="text1"/>
                <w:sz w:val="20"/>
                <w:lang w:eastAsia="en-US"/>
              </w:rPr>
              <w:t>Автомобильные дороги регионального или межмуниципального значения</w:t>
            </w:r>
          </w:p>
        </w:tc>
        <w:tc>
          <w:tcPr>
            <w:tcW w:w="1383" w:type="dxa"/>
            <w:vAlign w:val="center"/>
          </w:tcPr>
          <w:p w14:paraId="7DDF1776" w14:textId="36769A55" w:rsidR="00BA32F9" w:rsidRPr="00A7551B" w:rsidRDefault="00BA32F9" w:rsidP="00AA1616">
            <w:pPr>
              <w:ind w:left="-108" w:right="-108"/>
              <w:jc w:val="center"/>
              <w:rPr>
                <w:color w:val="000000" w:themeColor="text1"/>
                <w:sz w:val="20"/>
                <w:lang w:eastAsia="en-US"/>
              </w:rPr>
            </w:pPr>
            <w:r w:rsidRPr="00A7551B">
              <w:rPr>
                <w:color w:val="000000" w:themeColor="text1"/>
                <w:sz w:val="20"/>
                <w:lang w:eastAsia="en-US"/>
              </w:rPr>
              <w:t>Организация транспортного обслуживания населения</w:t>
            </w:r>
          </w:p>
        </w:tc>
        <w:tc>
          <w:tcPr>
            <w:tcW w:w="1606" w:type="dxa"/>
            <w:shd w:val="clear" w:color="auto" w:fill="auto"/>
            <w:tcMar>
              <w:left w:w="108" w:type="dxa"/>
              <w:right w:w="108" w:type="dxa"/>
            </w:tcMar>
            <w:vAlign w:val="center"/>
          </w:tcPr>
          <w:p w14:paraId="72941801" w14:textId="6A168126" w:rsidR="00BA32F9" w:rsidRPr="00A7551B" w:rsidRDefault="00BA32F9" w:rsidP="00AA1616">
            <w:pPr>
              <w:ind w:left="-108" w:right="-108"/>
              <w:jc w:val="center"/>
              <w:rPr>
                <w:color w:val="000000" w:themeColor="text1"/>
                <w:sz w:val="20"/>
                <w:lang w:eastAsia="en-US"/>
              </w:rPr>
            </w:pPr>
            <w:r w:rsidRPr="00A7551B">
              <w:rPr>
                <w:color w:val="000000" w:themeColor="text1"/>
                <w:sz w:val="20"/>
                <w:lang w:eastAsia="en-US"/>
              </w:rPr>
              <w:t>Реконструкция автомобильной дороги «Яркуль-Матюшкино – Майский» в Усть-Таркском районе Новосибирской области</w:t>
            </w:r>
          </w:p>
        </w:tc>
        <w:tc>
          <w:tcPr>
            <w:tcW w:w="1418" w:type="dxa"/>
            <w:vAlign w:val="center"/>
          </w:tcPr>
          <w:p w14:paraId="7B3CF13F" w14:textId="77777777" w:rsidR="00BA32F9" w:rsidRPr="00A7551B" w:rsidRDefault="00BA32F9" w:rsidP="00BA32F9">
            <w:pPr>
              <w:ind w:left="-108" w:right="-108"/>
              <w:jc w:val="center"/>
              <w:rPr>
                <w:color w:val="000000" w:themeColor="text1"/>
                <w:sz w:val="20"/>
                <w:lang w:eastAsia="en-US"/>
              </w:rPr>
            </w:pPr>
            <w:r w:rsidRPr="00A7551B">
              <w:rPr>
                <w:color w:val="000000" w:themeColor="text1"/>
                <w:sz w:val="20"/>
                <w:lang w:eastAsia="en-US"/>
              </w:rPr>
              <w:t xml:space="preserve">Протяженность </w:t>
            </w:r>
            <w:r w:rsidRPr="00A7551B">
              <w:rPr>
                <w:color w:val="000000" w:themeColor="text1"/>
                <w:sz w:val="20"/>
                <w:lang w:val="en-US" w:eastAsia="en-US"/>
              </w:rPr>
              <w:t>8,2</w:t>
            </w:r>
            <w:r w:rsidRPr="00A7551B">
              <w:rPr>
                <w:color w:val="000000" w:themeColor="text1"/>
                <w:sz w:val="20"/>
                <w:lang w:eastAsia="en-US"/>
              </w:rPr>
              <w:t xml:space="preserve"> км;</w:t>
            </w:r>
          </w:p>
          <w:p w14:paraId="3669CE3B" w14:textId="6C000A13" w:rsidR="00BA32F9" w:rsidRPr="00A7551B" w:rsidRDefault="00BA32F9" w:rsidP="00BA32F9">
            <w:pPr>
              <w:ind w:left="-108" w:right="-108"/>
              <w:jc w:val="center"/>
              <w:rPr>
                <w:color w:val="000000" w:themeColor="text1"/>
                <w:sz w:val="20"/>
                <w:lang w:eastAsia="en-US"/>
              </w:rPr>
            </w:pPr>
            <w:r w:rsidRPr="00A7551B">
              <w:rPr>
                <w:color w:val="000000" w:themeColor="text1"/>
                <w:sz w:val="20"/>
                <w:lang w:eastAsia="en-US"/>
              </w:rPr>
              <w:t xml:space="preserve">категория – </w:t>
            </w:r>
            <w:r w:rsidRPr="00A7551B">
              <w:rPr>
                <w:color w:val="000000" w:themeColor="text1"/>
                <w:sz w:val="20"/>
                <w:lang w:val="en-US" w:eastAsia="en-US"/>
              </w:rPr>
              <w:t>IV</w:t>
            </w:r>
          </w:p>
        </w:tc>
        <w:tc>
          <w:tcPr>
            <w:tcW w:w="1265" w:type="dxa"/>
            <w:shd w:val="clear" w:color="auto" w:fill="auto"/>
            <w:tcMar>
              <w:left w:w="108" w:type="dxa"/>
              <w:right w:w="108" w:type="dxa"/>
            </w:tcMar>
            <w:vAlign w:val="center"/>
          </w:tcPr>
          <w:p w14:paraId="14198E9E" w14:textId="0D475B0F" w:rsidR="00BA32F9" w:rsidRPr="00A7551B" w:rsidRDefault="00BA32F9" w:rsidP="00AA1616">
            <w:pPr>
              <w:ind w:left="-108" w:right="-108"/>
              <w:jc w:val="center"/>
              <w:rPr>
                <w:color w:val="000000" w:themeColor="text1"/>
                <w:sz w:val="18"/>
                <w:szCs w:val="18"/>
                <w:lang w:eastAsia="en-US"/>
              </w:rPr>
            </w:pPr>
            <w:r w:rsidRPr="00A7551B">
              <w:rPr>
                <w:color w:val="000000" w:themeColor="text1"/>
                <w:sz w:val="18"/>
                <w:szCs w:val="18"/>
                <w:lang w:eastAsia="en-US"/>
              </w:rPr>
              <w:t>Усть-Таркский район, Яркуль-Матюшкинский сельсовет</w:t>
            </w:r>
          </w:p>
        </w:tc>
        <w:tc>
          <w:tcPr>
            <w:tcW w:w="1108" w:type="dxa"/>
            <w:vAlign w:val="center"/>
          </w:tcPr>
          <w:p w14:paraId="33810D6E" w14:textId="2D224D51" w:rsidR="00BA32F9" w:rsidRPr="00A7551B" w:rsidRDefault="00BA32F9" w:rsidP="00BA32F9">
            <w:pPr>
              <w:ind w:right="-44"/>
              <w:jc w:val="center"/>
              <w:rPr>
                <w:bCs/>
                <w:color w:val="000000" w:themeColor="text1"/>
                <w:sz w:val="18"/>
                <w:szCs w:val="18"/>
                <w:lang w:eastAsia="en-US"/>
              </w:rPr>
            </w:pPr>
            <w:r w:rsidRPr="00A7551B">
              <w:rPr>
                <w:bCs/>
                <w:color w:val="000000" w:themeColor="text1"/>
                <w:sz w:val="18"/>
                <w:szCs w:val="18"/>
                <w:lang w:val="en-US" w:eastAsia="en-US"/>
              </w:rPr>
              <w:t>202</w:t>
            </w:r>
            <w:r w:rsidRPr="00A7551B">
              <w:rPr>
                <w:bCs/>
                <w:color w:val="000000" w:themeColor="text1"/>
                <w:sz w:val="18"/>
                <w:szCs w:val="18"/>
                <w:lang w:eastAsia="en-US"/>
              </w:rPr>
              <w:t>6-2028</w:t>
            </w:r>
          </w:p>
        </w:tc>
        <w:tc>
          <w:tcPr>
            <w:tcW w:w="1453" w:type="dxa"/>
            <w:vAlign w:val="center"/>
          </w:tcPr>
          <w:p w14:paraId="78ECFA1E" w14:textId="2C6C0CFA" w:rsidR="00BA32F9" w:rsidRPr="00A7551B" w:rsidRDefault="00BA32F9" w:rsidP="00BA32F9">
            <w:pPr>
              <w:ind w:left="-108" w:right="-108"/>
              <w:jc w:val="center"/>
              <w:rPr>
                <w:color w:val="000000" w:themeColor="text1"/>
                <w:sz w:val="18"/>
                <w:szCs w:val="18"/>
                <w:lang w:eastAsia="en-US"/>
              </w:rPr>
            </w:pPr>
            <w:r w:rsidRPr="00A7551B">
              <w:rPr>
                <w:color w:val="000000" w:themeColor="text1"/>
                <w:sz w:val="18"/>
                <w:szCs w:val="18"/>
                <w:lang w:eastAsia="en-US"/>
              </w:rPr>
              <w:t xml:space="preserve">Придорожная полоса – </w:t>
            </w:r>
            <w:r w:rsidRPr="00A7551B">
              <w:rPr>
                <w:color w:val="000000" w:themeColor="text1"/>
                <w:sz w:val="18"/>
                <w:szCs w:val="18"/>
                <w:lang w:val="en-US" w:eastAsia="en-US"/>
              </w:rPr>
              <w:t xml:space="preserve">50 </w:t>
            </w:r>
            <w:r w:rsidRPr="00A7551B">
              <w:rPr>
                <w:color w:val="000000" w:themeColor="text1"/>
                <w:sz w:val="18"/>
                <w:szCs w:val="18"/>
                <w:lang w:eastAsia="en-US"/>
              </w:rPr>
              <w:t>м</w:t>
            </w:r>
          </w:p>
        </w:tc>
      </w:tr>
      <w:tr w:rsidR="00E24275" w:rsidRPr="00A7551B" w14:paraId="26298B02" w14:textId="77777777" w:rsidTr="00E24275">
        <w:trPr>
          <w:trHeight w:val="836"/>
          <w:jc w:val="center"/>
        </w:trPr>
        <w:tc>
          <w:tcPr>
            <w:tcW w:w="484" w:type="dxa"/>
            <w:shd w:val="clear" w:color="auto" w:fill="auto"/>
            <w:vAlign w:val="center"/>
          </w:tcPr>
          <w:p w14:paraId="73ED3F52" w14:textId="77777777" w:rsidR="00E24275" w:rsidRPr="00A7551B" w:rsidRDefault="00E24275" w:rsidP="00E24275">
            <w:pPr>
              <w:jc w:val="center"/>
              <w:rPr>
                <w:color w:val="000000" w:themeColor="text1"/>
                <w:sz w:val="20"/>
                <w:lang w:eastAsia="en-US"/>
              </w:rPr>
            </w:pPr>
          </w:p>
        </w:tc>
        <w:tc>
          <w:tcPr>
            <w:tcW w:w="9970" w:type="dxa"/>
            <w:gridSpan w:val="7"/>
            <w:shd w:val="clear" w:color="auto" w:fill="auto"/>
            <w:vAlign w:val="center"/>
          </w:tcPr>
          <w:p w14:paraId="12FB01E1" w14:textId="77777777" w:rsidR="00E24275" w:rsidRPr="00A7551B" w:rsidRDefault="00E24275" w:rsidP="00E24275">
            <w:pPr>
              <w:jc w:val="center"/>
              <w:rPr>
                <w:color w:val="000000" w:themeColor="text1"/>
                <w:szCs w:val="24"/>
                <w:lang w:eastAsia="en-US"/>
              </w:rPr>
            </w:pPr>
            <w:r w:rsidRPr="00A7551B">
              <w:rPr>
                <w:color w:val="000000" w:themeColor="text1"/>
                <w:szCs w:val="24"/>
                <w:lang w:eastAsia="en-US"/>
              </w:rPr>
              <w:t>Объекты регионального значения в области образования</w:t>
            </w:r>
          </w:p>
          <w:p w14:paraId="4283CA03" w14:textId="77777777" w:rsidR="00E24275" w:rsidRPr="00A7551B" w:rsidRDefault="00E24275" w:rsidP="00E24275">
            <w:pPr>
              <w:ind w:left="-108" w:right="-108"/>
              <w:jc w:val="center"/>
              <w:rPr>
                <w:color w:val="000000" w:themeColor="text1"/>
                <w:sz w:val="20"/>
                <w:szCs w:val="22"/>
              </w:rPr>
            </w:pPr>
            <w:r w:rsidRPr="00A7551B">
              <w:rPr>
                <w:color w:val="000000" w:themeColor="text1"/>
                <w:sz w:val="20"/>
                <w:szCs w:val="22"/>
              </w:rPr>
              <w:t>На территории муниципального района размещение объектов в области образования</w:t>
            </w:r>
          </w:p>
          <w:p w14:paraId="7D078FEE" w14:textId="54E9B48C" w:rsidR="00E24275" w:rsidRPr="00A7551B" w:rsidRDefault="00E24275" w:rsidP="00E24275">
            <w:pPr>
              <w:ind w:left="-108" w:right="-108"/>
              <w:jc w:val="center"/>
              <w:rPr>
                <w:color w:val="000000" w:themeColor="text1"/>
                <w:sz w:val="18"/>
                <w:szCs w:val="18"/>
                <w:lang w:eastAsia="en-US"/>
              </w:rPr>
            </w:pPr>
            <w:r w:rsidRPr="00A7551B">
              <w:rPr>
                <w:color w:val="000000" w:themeColor="text1"/>
                <w:sz w:val="20"/>
                <w:szCs w:val="22"/>
              </w:rPr>
              <w:t>не планируется</w:t>
            </w:r>
          </w:p>
        </w:tc>
      </w:tr>
      <w:tr w:rsidR="00E24275" w:rsidRPr="00A7551B" w14:paraId="35CE09C6" w14:textId="77777777" w:rsidTr="00E24275">
        <w:trPr>
          <w:trHeight w:val="834"/>
          <w:jc w:val="center"/>
        </w:trPr>
        <w:tc>
          <w:tcPr>
            <w:tcW w:w="484" w:type="dxa"/>
            <w:shd w:val="clear" w:color="auto" w:fill="auto"/>
            <w:vAlign w:val="center"/>
          </w:tcPr>
          <w:p w14:paraId="22C694C9" w14:textId="77777777" w:rsidR="00E24275" w:rsidRPr="00A7551B" w:rsidRDefault="00E24275" w:rsidP="00E24275">
            <w:pPr>
              <w:jc w:val="center"/>
              <w:rPr>
                <w:color w:val="000000" w:themeColor="text1"/>
                <w:sz w:val="20"/>
                <w:lang w:eastAsia="en-US"/>
              </w:rPr>
            </w:pPr>
          </w:p>
        </w:tc>
        <w:tc>
          <w:tcPr>
            <w:tcW w:w="9970" w:type="dxa"/>
            <w:gridSpan w:val="7"/>
            <w:shd w:val="clear" w:color="auto" w:fill="auto"/>
            <w:vAlign w:val="center"/>
          </w:tcPr>
          <w:p w14:paraId="24C0486F" w14:textId="77777777" w:rsidR="00E24275" w:rsidRPr="00A7551B" w:rsidRDefault="00E24275" w:rsidP="00E24275">
            <w:pPr>
              <w:jc w:val="center"/>
              <w:rPr>
                <w:color w:val="000000" w:themeColor="text1"/>
                <w:szCs w:val="24"/>
                <w:lang w:eastAsia="en-US"/>
              </w:rPr>
            </w:pPr>
            <w:r w:rsidRPr="00A7551B">
              <w:rPr>
                <w:color w:val="000000" w:themeColor="text1"/>
                <w:szCs w:val="24"/>
                <w:lang w:eastAsia="en-US"/>
              </w:rPr>
              <w:t>Объекты регионального значения в области здравоохранения</w:t>
            </w:r>
          </w:p>
          <w:p w14:paraId="7FA7A18A" w14:textId="77777777" w:rsidR="00E24275" w:rsidRPr="00A7551B" w:rsidRDefault="00E24275" w:rsidP="00E24275">
            <w:pPr>
              <w:ind w:left="-108" w:right="-108"/>
              <w:jc w:val="center"/>
              <w:rPr>
                <w:color w:val="000000" w:themeColor="text1"/>
                <w:sz w:val="20"/>
                <w:szCs w:val="22"/>
              </w:rPr>
            </w:pPr>
            <w:r w:rsidRPr="00A7551B">
              <w:rPr>
                <w:color w:val="000000" w:themeColor="text1"/>
                <w:sz w:val="20"/>
                <w:szCs w:val="22"/>
              </w:rPr>
              <w:t>На территории муниципального района размещение объектов в области здравоохранения</w:t>
            </w:r>
          </w:p>
          <w:p w14:paraId="551C3299" w14:textId="5CED1574" w:rsidR="00E24275" w:rsidRPr="00A7551B" w:rsidRDefault="00E24275" w:rsidP="00E24275">
            <w:pPr>
              <w:ind w:left="-108" w:right="-108"/>
              <w:jc w:val="center"/>
              <w:rPr>
                <w:color w:val="000000" w:themeColor="text1"/>
                <w:sz w:val="18"/>
                <w:szCs w:val="18"/>
                <w:lang w:eastAsia="en-US"/>
              </w:rPr>
            </w:pPr>
            <w:r w:rsidRPr="00A7551B">
              <w:rPr>
                <w:color w:val="000000" w:themeColor="text1"/>
                <w:sz w:val="20"/>
                <w:szCs w:val="22"/>
              </w:rPr>
              <w:t>не планируется</w:t>
            </w:r>
          </w:p>
        </w:tc>
      </w:tr>
      <w:tr w:rsidR="00E24275" w:rsidRPr="00A7551B" w14:paraId="04341A86" w14:textId="77777777" w:rsidTr="00E24275">
        <w:trPr>
          <w:trHeight w:val="834"/>
          <w:jc w:val="center"/>
        </w:trPr>
        <w:tc>
          <w:tcPr>
            <w:tcW w:w="484" w:type="dxa"/>
            <w:shd w:val="clear" w:color="auto" w:fill="auto"/>
            <w:vAlign w:val="center"/>
          </w:tcPr>
          <w:p w14:paraId="2A7EEF93" w14:textId="77777777" w:rsidR="00E24275" w:rsidRPr="00A7551B" w:rsidRDefault="00E24275" w:rsidP="00E24275">
            <w:pPr>
              <w:jc w:val="center"/>
              <w:rPr>
                <w:color w:val="000000" w:themeColor="text1"/>
                <w:sz w:val="20"/>
                <w:lang w:eastAsia="en-US"/>
              </w:rPr>
            </w:pPr>
          </w:p>
        </w:tc>
        <w:tc>
          <w:tcPr>
            <w:tcW w:w="9970" w:type="dxa"/>
            <w:gridSpan w:val="7"/>
            <w:shd w:val="clear" w:color="auto" w:fill="auto"/>
            <w:vAlign w:val="center"/>
          </w:tcPr>
          <w:p w14:paraId="14555B58" w14:textId="77777777" w:rsidR="00E24275" w:rsidRPr="00A7551B" w:rsidRDefault="00E24275" w:rsidP="00E24275">
            <w:pPr>
              <w:ind w:left="-108" w:right="-108"/>
              <w:jc w:val="center"/>
              <w:rPr>
                <w:color w:val="000000" w:themeColor="text1"/>
                <w:szCs w:val="24"/>
                <w:lang w:eastAsia="en-US"/>
              </w:rPr>
            </w:pPr>
            <w:r w:rsidRPr="00A7551B">
              <w:rPr>
                <w:color w:val="000000" w:themeColor="text1"/>
                <w:szCs w:val="24"/>
                <w:lang w:eastAsia="en-US"/>
              </w:rPr>
              <w:t>Объекты регионального значения в области энергетики</w:t>
            </w:r>
          </w:p>
          <w:p w14:paraId="299E039B" w14:textId="77777777" w:rsidR="00E24275" w:rsidRPr="00A7551B" w:rsidRDefault="00E24275" w:rsidP="00E24275">
            <w:pPr>
              <w:ind w:left="-108" w:right="-108"/>
              <w:jc w:val="center"/>
              <w:rPr>
                <w:color w:val="000000" w:themeColor="text1"/>
                <w:sz w:val="20"/>
                <w:szCs w:val="22"/>
              </w:rPr>
            </w:pPr>
            <w:r w:rsidRPr="00A7551B">
              <w:rPr>
                <w:color w:val="000000" w:themeColor="text1"/>
                <w:sz w:val="20"/>
                <w:szCs w:val="22"/>
              </w:rPr>
              <w:t>На территории муниципального района размещение объектов в области энергетики</w:t>
            </w:r>
          </w:p>
          <w:p w14:paraId="62B99272" w14:textId="2DFD1379" w:rsidR="00E24275" w:rsidRPr="00A7551B" w:rsidRDefault="00E24275" w:rsidP="00E24275">
            <w:pPr>
              <w:jc w:val="center"/>
              <w:rPr>
                <w:color w:val="000000" w:themeColor="text1"/>
                <w:szCs w:val="24"/>
                <w:lang w:eastAsia="en-US"/>
              </w:rPr>
            </w:pPr>
            <w:r w:rsidRPr="00A7551B">
              <w:rPr>
                <w:color w:val="000000" w:themeColor="text1"/>
                <w:sz w:val="20"/>
                <w:szCs w:val="22"/>
              </w:rPr>
              <w:t>не планируется</w:t>
            </w:r>
          </w:p>
        </w:tc>
      </w:tr>
    </w:tbl>
    <w:p w14:paraId="24796585" w14:textId="77777777" w:rsidR="009820C8" w:rsidRPr="00F84F45" w:rsidRDefault="009820C8" w:rsidP="008B65E4">
      <w:pPr>
        <w:pStyle w:val="TimesNewRomanCYR12"/>
      </w:pPr>
    </w:p>
    <w:p w14:paraId="652C11F1" w14:textId="52309CC5" w:rsidR="002D188D" w:rsidRPr="00F84F45" w:rsidRDefault="002D188D" w:rsidP="002D188D">
      <w:pPr>
        <w:keepNext/>
        <w:tabs>
          <w:tab w:val="left" w:pos="851"/>
          <w:tab w:val="left" w:pos="993"/>
          <w:tab w:val="left" w:pos="2127"/>
        </w:tabs>
        <w:suppressAutoHyphens/>
        <w:spacing w:after="120" w:line="276" w:lineRule="auto"/>
        <w:ind w:right="258" w:firstLine="426"/>
        <w:contextualSpacing/>
        <w:jc w:val="center"/>
        <w:outlineLvl w:val="0"/>
        <w:rPr>
          <w:b/>
          <w:caps/>
          <w:color w:val="000000" w:themeColor="text1"/>
          <w:szCs w:val="24"/>
        </w:rPr>
      </w:pPr>
      <w:bookmarkStart w:id="147" w:name="_Toc139873133"/>
      <w:bookmarkStart w:id="148" w:name="_Toc213251728"/>
      <w:r w:rsidRPr="00F84F45">
        <w:rPr>
          <w:b/>
          <w:caps/>
          <w:color w:val="000000" w:themeColor="text1"/>
          <w:szCs w:val="24"/>
        </w:rPr>
        <w:t>РАЗДЕЛ 6</w:t>
      </w:r>
      <w:bookmarkEnd w:id="147"/>
      <w:bookmarkEnd w:id="148"/>
    </w:p>
    <w:p w14:paraId="3B5C895F" w14:textId="77777777" w:rsidR="008F7638" w:rsidRPr="00F84F45" w:rsidRDefault="008F7638" w:rsidP="008F7638">
      <w:pPr>
        <w:keepNext/>
        <w:tabs>
          <w:tab w:val="left" w:pos="851"/>
          <w:tab w:val="left" w:pos="993"/>
          <w:tab w:val="left" w:pos="2127"/>
        </w:tabs>
        <w:suppressAutoHyphens/>
        <w:spacing w:before="120" w:after="120"/>
        <w:ind w:right="255" w:firstLine="425"/>
        <w:contextualSpacing/>
        <w:jc w:val="center"/>
        <w:outlineLvl w:val="0"/>
        <w:rPr>
          <w:b/>
          <w:caps/>
          <w:color w:val="000000" w:themeColor="text1"/>
          <w:szCs w:val="24"/>
        </w:rPr>
      </w:pPr>
      <w:bookmarkStart w:id="149" w:name="_Toc213251729"/>
      <w:r w:rsidRPr="00F84F45">
        <w:rPr>
          <w:b/>
          <w:caps/>
          <w:color w:val="000000" w:themeColor="text1"/>
          <w:szCs w:val="24"/>
        </w:rPr>
        <w:t>Перечень земельных участков,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 и включаемых в границы населенных пунктов или исключаемых из их границ</w:t>
      </w:r>
      <w:bookmarkEnd w:id="149"/>
    </w:p>
    <w:p w14:paraId="6CD4A706" w14:textId="77777777" w:rsidR="00F94B0E" w:rsidRPr="00F84F45" w:rsidRDefault="00F94B0E" w:rsidP="009D3E71">
      <w:pPr>
        <w:widowControl w:val="0"/>
        <w:autoSpaceDE w:val="0"/>
        <w:autoSpaceDN w:val="0"/>
        <w:adjustRightInd w:val="0"/>
        <w:spacing w:line="23" w:lineRule="atLeast"/>
        <w:ind w:firstLine="709"/>
        <w:jc w:val="both"/>
        <w:rPr>
          <w:rFonts w:ascii="Times New Roman CYR" w:hAnsi="Times New Roman CYR" w:cs="Times New Roman CYR"/>
          <w:color w:val="000000" w:themeColor="text1"/>
          <w:szCs w:val="24"/>
        </w:rPr>
      </w:pPr>
    </w:p>
    <w:p w14:paraId="35189188" w14:textId="47F6EE44" w:rsidR="009D3E71" w:rsidRPr="00F84F45" w:rsidRDefault="009D3E71" w:rsidP="009D3E71">
      <w:pPr>
        <w:widowControl w:val="0"/>
        <w:autoSpaceDE w:val="0"/>
        <w:autoSpaceDN w:val="0"/>
        <w:adjustRightInd w:val="0"/>
        <w:spacing w:line="23" w:lineRule="atLeast"/>
        <w:ind w:firstLine="709"/>
        <w:jc w:val="both"/>
        <w:rPr>
          <w:rFonts w:ascii="Times New Roman CYR" w:hAnsi="Times New Roman CYR" w:cs="Times New Roman CYR"/>
          <w:color w:val="000000" w:themeColor="text1"/>
          <w:szCs w:val="24"/>
        </w:rPr>
      </w:pPr>
      <w:r w:rsidRPr="00F84F45">
        <w:rPr>
          <w:rFonts w:ascii="Times New Roman CYR" w:hAnsi="Times New Roman CYR" w:cs="Times New Roman CYR"/>
          <w:color w:val="000000" w:themeColor="text1"/>
          <w:szCs w:val="24"/>
        </w:rPr>
        <w:t xml:space="preserve">В границах </w:t>
      </w:r>
      <w:r w:rsidR="00BE07CA">
        <w:rPr>
          <w:rFonts w:ascii="Times New Roman CYR" w:hAnsi="Times New Roman CYR" w:cs="Times New Roman CYR"/>
          <w:color w:val="000000" w:themeColor="text1"/>
          <w:szCs w:val="24"/>
        </w:rPr>
        <w:t>Усть-Таркского</w:t>
      </w:r>
      <w:r w:rsidR="00B82E3D" w:rsidRPr="00F84F45">
        <w:rPr>
          <w:rFonts w:ascii="Times New Roman CYR" w:hAnsi="Times New Roman CYR" w:cs="Times New Roman CYR"/>
          <w:color w:val="000000" w:themeColor="text1"/>
          <w:szCs w:val="24"/>
        </w:rPr>
        <w:t xml:space="preserve"> района</w:t>
      </w:r>
      <w:r w:rsidRPr="00F84F45">
        <w:rPr>
          <w:rFonts w:ascii="Times New Roman CYR" w:hAnsi="Times New Roman CYR" w:cs="Times New Roman CYR"/>
          <w:color w:val="000000" w:themeColor="text1"/>
          <w:szCs w:val="24"/>
        </w:rPr>
        <w:t xml:space="preserve"> межселенные территории отсутствуют.</w:t>
      </w:r>
    </w:p>
    <w:p w14:paraId="0A93EE18" w14:textId="77777777" w:rsidR="001C1C1D" w:rsidRPr="00F84F45" w:rsidRDefault="001C1C1D" w:rsidP="008B65E4">
      <w:pPr>
        <w:pStyle w:val="TimesNewRomanCYR12"/>
      </w:pPr>
    </w:p>
    <w:p w14:paraId="6821C078" w14:textId="58BA5274" w:rsidR="000335B9" w:rsidRPr="00F84F45" w:rsidRDefault="000335B9" w:rsidP="000335B9">
      <w:pPr>
        <w:keepNext/>
        <w:tabs>
          <w:tab w:val="left" w:pos="851"/>
          <w:tab w:val="left" w:pos="993"/>
          <w:tab w:val="left" w:pos="2127"/>
        </w:tabs>
        <w:suppressAutoHyphens/>
        <w:spacing w:after="120" w:line="276" w:lineRule="auto"/>
        <w:ind w:right="258" w:firstLine="426"/>
        <w:contextualSpacing/>
        <w:jc w:val="center"/>
        <w:outlineLvl w:val="0"/>
        <w:rPr>
          <w:b/>
          <w:caps/>
          <w:color w:val="000000" w:themeColor="text1"/>
          <w:szCs w:val="24"/>
        </w:rPr>
      </w:pPr>
      <w:bookmarkStart w:id="150" w:name="_Toc139873135"/>
      <w:bookmarkStart w:id="151" w:name="_Toc213251730"/>
      <w:r w:rsidRPr="00F84F45">
        <w:rPr>
          <w:b/>
          <w:caps/>
          <w:color w:val="000000" w:themeColor="text1"/>
          <w:szCs w:val="24"/>
        </w:rPr>
        <w:t>РАЗДЕЛ 7.</w:t>
      </w:r>
      <w:bookmarkEnd w:id="150"/>
      <w:bookmarkEnd w:id="151"/>
    </w:p>
    <w:p w14:paraId="71E1ACCF" w14:textId="77777777" w:rsidR="000335B9" w:rsidRPr="00F84F45" w:rsidRDefault="000335B9" w:rsidP="000335B9">
      <w:pPr>
        <w:keepNext/>
        <w:tabs>
          <w:tab w:val="left" w:pos="851"/>
          <w:tab w:val="left" w:pos="993"/>
          <w:tab w:val="left" w:pos="2127"/>
        </w:tabs>
        <w:suppressAutoHyphens/>
        <w:spacing w:after="120" w:line="276" w:lineRule="auto"/>
        <w:ind w:right="258" w:firstLine="426"/>
        <w:contextualSpacing/>
        <w:jc w:val="center"/>
        <w:outlineLvl w:val="0"/>
        <w:rPr>
          <w:b/>
          <w:caps/>
          <w:color w:val="000000" w:themeColor="text1"/>
          <w:szCs w:val="24"/>
        </w:rPr>
      </w:pPr>
      <w:bookmarkStart w:id="152" w:name="_Toc139873136"/>
      <w:bookmarkStart w:id="153" w:name="_Toc11599846"/>
      <w:bookmarkStart w:id="154" w:name="_Toc213251731"/>
      <w:r w:rsidRPr="00F84F45">
        <w:rPr>
          <w:b/>
          <w:caps/>
          <w:color w:val="000000" w:themeColor="text1"/>
          <w:szCs w:val="24"/>
        </w:rPr>
        <w:t>Перечень и характеристики основных факторов риска возникновения чрезвычайных ситуаций природного и техногенного характера</w:t>
      </w:r>
      <w:bookmarkEnd w:id="152"/>
      <w:bookmarkEnd w:id="153"/>
      <w:bookmarkEnd w:id="154"/>
    </w:p>
    <w:p w14:paraId="79AF6CA5" w14:textId="77777777" w:rsidR="00F177C0" w:rsidRPr="00F84F45" w:rsidRDefault="00F177C0" w:rsidP="00E30216">
      <w:pPr>
        <w:pStyle w:val="ConsPlusNormal"/>
        <w:widowControl/>
        <w:ind w:firstLine="567"/>
        <w:jc w:val="center"/>
        <w:rPr>
          <w:color w:val="000000" w:themeColor="text1"/>
          <w:sz w:val="24"/>
          <w:szCs w:val="24"/>
        </w:rPr>
      </w:pPr>
    </w:p>
    <w:p w14:paraId="59E7E210" w14:textId="77777777" w:rsidR="00E30216" w:rsidRPr="00F84F45" w:rsidRDefault="00E30216" w:rsidP="00E30216">
      <w:pPr>
        <w:pStyle w:val="ConsPlusNormal"/>
        <w:widowControl/>
        <w:ind w:firstLine="567"/>
        <w:jc w:val="center"/>
        <w:rPr>
          <w:rFonts w:ascii="Times New Roman" w:hAnsi="Times New Roman" w:cs="Times New Roman"/>
          <w:b/>
          <w:color w:val="000000" w:themeColor="text1"/>
          <w:sz w:val="24"/>
          <w:szCs w:val="24"/>
          <w:lang w:eastAsia="ar-SA"/>
        </w:rPr>
      </w:pPr>
      <w:r w:rsidRPr="00F84F45">
        <w:rPr>
          <w:rFonts w:ascii="Times New Roman" w:hAnsi="Times New Roman" w:cs="Times New Roman"/>
          <w:b/>
          <w:color w:val="000000" w:themeColor="text1"/>
          <w:sz w:val="24"/>
          <w:szCs w:val="24"/>
          <w:lang w:eastAsia="ar-SA"/>
        </w:rPr>
        <w:t>Положения по защите территории от ЧС природного и техногенного характера, проведение мероприятий по ГО и обеспечение пожарной безопасности.</w:t>
      </w:r>
    </w:p>
    <w:p w14:paraId="2FD85DD9" w14:textId="77777777" w:rsidR="00E30216" w:rsidRPr="00F84F45" w:rsidRDefault="00E30216" w:rsidP="00E30216">
      <w:pPr>
        <w:suppressAutoHyphens/>
        <w:autoSpaceDE w:val="0"/>
        <w:ind w:firstLine="567"/>
        <w:jc w:val="center"/>
        <w:rPr>
          <w:b/>
          <w:color w:val="000000" w:themeColor="text1"/>
          <w:szCs w:val="24"/>
          <w:lang w:eastAsia="ar-SA"/>
        </w:rPr>
      </w:pPr>
    </w:p>
    <w:p w14:paraId="1A95261A" w14:textId="77777777" w:rsidR="00E30216" w:rsidRPr="00F84F45" w:rsidRDefault="00E30216" w:rsidP="00E30216">
      <w:pPr>
        <w:suppressAutoHyphens/>
        <w:autoSpaceDE w:val="0"/>
        <w:spacing w:after="120"/>
        <w:ind w:firstLine="567"/>
        <w:jc w:val="center"/>
        <w:rPr>
          <w:color w:val="000000" w:themeColor="text1"/>
          <w:szCs w:val="24"/>
          <w:lang w:eastAsia="ar-SA"/>
        </w:rPr>
      </w:pPr>
      <w:r w:rsidRPr="00F84F45">
        <w:rPr>
          <w:b/>
          <w:color w:val="000000" w:themeColor="text1"/>
          <w:szCs w:val="24"/>
          <w:lang w:eastAsia="ar-SA"/>
        </w:rPr>
        <w:t>Основные понятия</w:t>
      </w:r>
    </w:p>
    <w:p w14:paraId="66E365DF" w14:textId="77777777" w:rsidR="00E30216" w:rsidRPr="00F84F45" w:rsidRDefault="00E30216" w:rsidP="00DE0F54">
      <w:pPr>
        <w:pStyle w:val="affffffd"/>
        <w:rPr>
          <w:color w:val="000000" w:themeColor="text1"/>
          <w:lang w:val="ru-RU"/>
        </w:rPr>
      </w:pPr>
      <w:r w:rsidRPr="00F84F45">
        <w:rPr>
          <w:color w:val="000000" w:themeColor="text1"/>
          <w:lang w:val="ru-RU"/>
        </w:rPr>
        <w:t>Гражданская оборона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w:t>
      </w:r>
    </w:p>
    <w:p w14:paraId="3CC7FF38" w14:textId="77777777" w:rsidR="00E30216" w:rsidRPr="00F84F45" w:rsidRDefault="00E30216" w:rsidP="00DE0F54">
      <w:pPr>
        <w:pStyle w:val="affffffd"/>
        <w:rPr>
          <w:color w:val="000000" w:themeColor="text1"/>
          <w:lang w:val="ru-RU"/>
        </w:rPr>
      </w:pPr>
      <w:r w:rsidRPr="00F84F45">
        <w:rPr>
          <w:color w:val="000000" w:themeColor="text1"/>
          <w:lang w:val="ru-RU"/>
        </w:rPr>
        <w:t xml:space="preserve">мероприятия по гражданской обороне - организационные и специальные действия, осуществляемые в области гражданской обороны в соответствии с федеральными законами и иными нормативными правовыми актами Российской Федерации; </w:t>
      </w:r>
    </w:p>
    <w:p w14:paraId="5F96CDB3" w14:textId="77777777" w:rsidR="00E30216" w:rsidRPr="00F84F45" w:rsidRDefault="00E30216" w:rsidP="00DE0F54">
      <w:pPr>
        <w:pStyle w:val="affffffd"/>
        <w:rPr>
          <w:color w:val="000000" w:themeColor="text1"/>
          <w:lang w:val="ru-RU"/>
        </w:rPr>
      </w:pPr>
      <w:r w:rsidRPr="00F84F45">
        <w:rPr>
          <w:color w:val="000000" w:themeColor="text1"/>
          <w:lang w:val="ru-RU"/>
        </w:rPr>
        <w:t>территория, отнесенная к группе по гражданской обороне, - территория, на которой расположен город или иной населенный пункт, имеющий важное оборонное и экономическое значение, с находящимися в нем объектами, представляющий высокую степень опасности возникновения чрезвычайных ситуаций в военное и мирное время;</w:t>
      </w:r>
    </w:p>
    <w:p w14:paraId="375E3B5F" w14:textId="77777777" w:rsidR="00E30216" w:rsidRPr="00F84F45" w:rsidRDefault="00E30216" w:rsidP="00DE0F54">
      <w:pPr>
        <w:pStyle w:val="affffffd"/>
        <w:rPr>
          <w:color w:val="000000" w:themeColor="text1"/>
          <w:lang w:val="ru-RU"/>
        </w:rPr>
      </w:pPr>
      <w:r w:rsidRPr="00F84F45">
        <w:rPr>
          <w:color w:val="000000" w:themeColor="text1"/>
          <w:lang w:val="ru-RU"/>
        </w:rPr>
        <w:t xml:space="preserve">требования в области гражданской обороны - специальные условия (правила) эксплуатации технических систем управления гражданской обороны и объектов гражданской обороны, использования и содержания систем оповещения, средств индивидуальной защиты, другой специальной техники и имущества гражданской обороны, законами и иными нормативными правовыми актами Российской Федерации; </w:t>
      </w:r>
    </w:p>
    <w:p w14:paraId="35188234" w14:textId="77777777" w:rsidR="00E30216" w:rsidRPr="00F84F45" w:rsidRDefault="00E30216" w:rsidP="00E30216">
      <w:pPr>
        <w:suppressAutoHyphens/>
        <w:spacing w:before="120" w:after="120"/>
        <w:ind w:firstLine="567"/>
        <w:jc w:val="center"/>
        <w:rPr>
          <w:rFonts w:cs="Calibri"/>
          <w:b/>
          <w:color w:val="000000" w:themeColor="text1"/>
          <w:szCs w:val="24"/>
          <w:lang w:eastAsia="ar-SA"/>
        </w:rPr>
      </w:pPr>
      <w:r w:rsidRPr="00F84F45">
        <w:rPr>
          <w:rFonts w:cs="Calibri"/>
          <w:b/>
          <w:color w:val="000000" w:themeColor="text1"/>
          <w:szCs w:val="24"/>
          <w:lang w:eastAsia="ar-SA"/>
        </w:rPr>
        <w:t>Задачи в области гражданской обороны</w:t>
      </w:r>
    </w:p>
    <w:p w14:paraId="0847E4CD" w14:textId="77777777" w:rsidR="00E30216" w:rsidRPr="00F84F45" w:rsidRDefault="00E30216" w:rsidP="00DE0F54">
      <w:pPr>
        <w:pStyle w:val="affffffd"/>
        <w:rPr>
          <w:color w:val="000000" w:themeColor="text1"/>
          <w:lang w:val="ru-RU"/>
        </w:rPr>
      </w:pPr>
      <w:r w:rsidRPr="00F84F45">
        <w:rPr>
          <w:color w:val="000000" w:themeColor="text1"/>
          <w:lang w:val="ru-RU"/>
        </w:rPr>
        <w:t xml:space="preserve">Основными задачами в области гражданской обороны являются: </w:t>
      </w:r>
    </w:p>
    <w:p w14:paraId="49215321" w14:textId="77777777" w:rsidR="00E30216" w:rsidRPr="00F84F45" w:rsidRDefault="00E30216" w:rsidP="00DE0F54">
      <w:pPr>
        <w:pStyle w:val="affffffd"/>
        <w:rPr>
          <w:color w:val="000000" w:themeColor="text1"/>
          <w:lang w:val="ru-RU"/>
        </w:rPr>
      </w:pPr>
      <w:r w:rsidRPr="00F84F45">
        <w:rPr>
          <w:color w:val="000000" w:themeColor="text1"/>
          <w:lang w:val="ru-RU"/>
        </w:rPr>
        <w:t xml:space="preserve">- подготовка населения в области гражданской обороны; </w:t>
      </w:r>
    </w:p>
    <w:p w14:paraId="1E7EFDD8" w14:textId="77777777" w:rsidR="00E30216" w:rsidRPr="00F84F45" w:rsidRDefault="00E30216" w:rsidP="00DE0F54">
      <w:pPr>
        <w:pStyle w:val="affffffd"/>
        <w:rPr>
          <w:color w:val="000000" w:themeColor="text1"/>
          <w:lang w:val="ru-RU"/>
        </w:rPr>
      </w:pPr>
      <w:r w:rsidRPr="00F84F45">
        <w:rPr>
          <w:color w:val="000000" w:themeColor="text1"/>
          <w:lang w:val="ru-RU"/>
        </w:rPr>
        <w:lastRenderedPageBreak/>
        <w:t>- оповещение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14:paraId="08DD0DAE" w14:textId="77777777" w:rsidR="00E30216" w:rsidRPr="00F84F45" w:rsidRDefault="00E30216" w:rsidP="00DE0F54">
      <w:pPr>
        <w:pStyle w:val="affffffd"/>
        <w:rPr>
          <w:color w:val="000000" w:themeColor="text1"/>
          <w:lang w:val="ru-RU"/>
        </w:rPr>
      </w:pPr>
      <w:r w:rsidRPr="00F84F45">
        <w:rPr>
          <w:color w:val="000000" w:themeColor="text1"/>
          <w:lang w:val="ru-RU"/>
        </w:rPr>
        <w:t>- эвакуация населения, материальных и культурных ценностей в безопасные районы;</w:t>
      </w:r>
    </w:p>
    <w:p w14:paraId="23628742" w14:textId="77777777" w:rsidR="00E30216" w:rsidRPr="00F84F45" w:rsidRDefault="00E30216" w:rsidP="00DE0F54">
      <w:pPr>
        <w:pStyle w:val="affffffd"/>
        <w:rPr>
          <w:color w:val="000000" w:themeColor="text1"/>
          <w:lang w:val="ru-RU"/>
        </w:rPr>
      </w:pPr>
      <w:r w:rsidRPr="00F84F45">
        <w:rPr>
          <w:color w:val="000000" w:themeColor="text1"/>
          <w:lang w:val="ru-RU"/>
        </w:rPr>
        <w:t>- предоставление населению средств индивидуальной и коллективной защиты;</w:t>
      </w:r>
    </w:p>
    <w:p w14:paraId="15EBA78D" w14:textId="77777777" w:rsidR="00E30216" w:rsidRPr="00F84F45" w:rsidRDefault="00E30216" w:rsidP="00DE0F54">
      <w:pPr>
        <w:pStyle w:val="affffffd"/>
        <w:rPr>
          <w:color w:val="000000" w:themeColor="text1"/>
          <w:lang w:val="ru-RU"/>
        </w:rPr>
      </w:pPr>
      <w:r w:rsidRPr="00F84F45">
        <w:rPr>
          <w:color w:val="000000" w:themeColor="text1"/>
          <w:lang w:val="ru-RU"/>
        </w:rPr>
        <w:t>- проведение мероприятий по световой маскировке и другим видам маскировки;</w:t>
      </w:r>
    </w:p>
    <w:p w14:paraId="0C878506" w14:textId="77777777" w:rsidR="00E30216" w:rsidRPr="00F84F45" w:rsidRDefault="00E30216" w:rsidP="00DE0F54">
      <w:pPr>
        <w:pStyle w:val="affffffd"/>
        <w:rPr>
          <w:color w:val="000000" w:themeColor="text1"/>
          <w:lang w:val="ru-RU"/>
        </w:rPr>
      </w:pPr>
      <w:r w:rsidRPr="00F84F45">
        <w:rPr>
          <w:color w:val="000000" w:themeColor="text1"/>
          <w:lang w:val="ru-RU"/>
        </w:rPr>
        <w:t>- проведение аварийно-спасательных и других неотложных работ в случае возникновения опасностей для населения при военных конфликтах или вследствие этих конфликтов, а также при чрезвычайных ситуациях природного и техногенного характера;</w:t>
      </w:r>
    </w:p>
    <w:p w14:paraId="4606DE84" w14:textId="77777777" w:rsidR="00E30216" w:rsidRPr="00F84F45" w:rsidRDefault="00E30216" w:rsidP="00DE0F54">
      <w:pPr>
        <w:pStyle w:val="affffffd"/>
        <w:rPr>
          <w:color w:val="000000" w:themeColor="text1"/>
          <w:lang w:val="ru-RU"/>
        </w:rPr>
      </w:pPr>
      <w:r w:rsidRPr="00F84F45">
        <w:rPr>
          <w:color w:val="000000" w:themeColor="text1"/>
          <w:lang w:val="ru-RU"/>
        </w:rPr>
        <w:t>- первоочередное жизнеобеспечение населения, пострадавшего при военных конфликтах или вследствие этих конфликтов, а также при чрезвычайных ситуациях природного и техногенного характера;</w:t>
      </w:r>
    </w:p>
    <w:p w14:paraId="109355A8" w14:textId="77777777" w:rsidR="00E30216" w:rsidRPr="00F84F45" w:rsidRDefault="00E30216" w:rsidP="00DE0F54">
      <w:pPr>
        <w:pStyle w:val="affffffd"/>
        <w:rPr>
          <w:color w:val="000000" w:themeColor="text1"/>
          <w:lang w:val="ru-RU"/>
        </w:rPr>
      </w:pPr>
      <w:r w:rsidRPr="00F84F45">
        <w:rPr>
          <w:color w:val="000000" w:themeColor="text1"/>
          <w:lang w:val="ru-RU"/>
        </w:rPr>
        <w:t>- борьба с пожарами, возникшими при военных конфликтах или вследствие этих конфликтов;</w:t>
      </w:r>
    </w:p>
    <w:p w14:paraId="7F49D07D" w14:textId="77777777" w:rsidR="00E30216" w:rsidRPr="00F84F45" w:rsidRDefault="00E30216" w:rsidP="00DE0F54">
      <w:pPr>
        <w:pStyle w:val="affffffd"/>
        <w:rPr>
          <w:color w:val="000000" w:themeColor="text1"/>
          <w:lang w:val="ru-RU"/>
        </w:rPr>
      </w:pPr>
      <w:r w:rsidRPr="00F84F45">
        <w:rPr>
          <w:color w:val="000000" w:themeColor="text1"/>
          <w:lang w:val="ru-RU"/>
        </w:rPr>
        <w:t>- обнаружение и обозначение районов, подвергшихся радиоактивному, химическому, биологическому или иному заражению;</w:t>
      </w:r>
    </w:p>
    <w:p w14:paraId="4DD05008" w14:textId="77777777" w:rsidR="00E30216" w:rsidRPr="00F84F45" w:rsidRDefault="00E30216" w:rsidP="00DE0F54">
      <w:pPr>
        <w:pStyle w:val="affffffd"/>
        <w:rPr>
          <w:color w:val="000000" w:themeColor="text1"/>
          <w:lang w:val="ru-RU"/>
        </w:rPr>
      </w:pPr>
      <w:r w:rsidRPr="00F84F45">
        <w:rPr>
          <w:color w:val="000000" w:themeColor="text1"/>
          <w:lang w:val="ru-RU"/>
        </w:rPr>
        <w:t>- санитарная обработка населения, обеззараживание зданий и сооружений, специальная обработка техники и территорий;</w:t>
      </w:r>
    </w:p>
    <w:p w14:paraId="4B9B303A" w14:textId="77777777" w:rsidR="00E30216" w:rsidRPr="00F84F45" w:rsidRDefault="00E30216" w:rsidP="00DE0F54">
      <w:pPr>
        <w:pStyle w:val="affffffd"/>
        <w:rPr>
          <w:color w:val="000000" w:themeColor="text1"/>
          <w:lang w:val="ru-RU"/>
        </w:rPr>
      </w:pPr>
      <w:r w:rsidRPr="00F84F45">
        <w:rPr>
          <w:color w:val="000000" w:themeColor="text1"/>
          <w:lang w:val="ru-RU"/>
        </w:rPr>
        <w:t>- восстановление и поддержание порядка в районах, пострадавших при военных конфликтах или вследствие этих конфликтов, а также при чрезвычайных ситуациях природного и техногенного характера;</w:t>
      </w:r>
    </w:p>
    <w:p w14:paraId="1B95FB70" w14:textId="77777777" w:rsidR="00E30216" w:rsidRPr="00F84F45" w:rsidRDefault="00E30216" w:rsidP="00DE0F54">
      <w:pPr>
        <w:pStyle w:val="affffffd"/>
        <w:rPr>
          <w:color w:val="000000" w:themeColor="text1"/>
          <w:lang w:val="ru-RU"/>
        </w:rPr>
      </w:pPr>
      <w:r w:rsidRPr="00F84F45">
        <w:rPr>
          <w:color w:val="000000" w:themeColor="text1"/>
          <w:lang w:val="ru-RU"/>
        </w:rPr>
        <w:t>- срочное восстановление функционирования необходимых коммунальных служб в военное время;</w:t>
      </w:r>
    </w:p>
    <w:p w14:paraId="63DBAD69" w14:textId="77777777" w:rsidR="00E30216" w:rsidRPr="00F84F45" w:rsidRDefault="00E30216" w:rsidP="00DE0F54">
      <w:pPr>
        <w:pStyle w:val="affffffd"/>
        <w:rPr>
          <w:color w:val="000000" w:themeColor="text1"/>
          <w:lang w:val="ru-RU"/>
        </w:rPr>
      </w:pPr>
      <w:r w:rsidRPr="00F84F45">
        <w:rPr>
          <w:color w:val="000000" w:themeColor="text1"/>
          <w:lang w:val="ru-RU"/>
        </w:rPr>
        <w:t>- срочное захоронение трупов в военное время;</w:t>
      </w:r>
    </w:p>
    <w:p w14:paraId="7D98780C" w14:textId="77777777" w:rsidR="00E30216" w:rsidRPr="00F84F45" w:rsidRDefault="00E30216" w:rsidP="00DE0F54">
      <w:pPr>
        <w:pStyle w:val="affffffd"/>
        <w:rPr>
          <w:color w:val="000000" w:themeColor="text1"/>
          <w:lang w:val="ru-RU"/>
        </w:rPr>
      </w:pPr>
      <w:r w:rsidRPr="00F84F45">
        <w:rPr>
          <w:color w:val="000000" w:themeColor="text1"/>
          <w:lang w:val="ru-RU"/>
        </w:rPr>
        <w:t>- обеспечение устойчивости функционирования организаций, необходимых для выживания населения при военных конфликтах или вследствие этих конфликтов, а также при чрезвычайных ситуациях природного и техногенного характера;</w:t>
      </w:r>
    </w:p>
    <w:p w14:paraId="5D425B92" w14:textId="77777777" w:rsidR="00E30216" w:rsidRPr="00F84F45" w:rsidRDefault="00E30216" w:rsidP="00DE0F54">
      <w:pPr>
        <w:pStyle w:val="affffffd"/>
        <w:rPr>
          <w:color w:val="000000" w:themeColor="text1"/>
          <w:lang w:val="ru-RU"/>
        </w:rPr>
      </w:pPr>
      <w:r w:rsidRPr="00F84F45">
        <w:rPr>
          <w:color w:val="000000" w:themeColor="text1"/>
          <w:lang w:val="ru-RU"/>
        </w:rPr>
        <w:t>- обеспечение постоянной готовности сил и средств гражданской обороны.</w:t>
      </w:r>
    </w:p>
    <w:p w14:paraId="55BFC994" w14:textId="77777777" w:rsidR="00E30216" w:rsidRPr="00F84F45" w:rsidRDefault="00E30216" w:rsidP="00E30216">
      <w:pPr>
        <w:suppressAutoHyphens/>
        <w:autoSpaceDE w:val="0"/>
        <w:ind w:firstLine="567"/>
        <w:jc w:val="both"/>
        <w:rPr>
          <w:color w:val="000000" w:themeColor="text1"/>
          <w:szCs w:val="24"/>
          <w:lang w:eastAsia="ar-SA"/>
        </w:rPr>
      </w:pPr>
    </w:p>
    <w:p w14:paraId="39A50EEE" w14:textId="77777777" w:rsidR="00E30216" w:rsidRPr="00F84F45" w:rsidRDefault="00E30216" w:rsidP="00E30216">
      <w:pPr>
        <w:suppressAutoHyphens/>
        <w:autoSpaceDE w:val="0"/>
        <w:ind w:firstLine="567"/>
        <w:jc w:val="center"/>
        <w:rPr>
          <w:b/>
          <w:color w:val="000000" w:themeColor="text1"/>
          <w:szCs w:val="24"/>
          <w:lang w:eastAsia="ar-SA"/>
        </w:rPr>
      </w:pPr>
      <w:r w:rsidRPr="00F84F45">
        <w:rPr>
          <w:b/>
          <w:color w:val="000000" w:themeColor="text1"/>
          <w:szCs w:val="24"/>
          <w:lang w:eastAsia="ar-SA"/>
        </w:rPr>
        <w:t>Полномочия органов государственной власти субъектов российской федерации и органов местного самоуправления в области гражданской обороны</w:t>
      </w:r>
    </w:p>
    <w:p w14:paraId="0C3A83FA" w14:textId="77777777" w:rsidR="00E30216" w:rsidRPr="00F84F45" w:rsidRDefault="00E30216" w:rsidP="00E30216">
      <w:pPr>
        <w:suppressAutoHyphens/>
        <w:autoSpaceDE w:val="0"/>
        <w:ind w:firstLine="567"/>
        <w:jc w:val="both"/>
        <w:rPr>
          <w:color w:val="000000" w:themeColor="text1"/>
          <w:szCs w:val="24"/>
          <w:lang w:eastAsia="ar-SA"/>
        </w:rPr>
      </w:pPr>
    </w:p>
    <w:p w14:paraId="3BE5B42F" w14:textId="77777777" w:rsidR="00E30216" w:rsidRPr="00F84F45" w:rsidRDefault="00E30216" w:rsidP="00DE0F54">
      <w:pPr>
        <w:pStyle w:val="affffffd"/>
        <w:rPr>
          <w:b/>
          <w:color w:val="000000" w:themeColor="text1"/>
          <w:lang w:val="ru-RU"/>
        </w:rPr>
      </w:pPr>
      <w:r w:rsidRPr="00F84F45">
        <w:rPr>
          <w:b/>
          <w:color w:val="000000" w:themeColor="text1"/>
          <w:lang w:val="ru-RU"/>
        </w:rPr>
        <w:t>1. Органы государственной власти субъектов Российской Федерации:</w:t>
      </w:r>
    </w:p>
    <w:p w14:paraId="763E48E9" w14:textId="77777777" w:rsidR="00E30216" w:rsidRPr="00F84F45" w:rsidRDefault="00E30216" w:rsidP="00DE0F54">
      <w:pPr>
        <w:pStyle w:val="affffffd"/>
        <w:rPr>
          <w:color w:val="000000" w:themeColor="text1"/>
          <w:lang w:val="ru-RU"/>
        </w:rPr>
      </w:pPr>
      <w:r w:rsidRPr="00F84F45">
        <w:rPr>
          <w:color w:val="000000" w:themeColor="text1"/>
          <w:lang w:val="ru-RU"/>
        </w:rPr>
        <w:t>- организуют проведение мероприятий по гражданской обороне, разрабатывают и реализовывают планы гражданской обороны и защиты населения;</w:t>
      </w:r>
    </w:p>
    <w:p w14:paraId="4E800AAE" w14:textId="77777777" w:rsidR="00E30216" w:rsidRPr="00F84F45" w:rsidRDefault="00E30216" w:rsidP="00DE0F54">
      <w:pPr>
        <w:pStyle w:val="affffffd"/>
        <w:rPr>
          <w:color w:val="000000" w:themeColor="text1"/>
          <w:lang w:val="ru-RU"/>
        </w:rPr>
      </w:pPr>
      <w:r w:rsidRPr="00F84F45">
        <w:rPr>
          <w:color w:val="000000" w:themeColor="text1"/>
          <w:lang w:val="ru-RU"/>
        </w:rPr>
        <w:t>- в пределах своих полномочий создают и поддерживают в состоянии готовности силы и средства гражданской обороны;</w:t>
      </w:r>
    </w:p>
    <w:p w14:paraId="21268EC1" w14:textId="77777777" w:rsidR="00E30216" w:rsidRPr="00F84F45" w:rsidRDefault="00E30216" w:rsidP="00DE0F54">
      <w:pPr>
        <w:pStyle w:val="affffffd"/>
        <w:rPr>
          <w:color w:val="000000" w:themeColor="text1"/>
          <w:lang w:val="ru-RU"/>
        </w:rPr>
      </w:pPr>
      <w:r w:rsidRPr="00F84F45">
        <w:rPr>
          <w:color w:val="000000" w:themeColor="text1"/>
          <w:lang w:val="ru-RU"/>
        </w:rPr>
        <w:t>- организуют подготовку населения в области гражданской обороны;</w:t>
      </w:r>
    </w:p>
    <w:p w14:paraId="5F3F37E9" w14:textId="77777777" w:rsidR="00E30216" w:rsidRPr="00F84F45" w:rsidRDefault="00E30216" w:rsidP="00DE0F54">
      <w:pPr>
        <w:pStyle w:val="affffffd"/>
        <w:rPr>
          <w:color w:val="000000" w:themeColor="text1"/>
          <w:lang w:val="ru-RU"/>
        </w:rPr>
      </w:pPr>
      <w:r w:rsidRPr="00F84F45">
        <w:rPr>
          <w:color w:val="000000" w:themeColor="text1"/>
          <w:lang w:val="ru-RU"/>
        </w:rPr>
        <w:t>- создают и поддерживают в состоянии постоянной готовности к использованию технические системы управления гражданской обороны, системы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защитные сооружения и другие объекты гражданской обороны;</w:t>
      </w:r>
    </w:p>
    <w:p w14:paraId="1750CF85" w14:textId="77777777" w:rsidR="00E30216" w:rsidRPr="00F84F45" w:rsidRDefault="00E30216" w:rsidP="00DE0F54">
      <w:pPr>
        <w:pStyle w:val="affffffd"/>
        <w:rPr>
          <w:color w:val="000000" w:themeColor="text1"/>
          <w:lang w:val="ru-RU"/>
        </w:rPr>
      </w:pPr>
      <w:r w:rsidRPr="00F84F45">
        <w:rPr>
          <w:color w:val="000000" w:themeColor="text1"/>
          <w:lang w:val="ru-RU"/>
        </w:rPr>
        <w:t>- планируют мероприятия по подготовке к эвакуации населения, материальных и культурных ценностей в безопасные районы, их размещению, развертыванию лечебных и других учреждений, необходимых для первоочередного обеспечения пострадавшего населения;</w:t>
      </w:r>
    </w:p>
    <w:p w14:paraId="1235EE0C" w14:textId="77777777" w:rsidR="00E30216" w:rsidRPr="00F84F45" w:rsidRDefault="00E30216" w:rsidP="00DE0F54">
      <w:pPr>
        <w:pStyle w:val="affffffd"/>
        <w:rPr>
          <w:color w:val="000000" w:themeColor="text1"/>
          <w:lang w:val="ru-RU"/>
        </w:rPr>
      </w:pPr>
      <w:r w:rsidRPr="00F84F45">
        <w:rPr>
          <w:color w:val="000000" w:themeColor="text1"/>
          <w:lang w:val="ru-RU"/>
        </w:rPr>
        <w:t>- планируют мероприятия по поддержанию устойчивого функционирования организаций в военное время;</w:t>
      </w:r>
    </w:p>
    <w:p w14:paraId="39F9F5D6" w14:textId="77777777" w:rsidR="00E30216" w:rsidRPr="00F84F45" w:rsidRDefault="00E30216" w:rsidP="00DE0F54">
      <w:pPr>
        <w:pStyle w:val="affffffd"/>
        <w:rPr>
          <w:color w:val="000000" w:themeColor="text1"/>
          <w:lang w:val="ru-RU"/>
        </w:rPr>
      </w:pPr>
      <w:r w:rsidRPr="00F84F45">
        <w:rPr>
          <w:color w:val="000000" w:themeColor="text1"/>
          <w:lang w:val="ru-RU"/>
        </w:rPr>
        <w:t>- создают и содержат в целях гражданской обороны запасы материально-технических, продовольственных медицинских и иных средств;</w:t>
      </w:r>
    </w:p>
    <w:p w14:paraId="4558E46A" w14:textId="77777777" w:rsidR="00E30216" w:rsidRPr="00F84F45" w:rsidRDefault="00E30216" w:rsidP="00DE0F54">
      <w:pPr>
        <w:pStyle w:val="affffffd"/>
        <w:rPr>
          <w:color w:val="000000" w:themeColor="text1"/>
          <w:lang w:val="ru-RU"/>
        </w:rPr>
      </w:pPr>
      <w:r w:rsidRPr="00F84F45">
        <w:rPr>
          <w:color w:val="000000" w:themeColor="text1"/>
          <w:lang w:val="ru-RU"/>
        </w:rPr>
        <w:lastRenderedPageBreak/>
        <w:t>- обеспечивают своевременное оповещение населения, в том числе экстренное оповещение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14:paraId="7E3F8FE5" w14:textId="77777777" w:rsidR="00E30216" w:rsidRPr="00F84F45" w:rsidRDefault="00E30216" w:rsidP="00DE0F54">
      <w:pPr>
        <w:pStyle w:val="affffffd"/>
        <w:rPr>
          <w:color w:val="000000" w:themeColor="text1"/>
          <w:lang w:val="ru-RU"/>
        </w:rPr>
      </w:pPr>
      <w:r w:rsidRPr="00F84F45">
        <w:rPr>
          <w:color w:val="000000" w:themeColor="text1"/>
          <w:lang w:val="ru-RU"/>
        </w:rPr>
        <w:t>- определяют перечень организаций, обеспечивающих выполнение мероприятий регионального уровня по гражданской обороне.</w:t>
      </w:r>
    </w:p>
    <w:p w14:paraId="678038C7" w14:textId="77777777" w:rsidR="00E30216" w:rsidRPr="00F84F45" w:rsidRDefault="00E30216" w:rsidP="00E30216">
      <w:pPr>
        <w:suppressAutoHyphens/>
        <w:autoSpaceDE w:val="0"/>
        <w:ind w:firstLine="567"/>
        <w:jc w:val="both"/>
        <w:rPr>
          <w:color w:val="000000" w:themeColor="text1"/>
          <w:szCs w:val="24"/>
          <w:lang w:eastAsia="ar-SA"/>
        </w:rPr>
      </w:pPr>
    </w:p>
    <w:p w14:paraId="3D0F1C69" w14:textId="77777777" w:rsidR="00E30216" w:rsidRPr="00F84F45" w:rsidRDefault="00E30216" w:rsidP="00E30216">
      <w:pPr>
        <w:widowControl w:val="0"/>
        <w:suppressAutoHyphens/>
        <w:autoSpaceDE w:val="0"/>
        <w:ind w:firstLine="567"/>
        <w:jc w:val="both"/>
        <w:rPr>
          <w:b/>
          <w:color w:val="000000" w:themeColor="text1"/>
          <w:szCs w:val="24"/>
          <w:lang w:eastAsia="ar-SA"/>
        </w:rPr>
      </w:pPr>
      <w:r w:rsidRPr="00F84F45">
        <w:rPr>
          <w:b/>
          <w:color w:val="000000" w:themeColor="text1"/>
          <w:szCs w:val="24"/>
          <w:lang w:eastAsia="ar-SA"/>
        </w:rPr>
        <w:t>2. Органы местного самоуправления самостоятельно в пределах границ муниципальных образований:</w:t>
      </w:r>
    </w:p>
    <w:p w14:paraId="07C1B420" w14:textId="77777777" w:rsidR="00E30216" w:rsidRPr="00F84F45" w:rsidRDefault="00E30216" w:rsidP="00DE0F54">
      <w:pPr>
        <w:pStyle w:val="affffffd"/>
        <w:rPr>
          <w:color w:val="000000" w:themeColor="text1"/>
          <w:lang w:val="ru-RU"/>
        </w:rPr>
      </w:pPr>
      <w:r w:rsidRPr="00F84F45">
        <w:rPr>
          <w:color w:val="000000" w:themeColor="text1"/>
          <w:lang w:val="ru-RU"/>
        </w:rPr>
        <w:t>- проводят мероприятия по гражданской обороне, разрабатывают и реализовывают планы гражданской обороны и защиты населения;</w:t>
      </w:r>
    </w:p>
    <w:p w14:paraId="2D27EA25" w14:textId="77777777" w:rsidR="00E30216" w:rsidRPr="00F84F45" w:rsidRDefault="00E30216" w:rsidP="00DE0F54">
      <w:pPr>
        <w:pStyle w:val="affffffd"/>
        <w:rPr>
          <w:color w:val="000000" w:themeColor="text1"/>
          <w:lang w:val="ru-RU"/>
        </w:rPr>
      </w:pPr>
      <w:r w:rsidRPr="00F84F45">
        <w:rPr>
          <w:color w:val="000000" w:themeColor="text1"/>
          <w:lang w:val="ru-RU"/>
        </w:rPr>
        <w:t>- проводят подготовку населения в области гражданской обороны;</w:t>
      </w:r>
    </w:p>
    <w:p w14:paraId="6F4E61F5" w14:textId="77777777" w:rsidR="00E30216" w:rsidRPr="00F84F45" w:rsidRDefault="00E30216" w:rsidP="00DE0F54">
      <w:pPr>
        <w:pStyle w:val="affffffd"/>
        <w:rPr>
          <w:color w:val="000000" w:themeColor="text1"/>
          <w:lang w:val="ru-RU"/>
        </w:rPr>
      </w:pPr>
      <w:r w:rsidRPr="00F84F45">
        <w:rPr>
          <w:color w:val="000000" w:themeColor="text1"/>
          <w:lang w:val="ru-RU"/>
        </w:rPr>
        <w:t>- создают и поддерживают в состоянии постоянной готовности к использованию муниципальные системы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защитные сооружения и другие объектыгражданской обороны;</w:t>
      </w:r>
    </w:p>
    <w:p w14:paraId="2D10F003" w14:textId="77777777" w:rsidR="00E30216" w:rsidRPr="00F84F45" w:rsidRDefault="00E30216" w:rsidP="00DE0F54">
      <w:pPr>
        <w:pStyle w:val="affffffd"/>
        <w:rPr>
          <w:color w:val="000000" w:themeColor="text1"/>
          <w:lang w:val="ru-RU"/>
        </w:rPr>
      </w:pPr>
      <w:r w:rsidRPr="00F84F45">
        <w:rPr>
          <w:color w:val="000000" w:themeColor="text1"/>
          <w:lang w:val="ru-RU"/>
        </w:rPr>
        <w:t>- проводят мероприятия по подготовке к эвакуации населения, материальных и культурных ценностей в безопасные районы;</w:t>
      </w:r>
    </w:p>
    <w:p w14:paraId="7DD46E3D" w14:textId="77777777" w:rsidR="00E30216" w:rsidRPr="00F84F45" w:rsidRDefault="00E30216" w:rsidP="00DE0F54">
      <w:pPr>
        <w:pStyle w:val="affffffd"/>
        <w:rPr>
          <w:color w:val="000000" w:themeColor="text1"/>
          <w:lang w:val="ru-RU"/>
        </w:rPr>
      </w:pPr>
      <w:r w:rsidRPr="00F84F45">
        <w:rPr>
          <w:color w:val="000000" w:themeColor="text1"/>
          <w:lang w:val="ru-RU"/>
        </w:rPr>
        <w:t>- проводят первоочередные мероприятия по поддержанию устойчивого функционирования организаций в военное время;</w:t>
      </w:r>
    </w:p>
    <w:p w14:paraId="5996217B" w14:textId="77777777" w:rsidR="00E30216" w:rsidRPr="00F84F45" w:rsidRDefault="00E30216" w:rsidP="00DE0F54">
      <w:pPr>
        <w:pStyle w:val="affffffd"/>
        <w:rPr>
          <w:color w:val="000000" w:themeColor="text1"/>
          <w:lang w:val="ru-RU"/>
        </w:rPr>
      </w:pPr>
      <w:r w:rsidRPr="00F84F45">
        <w:rPr>
          <w:color w:val="000000" w:themeColor="text1"/>
          <w:lang w:val="ru-RU"/>
        </w:rPr>
        <w:t>- создают и содержат в целях гражданской обороны запасы продовольствия, медицинских средств индивидуальной защиты и иных средств;</w:t>
      </w:r>
    </w:p>
    <w:p w14:paraId="6F8F4751" w14:textId="77777777" w:rsidR="00E30216" w:rsidRPr="00F84F45" w:rsidRDefault="00E30216" w:rsidP="00DE0F54">
      <w:pPr>
        <w:pStyle w:val="affffffd"/>
        <w:rPr>
          <w:color w:val="000000" w:themeColor="text1"/>
          <w:lang w:val="ru-RU"/>
        </w:rPr>
      </w:pPr>
      <w:r w:rsidRPr="00F84F45">
        <w:rPr>
          <w:color w:val="000000" w:themeColor="text1"/>
          <w:lang w:val="ru-RU"/>
        </w:rPr>
        <w:t>- обеспечивают своевременное оповещение населения, в том числе экстренное оповещение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14:paraId="66AFF43F" w14:textId="77777777" w:rsidR="00E30216" w:rsidRPr="00F84F45" w:rsidRDefault="00E30216" w:rsidP="00DE0F54">
      <w:pPr>
        <w:pStyle w:val="affffffd"/>
        <w:rPr>
          <w:color w:val="000000" w:themeColor="text1"/>
          <w:lang w:val="ru-RU"/>
        </w:rPr>
      </w:pPr>
      <w:r w:rsidRPr="00F84F45">
        <w:rPr>
          <w:color w:val="000000" w:themeColor="text1"/>
          <w:lang w:val="ru-RU"/>
        </w:rPr>
        <w:t>- в пределах своих полномочий создают и поддерживают в состоянии готовности силы и средства гражданской обороны, необходимые для решения вопросов местного значения;</w:t>
      </w:r>
    </w:p>
    <w:p w14:paraId="0739FE9D" w14:textId="77777777" w:rsidR="00E30216" w:rsidRPr="00F84F45" w:rsidRDefault="00E30216" w:rsidP="00DE0F54">
      <w:pPr>
        <w:pStyle w:val="affffffd"/>
        <w:rPr>
          <w:color w:val="000000" w:themeColor="text1"/>
          <w:lang w:val="ru-RU"/>
        </w:rPr>
      </w:pPr>
      <w:r w:rsidRPr="00F84F45">
        <w:rPr>
          <w:color w:val="000000" w:themeColor="text1"/>
          <w:lang w:val="ru-RU"/>
        </w:rPr>
        <w:t>- определяют перечень организаций, обеспечивающих выполнение мероприятий местного уровня по гражданской обороне.</w:t>
      </w:r>
    </w:p>
    <w:p w14:paraId="58A5FFBB" w14:textId="74A1CFB5" w:rsidR="00E8141E" w:rsidRPr="00F84F45" w:rsidRDefault="00E8141E" w:rsidP="00DE0F54">
      <w:pPr>
        <w:pStyle w:val="affffffd"/>
        <w:rPr>
          <w:color w:val="000000" w:themeColor="text1"/>
          <w:lang w:val="ru-RU"/>
        </w:rPr>
      </w:pPr>
      <w:r w:rsidRPr="00F84F45">
        <w:rPr>
          <w:color w:val="000000" w:themeColor="text1"/>
          <w:lang w:val="ru-RU"/>
        </w:rPr>
        <w:t xml:space="preserve">Органам государственной власти </w:t>
      </w:r>
      <w:r w:rsidR="00B82E3D" w:rsidRPr="00F84F45">
        <w:rPr>
          <w:color w:val="000000" w:themeColor="text1"/>
          <w:lang w:val="ru-RU"/>
        </w:rPr>
        <w:t>Новосибирской области</w:t>
      </w:r>
      <w:r w:rsidRPr="00F84F45">
        <w:rPr>
          <w:color w:val="000000" w:themeColor="text1"/>
          <w:lang w:val="ru-RU"/>
        </w:rPr>
        <w:t xml:space="preserve"> и органам местного самоуправления рекомендуется предусмотреть формирование финансовых ресурсов на ликвидацию </w:t>
      </w:r>
      <w:r w:rsidR="00A306C1" w:rsidRPr="00F84F45">
        <w:rPr>
          <w:color w:val="000000" w:themeColor="text1"/>
          <w:lang w:val="ru-RU"/>
        </w:rPr>
        <w:t>ЧС природного и техногенного характера</w:t>
      </w:r>
      <w:r w:rsidR="00342D76" w:rsidRPr="00F84F45">
        <w:rPr>
          <w:color w:val="000000" w:themeColor="text1"/>
          <w:lang w:val="ru-RU"/>
        </w:rPr>
        <w:t>,</w:t>
      </w:r>
      <w:r w:rsidR="00A306C1" w:rsidRPr="00F84F45">
        <w:rPr>
          <w:color w:val="000000" w:themeColor="text1"/>
          <w:lang w:val="ru-RU"/>
        </w:rPr>
        <w:t xml:space="preserve"> </w:t>
      </w:r>
      <w:r w:rsidR="00342D76" w:rsidRPr="00F84F45">
        <w:rPr>
          <w:color w:val="000000" w:themeColor="text1"/>
          <w:lang w:val="ru-RU"/>
        </w:rPr>
        <w:t>создавать резервы финансовых и материальных ресурсов для ликвидации чрезвычайных ситуаций.</w:t>
      </w:r>
    </w:p>
    <w:p w14:paraId="7350A037" w14:textId="77777777" w:rsidR="00342D76" w:rsidRPr="00F84F45" w:rsidRDefault="00342D76" w:rsidP="00DE0F54">
      <w:pPr>
        <w:pStyle w:val="affffffd"/>
        <w:rPr>
          <w:color w:val="000000" w:themeColor="text1"/>
          <w:lang w:val="ru-RU"/>
        </w:rPr>
      </w:pPr>
      <w:r w:rsidRPr="00F84F45">
        <w:rPr>
          <w:color w:val="000000" w:themeColor="text1"/>
          <w:lang w:val="ru-RU"/>
        </w:rPr>
        <w:t>Резерв может быть сформирован также в виде страхового полиса на страхование расходов по локализации</w:t>
      </w:r>
      <w:r w:rsidR="00247D02" w:rsidRPr="00F84F45">
        <w:rPr>
          <w:color w:val="000000" w:themeColor="text1"/>
          <w:lang w:val="ru-RU"/>
        </w:rPr>
        <w:t xml:space="preserve"> и ликвидации ЧС и аварий.</w:t>
      </w:r>
    </w:p>
    <w:p w14:paraId="771F64C6" w14:textId="77777777" w:rsidR="004D0C9D" w:rsidRPr="00F84F45" w:rsidRDefault="004D0C9D" w:rsidP="00DE0F54">
      <w:pPr>
        <w:pStyle w:val="affffffd"/>
        <w:rPr>
          <w:color w:val="000000" w:themeColor="text1"/>
          <w:lang w:val="ru-RU"/>
        </w:rPr>
      </w:pPr>
    </w:p>
    <w:p w14:paraId="0A69F772" w14:textId="77777777" w:rsidR="001F098D" w:rsidRPr="00F84F45" w:rsidRDefault="00BE443E" w:rsidP="001F098D">
      <w:pPr>
        <w:pStyle w:val="affffffd"/>
        <w:jc w:val="center"/>
        <w:rPr>
          <w:b/>
          <w:color w:val="000000" w:themeColor="text1"/>
          <w:lang w:val="ru-RU"/>
        </w:rPr>
      </w:pPr>
      <w:bookmarkStart w:id="155" w:name="_Toc193265602"/>
      <w:r w:rsidRPr="00F84F45">
        <w:rPr>
          <w:b/>
          <w:color w:val="000000" w:themeColor="text1"/>
          <w:lang w:val="ru-RU"/>
        </w:rPr>
        <w:t>Чрезвычайные ситуации природного характера на территории</w:t>
      </w:r>
      <w:r w:rsidR="00E96C23" w:rsidRPr="00F84F45">
        <w:rPr>
          <w:b/>
          <w:color w:val="000000" w:themeColor="text1"/>
          <w:lang w:val="ru-RU"/>
        </w:rPr>
        <w:t xml:space="preserve"> </w:t>
      </w:r>
    </w:p>
    <w:p w14:paraId="1E46791A" w14:textId="3CB03BE5" w:rsidR="00BE443E" w:rsidRPr="00F84F45" w:rsidRDefault="00BE07CA" w:rsidP="00DE0259">
      <w:pPr>
        <w:pStyle w:val="affffffd"/>
        <w:spacing w:after="120"/>
        <w:jc w:val="center"/>
        <w:rPr>
          <w:b/>
          <w:color w:val="000000" w:themeColor="text1"/>
          <w:lang w:val="ru-RU"/>
        </w:rPr>
      </w:pPr>
      <w:r>
        <w:rPr>
          <w:b/>
          <w:color w:val="000000" w:themeColor="text1"/>
          <w:lang w:val="ru-RU"/>
        </w:rPr>
        <w:t>Усть-Таркского</w:t>
      </w:r>
      <w:r w:rsidR="00B82E3D" w:rsidRPr="00F84F45">
        <w:rPr>
          <w:b/>
          <w:color w:val="000000" w:themeColor="text1"/>
          <w:lang w:val="ru-RU"/>
        </w:rPr>
        <w:t xml:space="preserve"> района</w:t>
      </w:r>
      <w:r w:rsidR="00BE443E" w:rsidRPr="00F84F45">
        <w:rPr>
          <w:b/>
          <w:color w:val="000000" w:themeColor="text1"/>
          <w:lang w:val="ru-RU"/>
        </w:rPr>
        <w:t xml:space="preserve"> </w:t>
      </w:r>
      <w:bookmarkEnd w:id="155"/>
      <w:r w:rsidR="00B82E3D" w:rsidRPr="00F84F45">
        <w:rPr>
          <w:b/>
          <w:color w:val="000000" w:themeColor="text1"/>
          <w:lang w:val="ru-RU"/>
        </w:rPr>
        <w:t>Новосибирской области</w:t>
      </w:r>
    </w:p>
    <w:p w14:paraId="58D35B80" w14:textId="3D889D16" w:rsidR="00524BBC" w:rsidRPr="00F84F45" w:rsidRDefault="00524BBC" w:rsidP="00DE0F54">
      <w:pPr>
        <w:pStyle w:val="affffffd"/>
        <w:rPr>
          <w:color w:val="000000" w:themeColor="text1"/>
          <w:lang w:val="ru-RU"/>
        </w:rPr>
      </w:pPr>
      <w:bookmarkStart w:id="156" w:name="_Toc53844499"/>
      <w:bookmarkStart w:id="157" w:name="_Toc67908648"/>
      <w:r w:rsidRPr="00F84F45">
        <w:rPr>
          <w:b/>
          <w:bCs/>
          <w:color w:val="000000" w:themeColor="text1"/>
          <w:lang w:val="ru-RU"/>
        </w:rPr>
        <w:t> </w:t>
      </w:r>
      <w:r w:rsidRPr="00F84F45">
        <w:rPr>
          <w:b/>
          <w:color w:val="000000" w:themeColor="text1"/>
          <w:lang w:val="ru-RU"/>
        </w:rPr>
        <w:t>Перечень основных факторов риска возникновения чрезвычайных ситуаций природного и техногенного характера</w:t>
      </w:r>
      <w:bookmarkEnd w:id="156"/>
      <w:bookmarkEnd w:id="157"/>
    </w:p>
    <w:p w14:paraId="2D9037BA" w14:textId="6430EDA3" w:rsidR="0099225E" w:rsidRPr="00F84F45" w:rsidRDefault="0099225E" w:rsidP="00DE0F54">
      <w:pPr>
        <w:pStyle w:val="affffffd"/>
        <w:rPr>
          <w:color w:val="000000" w:themeColor="text1"/>
          <w:lang w:val="ru-RU"/>
        </w:rPr>
      </w:pPr>
      <w:r w:rsidRPr="00F84F45">
        <w:rPr>
          <w:color w:val="000000" w:themeColor="text1"/>
          <w:lang w:val="ru-RU"/>
        </w:rPr>
        <w:t xml:space="preserve">Согласно ГОСТ Р 22.0.02-2016 «Безопасность в чрезвычайных ситуациях. Термины и определения», чрезвычайная ситуация (далее - ЧС) </w:t>
      </w:r>
      <w:r w:rsidRPr="00F84F45">
        <w:rPr>
          <w:color w:val="000000" w:themeColor="text1"/>
          <w:lang w:val="ru-RU"/>
        </w:rPr>
        <w:noBreakHyphen/>
        <w:t xml:space="preserve">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5D98924B" w14:textId="77777777" w:rsidR="0099225E" w:rsidRPr="00F84F45" w:rsidRDefault="0099225E" w:rsidP="0099225E">
      <w:pPr>
        <w:pStyle w:val="affffffd"/>
        <w:rPr>
          <w:color w:val="000000" w:themeColor="text1"/>
          <w:lang w:val="x-none"/>
        </w:rPr>
      </w:pPr>
      <w:r w:rsidRPr="00F84F45">
        <w:rPr>
          <w:color w:val="000000" w:themeColor="text1"/>
          <w:lang w:val="x-none"/>
        </w:rPr>
        <w:t>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региональные, федеральные и трансграничные).</w:t>
      </w:r>
    </w:p>
    <w:p w14:paraId="0A35E592" w14:textId="41313803" w:rsidR="0099225E" w:rsidRPr="00F84F45" w:rsidRDefault="0099225E" w:rsidP="0099225E">
      <w:pPr>
        <w:pStyle w:val="affffffd"/>
        <w:rPr>
          <w:color w:val="000000" w:themeColor="text1"/>
          <w:lang w:val="ru-RU"/>
        </w:rPr>
      </w:pPr>
      <w:r w:rsidRPr="00F84F45">
        <w:rPr>
          <w:color w:val="000000" w:themeColor="text1"/>
          <w:lang w:val="ru-RU"/>
        </w:rPr>
        <w:t>Источниками чрезвычайных ситуаций являются: опасное природное явление, авария или опасное техногенное происшествие, широко распространенная инфекционная болезнь людей, сельскохозяйственных животных и растений, а также применение современных средств поражения, в результате чего произошла или может возникнуть чрезвычайная ситуация.</w:t>
      </w:r>
    </w:p>
    <w:p w14:paraId="29C1BC4A" w14:textId="77777777" w:rsidR="00524BBC" w:rsidRPr="00F84F45" w:rsidRDefault="00524BBC" w:rsidP="00524BBC">
      <w:pPr>
        <w:pStyle w:val="affffffd"/>
        <w:rPr>
          <w:color w:val="000000" w:themeColor="text1"/>
          <w:lang w:val="x-none"/>
        </w:rPr>
      </w:pPr>
      <w:r w:rsidRPr="00F84F45">
        <w:rPr>
          <w:color w:val="000000" w:themeColor="text1"/>
          <w:lang w:val="x-none"/>
        </w:rPr>
        <w:lastRenderedPageBreak/>
        <w:t>Соблюдение федеральных и местных требований (установленных норм, стандартов и правил) обеспечит надежную защиту населения от возникновения чрезвычайных ситуаций.</w:t>
      </w:r>
    </w:p>
    <w:p w14:paraId="08612306" w14:textId="77777777" w:rsidR="00524BBC" w:rsidRPr="00F84F45" w:rsidRDefault="00524BBC" w:rsidP="00524BBC">
      <w:pPr>
        <w:pStyle w:val="affffffd"/>
        <w:rPr>
          <w:color w:val="000000" w:themeColor="text1"/>
          <w:lang w:val="x-none"/>
        </w:rPr>
      </w:pPr>
      <w:r w:rsidRPr="00F84F45">
        <w:rPr>
          <w:color w:val="000000" w:themeColor="text1"/>
          <w:lang w:val="x-none"/>
        </w:rPr>
        <w:t>В соответствии с Федеральным законом от 21.12.1994 № 68-ФЗ «О защите населения и территорий от чрезвычайных ситуаций природного и техногенного характера» мероприятия, направленные на предупреждение чрезвычайных ситуаций, а также на максимально возможное снижение размеров ущерба и потерь в случае их возникновения, проводятся заблаговременно. Планирование и осуществление мероприятий по защите населения и территорий от чрезвычайных ситуаций проводятся с учетом экономических, природных и иных характеристик, особенностей территорий и степени реальной опасности возникновения чрезвычайных ситуаций.</w:t>
      </w:r>
    </w:p>
    <w:p w14:paraId="1189633E" w14:textId="77777777" w:rsidR="00524BBC" w:rsidRPr="00F84F45" w:rsidRDefault="00524BBC" w:rsidP="00524BBC">
      <w:pPr>
        <w:pStyle w:val="affffffd"/>
        <w:rPr>
          <w:color w:val="000000" w:themeColor="text1"/>
          <w:lang w:val="x-none"/>
        </w:rPr>
      </w:pPr>
      <w:r w:rsidRPr="00F84F45">
        <w:rPr>
          <w:color w:val="000000" w:themeColor="text1"/>
          <w:lang w:val="ru-RU"/>
        </w:rPr>
        <w:t>Настоящий р</w:t>
      </w:r>
      <w:r w:rsidRPr="00F84F45">
        <w:rPr>
          <w:color w:val="000000" w:themeColor="text1"/>
          <w:lang w:val="x-none"/>
        </w:rPr>
        <w:t>аздел подготовлен на основании письма Главного управления МЧС России по Новосибирской области №</w:t>
      </w:r>
      <w:r w:rsidRPr="00F84F45">
        <w:rPr>
          <w:color w:val="000000" w:themeColor="text1"/>
        </w:rPr>
        <w:t> </w:t>
      </w:r>
      <w:r w:rsidRPr="00F84F45">
        <w:rPr>
          <w:color w:val="000000" w:themeColor="text1"/>
          <w:lang w:val="x-none"/>
        </w:rPr>
        <w:t>6427-8-4 от 18.05.2020.</w:t>
      </w:r>
    </w:p>
    <w:p w14:paraId="44BF7DAA" w14:textId="77777777" w:rsidR="00524BBC" w:rsidRPr="00F84F45" w:rsidRDefault="00524BBC" w:rsidP="00524BBC">
      <w:pPr>
        <w:pStyle w:val="affffffd"/>
        <w:rPr>
          <w:color w:val="000000" w:themeColor="text1"/>
          <w:lang w:val="x-none"/>
        </w:rPr>
      </w:pPr>
      <w:r w:rsidRPr="00F84F45">
        <w:rPr>
          <w:color w:val="000000" w:themeColor="text1"/>
          <w:lang w:val="x-none"/>
        </w:rPr>
        <w:t>Раздел разработан с целью определения на основе анализа факторов риска возникновения ЧС природного, техногенного и биолого-социального характера и иных угроз проектируемой территории целесообразности разработки и проведения мероприятий по минимизации их последствий, предупреждения ЧС и обеспечения пожарной безопасности, а также выявления территорий, возможности застройки и хозяйственного использования которых ограничены действием указанных факторов.</w:t>
      </w:r>
    </w:p>
    <w:p w14:paraId="6B653E5A" w14:textId="52706968" w:rsidR="00524BBC" w:rsidRPr="00F84F45" w:rsidRDefault="00524BBC" w:rsidP="00862D5B">
      <w:pPr>
        <w:pStyle w:val="affffffd"/>
        <w:spacing w:before="120"/>
        <w:rPr>
          <w:color w:val="000000" w:themeColor="text1"/>
          <w:lang w:val="x-none"/>
        </w:rPr>
      </w:pPr>
      <w:r w:rsidRPr="00F84F45">
        <w:rPr>
          <w:b/>
          <w:color w:val="000000" w:themeColor="text1"/>
          <w:lang w:val="ru-RU"/>
        </w:rPr>
        <w:t> Перечень возможных источников чрезвычайных ситуаций природного характера</w:t>
      </w:r>
    </w:p>
    <w:p w14:paraId="3BE2FCB0" w14:textId="77777777" w:rsidR="00524BBC" w:rsidRPr="00F84F45" w:rsidRDefault="00524BBC" w:rsidP="00524BBC">
      <w:pPr>
        <w:pStyle w:val="affffffd"/>
        <w:rPr>
          <w:color w:val="000000" w:themeColor="text1"/>
          <w:lang w:val="x-none"/>
        </w:rPr>
      </w:pPr>
      <w:r w:rsidRPr="00F84F45">
        <w:rPr>
          <w:color w:val="000000" w:themeColor="text1"/>
          <w:lang w:val="x-none"/>
        </w:rPr>
        <w:t xml:space="preserve">Опасные природные процессы, имеющие место на территории </w:t>
      </w:r>
      <w:r w:rsidRPr="00F84F45">
        <w:rPr>
          <w:color w:val="000000" w:themeColor="text1"/>
          <w:lang w:val="ru-RU"/>
        </w:rPr>
        <w:t>Новосибирской</w:t>
      </w:r>
      <w:r w:rsidRPr="00F84F45">
        <w:rPr>
          <w:color w:val="000000" w:themeColor="text1"/>
          <w:lang w:val="x-none"/>
        </w:rPr>
        <w:t xml:space="preserve"> области, связаны с климатическими, гидрологическими и инженерно-геологическими условиями.</w:t>
      </w:r>
    </w:p>
    <w:p w14:paraId="2615FB42" w14:textId="7D206F3F" w:rsidR="00524BBC" w:rsidRPr="00F84F45" w:rsidRDefault="00524BBC" w:rsidP="00524BBC">
      <w:pPr>
        <w:pStyle w:val="affffffd"/>
        <w:rPr>
          <w:color w:val="000000" w:themeColor="text1"/>
          <w:lang w:val="ru-RU"/>
        </w:rPr>
      </w:pPr>
      <w:r w:rsidRPr="00F84F45">
        <w:rPr>
          <w:color w:val="000000" w:themeColor="text1"/>
          <w:lang w:val="ru-RU"/>
        </w:rPr>
        <w:t>В соответствии с 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 на рассматриваемой территории возможны чрезвычайные ситуации природного характера.</w:t>
      </w:r>
    </w:p>
    <w:p w14:paraId="7A8628CF" w14:textId="77777777" w:rsidR="00524BBC" w:rsidRPr="00F84F45" w:rsidRDefault="00524BBC" w:rsidP="00524BBC">
      <w:pPr>
        <w:pStyle w:val="affffffd"/>
        <w:spacing w:before="120" w:after="120"/>
        <w:jc w:val="center"/>
        <w:rPr>
          <w:b/>
          <w:bCs/>
          <w:color w:val="000000" w:themeColor="text1"/>
          <w:lang w:val="ru-RU"/>
        </w:rPr>
      </w:pPr>
      <w:r w:rsidRPr="00F84F45">
        <w:rPr>
          <w:b/>
          <w:bCs/>
          <w:color w:val="000000" w:themeColor="text1"/>
          <w:lang w:val="ru-RU"/>
        </w:rPr>
        <w:t>Перечень источников чрезвычайных ситуаций природного характера</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255"/>
        <w:gridCol w:w="2835"/>
        <w:gridCol w:w="3846"/>
      </w:tblGrid>
      <w:tr w:rsidR="00F84F45" w:rsidRPr="00F84F45" w14:paraId="54B410A3" w14:textId="77777777" w:rsidTr="004B750D">
        <w:trPr>
          <w:cantSplit/>
          <w:trHeight w:val="20"/>
          <w:tblHeader/>
          <w:jc w:val="center"/>
        </w:trPr>
        <w:tc>
          <w:tcPr>
            <w:tcW w:w="840" w:type="dxa"/>
            <w:vAlign w:val="center"/>
          </w:tcPr>
          <w:p w14:paraId="354264E5" w14:textId="77777777" w:rsidR="00524BBC" w:rsidRPr="00F84F45" w:rsidRDefault="00524BBC" w:rsidP="00862D5B">
            <w:pPr>
              <w:keepNext/>
              <w:keepLines/>
              <w:jc w:val="center"/>
              <w:rPr>
                <w:rFonts w:eastAsia="Calibri"/>
                <w:b/>
                <w:color w:val="000000" w:themeColor="text1"/>
                <w:sz w:val="20"/>
              </w:rPr>
            </w:pPr>
            <w:r w:rsidRPr="00F84F45">
              <w:rPr>
                <w:rFonts w:eastAsia="Calibri"/>
                <w:b/>
                <w:color w:val="000000" w:themeColor="text1"/>
                <w:sz w:val="20"/>
              </w:rPr>
              <w:t>№ п/п</w:t>
            </w:r>
          </w:p>
        </w:tc>
        <w:tc>
          <w:tcPr>
            <w:tcW w:w="2255" w:type="dxa"/>
            <w:vAlign w:val="center"/>
          </w:tcPr>
          <w:p w14:paraId="4F2570F1" w14:textId="77777777" w:rsidR="00524BBC" w:rsidRPr="00F84F45" w:rsidRDefault="00524BBC" w:rsidP="00862D5B">
            <w:pPr>
              <w:keepNext/>
              <w:keepLines/>
              <w:jc w:val="center"/>
              <w:rPr>
                <w:rFonts w:eastAsia="Calibri"/>
                <w:b/>
                <w:color w:val="000000" w:themeColor="text1"/>
                <w:sz w:val="20"/>
              </w:rPr>
            </w:pPr>
            <w:r w:rsidRPr="00F84F45">
              <w:rPr>
                <w:rFonts w:eastAsia="Calibri"/>
                <w:b/>
                <w:color w:val="000000" w:themeColor="text1"/>
                <w:sz w:val="20"/>
              </w:rPr>
              <w:t>Источник природной ЧС</w:t>
            </w:r>
          </w:p>
        </w:tc>
        <w:tc>
          <w:tcPr>
            <w:tcW w:w="2835" w:type="dxa"/>
            <w:vAlign w:val="center"/>
          </w:tcPr>
          <w:p w14:paraId="6A6ABFE4" w14:textId="77777777" w:rsidR="00524BBC" w:rsidRPr="00F84F45" w:rsidRDefault="00524BBC" w:rsidP="00862D5B">
            <w:pPr>
              <w:keepNext/>
              <w:keepLines/>
              <w:jc w:val="center"/>
              <w:rPr>
                <w:rFonts w:eastAsia="Calibri"/>
                <w:b/>
                <w:color w:val="000000" w:themeColor="text1"/>
                <w:sz w:val="20"/>
              </w:rPr>
            </w:pPr>
            <w:r w:rsidRPr="00F84F45">
              <w:rPr>
                <w:rFonts w:eastAsia="Calibri"/>
                <w:b/>
                <w:color w:val="000000" w:themeColor="text1"/>
                <w:sz w:val="20"/>
              </w:rPr>
              <w:t>Наименование поражающего фактора</w:t>
            </w:r>
          </w:p>
        </w:tc>
        <w:tc>
          <w:tcPr>
            <w:tcW w:w="3846" w:type="dxa"/>
            <w:vAlign w:val="center"/>
          </w:tcPr>
          <w:p w14:paraId="1C506EB7" w14:textId="77777777" w:rsidR="00524BBC" w:rsidRPr="00F84F45" w:rsidRDefault="00524BBC" w:rsidP="00862D5B">
            <w:pPr>
              <w:keepNext/>
              <w:keepLines/>
              <w:jc w:val="center"/>
              <w:rPr>
                <w:rFonts w:eastAsia="Calibri"/>
                <w:b/>
                <w:color w:val="000000" w:themeColor="text1"/>
                <w:sz w:val="20"/>
              </w:rPr>
            </w:pPr>
            <w:r w:rsidRPr="00F84F45">
              <w:rPr>
                <w:rFonts w:eastAsia="Calibri"/>
                <w:b/>
                <w:color w:val="000000" w:themeColor="text1"/>
                <w:sz w:val="20"/>
              </w:rPr>
              <w:t>Характер действия, проявления поражающего фактора источника природной ЧС</w:t>
            </w:r>
          </w:p>
        </w:tc>
      </w:tr>
      <w:tr w:rsidR="00F84F45" w:rsidRPr="00F84F45" w14:paraId="60B34D00" w14:textId="77777777" w:rsidTr="004B750D">
        <w:trPr>
          <w:cantSplit/>
          <w:trHeight w:val="20"/>
          <w:jc w:val="center"/>
        </w:trPr>
        <w:tc>
          <w:tcPr>
            <w:tcW w:w="9776" w:type="dxa"/>
            <w:gridSpan w:val="4"/>
            <w:vAlign w:val="center"/>
          </w:tcPr>
          <w:p w14:paraId="1AEF12DC" w14:textId="77777777" w:rsidR="00524BBC" w:rsidRPr="00F84F45" w:rsidRDefault="00524BBC" w:rsidP="00415CC8">
            <w:pPr>
              <w:keepNext/>
              <w:keepLines/>
              <w:numPr>
                <w:ilvl w:val="0"/>
                <w:numId w:val="27"/>
              </w:numPr>
              <w:jc w:val="center"/>
              <w:rPr>
                <w:rFonts w:eastAsia="Calibri"/>
                <w:b/>
                <w:color w:val="000000" w:themeColor="text1"/>
                <w:sz w:val="20"/>
              </w:rPr>
            </w:pPr>
            <w:r w:rsidRPr="00F84F45">
              <w:rPr>
                <w:b/>
                <w:color w:val="000000" w:themeColor="text1"/>
                <w:sz w:val="20"/>
              </w:rPr>
              <w:t>Опасные гидрологические явления и процессы</w:t>
            </w:r>
          </w:p>
        </w:tc>
      </w:tr>
      <w:tr w:rsidR="00F84F45" w:rsidRPr="00F84F45" w14:paraId="7C984858" w14:textId="77777777" w:rsidTr="004B750D">
        <w:trPr>
          <w:cantSplit/>
          <w:trHeight w:val="20"/>
          <w:jc w:val="center"/>
        </w:trPr>
        <w:tc>
          <w:tcPr>
            <w:tcW w:w="840" w:type="dxa"/>
            <w:vAlign w:val="center"/>
          </w:tcPr>
          <w:p w14:paraId="599DD2FD"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1.1.</w:t>
            </w:r>
          </w:p>
        </w:tc>
        <w:tc>
          <w:tcPr>
            <w:tcW w:w="2255" w:type="dxa"/>
            <w:vAlign w:val="center"/>
          </w:tcPr>
          <w:p w14:paraId="16B41386" w14:textId="77777777" w:rsidR="00524BBC" w:rsidRPr="00F84F45" w:rsidRDefault="00524BBC" w:rsidP="00862D5B">
            <w:pPr>
              <w:jc w:val="center"/>
              <w:rPr>
                <w:color w:val="000000" w:themeColor="text1"/>
                <w:sz w:val="20"/>
              </w:rPr>
            </w:pPr>
            <w:r w:rsidRPr="00F84F45">
              <w:rPr>
                <w:color w:val="000000" w:themeColor="text1"/>
                <w:sz w:val="20"/>
              </w:rPr>
              <w:t>Подтопление</w:t>
            </w:r>
          </w:p>
        </w:tc>
        <w:tc>
          <w:tcPr>
            <w:tcW w:w="2835" w:type="dxa"/>
            <w:vAlign w:val="center"/>
          </w:tcPr>
          <w:p w14:paraId="155DA677"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Гидростатический</w:t>
            </w:r>
          </w:p>
          <w:p w14:paraId="44C7F234"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Гидродинамический</w:t>
            </w:r>
          </w:p>
          <w:p w14:paraId="45A39FF7"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Гидрохимический</w:t>
            </w:r>
          </w:p>
        </w:tc>
        <w:tc>
          <w:tcPr>
            <w:tcW w:w="3846" w:type="dxa"/>
            <w:vAlign w:val="center"/>
          </w:tcPr>
          <w:p w14:paraId="313C8FDD"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Повышение уровня грунтовых вод</w:t>
            </w:r>
          </w:p>
          <w:p w14:paraId="7B67CF8C"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Гидродинамическое давление потока грунтовых вод</w:t>
            </w:r>
          </w:p>
          <w:p w14:paraId="58922BE3"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Загрязнение (засоление) почв, грунтов</w:t>
            </w:r>
          </w:p>
          <w:p w14:paraId="7AAA9162"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Коррозия подземных металлических конструкций</w:t>
            </w:r>
          </w:p>
        </w:tc>
      </w:tr>
      <w:tr w:rsidR="00F84F45" w:rsidRPr="00F84F45" w14:paraId="50EB2666" w14:textId="77777777" w:rsidTr="004B750D">
        <w:trPr>
          <w:cantSplit/>
          <w:trHeight w:val="20"/>
          <w:jc w:val="center"/>
        </w:trPr>
        <w:tc>
          <w:tcPr>
            <w:tcW w:w="840" w:type="dxa"/>
            <w:vAlign w:val="center"/>
          </w:tcPr>
          <w:p w14:paraId="791C5FF6"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1.2.</w:t>
            </w:r>
          </w:p>
        </w:tc>
        <w:tc>
          <w:tcPr>
            <w:tcW w:w="2255" w:type="dxa"/>
            <w:vAlign w:val="center"/>
          </w:tcPr>
          <w:p w14:paraId="509A5448" w14:textId="77777777" w:rsidR="00524BBC" w:rsidRPr="00F84F45" w:rsidRDefault="00524BBC" w:rsidP="00862D5B">
            <w:pPr>
              <w:jc w:val="center"/>
              <w:rPr>
                <w:color w:val="000000" w:themeColor="text1"/>
                <w:sz w:val="20"/>
              </w:rPr>
            </w:pPr>
            <w:r w:rsidRPr="00F84F45">
              <w:rPr>
                <w:color w:val="000000" w:themeColor="text1"/>
                <w:sz w:val="20"/>
              </w:rPr>
              <w:t>Наводнение</w:t>
            </w:r>
          </w:p>
          <w:p w14:paraId="4BA027FF" w14:textId="77777777" w:rsidR="00524BBC" w:rsidRPr="00F84F45" w:rsidRDefault="00524BBC" w:rsidP="00862D5B">
            <w:pPr>
              <w:jc w:val="center"/>
              <w:rPr>
                <w:color w:val="000000" w:themeColor="text1"/>
                <w:sz w:val="20"/>
              </w:rPr>
            </w:pPr>
            <w:r w:rsidRPr="00F84F45">
              <w:rPr>
                <w:color w:val="000000" w:themeColor="text1"/>
                <w:sz w:val="20"/>
              </w:rPr>
              <w:t>Половодье</w:t>
            </w:r>
          </w:p>
          <w:p w14:paraId="5A2B334F" w14:textId="77777777" w:rsidR="00524BBC" w:rsidRPr="00F84F45" w:rsidRDefault="00524BBC" w:rsidP="00862D5B">
            <w:pPr>
              <w:jc w:val="center"/>
              <w:rPr>
                <w:color w:val="000000" w:themeColor="text1"/>
                <w:sz w:val="20"/>
              </w:rPr>
            </w:pPr>
            <w:r w:rsidRPr="00F84F45">
              <w:rPr>
                <w:color w:val="000000" w:themeColor="text1"/>
                <w:sz w:val="20"/>
              </w:rPr>
              <w:t>Паводок</w:t>
            </w:r>
          </w:p>
          <w:p w14:paraId="465C3717" w14:textId="77777777" w:rsidR="00524BBC" w:rsidRPr="00F84F45" w:rsidRDefault="00524BBC" w:rsidP="00862D5B">
            <w:pPr>
              <w:jc w:val="center"/>
              <w:rPr>
                <w:color w:val="000000" w:themeColor="text1"/>
                <w:sz w:val="20"/>
              </w:rPr>
            </w:pPr>
            <w:r w:rsidRPr="00F84F45">
              <w:rPr>
                <w:color w:val="000000" w:themeColor="text1"/>
                <w:sz w:val="20"/>
              </w:rPr>
              <w:t xml:space="preserve">Катастрофический паводок </w:t>
            </w:r>
          </w:p>
        </w:tc>
        <w:tc>
          <w:tcPr>
            <w:tcW w:w="2835" w:type="dxa"/>
            <w:vAlign w:val="center"/>
          </w:tcPr>
          <w:p w14:paraId="5ABA3B94"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Гидродинамический</w:t>
            </w:r>
          </w:p>
          <w:p w14:paraId="358C8EE2"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Гидрохимический</w:t>
            </w:r>
          </w:p>
        </w:tc>
        <w:tc>
          <w:tcPr>
            <w:tcW w:w="3846" w:type="dxa"/>
            <w:vAlign w:val="center"/>
          </w:tcPr>
          <w:p w14:paraId="6C524014"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Поток (течение) воды</w:t>
            </w:r>
          </w:p>
          <w:p w14:paraId="2A712026"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Загрязнение гидросферы, почв, грунтов</w:t>
            </w:r>
          </w:p>
        </w:tc>
      </w:tr>
      <w:tr w:rsidR="00F84F45" w:rsidRPr="00F84F45" w14:paraId="274FB06B" w14:textId="77777777" w:rsidTr="004B750D">
        <w:trPr>
          <w:cantSplit/>
          <w:trHeight w:val="20"/>
          <w:jc w:val="center"/>
        </w:trPr>
        <w:tc>
          <w:tcPr>
            <w:tcW w:w="840" w:type="dxa"/>
            <w:vAlign w:val="center"/>
          </w:tcPr>
          <w:p w14:paraId="682CF3AA"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1.3.</w:t>
            </w:r>
          </w:p>
        </w:tc>
        <w:tc>
          <w:tcPr>
            <w:tcW w:w="2255" w:type="dxa"/>
            <w:vAlign w:val="center"/>
          </w:tcPr>
          <w:p w14:paraId="1F8CAE15" w14:textId="77777777" w:rsidR="00524BBC" w:rsidRPr="00F84F45" w:rsidRDefault="00524BBC" w:rsidP="00862D5B">
            <w:pPr>
              <w:jc w:val="center"/>
              <w:rPr>
                <w:color w:val="000000" w:themeColor="text1"/>
                <w:sz w:val="20"/>
              </w:rPr>
            </w:pPr>
            <w:r w:rsidRPr="00F84F45">
              <w:rPr>
                <w:color w:val="000000" w:themeColor="text1"/>
                <w:sz w:val="20"/>
              </w:rPr>
              <w:t>Русловая эрозия</w:t>
            </w:r>
          </w:p>
        </w:tc>
        <w:tc>
          <w:tcPr>
            <w:tcW w:w="2835" w:type="dxa"/>
            <w:vAlign w:val="center"/>
          </w:tcPr>
          <w:p w14:paraId="72FF0FA0"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Гидродинамический</w:t>
            </w:r>
          </w:p>
        </w:tc>
        <w:tc>
          <w:tcPr>
            <w:tcW w:w="3846" w:type="dxa"/>
            <w:vAlign w:val="center"/>
          </w:tcPr>
          <w:p w14:paraId="3E076F93"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Гидродинамическое давление потока воды</w:t>
            </w:r>
          </w:p>
          <w:p w14:paraId="3E503D62"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Деформация речного русла</w:t>
            </w:r>
          </w:p>
        </w:tc>
      </w:tr>
      <w:tr w:rsidR="00F84F45" w:rsidRPr="00F84F45" w14:paraId="4006E98D" w14:textId="77777777" w:rsidTr="004B750D">
        <w:trPr>
          <w:cantSplit/>
          <w:trHeight w:val="20"/>
          <w:jc w:val="center"/>
        </w:trPr>
        <w:tc>
          <w:tcPr>
            <w:tcW w:w="9776" w:type="dxa"/>
            <w:gridSpan w:val="4"/>
            <w:vAlign w:val="center"/>
          </w:tcPr>
          <w:p w14:paraId="372FCE37" w14:textId="77777777" w:rsidR="00524BBC" w:rsidRPr="00F84F45" w:rsidRDefault="00524BBC" w:rsidP="00415CC8">
            <w:pPr>
              <w:keepNext/>
              <w:keepLines/>
              <w:numPr>
                <w:ilvl w:val="0"/>
                <w:numId w:val="27"/>
              </w:numPr>
              <w:jc w:val="center"/>
              <w:rPr>
                <w:rFonts w:eastAsia="Calibri"/>
                <w:b/>
                <w:color w:val="000000" w:themeColor="text1"/>
                <w:sz w:val="20"/>
              </w:rPr>
            </w:pPr>
            <w:r w:rsidRPr="00F84F45">
              <w:rPr>
                <w:rFonts w:eastAsia="Calibri"/>
                <w:b/>
                <w:color w:val="000000" w:themeColor="text1"/>
                <w:sz w:val="20"/>
              </w:rPr>
              <w:t>Опасные метеорологические явления и процессы</w:t>
            </w:r>
          </w:p>
        </w:tc>
      </w:tr>
      <w:tr w:rsidR="00F84F45" w:rsidRPr="00F84F45" w14:paraId="1267FD05" w14:textId="77777777" w:rsidTr="004B750D">
        <w:trPr>
          <w:cantSplit/>
          <w:trHeight w:val="20"/>
          <w:jc w:val="center"/>
        </w:trPr>
        <w:tc>
          <w:tcPr>
            <w:tcW w:w="840" w:type="dxa"/>
            <w:vAlign w:val="center"/>
          </w:tcPr>
          <w:p w14:paraId="643A8A55" w14:textId="77777777" w:rsidR="00524BBC" w:rsidRPr="00F84F45" w:rsidRDefault="00524BBC" w:rsidP="00862D5B">
            <w:pPr>
              <w:rPr>
                <w:rFonts w:eastAsia="Calibri"/>
                <w:color w:val="000000" w:themeColor="text1"/>
                <w:sz w:val="20"/>
              </w:rPr>
            </w:pPr>
            <w:r w:rsidRPr="00F84F45">
              <w:rPr>
                <w:rFonts w:eastAsia="Calibri"/>
                <w:color w:val="000000" w:themeColor="text1"/>
                <w:sz w:val="20"/>
              </w:rPr>
              <w:t>2.1.</w:t>
            </w:r>
          </w:p>
        </w:tc>
        <w:tc>
          <w:tcPr>
            <w:tcW w:w="2255" w:type="dxa"/>
            <w:vAlign w:val="center"/>
          </w:tcPr>
          <w:p w14:paraId="34D9BCFD" w14:textId="77777777" w:rsidR="00524BBC" w:rsidRPr="00F84F45" w:rsidRDefault="00524BBC" w:rsidP="00862D5B">
            <w:pPr>
              <w:jc w:val="center"/>
              <w:rPr>
                <w:rFonts w:eastAsia="Calibri"/>
                <w:color w:val="000000" w:themeColor="text1"/>
                <w:sz w:val="20"/>
              </w:rPr>
            </w:pPr>
            <w:r w:rsidRPr="00F84F45">
              <w:rPr>
                <w:color w:val="000000" w:themeColor="text1"/>
                <w:sz w:val="20"/>
              </w:rPr>
              <w:t>Сильный ветер (шторм, шквал, ураган)</w:t>
            </w:r>
          </w:p>
        </w:tc>
        <w:tc>
          <w:tcPr>
            <w:tcW w:w="2835" w:type="dxa"/>
            <w:vAlign w:val="center"/>
          </w:tcPr>
          <w:p w14:paraId="20341525"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Аэродинамический</w:t>
            </w:r>
          </w:p>
        </w:tc>
        <w:tc>
          <w:tcPr>
            <w:tcW w:w="3846" w:type="dxa"/>
            <w:vAlign w:val="center"/>
          </w:tcPr>
          <w:p w14:paraId="091C011D"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Ветровой поток</w:t>
            </w:r>
          </w:p>
          <w:p w14:paraId="126372C1"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Ветровая нагрузка</w:t>
            </w:r>
          </w:p>
          <w:p w14:paraId="0C3618F4"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Аэродинамическое давление Вибрация</w:t>
            </w:r>
          </w:p>
        </w:tc>
      </w:tr>
      <w:tr w:rsidR="00F84F45" w:rsidRPr="00F84F45" w14:paraId="23F587A8" w14:textId="77777777" w:rsidTr="004B750D">
        <w:trPr>
          <w:cantSplit/>
          <w:trHeight w:val="20"/>
          <w:jc w:val="center"/>
        </w:trPr>
        <w:tc>
          <w:tcPr>
            <w:tcW w:w="840" w:type="dxa"/>
            <w:vAlign w:val="center"/>
          </w:tcPr>
          <w:p w14:paraId="3A625B05" w14:textId="77777777" w:rsidR="00524BBC" w:rsidRPr="00F84F45" w:rsidRDefault="00524BBC" w:rsidP="00862D5B">
            <w:pPr>
              <w:rPr>
                <w:rFonts w:eastAsia="Calibri"/>
                <w:color w:val="000000" w:themeColor="text1"/>
                <w:sz w:val="20"/>
              </w:rPr>
            </w:pPr>
            <w:r w:rsidRPr="00F84F45">
              <w:rPr>
                <w:rFonts w:eastAsia="Calibri"/>
                <w:color w:val="000000" w:themeColor="text1"/>
                <w:sz w:val="20"/>
              </w:rPr>
              <w:t>2.2.</w:t>
            </w:r>
          </w:p>
        </w:tc>
        <w:tc>
          <w:tcPr>
            <w:tcW w:w="2255" w:type="dxa"/>
            <w:vAlign w:val="center"/>
          </w:tcPr>
          <w:p w14:paraId="6A4A9D1D" w14:textId="77777777" w:rsidR="00524BBC" w:rsidRPr="00F84F45" w:rsidRDefault="00524BBC" w:rsidP="00862D5B">
            <w:pPr>
              <w:jc w:val="center"/>
              <w:rPr>
                <w:color w:val="000000" w:themeColor="text1"/>
                <w:sz w:val="20"/>
              </w:rPr>
            </w:pPr>
            <w:r w:rsidRPr="00F84F45">
              <w:rPr>
                <w:color w:val="000000" w:themeColor="text1"/>
                <w:sz w:val="20"/>
              </w:rPr>
              <w:t>Сильные осадки</w:t>
            </w:r>
          </w:p>
        </w:tc>
        <w:tc>
          <w:tcPr>
            <w:tcW w:w="2835" w:type="dxa"/>
            <w:vAlign w:val="center"/>
          </w:tcPr>
          <w:p w14:paraId="4B7A5A9E" w14:textId="77777777" w:rsidR="00524BBC" w:rsidRPr="00F84F45" w:rsidRDefault="00524BBC" w:rsidP="00862D5B">
            <w:pPr>
              <w:jc w:val="center"/>
              <w:rPr>
                <w:rFonts w:eastAsia="Calibri"/>
                <w:color w:val="000000" w:themeColor="text1"/>
                <w:sz w:val="20"/>
              </w:rPr>
            </w:pPr>
          </w:p>
        </w:tc>
        <w:tc>
          <w:tcPr>
            <w:tcW w:w="3846" w:type="dxa"/>
            <w:vAlign w:val="center"/>
          </w:tcPr>
          <w:p w14:paraId="2FF34D9F" w14:textId="77777777" w:rsidR="00524BBC" w:rsidRPr="00F84F45" w:rsidRDefault="00524BBC" w:rsidP="00862D5B">
            <w:pPr>
              <w:jc w:val="center"/>
              <w:rPr>
                <w:rFonts w:eastAsia="Calibri"/>
                <w:color w:val="000000" w:themeColor="text1"/>
                <w:sz w:val="20"/>
              </w:rPr>
            </w:pPr>
          </w:p>
        </w:tc>
      </w:tr>
      <w:tr w:rsidR="00F84F45" w:rsidRPr="00F84F45" w14:paraId="17D25938" w14:textId="77777777" w:rsidTr="004B750D">
        <w:trPr>
          <w:cantSplit/>
          <w:trHeight w:val="20"/>
          <w:jc w:val="center"/>
        </w:trPr>
        <w:tc>
          <w:tcPr>
            <w:tcW w:w="840" w:type="dxa"/>
            <w:vAlign w:val="center"/>
          </w:tcPr>
          <w:p w14:paraId="1D620908" w14:textId="77777777" w:rsidR="00524BBC" w:rsidRPr="00F84F45" w:rsidRDefault="00524BBC" w:rsidP="00862D5B">
            <w:pPr>
              <w:rPr>
                <w:rFonts w:eastAsia="Calibri"/>
                <w:color w:val="000000" w:themeColor="text1"/>
                <w:sz w:val="20"/>
              </w:rPr>
            </w:pPr>
            <w:r w:rsidRPr="00F84F45">
              <w:rPr>
                <w:rFonts w:eastAsia="Calibri"/>
                <w:color w:val="000000" w:themeColor="text1"/>
                <w:sz w:val="20"/>
              </w:rPr>
              <w:t>2.2.1.</w:t>
            </w:r>
          </w:p>
        </w:tc>
        <w:tc>
          <w:tcPr>
            <w:tcW w:w="2255" w:type="dxa"/>
            <w:vAlign w:val="center"/>
          </w:tcPr>
          <w:p w14:paraId="550138F1" w14:textId="77777777" w:rsidR="00524BBC" w:rsidRPr="00F84F45" w:rsidRDefault="00524BBC" w:rsidP="00862D5B">
            <w:pPr>
              <w:jc w:val="center"/>
              <w:rPr>
                <w:color w:val="000000" w:themeColor="text1"/>
                <w:sz w:val="20"/>
              </w:rPr>
            </w:pPr>
            <w:r w:rsidRPr="00F84F45">
              <w:rPr>
                <w:color w:val="000000" w:themeColor="text1"/>
                <w:sz w:val="20"/>
              </w:rPr>
              <w:t>Продолжительный дождь (ливень)</w:t>
            </w:r>
          </w:p>
        </w:tc>
        <w:tc>
          <w:tcPr>
            <w:tcW w:w="2835" w:type="dxa"/>
            <w:vAlign w:val="center"/>
          </w:tcPr>
          <w:p w14:paraId="2AF268DE" w14:textId="77777777" w:rsidR="00524BBC" w:rsidRPr="00F84F45" w:rsidRDefault="00524BBC" w:rsidP="00862D5B">
            <w:pPr>
              <w:jc w:val="center"/>
              <w:rPr>
                <w:color w:val="000000" w:themeColor="text1"/>
                <w:sz w:val="20"/>
              </w:rPr>
            </w:pPr>
            <w:r w:rsidRPr="00F84F45">
              <w:rPr>
                <w:color w:val="000000" w:themeColor="text1"/>
                <w:sz w:val="20"/>
              </w:rPr>
              <w:t>Гидродинамический</w:t>
            </w:r>
          </w:p>
        </w:tc>
        <w:tc>
          <w:tcPr>
            <w:tcW w:w="3846" w:type="dxa"/>
            <w:vAlign w:val="center"/>
          </w:tcPr>
          <w:p w14:paraId="30ADD508" w14:textId="77777777" w:rsidR="00524BBC" w:rsidRPr="00F84F45" w:rsidRDefault="00524BBC" w:rsidP="00862D5B">
            <w:pPr>
              <w:jc w:val="center"/>
              <w:rPr>
                <w:color w:val="000000" w:themeColor="text1"/>
                <w:sz w:val="20"/>
              </w:rPr>
            </w:pPr>
            <w:r w:rsidRPr="00F84F45">
              <w:rPr>
                <w:color w:val="000000" w:themeColor="text1"/>
                <w:sz w:val="20"/>
              </w:rPr>
              <w:t>Поток (течение) воды</w:t>
            </w:r>
          </w:p>
        </w:tc>
      </w:tr>
      <w:tr w:rsidR="00F84F45" w:rsidRPr="00F84F45" w14:paraId="6622FFAB" w14:textId="77777777" w:rsidTr="004B750D">
        <w:trPr>
          <w:cantSplit/>
          <w:trHeight w:val="20"/>
          <w:jc w:val="center"/>
        </w:trPr>
        <w:tc>
          <w:tcPr>
            <w:tcW w:w="840" w:type="dxa"/>
            <w:vAlign w:val="center"/>
          </w:tcPr>
          <w:p w14:paraId="7BB56D7E" w14:textId="77777777" w:rsidR="00524BBC" w:rsidRPr="00F84F45" w:rsidRDefault="00524BBC" w:rsidP="00862D5B">
            <w:pPr>
              <w:rPr>
                <w:rFonts w:eastAsia="Calibri"/>
                <w:color w:val="000000" w:themeColor="text1"/>
                <w:sz w:val="20"/>
              </w:rPr>
            </w:pPr>
            <w:r w:rsidRPr="00F84F45">
              <w:rPr>
                <w:rFonts w:eastAsia="Calibri"/>
                <w:color w:val="000000" w:themeColor="text1"/>
                <w:sz w:val="20"/>
              </w:rPr>
              <w:t>2.2.2.</w:t>
            </w:r>
          </w:p>
        </w:tc>
        <w:tc>
          <w:tcPr>
            <w:tcW w:w="2255" w:type="dxa"/>
            <w:vAlign w:val="center"/>
          </w:tcPr>
          <w:p w14:paraId="7A3664CB"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Сильный снегопад</w:t>
            </w:r>
          </w:p>
        </w:tc>
        <w:tc>
          <w:tcPr>
            <w:tcW w:w="2835" w:type="dxa"/>
            <w:vAlign w:val="center"/>
          </w:tcPr>
          <w:p w14:paraId="13C5C0DA"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Гидродинамический</w:t>
            </w:r>
          </w:p>
        </w:tc>
        <w:tc>
          <w:tcPr>
            <w:tcW w:w="3846" w:type="dxa"/>
          </w:tcPr>
          <w:p w14:paraId="24841D79"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 xml:space="preserve">Снеговая нагрузка </w:t>
            </w:r>
          </w:p>
          <w:p w14:paraId="7B6B8039"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Снежные заносы</w:t>
            </w:r>
          </w:p>
        </w:tc>
      </w:tr>
      <w:tr w:rsidR="00F84F45" w:rsidRPr="00F84F45" w14:paraId="53DFB769" w14:textId="77777777" w:rsidTr="004B750D">
        <w:trPr>
          <w:cantSplit/>
          <w:trHeight w:val="20"/>
          <w:jc w:val="center"/>
        </w:trPr>
        <w:tc>
          <w:tcPr>
            <w:tcW w:w="840" w:type="dxa"/>
            <w:vAlign w:val="center"/>
          </w:tcPr>
          <w:p w14:paraId="67B731CA" w14:textId="77777777" w:rsidR="00524BBC" w:rsidRPr="00F84F45" w:rsidRDefault="00524BBC" w:rsidP="00862D5B">
            <w:pPr>
              <w:rPr>
                <w:rFonts w:eastAsia="Calibri"/>
                <w:color w:val="000000" w:themeColor="text1"/>
                <w:sz w:val="20"/>
              </w:rPr>
            </w:pPr>
            <w:r w:rsidRPr="00F84F45">
              <w:rPr>
                <w:rFonts w:eastAsia="Calibri"/>
                <w:color w:val="000000" w:themeColor="text1"/>
                <w:sz w:val="20"/>
              </w:rPr>
              <w:t>2.2.3.</w:t>
            </w:r>
          </w:p>
        </w:tc>
        <w:tc>
          <w:tcPr>
            <w:tcW w:w="2255" w:type="dxa"/>
            <w:vAlign w:val="center"/>
          </w:tcPr>
          <w:p w14:paraId="79FDF715"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Сильная метель</w:t>
            </w:r>
          </w:p>
        </w:tc>
        <w:tc>
          <w:tcPr>
            <w:tcW w:w="2835" w:type="dxa"/>
            <w:vAlign w:val="center"/>
          </w:tcPr>
          <w:p w14:paraId="1EFCE5A1"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Гидродинамический</w:t>
            </w:r>
          </w:p>
        </w:tc>
        <w:tc>
          <w:tcPr>
            <w:tcW w:w="3846" w:type="dxa"/>
          </w:tcPr>
          <w:p w14:paraId="670214D9"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 xml:space="preserve">Снеговая нагрузка </w:t>
            </w:r>
          </w:p>
          <w:p w14:paraId="55E6ADFC"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Снежные заносы</w:t>
            </w:r>
          </w:p>
          <w:p w14:paraId="0DAD7EA2"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Ветровая нагрузка</w:t>
            </w:r>
          </w:p>
        </w:tc>
      </w:tr>
      <w:tr w:rsidR="00F84F45" w:rsidRPr="00F84F45" w14:paraId="3A4D98E8" w14:textId="77777777" w:rsidTr="004B750D">
        <w:trPr>
          <w:cantSplit/>
          <w:trHeight w:val="20"/>
          <w:jc w:val="center"/>
        </w:trPr>
        <w:tc>
          <w:tcPr>
            <w:tcW w:w="840" w:type="dxa"/>
            <w:vAlign w:val="center"/>
          </w:tcPr>
          <w:p w14:paraId="488C1794" w14:textId="77777777" w:rsidR="00524BBC" w:rsidRPr="00F84F45" w:rsidRDefault="00524BBC" w:rsidP="00862D5B">
            <w:pPr>
              <w:rPr>
                <w:rFonts w:eastAsia="Calibri"/>
                <w:color w:val="000000" w:themeColor="text1"/>
                <w:sz w:val="20"/>
              </w:rPr>
            </w:pPr>
            <w:r w:rsidRPr="00F84F45">
              <w:rPr>
                <w:rFonts w:eastAsia="Calibri"/>
                <w:color w:val="000000" w:themeColor="text1"/>
                <w:sz w:val="20"/>
              </w:rPr>
              <w:lastRenderedPageBreak/>
              <w:t>2.2.4..</w:t>
            </w:r>
          </w:p>
        </w:tc>
        <w:tc>
          <w:tcPr>
            <w:tcW w:w="2255" w:type="dxa"/>
            <w:vAlign w:val="center"/>
          </w:tcPr>
          <w:p w14:paraId="417159D7"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Гололед</w:t>
            </w:r>
          </w:p>
        </w:tc>
        <w:tc>
          <w:tcPr>
            <w:tcW w:w="2835" w:type="dxa"/>
            <w:vAlign w:val="bottom"/>
          </w:tcPr>
          <w:p w14:paraId="3490551D"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Гравитационный</w:t>
            </w:r>
          </w:p>
        </w:tc>
        <w:tc>
          <w:tcPr>
            <w:tcW w:w="3846" w:type="dxa"/>
            <w:vAlign w:val="center"/>
          </w:tcPr>
          <w:p w14:paraId="201E025E"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Гололедная нагрузка</w:t>
            </w:r>
          </w:p>
        </w:tc>
      </w:tr>
      <w:tr w:rsidR="00F84F45" w:rsidRPr="00F84F45" w14:paraId="2BFA9510" w14:textId="77777777" w:rsidTr="004B750D">
        <w:trPr>
          <w:cantSplit/>
          <w:trHeight w:val="20"/>
          <w:jc w:val="center"/>
        </w:trPr>
        <w:tc>
          <w:tcPr>
            <w:tcW w:w="840" w:type="dxa"/>
            <w:vAlign w:val="center"/>
          </w:tcPr>
          <w:p w14:paraId="4DEFBE11" w14:textId="77777777" w:rsidR="00524BBC" w:rsidRPr="00F84F45" w:rsidRDefault="00524BBC" w:rsidP="00862D5B">
            <w:pPr>
              <w:rPr>
                <w:rFonts w:eastAsia="Calibri"/>
                <w:color w:val="000000" w:themeColor="text1"/>
                <w:sz w:val="20"/>
              </w:rPr>
            </w:pPr>
            <w:r w:rsidRPr="00F84F45">
              <w:rPr>
                <w:rFonts w:eastAsia="Calibri"/>
                <w:color w:val="000000" w:themeColor="text1"/>
                <w:sz w:val="20"/>
              </w:rPr>
              <w:t>2.2.5</w:t>
            </w:r>
          </w:p>
        </w:tc>
        <w:tc>
          <w:tcPr>
            <w:tcW w:w="2255" w:type="dxa"/>
            <w:vAlign w:val="center"/>
          </w:tcPr>
          <w:p w14:paraId="015B7E74"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Град</w:t>
            </w:r>
          </w:p>
        </w:tc>
        <w:tc>
          <w:tcPr>
            <w:tcW w:w="2835" w:type="dxa"/>
            <w:vAlign w:val="bottom"/>
          </w:tcPr>
          <w:p w14:paraId="2E0EC750"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Динамический</w:t>
            </w:r>
          </w:p>
        </w:tc>
        <w:tc>
          <w:tcPr>
            <w:tcW w:w="3846" w:type="dxa"/>
            <w:vAlign w:val="center"/>
          </w:tcPr>
          <w:p w14:paraId="0801111F"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Удар</w:t>
            </w:r>
          </w:p>
        </w:tc>
      </w:tr>
      <w:tr w:rsidR="00F84F45" w:rsidRPr="00F84F45" w14:paraId="1083CE67" w14:textId="77777777" w:rsidTr="004B750D">
        <w:trPr>
          <w:cantSplit/>
          <w:trHeight w:val="20"/>
          <w:jc w:val="center"/>
        </w:trPr>
        <w:tc>
          <w:tcPr>
            <w:tcW w:w="840" w:type="dxa"/>
            <w:vAlign w:val="center"/>
          </w:tcPr>
          <w:p w14:paraId="47354AE2"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2.3.</w:t>
            </w:r>
          </w:p>
        </w:tc>
        <w:tc>
          <w:tcPr>
            <w:tcW w:w="2255" w:type="dxa"/>
            <w:vAlign w:val="center"/>
          </w:tcPr>
          <w:p w14:paraId="6286ADE8"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Туман</w:t>
            </w:r>
          </w:p>
        </w:tc>
        <w:tc>
          <w:tcPr>
            <w:tcW w:w="2835" w:type="dxa"/>
            <w:vAlign w:val="bottom"/>
          </w:tcPr>
          <w:p w14:paraId="63CA91B8"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Теплофизический</w:t>
            </w:r>
          </w:p>
        </w:tc>
        <w:tc>
          <w:tcPr>
            <w:tcW w:w="3846" w:type="dxa"/>
            <w:vAlign w:val="center"/>
          </w:tcPr>
          <w:p w14:paraId="6D452405"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Снижение видимости (помутнение воздуха)</w:t>
            </w:r>
          </w:p>
        </w:tc>
      </w:tr>
      <w:tr w:rsidR="00F84F45" w:rsidRPr="00F84F45" w14:paraId="218B4FA7" w14:textId="77777777" w:rsidTr="004B750D">
        <w:trPr>
          <w:cantSplit/>
          <w:trHeight w:val="20"/>
          <w:jc w:val="center"/>
        </w:trPr>
        <w:tc>
          <w:tcPr>
            <w:tcW w:w="840" w:type="dxa"/>
            <w:vAlign w:val="center"/>
          </w:tcPr>
          <w:p w14:paraId="2B91FF30"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2.4.</w:t>
            </w:r>
          </w:p>
        </w:tc>
        <w:tc>
          <w:tcPr>
            <w:tcW w:w="2255" w:type="dxa"/>
            <w:vAlign w:val="center"/>
          </w:tcPr>
          <w:p w14:paraId="1AF7B001"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Заморозок</w:t>
            </w:r>
          </w:p>
        </w:tc>
        <w:tc>
          <w:tcPr>
            <w:tcW w:w="2835" w:type="dxa"/>
            <w:vAlign w:val="center"/>
          </w:tcPr>
          <w:p w14:paraId="2B27C87E"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Тепловой</w:t>
            </w:r>
          </w:p>
        </w:tc>
        <w:tc>
          <w:tcPr>
            <w:tcW w:w="3846" w:type="dxa"/>
            <w:vAlign w:val="center"/>
          </w:tcPr>
          <w:p w14:paraId="3043511B"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Охлаждение почвы, воздуха</w:t>
            </w:r>
          </w:p>
        </w:tc>
      </w:tr>
      <w:tr w:rsidR="00F84F45" w:rsidRPr="00F84F45" w14:paraId="2D295652" w14:textId="77777777" w:rsidTr="004B750D">
        <w:trPr>
          <w:cantSplit/>
          <w:trHeight w:val="20"/>
          <w:jc w:val="center"/>
        </w:trPr>
        <w:tc>
          <w:tcPr>
            <w:tcW w:w="840" w:type="dxa"/>
            <w:vAlign w:val="center"/>
          </w:tcPr>
          <w:p w14:paraId="787B8125"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2.5.</w:t>
            </w:r>
          </w:p>
        </w:tc>
        <w:tc>
          <w:tcPr>
            <w:tcW w:w="2255" w:type="dxa"/>
            <w:vAlign w:val="center"/>
          </w:tcPr>
          <w:p w14:paraId="35167396"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Засуха</w:t>
            </w:r>
          </w:p>
        </w:tc>
        <w:tc>
          <w:tcPr>
            <w:tcW w:w="2835" w:type="dxa"/>
            <w:vAlign w:val="center"/>
          </w:tcPr>
          <w:p w14:paraId="395D00CF"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Тепловой</w:t>
            </w:r>
          </w:p>
        </w:tc>
        <w:tc>
          <w:tcPr>
            <w:tcW w:w="3846" w:type="dxa"/>
            <w:vAlign w:val="center"/>
          </w:tcPr>
          <w:p w14:paraId="3FF4CB55"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Нагревание почвы, воздуха</w:t>
            </w:r>
          </w:p>
        </w:tc>
      </w:tr>
      <w:tr w:rsidR="00F84F45" w:rsidRPr="00F84F45" w14:paraId="45D5879A" w14:textId="77777777" w:rsidTr="004B750D">
        <w:trPr>
          <w:cantSplit/>
          <w:trHeight w:val="20"/>
          <w:jc w:val="center"/>
        </w:trPr>
        <w:tc>
          <w:tcPr>
            <w:tcW w:w="840" w:type="dxa"/>
            <w:vAlign w:val="center"/>
          </w:tcPr>
          <w:p w14:paraId="25E1447C"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2.6.</w:t>
            </w:r>
          </w:p>
        </w:tc>
        <w:tc>
          <w:tcPr>
            <w:tcW w:w="2255" w:type="dxa"/>
            <w:vAlign w:val="center"/>
          </w:tcPr>
          <w:p w14:paraId="4E0D0178"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Гроза</w:t>
            </w:r>
          </w:p>
        </w:tc>
        <w:tc>
          <w:tcPr>
            <w:tcW w:w="2835" w:type="dxa"/>
            <w:vAlign w:val="center"/>
          </w:tcPr>
          <w:p w14:paraId="63FE29D0"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Электрофизический</w:t>
            </w:r>
          </w:p>
        </w:tc>
        <w:tc>
          <w:tcPr>
            <w:tcW w:w="3846" w:type="dxa"/>
            <w:vAlign w:val="center"/>
          </w:tcPr>
          <w:p w14:paraId="28970CDF"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Электрические разряды</w:t>
            </w:r>
          </w:p>
        </w:tc>
      </w:tr>
      <w:tr w:rsidR="00F84F45" w:rsidRPr="00F84F45" w14:paraId="7C4564E2" w14:textId="77777777" w:rsidTr="004B750D">
        <w:trPr>
          <w:cantSplit/>
          <w:trHeight w:val="20"/>
          <w:jc w:val="center"/>
        </w:trPr>
        <w:tc>
          <w:tcPr>
            <w:tcW w:w="9776" w:type="dxa"/>
            <w:gridSpan w:val="4"/>
            <w:vAlign w:val="center"/>
          </w:tcPr>
          <w:p w14:paraId="2BBFE874" w14:textId="77777777" w:rsidR="00524BBC" w:rsidRPr="00F84F45" w:rsidRDefault="00524BBC" w:rsidP="00415CC8">
            <w:pPr>
              <w:keepNext/>
              <w:keepLines/>
              <w:numPr>
                <w:ilvl w:val="0"/>
                <w:numId w:val="27"/>
              </w:numPr>
              <w:jc w:val="center"/>
              <w:rPr>
                <w:rFonts w:eastAsia="Calibri"/>
                <w:b/>
                <w:color w:val="000000" w:themeColor="text1"/>
                <w:sz w:val="20"/>
              </w:rPr>
            </w:pPr>
            <w:r w:rsidRPr="00F84F45">
              <w:rPr>
                <w:rFonts w:eastAsia="Calibri"/>
                <w:b/>
                <w:color w:val="000000" w:themeColor="text1"/>
                <w:sz w:val="20"/>
              </w:rPr>
              <w:t>Природные пожары</w:t>
            </w:r>
          </w:p>
        </w:tc>
      </w:tr>
      <w:tr w:rsidR="00F84F45" w:rsidRPr="00F84F45" w14:paraId="573501DC" w14:textId="77777777" w:rsidTr="004B750D">
        <w:trPr>
          <w:cantSplit/>
          <w:trHeight w:val="20"/>
          <w:jc w:val="center"/>
        </w:trPr>
        <w:tc>
          <w:tcPr>
            <w:tcW w:w="840" w:type="dxa"/>
            <w:vMerge w:val="restart"/>
            <w:vAlign w:val="center"/>
          </w:tcPr>
          <w:p w14:paraId="0D3C1B87"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3.1.</w:t>
            </w:r>
          </w:p>
        </w:tc>
        <w:tc>
          <w:tcPr>
            <w:tcW w:w="2255" w:type="dxa"/>
            <w:vMerge w:val="restart"/>
            <w:vAlign w:val="center"/>
          </w:tcPr>
          <w:p w14:paraId="55F8D366"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Пожар (ландшафтный, степной, лесной)</w:t>
            </w:r>
          </w:p>
        </w:tc>
        <w:tc>
          <w:tcPr>
            <w:tcW w:w="2835" w:type="dxa"/>
            <w:vAlign w:val="center"/>
          </w:tcPr>
          <w:p w14:paraId="45D2C33A"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Теплофизический</w:t>
            </w:r>
          </w:p>
        </w:tc>
        <w:tc>
          <w:tcPr>
            <w:tcW w:w="3846" w:type="dxa"/>
          </w:tcPr>
          <w:p w14:paraId="41985360"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 xml:space="preserve">Пламя </w:t>
            </w:r>
          </w:p>
          <w:p w14:paraId="0BC35269"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 xml:space="preserve">Нагрев тепловым потоком </w:t>
            </w:r>
          </w:p>
          <w:p w14:paraId="5F3D3306"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Тепловой удар</w:t>
            </w:r>
          </w:p>
          <w:p w14:paraId="49DB65D0"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Помутнение воздуха</w:t>
            </w:r>
          </w:p>
          <w:p w14:paraId="00DDC757"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Опасные дымы</w:t>
            </w:r>
          </w:p>
        </w:tc>
      </w:tr>
      <w:tr w:rsidR="00524BBC" w:rsidRPr="00F84F45" w14:paraId="5E1E1A3C" w14:textId="77777777" w:rsidTr="004B750D">
        <w:trPr>
          <w:cantSplit/>
          <w:trHeight w:val="20"/>
          <w:jc w:val="center"/>
        </w:trPr>
        <w:tc>
          <w:tcPr>
            <w:tcW w:w="840" w:type="dxa"/>
            <w:vMerge/>
            <w:vAlign w:val="center"/>
          </w:tcPr>
          <w:p w14:paraId="27954A0A" w14:textId="77777777" w:rsidR="00524BBC" w:rsidRPr="00F84F45" w:rsidRDefault="00524BBC" w:rsidP="00862D5B">
            <w:pPr>
              <w:jc w:val="center"/>
              <w:rPr>
                <w:color w:val="000000" w:themeColor="text1"/>
                <w:sz w:val="20"/>
              </w:rPr>
            </w:pPr>
          </w:p>
        </w:tc>
        <w:tc>
          <w:tcPr>
            <w:tcW w:w="2255" w:type="dxa"/>
            <w:vMerge/>
            <w:vAlign w:val="center"/>
          </w:tcPr>
          <w:p w14:paraId="25461CE7" w14:textId="77777777" w:rsidR="00524BBC" w:rsidRPr="00F84F45" w:rsidRDefault="00524BBC" w:rsidP="00862D5B">
            <w:pPr>
              <w:jc w:val="center"/>
              <w:rPr>
                <w:color w:val="000000" w:themeColor="text1"/>
                <w:sz w:val="20"/>
              </w:rPr>
            </w:pPr>
          </w:p>
        </w:tc>
        <w:tc>
          <w:tcPr>
            <w:tcW w:w="2835" w:type="dxa"/>
            <w:vAlign w:val="center"/>
          </w:tcPr>
          <w:p w14:paraId="0DCF9766"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Химический</w:t>
            </w:r>
          </w:p>
        </w:tc>
        <w:tc>
          <w:tcPr>
            <w:tcW w:w="3846" w:type="dxa"/>
          </w:tcPr>
          <w:p w14:paraId="6FEFD07C" w14:textId="77777777" w:rsidR="00524BBC" w:rsidRPr="00F84F45" w:rsidRDefault="00524BBC" w:rsidP="00862D5B">
            <w:pPr>
              <w:jc w:val="center"/>
              <w:rPr>
                <w:rFonts w:eastAsia="Calibri"/>
                <w:color w:val="000000" w:themeColor="text1"/>
                <w:sz w:val="20"/>
              </w:rPr>
            </w:pPr>
            <w:r w:rsidRPr="00F84F45">
              <w:rPr>
                <w:rFonts w:eastAsia="Calibri"/>
                <w:color w:val="000000" w:themeColor="text1"/>
                <w:sz w:val="20"/>
              </w:rPr>
              <w:t>Загрязнение атмосферы, почвы, грунтов, гидросферы</w:t>
            </w:r>
          </w:p>
        </w:tc>
      </w:tr>
    </w:tbl>
    <w:p w14:paraId="0ED78545" w14:textId="77777777" w:rsidR="00524BBC" w:rsidRPr="00F84F45" w:rsidRDefault="00524BBC" w:rsidP="00524BBC">
      <w:pPr>
        <w:pStyle w:val="affffffd"/>
        <w:rPr>
          <w:color w:val="000000" w:themeColor="text1"/>
          <w:lang w:val="ru-RU"/>
        </w:rPr>
      </w:pPr>
    </w:p>
    <w:p w14:paraId="67A05F05" w14:textId="77777777" w:rsidR="00862D5B" w:rsidRPr="00F84F45" w:rsidRDefault="00862D5B" w:rsidP="00862D5B">
      <w:pPr>
        <w:pStyle w:val="affffffd"/>
        <w:rPr>
          <w:color w:val="000000" w:themeColor="text1"/>
          <w:lang w:val="x-none"/>
        </w:rPr>
      </w:pPr>
      <w:r w:rsidRPr="00F84F45">
        <w:rPr>
          <w:color w:val="000000" w:themeColor="text1"/>
          <w:lang w:val="x-none"/>
        </w:rPr>
        <w:t>Климатические воздействия не представляют непосредственной опасности для жизни и здоровья населения. Однако они могут нанести ущерб зданиям, сооружениям и оборудованию, затруднить или приостановить технологические процессы, поэтому необходимо предусмотреть технические решения, направленные на максимальное снижение негативных воздействий природных явлений.</w:t>
      </w:r>
    </w:p>
    <w:p w14:paraId="1B035D28" w14:textId="3CFF3AD2" w:rsidR="00F76343" w:rsidRPr="00F84F45" w:rsidRDefault="00F76343" w:rsidP="00F76343">
      <w:pPr>
        <w:pStyle w:val="affffffd"/>
        <w:spacing w:before="120" w:after="120"/>
        <w:rPr>
          <w:b/>
          <w:color w:val="000000" w:themeColor="text1"/>
          <w:lang w:val="x-none"/>
        </w:rPr>
      </w:pPr>
      <w:r w:rsidRPr="00F84F45">
        <w:rPr>
          <w:b/>
          <w:color w:val="000000" w:themeColor="text1"/>
        </w:rPr>
        <w:t> </w:t>
      </w:r>
      <w:r w:rsidRPr="00F84F45">
        <w:rPr>
          <w:b/>
          <w:color w:val="000000" w:themeColor="text1"/>
          <w:lang w:val="x-none"/>
        </w:rPr>
        <w:t>Опасные гидрологические явления</w:t>
      </w:r>
    </w:p>
    <w:p w14:paraId="40EB95C9" w14:textId="77777777" w:rsidR="00077B3B" w:rsidRPr="00F84F45" w:rsidRDefault="00077B3B" w:rsidP="00077B3B">
      <w:pPr>
        <w:pStyle w:val="affffffd"/>
        <w:rPr>
          <w:color w:val="000000" w:themeColor="text1"/>
          <w:lang w:val="ru-RU"/>
        </w:rPr>
      </w:pPr>
      <w:r w:rsidRPr="00F84F45">
        <w:rPr>
          <w:i/>
          <w:color w:val="000000" w:themeColor="text1"/>
          <w:u w:val="single"/>
          <w:lang w:val="ru-RU"/>
        </w:rPr>
        <w:t>Опасное гидрологическое явление</w:t>
      </w:r>
      <w:r w:rsidRPr="00F84F45">
        <w:rPr>
          <w:color w:val="000000" w:themeColor="text1"/>
          <w:lang w:val="ru-RU"/>
        </w:rPr>
        <w:t xml:space="preserve"> - событие гидрологического происхождения или результат гидрологических процессов, возникающих под действием различных природных или гидродинамических факторов, или их сочетаний, оказывающих поражающее воздействие на людей, сельскохозяйственных животных и растения, объекты экономики и окружающую природную среду.</w:t>
      </w:r>
    </w:p>
    <w:p w14:paraId="28DE09D3" w14:textId="77777777" w:rsidR="00077B3B" w:rsidRPr="00F84F45" w:rsidRDefault="00077B3B" w:rsidP="00077B3B">
      <w:pPr>
        <w:pStyle w:val="affffffd"/>
        <w:rPr>
          <w:color w:val="000000" w:themeColor="text1"/>
          <w:lang w:val="ru-RU"/>
        </w:rPr>
      </w:pPr>
      <w:r w:rsidRPr="00F84F45">
        <w:rPr>
          <w:color w:val="000000" w:themeColor="text1"/>
          <w:lang w:val="ru-RU"/>
        </w:rPr>
        <w:t>К опасным гидрологическим явлениям и процессам относятся:</w:t>
      </w:r>
    </w:p>
    <w:p w14:paraId="692BBA44" w14:textId="77777777" w:rsidR="00077B3B" w:rsidRPr="00F84F45" w:rsidRDefault="00077B3B" w:rsidP="00077B3B">
      <w:pPr>
        <w:pStyle w:val="affffffd"/>
        <w:rPr>
          <w:color w:val="000000" w:themeColor="text1"/>
          <w:lang w:val="ru-RU"/>
        </w:rPr>
      </w:pPr>
      <w:r w:rsidRPr="00F84F45">
        <w:rPr>
          <w:color w:val="000000" w:themeColor="text1"/>
          <w:lang w:val="ru-RU"/>
        </w:rPr>
        <w:t>русловая эрозия;</w:t>
      </w:r>
    </w:p>
    <w:p w14:paraId="4D95C201" w14:textId="77777777" w:rsidR="00077B3B" w:rsidRPr="00F84F45" w:rsidRDefault="00077B3B" w:rsidP="00077B3B">
      <w:pPr>
        <w:pStyle w:val="affffffd"/>
        <w:rPr>
          <w:color w:val="000000" w:themeColor="text1"/>
          <w:lang w:val="ru-RU"/>
        </w:rPr>
      </w:pPr>
      <w:r w:rsidRPr="00F84F45">
        <w:rPr>
          <w:color w:val="000000" w:themeColor="text1"/>
          <w:lang w:val="ru-RU"/>
        </w:rPr>
        <w:t>затопление половодье, паводок;</w:t>
      </w:r>
    </w:p>
    <w:p w14:paraId="05409182" w14:textId="77777777" w:rsidR="00077B3B" w:rsidRPr="00F84F45" w:rsidRDefault="00077B3B" w:rsidP="00077B3B">
      <w:pPr>
        <w:pStyle w:val="affffffd"/>
        <w:rPr>
          <w:color w:val="000000" w:themeColor="text1"/>
          <w:lang w:val="ru-RU"/>
        </w:rPr>
      </w:pPr>
      <w:r w:rsidRPr="00F84F45">
        <w:rPr>
          <w:color w:val="000000" w:themeColor="text1"/>
          <w:lang w:val="ru-RU"/>
        </w:rPr>
        <w:t>повышенный уровень грунтовых вод (инфильтрация).</w:t>
      </w:r>
    </w:p>
    <w:p w14:paraId="115E830A" w14:textId="77777777" w:rsidR="00971796" w:rsidRPr="00F84F45" w:rsidRDefault="00971796" w:rsidP="00971796">
      <w:pPr>
        <w:pStyle w:val="affffffd"/>
        <w:spacing w:before="120" w:after="120"/>
        <w:rPr>
          <w:b/>
          <w:color w:val="000000" w:themeColor="text1"/>
          <w:lang w:val="ru-RU"/>
        </w:rPr>
      </w:pPr>
      <w:r w:rsidRPr="00F84F45">
        <w:rPr>
          <w:b/>
          <w:color w:val="000000" w:themeColor="text1"/>
          <w:lang w:val="ru-RU"/>
        </w:rPr>
        <w:t>Подтопление, затопление, половодье, паводок.</w:t>
      </w:r>
    </w:p>
    <w:p w14:paraId="6B199741" w14:textId="60095C4F" w:rsidR="00F76343" w:rsidRPr="00F84F45" w:rsidRDefault="00F76343" w:rsidP="00F76343">
      <w:pPr>
        <w:pStyle w:val="affffffd"/>
        <w:rPr>
          <w:b/>
          <w:color w:val="000000" w:themeColor="text1"/>
          <w:lang w:val="x-none"/>
        </w:rPr>
      </w:pPr>
      <w:r w:rsidRPr="00F84F45">
        <w:rPr>
          <w:b/>
          <w:color w:val="000000" w:themeColor="text1"/>
          <w:lang w:val="x-none"/>
        </w:rPr>
        <w:t>Подтоплени</w:t>
      </w:r>
      <w:r w:rsidR="00971796" w:rsidRPr="00F84F45">
        <w:rPr>
          <w:b/>
          <w:color w:val="000000" w:themeColor="text1"/>
          <w:lang w:val="ru-RU"/>
        </w:rPr>
        <w:t>е</w:t>
      </w:r>
      <w:r w:rsidRPr="00F84F45">
        <w:rPr>
          <w:b/>
          <w:color w:val="000000" w:themeColor="text1"/>
          <w:lang w:val="x-none"/>
        </w:rPr>
        <w:t xml:space="preserve"> </w:t>
      </w:r>
    </w:p>
    <w:p w14:paraId="4FCC7CA4" w14:textId="77777777" w:rsidR="00F76343" w:rsidRPr="00F84F45" w:rsidRDefault="00F76343" w:rsidP="00F76343">
      <w:pPr>
        <w:pStyle w:val="affffffd"/>
        <w:rPr>
          <w:color w:val="000000" w:themeColor="text1"/>
          <w:lang w:val="x-none"/>
        </w:rPr>
      </w:pPr>
      <w:r w:rsidRPr="00F84F45">
        <w:rPr>
          <w:color w:val="000000" w:themeColor="text1"/>
          <w:lang w:val="x-none"/>
        </w:rPr>
        <w:t>Подтопление территории осуществляется грунтовыми водами, первым от поверхности водоносным горизонтом. Глубина их залегания определяется климатическими условиями региона, особенностями геологического строения, геоморфологическими условиями, степенью дренированности территории и другими факторами.</w:t>
      </w:r>
    </w:p>
    <w:p w14:paraId="14249F80" w14:textId="72D68C4C" w:rsidR="00524BBC" w:rsidRPr="00F84F45" w:rsidRDefault="00F76343" w:rsidP="00F76343">
      <w:pPr>
        <w:pStyle w:val="affffffd"/>
        <w:rPr>
          <w:color w:val="000000" w:themeColor="text1"/>
          <w:lang w:val="ru-RU"/>
        </w:rPr>
      </w:pPr>
      <w:r w:rsidRPr="00F84F45">
        <w:rPr>
          <w:color w:val="000000" w:themeColor="text1"/>
          <w:lang w:val="ru-RU"/>
        </w:rPr>
        <w:t>Основной источник питания грунтовых вод – атмосферные осадки. Лишь на сравнительно ограниченных участках существенную роль в питании грунтовых вод приобретает подток из нижележащих водоносных горизонтов и из поверхностных водотоков (в период паводков), а также из поверхностных водоемов. В зависимости от положения уровня подземных вод и глубины заложения коммуникаций и подземных сооружений последние могут оказаться постоянно или временно подтопленными.</w:t>
      </w:r>
    </w:p>
    <w:p w14:paraId="0C61B0A2" w14:textId="2C17E663" w:rsidR="00F76343" w:rsidRPr="00F84F45" w:rsidRDefault="00F76343" w:rsidP="00F76343">
      <w:pPr>
        <w:pStyle w:val="affffffd"/>
        <w:rPr>
          <w:color w:val="000000" w:themeColor="text1"/>
          <w:lang w:val="x-none"/>
        </w:rPr>
      </w:pPr>
      <w:r w:rsidRPr="00F84F45">
        <w:rPr>
          <w:color w:val="000000" w:themeColor="text1"/>
          <w:lang w:val="x-none"/>
        </w:rPr>
        <w:t xml:space="preserve">Высокое стояние уровней грунтовых вод на территории населённых пунктов </w:t>
      </w:r>
      <w:r w:rsidRPr="00F84F45">
        <w:rPr>
          <w:color w:val="000000" w:themeColor="text1"/>
          <w:lang w:val="ru-RU"/>
        </w:rPr>
        <w:t>района</w:t>
      </w:r>
      <w:r w:rsidRPr="00F84F45">
        <w:rPr>
          <w:color w:val="000000" w:themeColor="text1"/>
          <w:lang w:val="x-none"/>
        </w:rPr>
        <w:t xml:space="preserve"> способствует быстрому износу наземных и подземных сооружений, заболачиванию и засолению почв, гибели растений, агрессивному воздействию на фундаменты сооружений и подземные коммуникации. </w:t>
      </w:r>
    </w:p>
    <w:p w14:paraId="1AC1E5D6" w14:textId="77777777" w:rsidR="00F76343" w:rsidRPr="00F84F45" w:rsidRDefault="00F76343" w:rsidP="00F76343">
      <w:pPr>
        <w:pStyle w:val="affffffd"/>
        <w:rPr>
          <w:color w:val="000000" w:themeColor="text1"/>
          <w:lang w:val="x-none"/>
        </w:rPr>
      </w:pPr>
      <w:r w:rsidRPr="00F84F45">
        <w:rPr>
          <w:color w:val="000000" w:themeColor="text1"/>
          <w:lang w:val="x-none"/>
        </w:rPr>
        <w:t xml:space="preserve">Вследствие подтопления грунтовыми водами ухудшаются физико-механические свойства грунтов, что ведет к неравномерным осадкам зданий и их деформациям, затоплению подвалов и погребов, фундаментов и конструкций, созданию антисанитарных условий </w:t>
      </w:r>
      <w:r w:rsidRPr="00F84F45">
        <w:rPr>
          <w:color w:val="000000" w:themeColor="text1"/>
          <w:lang w:val="x-none"/>
        </w:rPr>
        <w:lastRenderedPageBreak/>
        <w:t xml:space="preserve">проживания местного населения. Процессы подтопления вызывают развитие и активизацию других опасных экзогенных геологических процессов </w:t>
      </w:r>
      <w:r w:rsidRPr="00F84F45">
        <w:rPr>
          <w:color w:val="000000" w:themeColor="text1"/>
          <w:lang w:val="ru-RU"/>
        </w:rPr>
        <w:t xml:space="preserve">(далее – </w:t>
      </w:r>
      <w:r w:rsidRPr="00F84F45">
        <w:rPr>
          <w:color w:val="000000" w:themeColor="text1"/>
          <w:lang w:val="x-none"/>
        </w:rPr>
        <w:t>ЭГП</w:t>
      </w:r>
      <w:r w:rsidRPr="00F84F45">
        <w:rPr>
          <w:color w:val="000000" w:themeColor="text1"/>
          <w:lang w:val="ru-RU"/>
        </w:rPr>
        <w:t>)</w:t>
      </w:r>
      <w:r w:rsidRPr="00F84F45">
        <w:rPr>
          <w:color w:val="000000" w:themeColor="text1"/>
          <w:lang w:val="x-none"/>
        </w:rPr>
        <w:t xml:space="preserve"> (просадок грунтов, пучения и т.п.).</w:t>
      </w:r>
    </w:p>
    <w:p w14:paraId="063D019F" w14:textId="77777777" w:rsidR="00F76343" w:rsidRPr="00F84F45" w:rsidRDefault="00F76343" w:rsidP="00F76343">
      <w:pPr>
        <w:pStyle w:val="affffffd"/>
        <w:rPr>
          <w:color w:val="000000" w:themeColor="text1"/>
          <w:lang w:val="x-none"/>
        </w:rPr>
      </w:pPr>
      <w:r w:rsidRPr="00F84F45">
        <w:rPr>
          <w:color w:val="000000" w:themeColor="text1"/>
          <w:lang w:val="x-none"/>
        </w:rPr>
        <w:t>Основными причинами подтопления являются:</w:t>
      </w:r>
    </w:p>
    <w:p w14:paraId="1485ED20" w14:textId="2B0AF0EA" w:rsidR="00F76343" w:rsidRPr="00F84F45" w:rsidRDefault="00F76343" w:rsidP="00F76343">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плоский рельеф, характеризующейся низкими фильтрационными свойствами грунтов, близким залеганием водоупора, слабой естественной дренированностью;</w:t>
      </w:r>
    </w:p>
    <w:p w14:paraId="70E69D7E" w14:textId="77777777" w:rsidR="00F76343" w:rsidRPr="00F84F45" w:rsidRDefault="00F76343" w:rsidP="00F76343">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техногенное влияние, нарушившее сложившееся равновесие природной среды;</w:t>
      </w:r>
    </w:p>
    <w:p w14:paraId="5A34E5CE" w14:textId="77777777" w:rsidR="00F76343" w:rsidRPr="00F84F45" w:rsidRDefault="00F76343" w:rsidP="00F76343">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засыпка естественных водоемов, служивших местом сбора поверхностных вод с окружающей территории, без организации поверхностного стока с застраиваемой площади, нарушение исторически сложившегося стока поверхностных вод на территории с изобилием стариц, проток и болот;</w:t>
      </w:r>
    </w:p>
    <w:p w14:paraId="3A60F391" w14:textId="5DC9197F" w:rsidR="00F76343" w:rsidRPr="00F84F45" w:rsidRDefault="00F76343" w:rsidP="00F76343">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отсутствие соответствующей вертикальной планировки при строительстве и системы дренажных и ливневых коллекторов;</w:t>
      </w:r>
    </w:p>
    <w:p w14:paraId="346CD273" w14:textId="77777777" w:rsidR="00F76343" w:rsidRPr="00F84F45" w:rsidRDefault="00F76343" w:rsidP="00F76343">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утечки в сетях водонесущих коммуникаций из-за их аварийного состояния;</w:t>
      </w:r>
    </w:p>
    <w:p w14:paraId="4DD25846" w14:textId="75806438" w:rsidR="00F76343" w:rsidRPr="00F84F45" w:rsidRDefault="00F76343" w:rsidP="00F76343">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наличие на территории многочисленных автодорог, препятствующих естественному стоку.</w:t>
      </w:r>
    </w:p>
    <w:p w14:paraId="038279E8" w14:textId="77777777" w:rsidR="00A90AD9" w:rsidRPr="00F84F45" w:rsidRDefault="00A90AD9" w:rsidP="00A90AD9">
      <w:pPr>
        <w:pStyle w:val="affffffd"/>
        <w:rPr>
          <w:color w:val="000000" w:themeColor="text1"/>
          <w:lang w:val="ru-RU"/>
        </w:rPr>
      </w:pPr>
      <w:r w:rsidRPr="00F84F45">
        <w:rPr>
          <w:b/>
          <w:color w:val="000000" w:themeColor="text1"/>
          <w:lang w:val="ru-RU"/>
        </w:rPr>
        <w:t>Паводок</w:t>
      </w:r>
      <w:r w:rsidRPr="00F84F45">
        <w:rPr>
          <w:color w:val="000000" w:themeColor="text1"/>
          <w:lang w:val="ru-RU"/>
        </w:rPr>
        <w:t xml:space="preserve"> – это фаза водного режима реки, которая может многократно повторяться в различные сезоны года, характеризующаяся интенсивным, обычно кратковременным увеличением расходов и уровней воды и вызываемая дождями или снеготаянием во время оттепелей. Значительный паводок может вызвать наводнение и затопление.</w:t>
      </w:r>
    </w:p>
    <w:p w14:paraId="3F8B59F3" w14:textId="77777777" w:rsidR="00A90AD9" w:rsidRPr="00F84F45" w:rsidRDefault="00A90AD9" w:rsidP="00A90AD9">
      <w:pPr>
        <w:pStyle w:val="affffffd"/>
        <w:rPr>
          <w:color w:val="000000" w:themeColor="text1"/>
          <w:lang w:val="ru-RU"/>
        </w:rPr>
      </w:pPr>
      <w:r w:rsidRPr="00F84F45">
        <w:rPr>
          <w:color w:val="000000" w:themeColor="text1"/>
          <w:lang w:val="ru-RU"/>
        </w:rPr>
        <w:t>Основные факторы, определяющие слой стока и величину максимального расхода воды за время прохождения дождевого паводка, делятся на две группы - гидрометеорологическую и гидромеханическую. К главным факторам гидрометеорологического характера относятся: интенсивность, площадь распространения и слой выпавших за дождь осадков, степень предшествующего увлажнения почвогрунтов, запасы воды в русловой сети. Основная группа гидромеханических факторов (площадь водосбора, характер рельефа, механический состав почвогрунтов) определяет скорость добегания дождевой воды до замыкающего створа.</w:t>
      </w:r>
    </w:p>
    <w:p w14:paraId="6006A09C" w14:textId="77777777" w:rsidR="00A90AD9" w:rsidRPr="00F84F45" w:rsidRDefault="00A90AD9" w:rsidP="00A90AD9">
      <w:pPr>
        <w:pStyle w:val="affffffd"/>
        <w:rPr>
          <w:color w:val="000000" w:themeColor="text1"/>
          <w:lang w:val="ru-RU"/>
        </w:rPr>
      </w:pPr>
      <w:r w:rsidRPr="00F84F45">
        <w:rPr>
          <w:color w:val="000000" w:themeColor="text1"/>
          <w:lang w:val="ru-RU"/>
        </w:rPr>
        <w:t>Причиной паводков могут послужить фены, вызывающие резкое повышение температуры воздуха и интенсивное таяние снега. Выпадающие за фенами осадки усиливают их эффект, формируя значительные подъемы уровней воды на малых реках.</w:t>
      </w:r>
    </w:p>
    <w:p w14:paraId="794C58A2" w14:textId="77777777" w:rsidR="00A90AD9" w:rsidRPr="00F84F45" w:rsidRDefault="00A90AD9" w:rsidP="00A90AD9">
      <w:pPr>
        <w:pStyle w:val="affffffd"/>
        <w:rPr>
          <w:color w:val="000000" w:themeColor="text1"/>
          <w:lang w:val="ru-RU"/>
        </w:rPr>
      </w:pPr>
      <w:r w:rsidRPr="00F84F45">
        <w:rPr>
          <w:color w:val="000000" w:themeColor="text1"/>
          <w:lang w:val="ru-RU"/>
        </w:rPr>
        <w:t xml:space="preserve">В периоды весеннего половодья при ледоходе возможна ситуация, когда ниже по течению реки сохранились ледяные поля. В этом случае может образоваться затор, т.е. нагромождение приплывших льдин, создающее препятствие на пути водного потока. </w:t>
      </w:r>
    </w:p>
    <w:p w14:paraId="00F14880" w14:textId="77777777" w:rsidR="00A90AD9" w:rsidRPr="00F84F45" w:rsidRDefault="00A90AD9" w:rsidP="00A90AD9">
      <w:pPr>
        <w:pStyle w:val="affffffd"/>
        <w:rPr>
          <w:color w:val="000000" w:themeColor="text1"/>
          <w:lang w:val="ru-RU"/>
        </w:rPr>
      </w:pPr>
      <w:r w:rsidRPr="00F84F45">
        <w:rPr>
          <w:color w:val="000000" w:themeColor="text1"/>
          <w:lang w:val="ru-RU"/>
        </w:rPr>
        <w:t>На неглубоких участках реки при сильных долговременных морозах возможно образование зажоров, т.е. полное промерзание реки до дна, что препятствует течению водного потока. При зажорах происходит подъем уровня воды с затоплением выше зажора прибрежных участков и образование на их поверхности наледей.</w:t>
      </w:r>
    </w:p>
    <w:p w14:paraId="4376FD8A" w14:textId="77777777" w:rsidR="00A90AD9" w:rsidRPr="00F84F45" w:rsidRDefault="00A90AD9" w:rsidP="00A90AD9">
      <w:pPr>
        <w:pStyle w:val="affffffd"/>
        <w:rPr>
          <w:color w:val="000000" w:themeColor="text1"/>
          <w:lang w:val="ru-RU"/>
        </w:rPr>
      </w:pPr>
      <w:r w:rsidRPr="00F84F45">
        <w:rPr>
          <w:color w:val="000000" w:themeColor="text1"/>
          <w:lang w:val="ru-RU"/>
        </w:rPr>
        <w:t>Возможность образования заторов и зажоров следует прогнозировать, учитывая сведения, получаемые от метеостанций и гидропостов на реке, а также данные об условиях образования заторов и зажоров в прошлые годы.</w:t>
      </w:r>
    </w:p>
    <w:p w14:paraId="46E962F6" w14:textId="77777777" w:rsidR="00A90AD9" w:rsidRPr="00F84F45" w:rsidRDefault="00A90AD9" w:rsidP="00A90AD9">
      <w:pPr>
        <w:pStyle w:val="affffffd"/>
        <w:rPr>
          <w:color w:val="000000" w:themeColor="text1"/>
          <w:lang w:val="ru-RU"/>
        </w:rPr>
      </w:pPr>
      <w:r w:rsidRPr="00F84F45">
        <w:rPr>
          <w:color w:val="000000" w:themeColor="text1"/>
          <w:lang w:val="ru-RU"/>
        </w:rPr>
        <w:t>При наличии в узком месте речного русла моста с одним или двумя небольшими пролетами (менее 4-5 м) при небольшой глубине водного потока (менее 2-2,5) возникает опасность их перекрытия массой плывущих вниз по течению деревьев и кустарников, попавших в реку на участке выше по течению в результате оползня при дожде малой обеспеченности или подмыве берега, например - при интенсивном снеготаянии на высокогорных склонах.</w:t>
      </w:r>
      <w:r w:rsidRPr="00F84F45">
        <w:rPr>
          <w:color w:val="000000" w:themeColor="text1"/>
          <w:lang w:val="ru-RU"/>
        </w:rPr>
        <w:br/>
        <w:t xml:space="preserve"> В качестве основных средств инженерной защиты территорий следует предусматривать:</w:t>
      </w:r>
    </w:p>
    <w:p w14:paraId="028655C8" w14:textId="77777777" w:rsidR="00A90AD9" w:rsidRPr="00F84F45" w:rsidRDefault="00A90AD9" w:rsidP="00A90AD9">
      <w:pPr>
        <w:pStyle w:val="affffffd"/>
        <w:rPr>
          <w:color w:val="000000" w:themeColor="text1"/>
          <w:lang w:val="ru-RU"/>
        </w:rPr>
      </w:pPr>
      <w:r w:rsidRPr="00F84F45">
        <w:rPr>
          <w:color w:val="000000" w:themeColor="text1"/>
          <w:lang w:val="ru-RU"/>
        </w:rPr>
        <w:t xml:space="preserve"> - обвалование территорий со стороны реки, водохранилища или другого водного объекта;</w:t>
      </w:r>
    </w:p>
    <w:p w14:paraId="76958809" w14:textId="77777777" w:rsidR="00A90AD9" w:rsidRPr="00F84F45" w:rsidRDefault="00A90AD9" w:rsidP="00A90AD9">
      <w:pPr>
        <w:pStyle w:val="affffffd"/>
        <w:rPr>
          <w:color w:val="000000" w:themeColor="text1"/>
          <w:lang w:val="ru-RU"/>
        </w:rPr>
      </w:pPr>
      <w:r w:rsidRPr="00F84F45">
        <w:rPr>
          <w:color w:val="000000" w:themeColor="text1"/>
          <w:lang w:val="ru-RU"/>
        </w:rPr>
        <w:t xml:space="preserve"> - искусственное повышение рельефа территории до незатопляемых планировочных отметок; </w:t>
      </w:r>
    </w:p>
    <w:p w14:paraId="6190ABD1" w14:textId="77777777" w:rsidR="00A90AD9" w:rsidRPr="00F84F45" w:rsidRDefault="00A90AD9" w:rsidP="00A90AD9">
      <w:pPr>
        <w:pStyle w:val="affffffd"/>
        <w:rPr>
          <w:color w:val="000000" w:themeColor="text1"/>
          <w:lang w:val="ru-RU"/>
        </w:rPr>
      </w:pPr>
      <w:r w:rsidRPr="00F84F45">
        <w:rPr>
          <w:color w:val="000000" w:themeColor="text1"/>
          <w:lang w:val="ru-RU"/>
        </w:rPr>
        <w:lastRenderedPageBreak/>
        <w:t>- 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14:paraId="061C6D16" w14:textId="77777777" w:rsidR="00A90AD9" w:rsidRPr="00F84F45" w:rsidRDefault="00A90AD9" w:rsidP="00A90AD9">
      <w:pPr>
        <w:pStyle w:val="affffffd"/>
        <w:rPr>
          <w:color w:val="000000" w:themeColor="text1"/>
          <w:lang w:val="ru-RU"/>
        </w:rPr>
      </w:pPr>
      <w:r w:rsidRPr="00F84F45">
        <w:rPr>
          <w:color w:val="000000" w:themeColor="text1"/>
          <w:lang w:val="ru-RU"/>
        </w:rPr>
        <w:t>В качестве вспомогательных средств инженерной защиты надлежит использовать естественные свойства природных систем, усиливающие эффективность основных средств инженерной защиты. К последним следует отнести повышение водоотводящей и дренирующей роли гидрографической сети путем расчистки русел и стариц, агролесотехнические мероприятия и т.д.</w:t>
      </w:r>
    </w:p>
    <w:p w14:paraId="0B9197A6" w14:textId="77777777" w:rsidR="00A90AD9" w:rsidRPr="00F84F45" w:rsidRDefault="00A90AD9" w:rsidP="00A90AD9">
      <w:pPr>
        <w:pStyle w:val="affffffd"/>
        <w:rPr>
          <w:color w:val="000000" w:themeColor="text1"/>
          <w:lang w:val="ru-RU"/>
        </w:rPr>
      </w:pPr>
      <w:r w:rsidRPr="00F84F45">
        <w:rPr>
          <w:color w:val="000000" w:themeColor="text1"/>
          <w:lang w:val="ru-RU"/>
        </w:rPr>
        <w:t>Для уменьшения вредного воздействия вод проводятся берегоукрепительные работы и другие мероприятия по защите населения и объектов промышленного, хозяйственного назначения.</w:t>
      </w:r>
    </w:p>
    <w:p w14:paraId="6B7366B0" w14:textId="77777777" w:rsidR="00A90AD9" w:rsidRPr="00F84F45" w:rsidRDefault="00A90AD9" w:rsidP="00A90AD9">
      <w:pPr>
        <w:pStyle w:val="affffffd"/>
        <w:rPr>
          <w:color w:val="000000" w:themeColor="text1"/>
          <w:lang w:val="ru-RU"/>
        </w:rPr>
      </w:pPr>
      <w:r w:rsidRPr="00F84F45">
        <w:rPr>
          <w:b/>
          <w:color w:val="000000" w:themeColor="text1"/>
          <w:lang w:val="ru-RU"/>
        </w:rPr>
        <w:t>Затопление</w:t>
      </w:r>
      <w:r w:rsidRPr="00F84F45">
        <w:rPr>
          <w:color w:val="000000" w:themeColor="text1"/>
          <w:lang w:val="ru-RU"/>
        </w:rPr>
        <w:t xml:space="preserve"> - это процесс заполнения водой пониженных частей речной поймы, береговой зоны водоема в результате повышения уровней воды водотока, водоема или подземных вод, приводящий к образованию свободной поверхности воды на участке территории.</w:t>
      </w:r>
    </w:p>
    <w:p w14:paraId="45374E4C" w14:textId="77777777" w:rsidR="00A90AD9" w:rsidRPr="00F84F45" w:rsidRDefault="00A90AD9" w:rsidP="00A90AD9">
      <w:pPr>
        <w:pStyle w:val="affffffd"/>
        <w:rPr>
          <w:color w:val="000000" w:themeColor="text1"/>
          <w:lang w:val="ru-RU"/>
        </w:rPr>
      </w:pPr>
      <w:r w:rsidRPr="00F84F45">
        <w:rPr>
          <w:color w:val="000000" w:themeColor="text1"/>
          <w:lang w:val="ru-RU"/>
        </w:rPr>
        <w:t>Затопление обычно является естественным процессом, вызываемым интенсивными осадками и весенним снеготаянием. При строительстве населенных пунктов обычно учитываются зоны затопления, для которых рассчитываются уровни воды различной повторяемости. Для борьбы с затоплениями принимаются различные меры, начиная от временной эвакуации людей и кончая строительством защитных дамб.</w:t>
      </w:r>
    </w:p>
    <w:p w14:paraId="75C383DC" w14:textId="77777777" w:rsidR="00A90AD9" w:rsidRPr="00F84F45" w:rsidRDefault="00A90AD9" w:rsidP="00A90AD9">
      <w:pPr>
        <w:pStyle w:val="affffffd"/>
        <w:rPr>
          <w:color w:val="000000" w:themeColor="text1"/>
          <w:lang w:val="ru-RU"/>
        </w:rPr>
      </w:pPr>
      <w:r w:rsidRPr="00F84F45">
        <w:rPr>
          <w:color w:val="000000" w:themeColor="text1"/>
          <w:lang w:val="ru-RU"/>
        </w:rPr>
        <w:t>Согласно СНиП 2.07.01-89* территории поселений, расположенных на прибрежных участках, должны быть защищены от затопления паводковыми водами 1% обеспеченности.</w:t>
      </w:r>
    </w:p>
    <w:p w14:paraId="68A68F59" w14:textId="77777777" w:rsidR="00A90AD9" w:rsidRPr="00F84F45" w:rsidRDefault="00A90AD9" w:rsidP="00A90AD9">
      <w:pPr>
        <w:pStyle w:val="affffffd"/>
        <w:rPr>
          <w:color w:val="000000" w:themeColor="text1"/>
          <w:lang w:val="ru-RU"/>
        </w:rPr>
      </w:pPr>
      <w:r w:rsidRPr="00F84F45">
        <w:rPr>
          <w:color w:val="000000" w:themeColor="text1"/>
          <w:lang w:val="ru-RU"/>
        </w:rPr>
        <w:t>Для защиты от затопления паводком 1% обеспеченности необходимо проведение комплекса мероприятий по инженерной защите. В состав этих мероприятий входит: строительство дамбы обвалования, понижение уровня грунтовых вод, вертикальная планировка и организация поверхностного стока на всей защищаемой территории. В случае расположения населённого пункта на малом водотоке регулирование русла водотока может быть достаточным средством инженерной защиты от затопления.</w:t>
      </w:r>
    </w:p>
    <w:p w14:paraId="58D6300F" w14:textId="77777777" w:rsidR="00A90AD9" w:rsidRPr="00F84F45" w:rsidRDefault="00A90AD9" w:rsidP="00A90AD9">
      <w:pPr>
        <w:pStyle w:val="affffffd"/>
        <w:rPr>
          <w:color w:val="000000" w:themeColor="text1"/>
          <w:lang w:val="ru-RU"/>
        </w:rPr>
      </w:pPr>
      <w:r w:rsidRPr="00F84F45">
        <w:rPr>
          <w:color w:val="000000" w:themeColor="text1"/>
          <w:lang w:val="ru-RU"/>
        </w:rPr>
        <w:t xml:space="preserve">На период пока не будет осуществлено строительство защитного гидротехнического сооружения (дамбы обвалования), необходимо заблаговременное предупреждение и эвакуация населения в случае возникновения опасности затопления паводками. </w:t>
      </w:r>
    </w:p>
    <w:p w14:paraId="2BFE8A6A" w14:textId="77777777" w:rsidR="00A90AD9" w:rsidRPr="00F84F45" w:rsidRDefault="00A90AD9" w:rsidP="00A90AD9">
      <w:pPr>
        <w:pStyle w:val="affffffd"/>
        <w:rPr>
          <w:color w:val="000000" w:themeColor="text1"/>
          <w:lang w:val="ru-RU"/>
        </w:rPr>
      </w:pPr>
      <w:r w:rsidRPr="00F84F45">
        <w:rPr>
          <w:color w:val="000000" w:themeColor="text1"/>
          <w:lang w:val="ru-RU"/>
        </w:rPr>
        <w:t>В соответствие с п. 4 ст. 1 Градостроительного кодекса Российской Федерации от 29.12.2004 г. № 190-ФЗ (в редакции от 03.07.2016 г.) зоны затопления, подтопления являются зонами с особыми условиями использования территорий.</w:t>
      </w:r>
    </w:p>
    <w:p w14:paraId="5F10CB9D" w14:textId="77777777" w:rsidR="00A90AD9" w:rsidRPr="00F84F45" w:rsidRDefault="00A90AD9" w:rsidP="00A90AD9">
      <w:pPr>
        <w:pStyle w:val="affffffd"/>
        <w:rPr>
          <w:color w:val="000000" w:themeColor="text1"/>
          <w:lang w:val="ru-RU"/>
        </w:rPr>
      </w:pPr>
      <w:r w:rsidRPr="00F84F45">
        <w:rPr>
          <w:b/>
          <w:color w:val="000000" w:themeColor="text1"/>
          <w:lang w:val="ru-RU"/>
        </w:rPr>
        <w:t>Подтопление, заболачивание, затопление</w:t>
      </w:r>
      <w:r w:rsidRPr="00F84F45">
        <w:rPr>
          <w:color w:val="000000" w:themeColor="text1"/>
          <w:lang w:val="ru-RU"/>
        </w:rPr>
        <w:t xml:space="preserve"> возникает там, где изменен баланс подземных вод в направлении уменьшения расходов и увеличения приходных составляющих, где нарушен режим подземных вод и влажности, режим зоны аэрации. Часто подземные воды агрессивны. Воздействие их на фундаменты и другие заглубленные части сооружений приводит к их разрушению.</w:t>
      </w:r>
    </w:p>
    <w:p w14:paraId="22602E56" w14:textId="77777777" w:rsidR="00A90AD9" w:rsidRPr="00F84F45" w:rsidRDefault="00A90AD9" w:rsidP="00A90AD9">
      <w:pPr>
        <w:pStyle w:val="affffffd"/>
        <w:rPr>
          <w:color w:val="000000" w:themeColor="text1"/>
          <w:lang w:val="ru-RU"/>
        </w:rPr>
      </w:pPr>
      <w:r w:rsidRPr="00F84F45">
        <w:rPr>
          <w:color w:val="000000" w:themeColor="text1"/>
          <w:lang w:val="ru-RU"/>
        </w:rPr>
        <w:t xml:space="preserve">В целях борьбы с подтоплением грунтовыми водами необходимо максимальное сохранение элементов естественного ландшафта, в том числе сохранение всех ручьев, тальвегов, логов, являющимися для всей территории естественным дренами, по которым осуществляется водоотвод поверхностных и грунтовых вод со всего бассейна водосбора. </w:t>
      </w:r>
    </w:p>
    <w:p w14:paraId="5EDE6D16" w14:textId="77777777" w:rsidR="00A90AD9" w:rsidRPr="00F84F45" w:rsidRDefault="00A90AD9" w:rsidP="00A90AD9">
      <w:pPr>
        <w:pStyle w:val="affffffd"/>
        <w:rPr>
          <w:color w:val="000000" w:themeColor="text1"/>
          <w:lang w:val="ru-RU"/>
        </w:rPr>
      </w:pPr>
      <w:r w:rsidRPr="00F84F45">
        <w:rPr>
          <w:color w:val="000000" w:themeColor="text1"/>
          <w:lang w:val="ru-RU"/>
        </w:rPr>
        <w:t>Кроме того, для защиты от подтопления возможно выполнение комплекса мероприятий, обеспечивающих предотвращение подтопления территорий и отдельных объектов путём строительства магистральных дренажных коллекторов и локальных дренажей.</w:t>
      </w:r>
    </w:p>
    <w:p w14:paraId="160BC8A6" w14:textId="77777777" w:rsidR="00A90AD9" w:rsidRPr="00F84F45" w:rsidRDefault="00A90AD9" w:rsidP="00A90AD9">
      <w:pPr>
        <w:pStyle w:val="affffffd"/>
        <w:rPr>
          <w:color w:val="000000" w:themeColor="text1"/>
          <w:lang w:val="ru-RU"/>
        </w:rPr>
      </w:pPr>
      <w:r w:rsidRPr="00F84F45">
        <w:rPr>
          <w:color w:val="000000" w:themeColor="text1"/>
          <w:lang w:val="ru-RU"/>
        </w:rPr>
        <w:t>Особое значение в борьбе с наводнениями имеют мероприятия, направленные на расчистку русла водотоков, а также административные меры, направленные на ограничение застройки и хозяйственного освоения паводкоопасных территорий.</w:t>
      </w:r>
    </w:p>
    <w:p w14:paraId="5D1D521C" w14:textId="77777777" w:rsidR="00A90AD9" w:rsidRPr="00F84F45" w:rsidRDefault="00A90AD9" w:rsidP="00A90AD9">
      <w:pPr>
        <w:pStyle w:val="affffffd"/>
        <w:rPr>
          <w:color w:val="000000" w:themeColor="text1"/>
          <w:lang w:val="ru-RU"/>
        </w:rPr>
      </w:pPr>
      <w:r w:rsidRPr="00F84F45">
        <w:rPr>
          <w:color w:val="000000" w:themeColor="text1"/>
          <w:lang w:val="ru-RU"/>
        </w:rPr>
        <w:t>Для уменьшения вредного воздействия вод проводятся берегоукрепительные работы и другие мероприятия по защите населения и объектов промышленного, хозяйственного назначения.</w:t>
      </w:r>
    </w:p>
    <w:p w14:paraId="48E3D2CA" w14:textId="77777777" w:rsidR="00A90AD9" w:rsidRPr="00F84F45" w:rsidRDefault="00A90AD9" w:rsidP="00A90AD9">
      <w:pPr>
        <w:pStyle w:val="affffffd"/>
        <w:rPr>
          <w:color w:val="000000" w:themeColor="text1"/>
          <w:lang w:val="ru-RU"/>
        </w:rPr>
      </w:pPr>
      <w:r w:rsidRPr="00F84F45">
        <w:rPr>
          <w:color w:val="000000" w:themeColor="text1"/>
          <w:lang w:val="ru-RU"/>
        </w:rPr>
        <w:t>Методы защиты территории от затопления.</w:t>
      </w:r>
    </w:p>
    <w:p w14:paraId="671A6852" w14:textId="77777777" w:rsidR="00A90AD9" w:rsidRPr="00F84F45" w:rsidRDefault="00A90AD9" w:rsidP="00A90AD9">
      <w:pPr>
        <w:pStyle w:val="affffffd"/>
        <w:rPr>
          <w:color w:val="000000" w:themeColor="text1"/>
          <w:lang w:val="ru-RU"/>
        </w:rPr>
      </w:pPr>
      <w:r w:rsidRPr="00F84F45">
        <w:rPr>
          <w:color w:val="000000" w:themeColor="text1"/>
          <w:lang w:val="ru-RU"/>
        </w:rPr>
        <w:lastRenderedPageBreak/>
        <w:t xml:space="preserve">- расчистка и профилирование русел рек с приданием устойчивых откосов, </w:t>
      </w:r>
    </w:p>
    <w:p w14:paraId="7B2102ED" w14:textId="77777777" w:rsidR="00A90AD9" w:rsidRPr="00F84F45" w:rsidRDefault="00A90AD9" w:rsidP="00A90AD9">
      <w:pPr>
        <w:pStyle w:val="affffffd"/>
        <w:rPr>
          <w:color w:val="000000" w:themeColor="text1"/>
          <w:lang w:val="ru-RU"/>
        </w:rPr>
      </w:pPr>
      <w:r w:rsidRPr="00F84F45">
        <w:rPr>
          <w:color w:val="000000" w:themeColor="text1"/>
          <w:lang w:val="ru-RU"/>
        </w:rPr>
        <w:t>- обвалование затопляемой территории путем строительства дамб обвалования,</w:t>
      </w:r>
    </w:p>
    <w:p w14:paraId="3C7A48F1" w14:textId="77777777" w:rsidR="00A90AD9" w:rsidRPr="00F84F45" w:rsidRDefault="00A90AD9" w:rsidP="00A90AD9">
      <w:pPr>
        <w:pStyle w:val="affffffd"/>
        <w:rPr>
          <w:color w:val="000000" w:themeColor="text1"/>
          <w:lang w:val="ru-RU"/>
        </w:rPr>
      </w:pPr>
      <w:r w:rsidRPr="00F84F45">
        <w:rPr>
          <w:color w:val="000000" w:themeColor="text1"/>
          <w:lang w:val="ru-RU"/>
        </w:rPr>
        <w:t>- подсыпка территории до незатопляемых отметок.</w:t>
      </w:r>
    </w:p>
    <w:p w14:paraId="3A4D0F5B" w14:textId="77777777" w:rsidR="00A90AD9" w:rsidRPr="00F84F45" w:rsidRDefault="00A90AD9" w:rsidP="00A90AD9">
      <w:pPr>
        <w:pStyle w:val="affffffd"/>
        <w:rPr>
          <w:color w:val="000000" w:themeColor="text1"/>
          <w:lang w:val="ru-RU"/>
        </w:rPr>
      </w:pPr>
      <w:r w:rsidRPr="00F84F45">
        <w:rPr>
          <w:color w:val="000000" w:themeColor="text1"/>
          <w:lang w:val="ru-RU"/>
        </w:rPr>
        <w:t>Необходимо в расчетный срок запретить новое жилищное строительство в зонах затопления и осуществить постепенный вынос жилья расположенного в зоне затопления.</w:t>
      </w:r>
    </w:p>
    <w:p w14:paraId="5C07BCBA" w14:textId="77777777" w:rsidR="00524BBC" w:rsidRPr="00F84F45" w:rsidRDefault="00524BBC" w:rsidP="0099225E">
      <w:pPr>
        <w:pStyle w:val="affffffd"/>
        <w:rPr>
          <w:color w:val="000000" w:themeColor="text1"/>
          <w:lang w:val="ru-RU"/>
        </w:rPr>
      </w:pPr>
    </w:p>
    <w:p w14:paraId="559B1642" w14:textId="72F153B0" w:rsidR="000170C1" w:rsidRPr="00F84F45" w:rsidRDefault="000170C1" w:rsidP="00784CE6">
      <w:pPr>
        <w:pStyle w:val="affffffd"/>
        <w:spacing w:after="120"/>
        <w:rPr>
          <w:b/>
          <w:color w:val="000000" w:themeColor="text1"/>
          <w:lang w:val="ru-RU"/>
        </w:rPr>
      </w:pPr>
      <w:bookmarkStart w:id="158" w:name="_Toc372150098"/>
      <w:r w:rsidRPr="00F84F45">
        <w:rPr>
          <w:b/>
          <w:color w:val="000000" w:themeColor="text1"/>
          <w:lang w:val="ru-RU"/>
        </w:rPr>
        <w:t>Опасные геологические явления и процессы</w:t>
      </w:r>
      <w:bookmarkEnd w:id="158"/>
    </w:p>
    <w:p w14:paraId="39B1B3CD" w14:textId="77777777" w:rsidR="000170C1" w:rsidRPr="00F84F45" w:rsidRDefault="000170C1" w:rsidP="00FA3265">
      <w:pPr>
        <w:pStyle w:val="affffffd"/>
        <w:rPr>
          <w:color w:val="000000" w:themeColor="text1"/>
          <w:lang w:val="ru-RU"/>
        </w:rPr>
      </w:pPr>
      <w:r w:rsidRPr="00F84F45">
        <w:rPr>
          <w:i/>
          <w:color w:val="000000" w:themeColor="text1"/>
          <w:u w:val="single"/>
          <w:lang w:val="ru-RU"/>
        </w:rPr>
        <w:t>Опасное геологическое явление:</w:t>
      </w:r>
      <w:r w:rsidRPr="00F84F45">
        <w:rPr>
          <w:color w:val="000000" w:themeColor="text1"/>
          <w:lang w:val="ru-RU"/>
        </w:rPr>
        <w:t xml:space="preserve"> событие геологического происхождения или результат деятельности геологических процессов, возникающих в земной коре под действием различных природных или геодинамических факторов, или их сочетаний, оказывающих или могущих оказать поражающие воздействия на людей, сельскохозяйственных животных и растения, объекты экономики и окружающую природную среду.</w:t>
      </w:r>
    </w:p>
    <w:p w14:paraId="788B0EAB" w14:textId="7212C582" w:rsidR="000170C1" w:rsidRPr="00F84F45" w:rsidRDefault="000F01CA" w:rsidP="007452C7">
      <w:pPr>
        <w:pStyle w:val="affffffd"/>
        <w:rPr>
          <w:color w:val="000000" w:themeColor="text1"/>
          <w:lang w:val="ru-RU"/>
        </w:rPr>
      </w:pPr>
      <w:r w:rsidRPr="00F84F45">
        <w:rPr>
          <w:color w:val="000000" w:themeColor="text1"/>
          <w:lang w:val="ru-RU"/>
        </w:rPr>
        <w:t>Активизации на территории</w:t>
      </w:r>
      <w:r w:rsidR="004C05C4" w:rsidRPr="00F84F45">
        <w:rPr>
          <w:color w:val="000000" w:themeColor="text1"/>
          <w:lang w:val="ru-RU"/>
        </w:rPr>
        <w:t xml:space="preserve"> </w:t>
      </w:r>
      <w:r w:rsidR="00BE07CA">
        <w:rPr>
          <w:color w:val="000000" w:themeColor="text1"/>
          <w:lang w:val="ru-RU"/>
        </w:rPr>
        <w:t>Усть-Таркского</w:t>
      </w:r>
      <w:r w:rsidR="00B82E3D" w:rsidRPr="00F84F45">
        <w:rPr>
          <w:color w:val="000000" w:themeColor="text1"/>
          <w:lang w:val="ru-RU"/>
        </w:rPr>
        <w:t xml:space="preserve"> района</w:t>
      </w:r>
      <w:r w:rsidR="000170C1" w:rsidRPr="00F84F45">
        <w:rPr>
          <w:color w:val="000000" w:themeColor="text1"/>
          <w:lang w:val="ru-RU"/>
        </w:rPr>
        <w:t xml:space="preserve"> </w:t>
      </w:r>
      <w:r w:rsidRPr="00F84F45">
        <w:rPr>
          <w:color w:val="000000" w:themeColor="text1"/>
          <w:lang w:val="ru-RU"/>
        </w:rPr>
        <w:t>природных геологических процессов, таких как эрозия, оползни, осыпи и обвалы способствуют легкая размываемость пород, вырубка леса, лесные пожары, низкий уровень воспроизводства леса</w:t>
      </w:r>
      <w:r w:rsidR="007452C7" w:rsidRPr="00F84F45">
        <w:rPr>
          <w:color w:val="000000" w:themeColor="text1"/>
          <w:lang w:val="ru-RU"/>
        </w:rPr>
        <w:t>.</w:t>
      </w:r>
    </w:p>
    <w:p w14:paraId="51A04D4F" w14:textId="255FA4CA" w:rsidR="000E6D74" w:rsidRPr="00F84F45" w:rsidRDefault="000E6D74" w:rsidP="00FA3265">
      <w:pPr>
        <w:pStyle w:val="affffffd"/>
        <w:rPr>
          <w:color w:val="000000" w:themeColor="text1"/>
          <w:lang w:val="ru-RU"/>
        </w:rPr>
      </w:pPr>
      <w:r w:rsidRPr="00F84F45">
        <w:rPr>
          <w:color w:val="000000" w:themeColor="text1"/>
          <w:lang w:val="ru-RU"/>
        </w:rPr>
        <w:t>Для оценки сейсмической активности территории Новосибирской области интенсивность сейсмических воздействий в баллах следует принимать в соответствии с СП 14.13330.2018 «Строительство в сейсмических районах» на основе комплекта карт общего сейсмического районирования территории Российской Федерации (ОСР-2015), утвержденных Российской академией наук.</w:t>
      </w:r>
    </w:p>
    <w:p w14:paraId="161FD2B4" w14:textId="77777777" w:rsidR="00273B00" w:rsidRPr="00F84F45" w:rsidRDefault="00273B00" w:rsidP="00AD13C8">
      <w:pPr>
        <w:pStyle w:val="affffffd"/>
        <w:spacing w:before="240" w:after="120"/>
        <w:rPr>
          <w:b/>
          <w:color w:val="000000" w:themeColor="text1"/>
          <w:lang w:val="x-none"/>
        </w:rPr>
      </w:pPr>
      <w:r w:rsidRPr="00F84F45">
        <w:rPr>
          <w:b/>
          <w:color w:val="000000" w:themeColor="text1"/>
          <w:lang w:val="ru-RU"/>
        </w:rPr>
        <w:t> </w:t>
      </w:r>
      <w:r w:rsidRPr="00F84F45">
        <w:rPr>
          <w:b/>
          <w:color w:val="000000" w:themeColor="text1"/>
          <w:lang w:val="x-none"/>
        </w:rPr>
        <w:t>Опасные метеорологические явления</w:t>
      </w:r>
    </w:p>
    <w:p w14:paraId="75935FC7" w14:textId="77777777" w:rsidR="0060691B" w:rsidRPr="00F84F45" w:rsidRDefault="0060691B" w:rsidP="00FA3265">
      <w:pPr>
        <w:pStyle w:val="affffffd"/>
        <w:rPr>
          <w:color w:val="000000" w:themeColor="text1"/>
          <w:lang w:val="ru-RU"/>
        </w:rPr>
      </w:pPr>
      <w:r w:rsidRPr="00F84F45">
        <w:rPr>
          <w:i/>
          <w:color w:val="000000" w:themeColor="text1"/>
          <w:u w:val="single"/>
          <w:lang w:val="ru-RU"/>
        </w:rPr>
        <w:t>Опасные метеорологические явления</w:t>
      </w:r>
      <w:r w:rsidRPr="00F84F45">
        <w:rPr>
          <w:color w:val="000000" w:themeColor="text1"/>
          <w:lang w:val="ru-RU"/>
        </w:rPr>
        <w:t xml:space="preserve"> – природные процессы и явления, возникающие в атмосфере под действием различных природных факторов или их сочетаний, оказывающие или могущие оказать поражающее воздействие на людей, сельскохозяйственных животных и растения, объекты экономики и окружающую природную среду.</w:t>
      </w:r>
    </w:p>
    <w:p w14:paraId="51D62160" w14:textId="77777777" w:rsidR="00273B00" w:rsidRPr="00F84F45" w:rsidRDefault="00273B00" w:rsidP="00273B00">
      <w:pPr>
        <w:pStyle w:val="affffffd"/>
        <w:rPr>
          <w:color w:val="000000" w:themeColor="text1"/>
          <w:lang w:val="x-none"/>
        </w:rPr>
      </w:pPr>
      <w:r w:rsidRPr="00F84F45">
        <w:rPr>
          <w:color w:val="000000" w:themeColor="text1"/>
          <w:lang w:val="x-none"/>
        </w:rPr>
        <w:t xml:space="preserve">К числу неблагоприятных климатических явлений в пределах </w:t>
      </w:r>
      <w:r w:rsidRPr="00F84F45">
        <w:rPr>
          <w:color w:val="000000" w:themeColor="text1"/>
          <w:lang w:val="ru-RU"/>
        </w:rPr>
        <w:t>района</w:t>
      </w:r>
      <w:r w:rsidRPr="00F84F45">
        <w:rPr>
          <w:color w:val="000000" w:themeColor="text1"/>
          <w:lang w:val="x-none"/>
        </w:rPr>
        <w:t xml:space="preserve"> относятся сильный снегопад, метели, сильный ветер, гололед, заморозок. </w:t>
      </w:r>
    </w:p>
    <w:p w14:paraId="3BE41639" w14:textId="1ECB5331" w:rsidR="00273B00" w:rsidRPr="00F84F45" w:rsidRDefault="00273B00" w:rsidP="00273B00">
      <w:pPr>
        <w:pStyle w:val="affffffd"/>
        <w:rPr>
          <w:color w:val="000000" w:themeColor="text1"/>
          <w:lang w:val="ru-RU"/>
        </w:rPr>
      </w:pPr>
      <w:r w:rsidRPr="00F84F45">
        <w:rPr>
          <w:color w:val="000000" w:themeColor="text1"/>
          <w:lang w:val="x-none"/>
        </w:rPr>
        <w:t>Метеорологическое обеспечение осуществляется центром по гидрометеорологии и мониторингу окружающей среды</w:t>
      </w:r>
      <w:r w:rsidRPr="00F84F45">
        <w:rPr>
          <w:color w:val="000000" w:themeColor="text1"/>
          <w:sz w:val="28"/>
          <w:szCs w:val="28"/>
          <w:lang w:val="ru-RU" w:eastAsia="ru-RU"/>
        </w:rPr>
        <w:t xml:space="preserve"> </w:t>
      </w:r>
      <w:r w:rsidRPr="00F84F45">
        <w:rPr>
          <w:color w:val="000000" w:themeColor="text1"/>
          <w:lang w:val="ru-RU"/>
        </w:rPr>
        <w:t>города Новосибирск.</w:t>
      </w:r>
    </w:p>
    <w:p w14:paraId="31CE4131" w14:textId="2F904754" w:rsidR="0060691B" w:rsidRPr="00F84F45" w:rsidRDefault="0060691B" w:rsidP="00FA3265">
      <w:pPr>
        <w:pStyle w:val="affffffd"/>
        <w:rPr>
          <w:color w:val="000000" w:themeColor="text1"/>
          <w:lang w:val="ru-RU"/>
        </w:rPr>
      </w:pPr>
      <w:r w:rsidRPr="00F84F45">
        <w:rPr>
          <w:color w:val="000000" w:themeColor="text1"/>
          <w:lang w:val="ru-RU"/>
        </w:rPr>
        <w:t>На территории</w:t>
      </w:r>
      <w:r w:rsidR="00E96C23" w:rsidRPr="00F84F45">
        <w:rPr>
          <w:color w:val="000000" w:themeColor="text1"/>
          <w:lang w:val="ru-RU"/>
        </w:rPr>
        <w:t xml:space="preserve"> </w:t>
      </w:r>
      <w:r w:rsidR="00BE07CA">
        <w:rPr>
          <w:color w:val="000000" w:themeColor="text1"/>
          <w:lang w:val="ru-RU"/>
        </w:rPr>
        <w:t>Усть-Таркского</w:t>
      </w:r>
      <w:r w:rsidR="00B82E3D" w:rsidRPr="00F84F45">
        <w:rPr>
          <w:color w:val="000000" w:themeColor="text1"/>
          <w:lang w:val="ru-RU"/>
        </w:rPr>
        <w:t xml:space="preserve"> района</w:t>
      </w:r>
      <w:r w:rsidRPr="00F84F45">
        <w:rPr>
          <w:color w:val="000000" w:themeColor="text1"/>
          <w:lang w:val="ru-RU"/>
        </w:rPr>
        <w:t xml:space="preserve"> к опасным метеорологическим явлениям и процессам относятся:</w:t>
      </w:r>
    </w:p>
    <w:p w14:paraId="50A7BDDB" w14:textId="77777777" w:rsidR="0060691B" w:rsidRPr="00F84F45" w:rsidRDefault="007D7AB3" w:rsidP="00FA3265">
      <w:pPr>
        <w:pStyle w:val="affffffd"/>
        <w:rPr>
          <w:color w:val="000000" w:themeColor="text1"/>
          <w:lang w:val="ru-RU"/>
        </w:rPr>
      </w:pPr>
      <w:r w:rsidRPr="00F84F45">
        <w:rPr>
          <w:color w:val="000000" w:themeColor="text1"/>
          <w:lang w:val="ru-RU"/>
        </w:rPr>
        <w:t xml:space="preserve">- грозы, </w:t>
      </w:r>
      <w:r w:rsidR="0060691B" w:rsidRPr="00F84F45">
        <w:rPr>
          <w:color w:val="000000" w:themeColor="text1"/>
          <w:lang w:val="ru-RU"/>
        </w:rPr>
        <w:t>сильный ветер, в том числе шквал, смерч: скорость ветра (включая порывы) 2</w:t>
      </w:r>
      <w:r w:rsidRPr="00F84F45">
        <w:rPr>
          <w:color w:val="000000" w:themeColor="text1"/>
          <w:lang w:val="ru-RU"/>
        </w:rPr>
        <w:t>0</w:t>
      </w:r>
      <w:r w:rsidR="0060691B" w:rsidRPr="00F84F45">
        <w:rPr>
          <w:color w:val="000000" w:themeColor="text1"/>
          <w:lang w:val="ru-RU"/>
        </w:rPr>
        <w:t xml:space="preserve"> м/сек и более;</w:t>
      </w:r>
    </w:p>
    <w:p w14:paraId="4E2B5838" w14:textId="77777777" w:rsidR="0060691B" w:rsidRPr="00F84F45" w:rsidRDefault="007D7AB3" w:rsidP="00FA3265">
      <w:pPr>
        <w:pStyle w:val="affffffd"/>
        <w:rPr>
          <w:color w:val="000000" w:themeColor="text1"/>
          <w:lang w:val="ru-RU"/>
        </w:rPr>
      </w:pPr>
      <w:r w:rsidRPr="00F84F45">
        <w:rPr>
          <w:color w:val="000000" w:themeColor="text1"/>
          <w:lang w:val="ru-RU"/>
        </w:rPr>
        <w:t xml:space="preserve">- </w:t>
      </w:r>
      <w:r w:rsidR="0060691B" w:rsidRPr="00F84F45">
        <w:rPr>
          <w:color w:val="000000" w:themeColor="text1"/>
          <w:lang w:val="ru-RU"/>
        </w:rPr>
        <w:t>очень сильный дождь (мокрый снег, дождь со снегом): количество осадков - 50 мм и более за 12 часов и менее;</w:t>
      </w:r>
    </w:p>
    <w:p w14:paraId="6FE43821" w14:textId="77777777" w:rsidR="0060691B" w:rsidRPr="00F84F45" w:rsidRDefault="007D7AB3" w:rsidP="00FA3265">
      <w:pPr>
        <w:pStyle w:val="affffffd"/>
        <w:rPr>
          <w:color w:val="000000" w:themeColor="text1"/>
          <w:lang w:val="ru-RU"/>
        </w:rPr>
      </w:pPr>
      <w:r w:rsidRPr="00F84F45">
        <w:rPr>
          <w:color w:val="000000" w:themeColor="text1"/>
          <w:lang w:val="ru-RU"/>
        </w:rPr>
        <w:t xml:space="preserve">- </w:t>
      </w:r>
      <w:r w:rsidR="0060691B" w:rsidRPr="00F84F45">
        <w:rPr>
          <w:color w:val="000000" w:themeColor="text1"/>
          <w:lang w:val="ru-RU"/>
        </w:rPr>
        <w:t>сильный ливень (очень сильный ливневый дождь): количество осадков - 30 мм и более за 1 час и менее;</w:t>
      </w:r>
    </w:p>
    <w:p w14:paraId="214A3763" w14:textId="77777777" w:rsidR="0060691B" w:rsidRPr="00F84F45" w:rsidRDefault="003B5C75" w:rsidP="00FA3265">
      <w:pPr>
        <w:pStyle w:val="affffffd"/>
        <w:rPr>
          <w:color w:val="000000" w:themeColor="text1"/>
          <w:lang w:val="ru-RU"/>
        </w:rPr>
      </w:pPr>
      <w:r w:rsidRPr="00F84F45">
        <w:rPr>
          <w:color w:val="000000" w:themeColor="text1"/>
          <w:lang w:val="ru-RU"/>
        </w:rPr>
        <w:t xml:space="preserve">- </w:t>
      </w:r>
      <w:r w:rsidR="00826EDC" w:rsidRPr="00F84F45">
        <w:rPr>
          <w:color w:val="000000" w:themeColor="text1"/>
          <w:lang w:val="ru-RU"/>
        </w:rPr>
        <w:t>сильные морозы, снегопады, превышаюшие</w:t>
      </w:r>
      <w:r w:rsidR="0060691B" w:rsidRPr="00F84F45">
        <w:rPr>
          <w:color w:val="000000" w:themeColor="text1"/>
          <w:lang w:val="ru-RU"/>
        </w:rPr>
        <w:t xml:space="preserve"> 20 мм за период </w:t>
      </w:r>
      <w:r w:rsidR="00826EDC" w:rsidRPr="00F84F45">
        <w:rPr>
          <w:color w:val="000000" w:themeColor="text1"/>
          <w:lang w:val="ru-RU"/>
        </w:rPr>
        <w:t>24</w:t>
      </w:r>
      <w:r w:rsidR="0060691B" w:rsidRPr="00F84F45">
        <w:rPr>
          <w:color w:val="000000" w:themeColor="text1"/>
          <w:lang w:val="ru-RU"/>
        </w:rPr>
        <w:t xml:space="preserve"> ч</w:t>
      </w:r>
      <w:r w:rsidR="00F95796" w:rsidRPr="00F84F45">
        <w:rPr>
          <w:color w:val="000000" w:themeColor="text1"/>
          <w:lang w:val="ru-RU"/>
        </w:rPr>
        <w:t>аса</w:t>
      </w:r>
      <w:r w:rsidR="00826EDC" w:rsidRPr="00F84F45">
        <w:rPr>
          <w:color w:val="000000" w:themeColor="text1"/>
          <w:lang w:val="ru-RU"/>
        </w:rPr>
        <w:t xml:space="preserve"> </w:t>
      </w:r>
      <w:r w:rsidR="00F95796" w:rsidRPr="00F84F45">
        <w:rPr>
          <w:color w:val="000000" w:themeColor="text1"/>
          <w:lang w:val="ru-RU"/>
        </w:rPr>
        <w:t>и</w:t>
      </w:r>
      <w:r w:rsidR="00826EDC" w:rsidRPr="00F84F45">
        <w:rPr>
          <w:color w:val="000000" w:themeColor="text1"/>
          <w:lang w:val="ru-RU"/>
        </w:rPr>
        <w:t xml:space="preserve"> гололед</w:t>
      </w:r>
      <w:r w:rsidR="00F95796" w:rsidRPr="00F84F45">
        <w:rPr>
          <w:color w:val="000000" w:themeColor="text1"/>
          <w:lang w:val="ru-RU"/>
        </w:rPr>
        <w:t>, повторяющиеся с различной периодичностью</w:t>
      </w:r>
      <w:r w:rsidR="0060691B" w:rsidRPr="00F84F45">
        <w:rPr>
          <w:color w:val="000000" w:themeColor="text1"/>
          <w:lang w:val="ru-RU"/>
        </w:rPr>
        <w:t>;</w:t>
      </w:r>
    </w:p>
    <w:p w14:paraId="373B8BEF" w14:textId="77777777" w:rsidR="0060691B" w:rsidRPr="00F84F45" w:rsidRDefault="003B5C75" w:rsidP="00FA3265">
      <w:pPr>
        <w:pStyle w:val="affffffd"/>
        <w:rPr>
          <w:color w:val="000000" w:themeColor="text1"/>
          <w:lang w:val="ru-RU"/>
        </w:rPr>
      </w:pPr>
      <w:r w:rsidRPr="00F84F45">
        <w:rPr>
          <w:color w:val="000000" w:themeColor="text1"/>
          <w:lang w:val="ru-RU"/>
        </w:rPr>
        <w:t xml:space="preserve">- </w:t>
      </w:r>
      <w:r w:rsidR="0060691B" w:rsidRPr="00F84F45">
        <w:rPr>
          <w:color w:val="000000" w:themeColor="text1"/>
          <w:lang w:val="ru-RU"/>
        </w:rPr>
        <w:t>крупный град: диаметр градин 20 мм и более;</w:t>
      </w:r>
    </w:p>
    <w:p w14:paraId="027427CB" w14:textId="0BB43163" w:rsidR="003B5C75" w:rsidRPr="00F84F45" w:rsidRDefault="003B5C75" w:rsidP="00FA3265">
      <w:pPr>
        <w:pStyle w:val="affffffd"/>
        <w:rPr>
          <w:color w:val="000000" w:themeColor="text1"/>
          <w:lang w:val="ru-RU"/>
        </w:rPr>
      </w:pPr>
      <w:r w:rsidRPr="00F84F45">
        <w:rPr>
          <w:color w:val="000000" w:themeColor="text1"/>
          <w:lang w:val="ru-RU"/>
        </w:rPr>
        <w:t xml:space="preserve">- для территории </w:t>
      </w:r>
      <w:r w:rsidR="00BE07CA">
        <w:rPr>
          <w:color w:val="000000" w:themeColor="text1"/>
          <w:lang w:val="ru-RU"/>
        </w:rPr>
        <w:t>Усть-Таркского</w:t>
      </w:r>
      <w:r w:rsidR="00B82E3D" w:rsidRPr="00F84F45">
        <w:rPr>
          <w:color w:val="000000" w:themeColor="text1"/>
          <w:lang w:val="ru-RU"/>
        </w:rPr>
        <w:t xml:space="preserve"> района</w:t>
      </w:r>
      <w:r w:rsidRPr="00F84F45">
        <w:rPr>
          <w:color w:val="000000" w:themeColor="text1"/>
          <w:lang w:val="ru-RU"/>
        </w:rPr>
        <w:t xml:space="preserve"> характерны ураганы со скоростями ветра 28 м/сек – один раз в пять лет, 33 м/сек – один раз в двадцать пять лет и 38 м/сек – один раз в пятьдесят лет;</w:t>
      </w:r>
    </w:p>
    <w:p w14:paraId="3D2753AA" w14:textId="77777777" w:rsidR="0060691B" w:rsidRPr="00F84F45" w:rsidRDefault="003B5C75" w:rsidP="00FA3265">
      <w:pPr>
        <w:pStyle w:val="affffffd"/>
        <w:rPr>
          <w:rFonts w:cstheme="minorHAnsi"/>
          <w:bCs/>
          <w:color w:val="000000" w:themeColor="text1"/>
          <w:lang w:val="ru-RU"/>
        </w:rPr>
      </w:pPr>
      <w:r w:rsidRPr="00F84F45">
        <w:rPr>
          <w:rFonts w:cstheme="minorHAnsi"/>
          <w:bCs/>
          <w:color w:val="000000" w:themeColor="text1"/>
          <w:lang w:val="ru-RU"/>
        </w:rPr>
        <w:t xml:space="preserve">- </w:t>
      </w:r>
      <w:r w:rsidR="0060691B" w:rsidRPr="00F84F45">
        <w:rPr>
          <w:rFonts w:cstheme="minorHAnsi"/>
          <w:bCs/>
          <w:color w:val="000000" w:themeColor="text1"/>
          <w:lang w:val="ru-RU"/>
        </w:rPr>
        <w:t>сильное гололедно-изморозевое отложение на проводах: диаметр отложения на проводах гололедного станка – 20 мм и более для гололеда, для сложного отложения и налипания мокрого снега – 35 мм и более;</w:t>
      </w:r>
    </w:p>
    <w:p w14:paraId="28C16E17" w14:textId="77777777" w:rsidR="0060691B" w:rsidRPr="00F84F45" w:rsidRDefault="0060691B" w:rsidP="00FA3265">
      <w:pPr>
        <w:pStyle w:val="affffffd"/>
        <w:rPr>
          <w:rFonts w:cstheme="minorHAnsi"/>
          <w:bCs/>
          <w:color w:val="000000" w:themeColor="text1"/>
          <w:lang w:val="ru-RU"/>
        </w:rPr>
      </w:pPr>
      <w:r w:rsidRPr="00F84F45">
        <w:rPr>
          <w:rFonts w:cstheme="minorHAnsi"/>
          <w:bCs/>
          <w:color w:val="000000" w:themeColor="text1"/>
          <w:lang w:val="ru-RU"/>
        </w:rPr>
        <w:t xml:space="preserve"> сильный туман: видимость 50 м и менее;</w:t>
      </w:r>
    </w:p>
    <w:p w14:paraId="1FA91DDB" w14:textId="080A7A48" w:rsidR="003B5C75" w:rsidRPr="00F84F45" w:rsidRDefault="00DB2A1D" w:rsidP="00FA3265">
      <w:pPr>
        <w:pStyle w:val="affffffd"/>
        <w:rPr>
          <w:rFonts w:cstheme="minorHAnsi"/>
          <w:bCs/>
          <w:color w:val="000000" w:themeColor="text1"/>
          <w:lang w:val="ru-RU"/>
        </w:rPr>
      </w:pPr>
      <w:r w:rsidRPr="00F84F45">
        <w:rPr>
          <w:rFonts w:cstheme="minorHAnsi"/>
          <w:bCs/>
          <w:color w:val="000000" w:themeColor="text1"/>
          <w:lang w:val="ru-RU"/>
        </w:rPr>
        <w:t xml:space="preserve">Кроме того, для территории </w:t>
      </w:r>
      <w:r w:rsidR="00BE07CA">
        <w:rPr>
          <w:color w:val="000000" w:themeColor="text1"/>
          <w:lang w:val="ru-RU"/>
        </w:rPr>
        <w:t>Усть-Таркского</w:t>
      </w:r>
      <w:r w:rsidR="00B82E3D" w:rsidRPr="00F84F45">
        <w:rPr>
          <w:color w:val="000000" w:themeColor="text1"/>
          <w:lang w:val="ru-RU"/>
        </w:rPr>
        <w:t xml:space="preserve"> района</w:t>
      </w:r>
      <w:r w:rsidRPr="00F84F45">
        <w:rPr>
          <w:color w:val="000000" w:themeColor="text1"/>
          <w:lang w:val="ru-RU"/>
        </w:rPr>
        <w:t xml:space="preserve"> характерны неблагоприятные природные явления в виде лесоторфяных пожаров, паводковых явлений, а также подтопления (затопления) отдельных районов (территорий, участков) </w:t>
      </w:r>
      <w:r w:rsidR="00BE07CA">
        <w:rPr>
          <w:color w:val="000000" w:themeColor="text1"/>
          <w:lang w:val="ru-RU"/>
        </w:rPr>
        <w:t>Усть-Таркского</w:t>
      </w:r>
      <w:r w:rsidR="00B82E3D" w:rsidRPr="00F84F45">
        <w:rPr>
          <w:color w:val="000000" w:themeColor="text1"/>
          <w:lang w:val="ru-RU"/>
        </w:rPr>
        <w:t xml:space="preserve"> района</w:t>
      </w:r>
      <w:r w:rsidRPr="00F84F45">
        <w:rPr>
          <w:color w:val="000000" w:themeColor="text1"/>
          <w:lang w:val="ru-RU"/>
        </w:rPr>
        <w:t>.</w:t>
      </w:r>
    </w:p>
    <w:p w14:paraId="197FD32A" w14:textId="77777777" w:rsidR="00276356" w:rsidRPr="00F84F45" w:rsidRDefault="00276356" w:rsidP="00FA3265">
      <w:pPr>
        <w:pStyle w:val="affffffd"/>
        <w:rPr>
          <w:rFonts w:cstheme="minorHAnsi"/>
          <w:color w:val="000000" w:themeColor="text1"/>
          <w:lang w:val="ru-RU"/>
        </w:rPr>
      </w:pPr>
      <w:r w:rsidRPr="00F84F45">
        <w:rPr>
          <w:color w:val="000000" w:themeColor="text1"/>
          <w:lang w:val="ru-RU"/>
        </w:rPr>
        <w:lastRenderedPageBreak/>
        <w:t xml:space="preserve">Ущерб, наносимый экономике значительными ливневыми осадками, зависит от количества и продолжительности их выпадения, фазового состояния осадков, водно-физических свойств почвы, растительного покрова и т.д. Продолжительность ливневых дождей, как правило, составляет 2-12 ч. (при </w:t>
      </w:r>
      <w:r w:rsidRPr="00F84F45">
        <w:rPr>
          <w:rFonts w:cstheme="minorHAnsi"/>
          <w:color w:val="000000" w:themeColor="text1"/>
          <w:lang w:val="ru-RU"/>
        </w:rPr>
        <w:t>интенсивности 0,045 мм/мин). Повторяемость ливней другой продолжительности незначительная. Наиболее вероятны ливни от 30 до 50 мм, на их долю приходится около 70-75% общего числа всех ливней.</w:t>
      </w:r>
    </w:p>
    <w:p w14:paraId="57D4A43C" w14:textId="77777777" w:rsidR="00276356" w:rsidRPr="00F84F45" w:rsidRDefault="00276356" w:rsidP="00AD13C8">
      <w:pPr>
        <w:pStyle w:val="affffffd"/>
        <w:spacing w:before="120" w:after="120"/>
        <w:rPr>
          <w:color w:val="000000" w:themeColor="text1"/>
          <w:lang w:val="ru-RU"/>
        </w:rPr>
      </w:pPr>
      <w:r w:rsidRPr="00F84F45">
        <w:rPr>
          <w:b/>
          <w:color w:val="000000" w:themeColor="text1"/>
          <w:lang w:val="ru-RU"/>
        </w:rPr>
        <w:t>Сильный ветер</w:t>
      </w:r>
      <w:r w:rsidRPr="00F84F45">
        <w:rPr>
          <w:color w:val="000000" w:themeColor="text1"/>
          <w:lang w:val="ru-RU"/>
        </w:rPr>
        <w:t>, в том числе шквал.</w:t>
      </w:r>
    </w:p>
    <w:p w14:paraId="13AD718F" w14:textId="0139AF05" w:rsidR="00276356" w:rsidRPr="00F84F45" w:rsidRDefault="00276356" w:rsidP="00FA3265">
      <w:pPr>
        <w:pStyle w:val="affffffd"/>
        <w:rPr>
          <w:color w:val="000000" w:themeColor="text1"/>
          <w:lang w:val="ru-RU"/>
        </w:rPr>
      </w:pPr>
      <w:r w:rsidRPr="00F84F45">
        <w:rPr>
          <w:color w:val="000000" w:themeColor="text1"/>
          <w:lang w:val="ru-RU"/>
        </w:rPr>
        <w:t>По результатам средних многолетних наблюдений на территории</w:t>
      </w:r>
      <w:r w:rsidR="00E96C23" w:rsidRPr="00F84F45">
        <w:rPr>
          <w:color w:val="000000" w:themeColor="text1"/>
          <w:lang w:val="ru-RU"/>
        </w:rPr>
        <w:t xml:space="preserve"> </w:t>
      </w:r>
      <w:r w:rsidR="00BE07CA">
        <w:rPr>
          <w:color w:val="000000" w:themeColor="text1"/>
          <w:lang w:val="ru-RU"/>
        </w:rPr>
        <w:t>Усть-Таркского</w:t>
      </w:r>
      <w:r w:rsidR="00B82E3D" w:rsidRPr="00F84F45">
        <w:rPr>
          <w:color w:val="000000" w:themeColor="text1"/>
          <w:lang w:val="ru-RU"/>
        </w:rPr>
        <w:t xml:space="preserve"> района</w:t>
      </w:r>
      <w:r w:rsidRPr="00F84F45">
        <w:rPr>
          <w:color w:val="000000" w:themeColor="text1"/>
          <w:lang w:val="ru-RU"/>
        </w:rPr>
        <w:t xml:space="preserve"> наблюдались шквалистые ветры в порывах до 20 – 25 м/сек., наносившие материальный ущерб жилищному фонду, объектам социальной сферы, объектам жизнеобеспечения населения. Шквалистый ветер приводил к чрезвычайным ситуациям, связанным с авариями на энергетических и коммунальных сетях, пожарам. </w:t>
      </w:r>
    </w:p>
    <w:p w14:paraId="7FEA33AB" w14:textId="77777777" w:rsidR="00276356" w:rsidRPr="00F84F45" w:rsidRDefault="00276356" w:rsidP="00AD13C8">
      <w:pPr>
        <w:pStyle w:val="affffffd"/>
        <w:spacing w:before="120" w:after="120"/>
        <w:rPr>
          <w:color w:val="000000" w:themeColor="text1"/>
          <w:lang w:val="ru-RU"/>
        </w:rPr>
      </w:pPr>
      <w:r w:rsidRPr="00F84F45">
        <w:rPr>
          <w:b/>
          <w:color w:val="000000" w:themeColor="text1"/>
          <w:lang w:val="ru-RU"/>
        </w:rPr>
        <w:t>Очень сильный дождь</w:t>
      </w:r>
      <w:r w:rsidRPr="00F84F45">
        <w:rPr>
          <w:color w:val="000000" w:themeColor="text1"/>
          <w:lang w:val="ru-RU"/>
        </w:rPr>
        <w:t xml:space="preserve"> (мокрый снег, дождь со снегом).</w:t>
      </w:r>
    </w:p>
    <w:p w14:paraId="56CD1437" w14:textId="77777777" w:rsidR="00276356" w:rsidRPr="00F84F45" w:rsidRDefault="00276356" w:rsidP="00FA3265">
      <w:pPr>
        <w:pStyle w:val="affffffd"/>
        <w:rPr>
          <w:color w:val="000000" w:themeColor="text1"/>
          <w:lang w:val="ru-RU"/>
        </w:rPr>
      </w:pPr>
      <w:r w:rsidRPr="00F84F45">
        <w:rPr>
          <w:color w:val="000000" w:themeColor="text1"/>
          <w:lang w:val="ru-RU"/>
        </w:rPr>
        <w:t>В весенние месяцы (март-апрель) происходит усиление ветра в порывах от 20 до 25 м/с с сопровождением обильных осадков в виде мокрого снега, либо дождя переходящего в мокрый снег, местами налипание мокрого снега на провода, возможны метели.</w:t>
      </w:r>
    </w:p>
    <w:p w14:paraId="148D6DCE" w14:textId="77777777" w:rsidR="00276356" w:rsidRPr="00F84F45" w:rsidRDefault="00276356" w:rsidP="00FA3265">
      <w:pPr>
        <w:pStyle w:val="affffffd"/>
        <w:rPr>
          <w:color w:val="000000" w:themeColor="text1"/>
          <w:lang w:val="ru-RU"/>
        </w:rPr>
      </w:pPr>
      <w:r w:rsidRPr="00F84F45">
        <w:rPr>
          <w:color w:val="000000" w:themeColor="text1"/>
          <w:lang w:val="ru-RU"/>
        </w:rPr>
        <w:t>В этот период возможен обрыв линий электропередачи, нарушение устойчивости работы систем жизнеобеспечения, увеличение числа дорожно-транспортных происшествий.</w:t>
      </w:r>
    </w:p>
    <w:p w14:paraId="10BA39ED" w14:textId="77777777" w:rsidR="00276356" w:rsidRPr="00F84F45" w:rsidRDefault="00276356" w:rsidP="00FA3265">
      <w:pPr>
        <w:pStyle w:val="affffffd"/>
        <w:rPr>
          <w:color w:val="000000" w:themeColor="text1"/>
          <w:lang w:val="ru-RU"/>
        </w:rPr>
      </w:pPr>
      <w:r w:rsidRPr="00F84F45">
        <w:rPr>
          <w:color w:val="000000" w:themeColor="text1"/>
          <w:lang w:val="ru-RU"/>
        </w:rPr>
        <w:t>Очень сильный ливень (очень сильный ливневый дождь).</w:t>
      </w:r>
    </w:p>
    <w:p w14:paraId="534CF484" w14:textId="77777777" w:rsidR="00276356" w:rsidRPr="00F84F45" w:rsidRDefault="00276356" w:rsidP="00FA3265">
      <w:pPr>
        <w:pStyle w:val="affffffd"/>
        <w:rPr>
          <w:color w:val="000000" w:themeColor="text1"/>
          <w:lang w:val="ru-RU"/>
        </w:rPr>
      </w:pPr>
      <w:r w:rsidRPr="00F84F45">
        <w:rPr>
          <w:color w:val="000000" w:themeColor="text1"/>
          <w:lang w:val="ru-RU"/>
        </w:rPr>
        <w:t xml:space="preserve">В этот период возможно: нарушение функционирования объектов жизнеобеспечения, дорожно-коммунальных служб, обрывы ЛЭП и линий связи, затруднения в работе автотранспорта, увеличение числа ДТП, падение деревьев со слабой корневой системой. </w:t>
      </w:r>
    </w:p>
    <w:p w14:paraId="4A4D475E" w14:textId="78C7F7FB" w:rsidR="00276356" w:rsidRPr="00F84F45" w:rsidRDefault="00AD13C8" w:rsidP="00AD13C8">
      <w:pPr>
        <w:pStyle w:val="affffffd"/>
        <w:spacing w:before="120" w:after="120"/>
        <w:rPr>
          <w:b/>
          <w:color w:val="000000" w:themeColor="text1"/>
          <w:lang w:val="ru-RU"/>
        </w:rPr>
      </w:pPr>
      <w:r w:rsidRPr="00F84F45">
        <w:rPr>
          <w:b/>
          <w:color w:val="000000" w:themeColor="text1"/>
          <w:lang w:val="ru-RU"/>
        </w:rPr>
        <w:t>Град</w:t>
      </w:r>
    </w:p>
    <w:p w14:paraId="11B7ABB5" w14:textId="77777777" w:rsidR="00E73E3A" w:rsidRPr="00F84F45" w:rsidRDefault="00276356" w:rsidP="00FA3265">
      <w:pPr>
        <w:pStyle w:val="affffffd"/>
        <w:rPr>
          <w:color w:val="000000" w:themeColor="text1"/>
          <w:lang w:val="ru-RU"/>
        </w:rPr>
      </w:pPr>
      <w:r w:rsidRPr="00F84F45">
        <w:rPr>
          <w:color w:val="000000" w:themeColor="text1"/>
          <w:lang w:val="ru-RU"/>
        </w:rPr>
        <w:t>Град - вид атмосферных осадков, состоящих из сферических частиц или кусочков льда размером от 5 до 55 мм, иногда и больше (встречаются градины размером 130 мм и массой около 1 кг). Градины состоят из прозрачного льда или из ряда слоев прозрачного льда толщиной не менее 1 мм, чередующихся с полупрозрачными слоями. Зародыши градин образуются в переохлажденном облаке за счёт случайного замерзания отдельных капель. В дальнейшем, такие зародыши могут вырасти до значительных размеров, благодаря</w:t>
      </w:r>
      <w:r w:rsidR="00E73E3A" w:rsidRPr="00F84F45">
        <w:rPr>
          <w:rFonts w:asciiTheme="minorHAnsi" w:hAnsiTheme="minorHAnsi" w:cstheme="minorHAnsi"/>
          <w:color w:val="000000" w:themeColor="text1"/>
          <w:lang w:val="ru-RU"/>
        </w:rPr>
        <w:t xml:space="preserve"> </w:t>
      </w:r>
      <w:r w:rsidR="00E73E3A" w:rsidRPr="00F84F45">
        <w:rPr>
          <w:color w:val="000000" w:themeColor="text1"/>
          <w:lang w:val="ru-RU"/>
        </w:rPr>
        <w:t xml:space="preserve">намерзанию сталкивающихся с ними переохлажденных капель. Крупные градины могут появиться только при наличии в облаках сильных восходящих потоков. </w:t>
      </w:r>
    </w:p>
    <w:p w14:paraId="4E42E7F7" w14:textId="77777777" w:rsidR="00E73E3A" w:rsidRPr="00F84F45" w:rsidRDefault="00E73E3A" w:rsidP="00FA3265">
      <w:pPr>
        <w:pStyle w:val="affffffd"/>
        <w:rPr>
          <w:color w:val="000000" w:themeColor="text1"/>
          <w:lang w:val="ru-RU"/>
        </w:rPr>
      </w:pPr>
      <w:r w:rsidRPr="00F84F45">
        <w:rPr>
          <w:color w:val="000000" w:themeColor="text1"/>
          <w:lang w:val="ru-RU"/>
        </w:rPr>
        <w:t xml:space="preserve">Выпадение града связано, как правило: </w:t>
      </w:r>
    </w:p>
    <w:p w14:paraId="77C9C4D2" w14:textId="77777777" w:rsidR="00E73E3A" w:rsidRPr="00F84F45" w:rsidRDefault="00E73E3A" w:rsidP="00FA3265">
      <w:pPr>
        <w:pStyle w:val="affffffd"/>
        <w:rPr>
          <w:color w:val="000000" w:themeColor="text1"/>
          <w:lang w:val="ru-RU"/>
        </w:rPr>
      </w:pPr>
      <w:r w:rsidRPr="00F84F45">
        <w:rPr>
          <w:color w:val="000000" w:themeColor="text1"/>
          <w:lang w:val="ru-RU"/>
        </w:rPr>
        <w:t xml:space="preserve">с прохождением областей пониженного давления; </w:t>
      </w:r>
    </w:p>
    <w:p w14:paraId="1290A12E" w14:textId="77777777" w:rsidR="00E73E3A" w:rsidRPr="00F84F45" w:rsidRDefault="00E73E3A" w:rsidP="00FA3265">
      <w:pPr>
        <w:pStyle w:val="affffffd"/>
        <w:rPr>
          <w:color w:val="000000" w:themeColor="text1"/>
          <w:lang w:val="ru-RU"/>
        </w:rPr>
      </w:pPr>
      <w:r w:rsidRPr="00F84F45">
        <w:rPr>
          <w:color w:val="000000" w:themeColor="text1"/>
          <w:lang w:val="ru-RU"/>
        </w:rPr>
        <w:t xml:space="preserve">резкой неустойчивостью воздушных масс; </w:t>
      </w:r>
    </w:p>
    <w:p w14:paraId="518422F9" w14:textId="77777777" w:rsidR="00E73E3A" w:rsidRPr="00F84F45" w:rsidRDefault="00E73E3A" w:rsidP="00FA3265">
      <w:pPr>
        <w:pStyle w:val="affffffd"/>
        <w:rPr>
          <w:color w:val="000000" w:themeColor="text1"/>
          <w:lang w:val="ru-RU"/>
        </w:rPr>
      </w:pPr>
      <w:r w:rsidRPr="00F84F45">
        <w:rPr>
          <w:color w:val="000000" w:themeColor="text1"/>
          <w:lang w:val="ru-RU"/>
        </w:rPr>
        <w:t xml:space="preserve">местными орографическими особенностями: </w:t>
      </w:r>
    </w:p>
    <w:p w14:paraId="553E8C50" w14:textId="77777777" w:rsidR="00E73E3A" w:rsidRPr="00F84F45" w:rsidRDefault="00E73E3A" w:rsidP="00FA3265">
      <w:pPr>
        <w:pStyle w:val="affffffd"/>
        <w:rPr>
          <w:color w:val="000000" w:themeColor="text1"/>
          <w:lang w:val="ru-RU"/>
        </w:rPr>
      </w:pPr>
      <w:r w:rsidRPr="00F84F45">
        <w:rPr>
          <w:color w:val="000000" w:themeColor="text1"/>
          <w:lang w:val="ru-RU"/>
        </w:rPr>
        <w:t>Чаще всего град выпадает при сильных грозах, в тёплое время года (температура у земной поверхности обычно выше 20 °С) на узкой, шириной несколько километров (иногда около 10 км), а длиной - десятки, а иногда и сотни километров полосе. Слой выпавшего града составляет обычно несколько см, иногда десятки см, продолжительность выпадения от нескольких минут до получаса, чаще всего 5-10 минут. В 1 минуту на 1 м² падает 500-1000 градин, их плотность 0,5—0,9 г/см², скорость падения - десятки м/сек.</w:t>
      </w:r>
    </w:p>
    <w:p w14:paraId="5B99BB71" w14:textId="77777777" w:rsidR="00E73E3A" w:rsidRPr="00F84F45" w:rsidRDefault="00E73E3A" w:rsidP="00FA3265">
      <w:pPr>
        <w:pStyle w:val="affffffd"/>
        <w:rPr>
          <w:color w:val="000000" w:themeColor="text1"/>
          <w:lang w:val="ru-RU"/>
        </w:rPr>
      </w:pPr>
      <w:r w:rsidRPr="00F84F45">
        <w:rPr>
          <w:color w:val="000000" w:themeColor="text1"/>
          <w:lang w:val="ru-RU"/>
        </w:rPr>
        <w:t>Градом наносится ущерб сельскому хозяйству, жилищному фонду, объектам экономики. По данным средних многолетних наблюдений град может выпадать на площади до 8 км</w:t>
      </w:r>
      <w:r w:rsidRPr="00F84F45">
        <w:rPr>
          <w:color w:val="000000" w:themeColor="text1"/>
          <w:vertAlign w:val="superscript"/>
          <w:lang w:val="ru-RU"/>
        </w:rPr>
        <w:t>2</w:t>
      </w:r>
      <w:r w:rsidRPr="00F84F45">
        <w:rPr>
          <w:color w:val="000000" w:themeColor="text1"/>
          <w:lang w:val="ru-RU"/>
        </w:rPr>
        <w:t xml:space="preserve">. </w:t>
      </w:r>
    </w:p>
    <w:p w14:paraId="440190E6" w14:textId="77777777" w:rsidR="00AD13C8" w:rsidRPr="00F84F45" w:rsidRDefault="00E73E3A" w:rsidP="00AD13C8">
      <w:pPr>
        <w:pStyle w:val="affffffd"/>
        <w:spacing w:before="120" w:after="120"/>
        <w:rPr>
          <w:color w:val="000000" w:themeColor="text1"/>
          <w:lang w:val="ru-RU"/>
        </w:rPr>
      </w:pPr>
      <w:r w:rsidRPr="00F84F45">
        <w:rPr>
          <w:b/>
          <w:color w:val="000000" w:themeColor="text1"/>
          <w:lang w:val="ru-RU"/>
        </w:rPr>
        <w:t>Обледенения</w:t>
      </w:r>
      <w:r w:rsidRPr="00F84F45">
        <w:rPr>
          <w:color w:val="000000" w:themeColor="text1"/>
          <w:lang w:val="ru-RU"/>
        </w:rPr>
        <w:t xml:space="preserve"> </w:t>
      </w:r>
    </w:p>
    <w:p w14:paraId="33B8CAD9" w14:textId="0B2095B5" w:rsidR="00E73E3A" w:rsidRPr="00F84F45" w:rsidRDefault="00E73E3A" w:rsidP="00FA3265">
      <w:pPr>
        <w:pStyle w:val="affffffd"/>
        <w:rPr>
          <w:color w:val="000000" w:themeColor="text1"/>
          <w:lang w:val="ru-RU"/>
        </w:rPr>
      </w:pPr>
      <w:r w:rsidRPr="00F84F45">
        <w:rPr>
          <w:color w:val="000000" w:themeColor="text1"/>
          <w:lang w:val="ru-RU"/>
        </w:rPr>
        <w:t>(гололедно-изморозевые отложения), возникающие в холодный период года, способствуют появлению отложений льда на деталях сооружений, проводах воздушных линий связи и электропередач, на ветвях и стволах деревьев.</w:t>
      </w:r>
    </w:p>
    <w:p w14:paraId="534AB6C8" w14:textId="77777777" w:rsidR="00E73E3A" w:rsidRPr="00F84F45" w:rsidRDefault="00E73E3A" w:rsidP="00FA3265">
      <w:pPr>
        <w:pStyle w:val="affffffd"/>
        <w:rPr>
          <w:color w:val="000000" w:themeColor="text1"/>
          <w:lang w:val="ru-RU"/>
        </w:rPr>
      </w:pPr>
      <w:r w:rsidRPr="00F84F45">
        <w:rPr>
          <w:color w:val="000000" w:themeColor="text1"/>
          <w:lang w:val="ru-RU"/>
        </w:rPr>
        <w:t xml:space="preserve">Из всех видов обледенения наиболее частым является гололед. Для образования гололеда характерен интервал температур от 0 до минус 5ºС и скорость ветра от 1 до 9 м/с, а </w:t>
      </w:r>
      <w:r w:rsidRPr="00F84F45">
        <w:rPr>
          <w:color w:val="000000" w:themeColor="text1"/>
          <w:lang w:val="ru-RU"/>
        </w:rPr>
        <w:lastRenderedPageBreak/>
        <w:t xml:space="preserve">для изморози температура воздуха колеблется от минус 5 до минус 10ºС при скорости ветра от 0 до 5 м/с. </w:t>
      </w:r>
    </w:p>
    <w:p w14:paraId="7452E939" w14:textId="77777777" w:rsidR="00E73E3A" w:rsidRPr="00F84F45" w:rsidRDefault="00E73E3A" w:rsidP="00FA3265">
      <w:pPr>
        <w:pStyle w:val="affffffd"/>
        <w:rPr>
          <w:color w:val="000000" w:themeColor="text1"/>
          <w:lang w:val="ru-RU"/>
        </w:rPr>
      </w:pPr>
      <w:r w:rsidRPr="00F84F45">
        <w:rPr>
          <w:color w:val="000000" w:themeColor="text1"/>
          <w:lang w:val="ru-RU"/>
        </w:rPr>
        <w:t>Проведенные в Росгидромете исследования показывают, что в настоящее время климатические условия на территории России существенно меняются, и тенденции этих изменений в ближайшие 5–10 лет сохранятся. Эти выводы подтверждаются результатами исследований других российских ученых, в частности Российской академии наук, и исследованиями большинства зарубежных специалистов.</w:t>
      </w:r>
    </w:p>
    <w:p w14:paraId="2BCA365B" w14:textId="77777777" w:rsidR="00E73E3A" w:rsidRPr="00F84F45" w:rsidRDefault="00E73E3A" w:rsidP="00FA3265">
      <w:pPr>
        <w:pStyle w:val="affffffd"/>
        <w:rPr>
          <w:color w:val="000000" w:themeColor="text1"/>
          <w:lang w:val="ru-RU"/>
        </w:rPr>
      </w:pPr>
      <w:r w:rsidRPr="00F84F45">
        <w:rPr>
          <w:color w:val="000000" w:themeColor="text1"/>
          <w:lang w:val="ru-RU"/>
        </w:rPr>
        <w:t>Наблюдаемые изменения климата на территории Российской Федерации характеризуются значительным ростом температуры холодных сезонов года, ростом испаряемости при сохранении и даже при снижении количества атмосферных осадков за теплый период года, возрастанием повторяемости засух, изменением годового стока рек и его сезонным перераспределением, и др. Перечисленные тенденции, как и многие другие особенности меняющегося климата, оказывают существенные воздействия на условия жизни граждан и социально-экономическую деятельность.</w:t>
      </w:r>
    </w:p>
    <w:p w14:paraId="09E29C80" w14:textId="2A814D26" w:rsidR="00AD13C8" w:rsidRPr="00F84F45" w:rsidRDefault="00E73E3A" w:rsidP="00AD13C8">
      <w:pPr>
        <w:pStyle w:val="affffffd"/>
        <w:spacing w:before="120" w:after="120"/>
        <w:rPr>
          <w:color w:val="000000" w:themeColor="text1"/>
          <w:lang w:val="ru-RU"/>
        </w:rPr>
      </w:pPr>
      <w:r w:rsidRPr="00F84F45">
        <w:rPr>
          <w:b/>
          <w:color w:val="000000" w:themeColor="text1"/>
          <w:lang w:val="ru-RU"/>
        </w:rPr>
        <w:t>Туман</w:t>
      </w:r>
      <w:r w:rsidRPr="00F84F45">
        <w:rPr>
          <w:color w:val="000000" w:themeColor="text1"/>
          <w:lang w:val="ru-RU"/>
        </w:rPr>
        <w:t xml:space="preserve"> </w:t>
      </w:r>
    </w:p>
    <w:p w14:paraId="07940446" w14:textId="559A86A2" w:rsidR="00E73E3A" w:rsidRPr="00F84F45" w:rsidRDefault="00E73E3A" w:rsidP="00FA3265">
      <w:pPr>
        <w:pStyle w:val="affffffd"/>
        <w:rPr>
          <w:color w:val="000000" w:themeColor="text1"/>
          <w:lang w:val="ru-RU"/>
        </w:rPr>
      </w:pPr>
      <w:r w:rsidRPr="00F84F45">
        <w:rPr>
          <w:color w:val="000000" w:themeColor="text1"/>
          <w:lang w:val="ru-RU"/>
        </w:rPr>
        <w:t>Важной характеристикой туманов является их продолжительность, которая колеблется в очень широких пределах и имеет четко выраженный годовой ход с максимумом зимой и минимумом летом.</w:t>
      </w:r>
    </w:p>
    <w:p w14:paraId="5474A248" w14:textId="77777777" w:rsidR="00E73E3A" w:rsidRPr="00F84F45" w:rsidRDefault="00E73E3A" w:rsidP="00FA3265">
      <w:pPr>
        <w:pStyle w:val="affffffd"/>
        <w:rPr>
          <w:color w:val="000000" w:themeColor="text1"/>
          <w:lang w:val="ru-RU"/>
        </w:rPr>
      </w:pPr>
      <w:r w:rsidRPr="00F84F45">
        <w:rPr>
          <w:color w:val="000000" w:themeColor="text1"/>
          <w:lang w:val="ru-RU"/>
        </w:rPr>
        <w:t>Во время тумана наиболее вероятны случаи дорожно-транспортных происшествий.</w:t>
      </w:r>
    </w:p>
    <w:p w14:paraId="19828E7B" w14:textId="77777777" w:rsidR="00E73E3A" w:rsidRPr="00F84F45" w:rsidRDefault="00E73E3A" w:rsidP="00AD13C8">
      <w:pPr>
        <w:pStyle w:val="affffffd"/>
        <w:spacing w:before="120" w:after="120"/>
        <w:rPr>
          <w:b/>
          <w:color w:val="000000" w:themeColor="text1"/>
          <w:lang w:val="ru-RU"/>
        </w:rPr>
      </w:pPr>
      <w:r w:rsidRPr="00F84F45">
        <w:rPr>
          <w:b/>
          <w:color w:val="000000" w:themeColor="text1"/>
          <w:lang w:val="ru-RU"/>
        </w:rPr>
        <w:t>Заморозки.</w:t>
      </w:r>
    </w:p>
    <w:p w14:paraId="40A0D4DB" w14:textId="77777777" w:rsidR="000A34BE" w:rsidRPr="00F84F45" w:rsidRDefault="00E73E3A" w:rsidP="00FA3265">
      <w:pPr>
        <w:pStyle w:val="affffffd"/>
        <w:rPr>
          <w:color w:val="000000" w:themeColor="text1"/>
          <w:lang w:val="ru-RU"/>
        </w:rPr>
      </w:pPr>
      <w:r w:rsidRPr="00F84F45">
        <w:rPr>
          <w:color w:val="000000" w:themeColor="text1"/>
          <w:lang w:val="ru-RU"/>
        </w:rPr>
        <w:t>В этот период возможно: нарушение функционирования объектов жизнеобеспечения, дорожно-коммунальных служб. На дорогах возможно появление гололёда, увеличения числа ДТП.</w:t>
      </w:r>
    </w:p>
    <w:p w14:paraId="7512BD08" w14:textId="77777777" w:rsidR="00E73E3A" w:rsidRPr="00F84F45" w:rsidRDefault="00E73E3A" w:rsidP="00FA3265">
      <w:pPr>
        <w:pStyle w:val="affffffd"/>
        <w:rPr>
          <w:b/>
          <w:color w:val="000000" w:themeColor="text1"/>
          <w:lang w:val="ru-RU"/>
        </w:rPr>
      </w:pPr>
      <w:r w:rsidRPr="00F84F45">
        <w:rPr>
          <w:b/>
          <w:color w:val="000000" w:themeColor="text1"/>
          <w:lang w:val="ru-RU"/>
        </w:rPr>
        <w:t>Засуха.</w:t>
      </w:r>
    </w:p>
    <w:p w14:paraId="6AEAD630" w14:textId="3769D36C" w:rsidR="00E73E3A" w:rsidRPr="00F84F45" w:rsidRDefault="00E73E3A" w:rsidP="00FA3265">
      <w:pPr>
        <w:pStyle w:val="affffffd"/>
        <w:rPr>
          <w:color w:val="000000" w:themeColor="text1"/>
          <w:lang w:val="ru-RU"/>
        </w:rPr>
      </w:pPr>
      <w:r w:rsidRPr="00F84F45">
        <w:rPr>
          <w:color w:val="000000" w:themeColor="text1"/>
          <w:lang w:val="ru-RU"/>
        </w:rPr>
        <w:t>По результатам средних многолетних наблюдений территория</w:t>
      </w:r>
      <w:r w:rsidR="008864F6" w:rsidRPr="00F84F45">
        <w:rPr>
          <w:color w:val="000000" w:themeColor="text1"/>
          <w:lang w:val="ru-RU"/>
        </w:rPr>
        <w:t xml:space="preserve"> </w:t>
      </w:r>
      <w:r w:rsidR="00B82E3D" w:rsidRPr="00F84F45">
        <w:rPr>
          <w:color w:val="000000" w:themeColor="text1"/>
          <w:lang w:val="ru-RU"/>
        </w:rPr>
        <w:t>Новосибирской области</w:t>
      </w:r>
      <w:r w:rsidRPr="00F84F45">
        <w:rPr>
          <w:color w:val="000000" w:themeColor="text1"/>
          <w:lang w:val="ru-RU"/>
        </w:rPr>
        <w:t xml:space="preserve"> подвержена засухе. Длительный засушливый период с температурой воздуха +35</w:t>
      </w:r>
      <w:r w:rsidRPr="00F84F45">
        <w:rPr>
          <w:color w:val="000000" w:themeColor="text1"/>
          <w:vertAlign w:val="superscript"/>
          <w:lang w:val="ru-RU"/>
        </w:rPr>
        <w:t>0</w:t>
      </w:r>
      <w:r w:rsidRPr="00F84F45">
        <w:rPr>
          <w:color w:val="000000" w:themeColor="text1"/>
          <w:lang w:val="ru-RU"/>
        </w:rPr>
        <w:t>С и более, температурой почвы +55</w:t>
      </w:r>
      <w:r w:rsidRPr="00F84F45">
        <w:rPr>
          <w:color w:val="000000" w:themeColor="text1"/>
          <w:vertAlign w:val="superscript"/>
          <w:lang w:val="ru-RU"/>
        </w:rPr>
        <w:t>0</w:t>
      </w:r>
      <w:r w:rsidRPr="00F84F45">
        <w:rPr>
          <w:color w:val="000000" w:themeColor="text1"/>
          <w:lang w:val="ru-RU"/>
        </w:rPr>
        <w:t>С – +60</w:t>
      </w:r>
      <w:r w:rsidRPr="00F84F45">
        <w:rPr>
          <w:color w:val="000000" w:themeColor="text1"/>
          <w:vertAlign w:val="superscript"/>
          <w:lang w:val="ru-RU"/>
        </w:rPr>
        <w:t>0</w:t>
      </w:r>
      <w:r w:rsidRPr="00F84F45">
        <w:rPr>
          <w:color w:val="000000" w:themeColor="text1"/>
          <w:lang w:val="ru-RU"/>
        </w:rPr>
        <w:t>С, может привести к гибели культурных и диких растений, нанесению ущерба сельскому хозяйству.</w:t>
      </w:r>
    </w:p>
    <w:p w14:paraId="4E27DA0F" w14:textId="77777777" w:rsidR="00E73E3A" w:rsidRPr="00F84F45" w:rsidRDefault="00E73E3A" w:rsidP="00FA3265">
      <w:pPr>
        <w:pStyle w:val="affffffd"/>
        <w:rPr>
          <w:color w:val="000000" w:themeColor="text1"/>
          <w:lang w:val="ru-RU" w:bidi="ru-RU"/>
        </w:rPr>
      </w:pPr>
      <w:r w:rsidRPr="00F84F45">
        <w:rPr>
          <w:color w:val="000000" w:themeColor="text1"/>
          <w:lang w:val="ru-RU" w:bidi="ru-RU"/>
        </w:rPr>
        <w:t xml:space="preserve">Сильные снегопады вызывают массовые аварии на трансформаторных подстанциях и линиях электропередач сельских потребителей. </w:t>
      </w:r>
    </w:p>
    <w:p w14:paraId="255ED226" w14:textId="77777777" w:rsidR="00E73E3A" w:rsidRPr="00F84F45" w:rsidRDefault="00E73E3A" w:rsidP="00AD13C8">
      <w:pPr>
        <w:pStyle w:val="affffffd"/>
        <w:spacing w:before="120" w:after="120"/>
        <w:rPr>
          <w:b/>
          <w:color w:val="000000" w:themeColor="text1"/>
          <w:lang w:val="ru-RU"/>
        </w:rPr>
      </w:pPr>
      <w:bookmarkStart w:id="159" w:name="_Toc261345810"/>
      <w:bookmarkStart w:id="160" w:name="_Toc277584060"/>
      <w:bookmarkStart w:id="161" w:name="_Toc372150101"/>
      <w:r w:rsidRPr="00F84F45">
        <w:rPr>
          <w:b/>
          <w:color w:val="000000" w:themeColor="text1"/>
          <w:lang w:val="ru-RU"/>
        </w:rPr>
        <w:t>Природные пожары</w:t>
      </w:r>
      <w:bookmarkEnd w:id="159"/>
      <w:bookmarkEnd w:id="160"/>
      <w:bookmarkEnd w:id="161"/>
    </w:p>
    <w:p w14:paraId="02CB7357" w14:textId="77777777" w:rsidR="00AD13C8" w:rsidRPr="00F84F45" w:rsidRDefault="00AD13C8" w:rsidP="00AD13C8">
      <w:pPr>
        <w:pStyle w:val="affffffd"/>
        <w:rPr>
          <w:color w:val="000000" w:themeColor="text1"/>
          <w:lang w:val="x-none"/>
        </w:rPr>
      </w:pPr>
      <w:r w:rsidRPr="00F84F45">
        <w:rPr>
          <w:color w:val="000000" w:themeColor="text1"/>
          <w:lang w:val="x-none"/>
        </w:rPr>
        <w:t xml:space="preserve">Массивные лесные пожары возникают обычно во время засухи. Причинами возгорания служат грозовые разряды, короткие замыкания в линиях электропередач, нарушения правил пользования огнем в лесах. </w:t>
      </w:r>
    </w:p>
    <w:p w14:paraId="7BE71CDF" w14:textId="52147B17" w:rsidR="00AD13C8" w:rsidRPr="00F84F45" w:rsidRDefault="00AD13C8" w:rsidP="00AD13C8">
      <w:pPr>
        <w:pStyle w:val="affffffd"/>
        <w:rPr>
          <w:color w:val="000000" w:themeColor="text1"/>
          <w:lang w:val="x-none"/>
        </w:rPr>
      </w:pPr>
      <w:r w:rsidRPr="00F84F45">
        <w:rPr>
          <w:color w:val="000000" w:themeColor="text1"/>
          <w:lang w:val="x-none"/>
        </w:rPr>
        <w:t>При пожарах могут возникать ожоги и отравления продуктами горения, последние - на значительном удалении от очага пожара с подветренной стороны. Широко практикуется прогнозирование пожаров и направлений их развития также по визуальным наблюдениям и фотографированием из космоса, по комплексному показателю, основанному на суммировании коэффициентов, учитывающих температурные, погодные, географические и другие условия.</w:t>
      </w:r>
    </w:p>
    <w:p w14:paraId="068FD800" w14:textId="6C4B89B9" w:rsidR="00AD13C8" w:rsidRPr="00F84F45" w:rsidRDefault="00AD13C8" w:rsidP="00AD13C8">
      <w:pPr>
        <w:pStyle w:val="affffffd"/>
        <w:rPr>
          <w:color w:val="000000" w:themeColor="text1"/>
          <w:lang w:val="ru-RU"/>
        </w:rPr>
      </w:pPr>
      <w:r w:rsidRPr="00F84F45">
        <w:rPr>
          <w:color w:val="000000" w:themeColor="text1"/>
          <w:lang w:val="ru-RU"/>
        </w:rPr>
        <w:t>Пожары - это неконтролируемый процесс горения, влекущий за собой гибель людей и уничтожение материальных ценностей. Известно, что 90% пожаров возникают по вине человека и только 7-8% от молний.</w:t>
      </w:r>
    </w:p>
    <w:p w14:paraId="261341CB" w14:textId="77777777" w:rsidR="00315C82" w:rsidRPr="00F84F45" w:rsidRDefault="00315C82" w:rsidP="00315C82">
      <w:pPr>
        <w:pStyle w:val="affffffd"/>
        <w:rPr>
          <w:color w:val="000000" w:themeColor="text1"/>
          <w:lang w:val="x-none"/>
        </w:rPr>
      </w:pPr>
      <w:r w:rsidRPr="00F84F45">
        <w:rPr>
          <w:color w:val="000000" w:themeColor="text1"/>
          <w:lang w:val="x-none"/>
        </w:rPr>
        <w:t xml:space="preserve">Основными видами пожаров как стихийных бедствий, охватывающих, как правило, обширные территории в несколько сотен, тысяч и даже миллионов гектаров, являются ландшафтные пожары - лесные (низовые, верховые, подземные) и степные (полевые). Лесные пожары по интенсивности горения подразделяются на слабые, средние и сильные, а по характеру горения низовые и верховые пожары - на беглые и устойчивые. </w:t>
      </w:r>
    </w:p>
    <w:p w14:paraId="448E387B" w14:textId="4BCFC909" w:rsidR="00315C82" w:rsidRPr="00F84F45" w:rsidRDefault="00315C82" w:rsidP="00315C82">
      <w:pPr>
        <w:pStyle w:val="affffffd"/>
        <w:rPr>
          <w:color w:val="000000" w:themeColor="text1"/>
          <w:lang w:val="ru-RU"/>
        </w:rPr>
      </w:pPr>
      <w:r w:rsidRPr="00F84F45">
        <w:rPr>
          <w:color w:val="000000" w:themeColor="text1"/>
          <w:lang w:val="ru-RU"/>
        </w:rPr>
        <w:t xml:space="preserve">Лесные низовые пожары характеризуются горением лесной подстилки, надпочвенного покрова и подлеска без захвата крон деревьев. Скорость движения фронта низового пожара </w:t>
      </w:r>
      <w:r w:rsidRPr="00F84F45">
        <w:rPr>
          <w:color w:val="000000" w:themeColor="text1"/>
          <w:lang w:val="ru-RU"/>
        </w:rPr>
        <w:lastRenderedPageBreak/>
        <w:t>составляет от 0,3-1 м/мин (при слабом пожаре) до 16 м/мин, (1 км/ч) (при сильном пожаре), высота пламени-1-2 м, максимальная температура на кромке пожара достигает 900° С.</w:t>
      </w:r>
    </w:p>
    <w:p w14:paraId="1F199702" w14:textId="443EFBAB" w:rsidR="00315C82" w:rsidRPr="00F84F45" w:rsidRDefault="00315C82" w:rsidP="00AD13C8">
      <w:pPr>
        <w:pStyle w:val="affffffd"/>
        <w:rPr>
          <w:color w:val="000000" w:themeColor="text1"/>
          <w:lang w:val="ru-RU"/>
        </w:rPr>
      </w:pPr>
      <w:r w:rsidRPr="00F84F45">
        <w:rPr>
          <w:color w:val="000000" w:themeColor="text1"/>
          <w:lang w:val="ru-RU"/>
        </w:rPr>
        <w:t>Лесные верховые пожары развиваются, как правило, из низовых и характеризуются горением крон деревьев. При беглом верховом пожаре пламя распространяется главным образом с кроны на крону с большой скоростью, достигающей 8-25 км/ч, оставляя иногда целые участки нетронутого огнем леса. При устойчивом верховом пожаре огнем охвачены не только кроны, но и стволы деревьев. Пламя распространяется со скоростью 5-8 км/ч, охватывая весь лес от почвенного покрова и до вершин деревьев.</w:t>
      </w:r>
    </w:p>
    <w:p w14:paraId="404225A1" w14:textId="77777777" w:rsidR="00315C82" w:rsidRPr="00F84F45" w:rsidRDefault="00315C82" w:rsidP="00315C82">
      <w:pPr>
        <w:pStyle w:val="affffffd"/>
        <w:rPr>
          <w:color w:val="000000" w:themeColor="text1"/>
          <w:lang w:val="x-none"/>
        </w:rPr>
      </w:pPr>
      <w:r w:rsidRPr="00F84F45">
        <w:rPr>
          <w:color w:val="000000" w:themeColor="text1"/>
          <w:lang w:val="x-none"/>
        </w:rPr>
        <w:t xml:space="preserve">Подземные пожары возникают как продолжение низовых или верховых лесных пожаров и распространяются по находящемуся в земле торфяному слою на глубину до 50 см и более. Горение идет медленно, почти без доступа воздуха, со скоростью 0,1-0,5 м/мин с выделением большого количества дыма и образованием выгоревших пустот (прогаров). Поэтому подходить к очагу подземного пожара надо с большой осторожностью, постоянно прощупывая грунт шестом или щупом. Горение может продолжаться длительное время даже зимой под слоем снега. </w:t>
      </w:r>
    </w:p>
    <w:p w14:paraId="04EF2B29" w14:textId="1BC79DBB" w:rsidR="00315C82" w:rsidRPr="00F84F45" w:rsidRDefault="00315C82" w:rsidP="00AD13C8">
      <w:pPr>
        <w:pStyle w:val="affffffd"/>
        <w:rPr>
          <w:color w:val="000000" w:themeColor="text1"/>
          <w:lang w:val="x-none"/>
        </w:rPr>
      </w:pPr>
      <w:r w:rsidRPr="00F84F45">
        <w:rPr>
          <w:color w:val="000000" w:themeColor="text1"/>
          <w:lang w:val="ru-RU"/>
        </w:rPr>
        <w:t xml:space="preserve">Приказом Федерального агентства лесного хозяйства от 05.07.2011 № 287 «Об утверждении классификации природной пожарной опасности лесов и классификации пожарной опасности в лесах в зависимости от условий погоды» утверждена классификация природной пожарной опасности лесов. В основу этой классификации положены типы леса, преобладающие породы, характер подроста, наличие захламленности, насыщенность территории дорогами и т.д. </w:t>
      </w:r>
    </w:p>
    <w:p w14:paraId="24438587" w14:textId="77777777" w:rsidR="00021EF2" w:rsidRPr="00F84F45" w:rsidRDefault="00021EF2" w:rsidP="00021EF2">
      <w:pPr>
        <w:pStyle w:val="affffffd"/>
        <w:spacing w:before="120" w:after="120"/>
        <w:rPr>
          <w:b/>
          <w:color w:val="000000" w:themeColor="text1"/>
          <w:lang w:val="ru-RU"/>
        </w:rPr>
      </w:pPr>
      <w:bookmarkStart w:id="162" w:name="_Toc196298113"/>
      <w:r w:rsidRPr="00F84F45">
        <w:rPr>
          <w:b/>
          <w:color w:val="000000" w:themeColor="text1"/>
          <w:lang w:val="ru-RU"/>
        </w:rPr>
        <w:t>Мероприятия по защите территории от опасных природных процессов</w:t>
      </w:r>
      <w:bookmarkEnd w:id="162"/>
    </w:p>
    <w:p w14:paraId="4D665566" w14:textId="77777777" w:rsidR="00021EF2" w:rsidRPr="00F84F45" w:rsidRDefault="00021EF2" w:rsidP="00021EF2">
      <w:pPr>
        <w:pStyle w:val="affffffd"/>
        <w:rPr>
          <w:color w:val="000000" w:themeColor="text1"/>
          <w:lang w:val="x-none"/>
        </w:rPr>
      </w:pPr>
      <w:r w:rsidRPr="00F84F45">
        <w:rPr>
          <w:color w:val="000000" w:themeColor="text1"/>
          <w:lang w:val="x-none"/>
        </w:rPr>
        <w:t>Тушение лесных пожаров. Основными мероприятиями по предупреждению лесных пожаров являются организационные мероприятия.</w:t>
      </w:r>
    </w:p>
    <w:p w14:paraId="69E6FD39" w14:textId="77777777" w:rsidR="00021EF2" w:rsidRPr="00F84F45" w:rsidRDefault="00021EF2" w:rsidP="00021EF2">
      <w:pPr>
        <w:pStyle w:val="affffffd"/>
        <w:rPr>
          <w:color w:val="000000" w:themeColor="text1"/>
          <w:lang w:val="x-none"/>
        </w:rPr>
      </w:pPr>
      <w:r w:rsidRPr="00F84F45">
        <w:rPr>
          <w:color w:val="000000" w:themeColor="text1"/>
          <w:lang w:val="x-none"/>
        </w:rPr>
        <w:t>О наступлении в лесу пожароопасного сезона проводится оповещение населения, отдыхающих и обслуживающего персонала в том числе, с помощью средств массовой информации.</w:t>
      </w:r>
    </w:p>
    <w:p w14:paraId="5D8D655F" w14:textId="77777777" w:rsidR="00021EF2" w:rsidRPr="00F84F45" w:rsidRDefault="00021EF2" w:rsidP="00021EF2">
      <w:pPr>
        <w:pStyle w:val="affffffd"/>
        <w:rPr>
          <w:color w:val="000000" w:themeColor="text1"/>
          <w:lang w:val="x-none"/>
        </w:rPr>
      </w:pPr>
      <w:r w:rsidRPr="00F84F45">
        <w:rPr>
          <w:color w:val="000000" w:themeColor="text1"/>
          <w:lang w:val="x-none"/>
        </w:rPr>
        <w:t>Важными мерами по предупреждению пожаров в лесу в наиболее опасный период являются:</w:t>
      </w:r>
    </w:p>
    <w:p w14:paraId="1476DC69" w14:textId="77777777" w:rsidR="00021EF2" w:rsidRPr="00F84F45" w:rsidRDefault="00021EF2" w:rsidP="00021EF2">
      <w:pPr>
        <w:pStyle w:val="affffffd"/>
        <w:rPr>
          <w:color w:val="000000" w:themeColor="text1"/>
          <w:lang w:val="ru-RU"/>
        </w:rPr>
      </w:pPr>
      <w:r w:rsidRPr="00F84F45">
        <w:rPr>
          <w:color w:val="000000" w:themeColor="text1"/>
          <w:lang w:val="x-none"/>
        </w:rPr>
        <w:t>-</w:t>
      </w:r>
      <w:r w:rsidRPr="00F84F45">
        <w:rPr>
          <w:color w:val="000000" w:themeColor="text1"/>
        </w:rPr>
        <w:t> </w:t>
      </w:r>
      <w:r w:rsidRPr="00F84F45">
        <w:rPr>
          <w:color w:val="000000" w:themeColor="text1"/>
          <w:lang w:val="x-none"/>
        </w:rPr>
        <w:t>полное запрещение разведения костров</w:t>
      </w:r>
      <w:r w:rsidRPr="00F84F45">
        <w:rPr>
          <w:color w:val="000000" w:themeColor="text1"/>
          <w:lang w:val="ru-RU"/>
        </w:rPr>
        <w:t>;</w:t>
      </w:r>
    </w:p>
    <w:p w14:paraId="2EF25507" w14:textId="77777777" w:rsidR="00021EF2" w:rsidRPr="00F84F45" w:rsidRDefault="00021EF2" w:rsidP="00021EF2">
      <w:pPr>
        <w:pStyle w:val="affffffd"/>
        <w:rPr>
          <w:color w:val="000000" w:themeColor="text1"/>
          <w:lang w:val="ru-RU"/>
        </w:rPr>
      </w:pPr>
      <w:r w:rsidRPr="00F84F45">
        <w:rPr>
          <w:color w:val="000000" w:themeColor="text1"/>
          <w:lang w:val="x-none"/>
        </w:rPr>
        <w:t>-</w:t>
      </w:r>
      <w:r w:rsidRPr="00F84F45">
        <w:rPr>
          <w:color w:val="000000" w:themeColor="text1"/>
        </w:rPr>
        <w:t> </w:t>
      </w:r>
      <w:r w:rsidRPr="00F84F45">
        <w:rPr>
          <w:color w:val="000000" w:themeColor="text1"/>
          <w:lang w:val="x-none"/>
        </w:rPr>
        <w:t>временное прекращение доступа в лес</w:t>
      </w:r>
      <w:r w:rsidRPr="00F84F45">
        <w:rPr>
          <w:color w:val="000000" w:themeColor="text1"/>
          <w:lang w:val="ru-RU"/>
        </w:rPr>
        <w:t>;</w:t>
      </w:r>
    </w:p>
    <w:p w14:paraId="21B4BFD1" w14:textId="77777777" w:rsidR="00021EF2" w:rsidRPr="00F84F45" w:rsidRDefault="00021EF2" w:rsidP="00021EF2">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приостановка работ на территориях лесохозяйственных участков, лесничеств и лесхозов.</w:t>
      </w:r>
    </w:p>
    <w:p w14:paraId="2E2F7956" w14:textId="77777777" w:rsidR="00021EF2" w:rsidRPr="00F84F45" w:rsidRDefault="00021EF2" w:rsidP="00021EF2">
      <w:pPr>
        <w:pStyle w:val="affffffd"/>
        <w:rPr>
          <w:color w:val="000000" w:themeColor="text1"/>
          <w:lang w:val="x-none"/>
        </w:rPr>
      </w:pPr>
      <w:r w:rsidRPr="00F84F45">
        <w:rPr>
          <w:color w:val="000000" w:themeColor="text1"/>
          <w:lang w:val="x-none"/>
        </w:rPr>
        <w:t>В период высокой пожарной опасности, исходя из условий погоды, у дорог при въездах в лес необходимо выставлять контрольные посты из работников лесной охраны и общественных автоинспекторов, которые обязаны предупреждать водителей транспорта, а также граждан о правилах поведения в лесу.</w:t>
      </w:r>
    </w:p>
    <w:p w14:paraId="6E4EABDC" w14:textId="77777777" w:rsidR="00021EF2" w:rsidRPr="00F84F45" w:rsidRDefault="00021EF2" w:rsidP="00021EF2">
      <w:pPr>
        <w:pStyle w:val="affffffd"/>
        <w:rPr>
          <w:color w:val="000000" w:themeColor="text1"/>
          <w:lang w:val="x-none"/>
        </w:rPr>
      </w:pPr>
      <w:r w:rsidRPr="00F84F45">
        <w:rPr>
          <w:color w:val="000000" w:themeColor="text1"/>
          <w:lang w:val="x-none"/>
        </w:rPr>
        <w:t>В пожароопасный сезон в лесу запрещается:</w:t>
      </w:r>
    </w:p>
    <w:p w14:paraId="5B240C09" w14:textId="77777777" w:rsidR="00021EF2" w:rsidRPr="00F84F45" w:rsidRDefault="00021EF2" w:rsidP="00021EF2">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бросать горящие спички, окурки и вытряхивать из курительных трубок горячую золу;</w:t>
      </w:r>
    </w:p>
    <w:p w14:paraId="10EE8B84" w14:textId="77777777" w:rsidR="00021EF2" w:rsidRPr="00F84F45" w:rsidRDefault="00021EF2" w:rsidP="00021EF2">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употреблять при охоте пыжи из легковоспламеняющихся или тлеющих материалов;</w:t>
      </w:r>
    </w:p>
    <w:p w14:paraId="2A6AFD0E" w14:textId="77777777" w:rsidR="00021EF2" w:rsidRPr="00F84F45" w:rsidRDefault="00021EF2" w:rsidP="00021EF2">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оставлять в лесу (кроме специально отведенных мест) промасленный или пропитанный бензином, керосином или иными горючими веществами обтирочный материал;</w:t>
      </w:r>
    </w:p>
    <w:p w14:paraId="657ABB1B" w14:textId="77777777" w:rsidR="00021EF2" w:rsidRPr="00F84F45" w:rsidRDefault="00021EF2" w:rsidP="00021EF2">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заправлять топливом баки работающих двигателей внутреннего сгорания, выводить для работы технику с неисправной системой питания двигателя, а также курить или пользоваться открытым огнем вблизи машин, заправляемых топливом;</w:t>
      </w:r>
    </w:p>
    <w:p w14:paraId="3068DD6A" w14:textId="77777777" w:rsidR="00021EF2" w:rsidRPr="00F84F45" w:rsidRDefault="00021EF2" w:rsidP="00021EF2">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оставлять на освещенной солнцем лесной поляне бутылки или осколки стекла;</w:t>
      </w:r>
    </w:p>
    <w:p w14:paraId="420306D8" w14:textId="77777777" w:rsidR="00021EF2" w:rsidRPr="00F84F45" w:rsidRDefault="00021EF2" w:rsidP="00021EF2">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выжигать траву;</w:t>
      </w:r>
    </w:p>
    <w:p w14:paraId="092A766C" w14:textId="77777777" w:rsidR="00021EF2" w:rsidRPr="00F84F45" w:rsidRDefault="00021EF2" w:rsidP="00021EF2">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разводить костры.</w:t>
      </w:r>
    </w:p>
    <w:p w14:paraId="3D0DBA91" w14:textId="77777777" w:rsidR="00021EF2" w:rsidRPr="00F84F45" w:rsidRDefault="00021EF2" w:rsidP="00021EF2">
      <w:pPr>
        <w:pStyle w:val="affffffd"/>
        <w:rPr>
          <w:color w:val="000000" w:themeColor="text1"/>
          <w:lang w:val="x-none"/>
        </w:rPr>
      </w:pPr>
      <w:r w:rsidRPr="00F84F45">
        <w:rPr>
          <w:color w:val="000000" w:themeColor="text1"/>
          <w:lang w:val="x-none"/>
        </w:rPr>
        <w:t>Необходимо довести до сведения людей информацию о том, что лица, виновные в нарушении правил пожарной безопасности, в зависимости от характера нарушений и их последствий, несут дисциплинарную, административную и уголовную ответственность.</w:t>
      </w:r>
    </w:p>
    <w:p w14:paraId="52BB2265" w14:textId="77777777" w:rsidR="00021EF2" w:rsidRPr="00F84F45" w:rsidRDefault="00021EF2" w:rsidP="00021EF2">
      <w:pPr>
        <w:pStyle w:val="affffffd"/>
        <w:rPr>
          <w:color w:val="000000" w:themeColor="text1"/>
          <w:lang w:val="x-none"/>
        </w:rPr>
      </w:pPr>
      <w:r w:rsidRPr="00F84F45">
        <w:rPr>
          <w:color w:val="000000" w:themeColor="text1"/>
          <w:lang w:val="x-none"/>
        </w:rPr>
        <w:lastRenderedPageBreak/>
        <w:t>В ликвидации лесных пожаров принимают участие специализированные подразделения МЧС России, другие аварийно-спасательные службы.</w:t>
      </w:r>
    </w:p>
    <w:p w14:paraId="70234EBC" w14:textId="77777777" w:rsidR="00021EF2" w:rsidRPr="00F84F45" w:rsidRDefault="00021EF2" w:rsidP="00021EF2">
      <w:pPr>
        <w:pStyle w:val="affffffd"/>
        <w:rPr>
          <w:color w:val="000000" w:themeColor="text1"/>
          <w:lang w:val="x-none"/>
        </w:rPr>
      </w:pPr>
      <w:r w:rsidRPr="00F84F45">
        <w:rPr>
          <w:color w:val="000000" w:themeColor="text1"/>
          <w:lang w:val="x-none"/>
        </w:rPr>
        <w:t>Жителей района, в котором возник лесной пожар, а также находящихся в данном районе персонал предприятий и отдыхающих, необходимо оповестить о факте возникновения пожара, направлении движения и опасности распространения на жилой сектор и другие объекты.</w:t>
      </w:r>
    </w:p>
    <w:p w14:paraId="15907E88" w14:textId="77777777" w:rsidR="00021EF2" w:rsidRPr="00F84F45" w:rsidRDefault="00021EF2" w:rsidP="00021EF2">
      <w:pPr>
        <w:pStyle w:val="affffffd"/>
        <w:rPr>
          <w:color w:val="000000" w:themeColor="text1"/>
          <w:lang w:val="x-none"/>
        </w:rPr>
      </w:pPr>
      <w:r w:rsidRPr="00F84F45">
        <w:rPr>
          <w:color w:val="000000" w:themeColor="text1"/>
          <w:lang w:val="x-none"/>
        </w:rPr>
        <w:t>При угрозе приближения фронта пожара к населенному пункту или отдельным строениям необходимо осуществлять меры по предупреждению возгорания строений.</w:t>
      </w:r>
    </w:p>
    <w:p w14:paraId="6352E12D" w14:textId="77777777" w:rsidR="00021EF2" w:rsidRPr="00F84F45" w:rsidRDefault="00021EF2" w:rsidP="00021EF2">
      <w:pPr>
        <w:pStyle w:val="affffffd"/>
        <w:rPr>
          <w:color w:val="000000" w:themeColor="text1"/>
          <w:lang w:val="x-none"/>
        </w:rPr>
      </w:pPr>
      <w:r w:rsidRPr="00F84F45">
        <w:rPr>
          <w:color w:val="000000" w:themeColor="text1"/>
          <w:lang w:val="x-none"/>
        </w:rPr>
        <w:t>Для этого увеличиваются противопожарные просветы между лесом и границами застройки за счет вырубки деревьев и кустарника, устраиваются широкие минерализованные полосы вокруг поселков и отдельных строений, создаются запасы воды и песка. При угрозе сильного задымления населению, в том числе и отдыхающим, выдаются противогазы с гопкалитовыми патронами. Одновременно подготавливается к эвакуации или складируется в безопасных местах имущество.</w:t>
      </w:r>
    </w:p>
    <w:p w14:paraId="7D9556E8" w14:textId="77777777" w:rsidR="00021EF2" w:rsidRPr="00F84F45" w:rsidRDefault="00021EF2" w:rsidP="00021EF2">
      <w:pPr>
        <w:pStyle w:val="affffffd"/>
        <w:rPr>
          <w:color w:val="000000" w:themeColor="text1"/>
          <w:lang w:val="x-none"/>
        </w:rPr>
      </w:pPr>
      <w:r w:rsidRPr="00F84F45">
        <w:rPr>
          <w:color w:val="000000" w:themeColor="text1"/>
          <w:lang w:val="x-none"/>
        </w:rPr>
        <w:t>В случае приближения огня непосредственно к строениям и угрозы массового пожара в населенном пункте при наличии свободных путей производится эвакуация населения, незадействованного в тушении пожара и в поддержании жизнедеятельности населенного пункта. При невозможности провести эвакуацию упомянутая категория размещается в защитных сооружениях или на обширных открытых площадках.</w:t>
      </w:r>
    </w:p>
    <w:p w14:paraId="65340122" w14:textId="77777777" w:rsidR="00021EF2" w:rsidRPr="00F84F45" w:rsidRDefault="00021EF2" w:rsidP="00021EF2">
      <w:pPr>
        <w:pStyle w:val="affffffd"/>
        <w:rPr>
          <w:color w:val="000000" w:themeColor="text1"/>
          <w:lang w:val="x-none"/>
        </w:rPr>
      </w:pPr>
      <w:r w:rsidRPr="00F84F45">
        <w:rPr>
          <w:color w:val="000000" w:themeColor="text1"/>
          <w:lang w:val="x-none"/>
        </w:rPr>
        <w:t>Защита строений от возгорания осуществляется путем непрерывного наблюдения за горящими фрагментами и искрами, летящими на них, немедленного подавления отдельных возгораний на постройках водой, песком, другими средствами и способами пожаротушения.</w:t>
      </w:r>
    </w:p>
    <w:p w14:paraId="171C6320" w14:textId="77777777" w:rsidR="00021EF2" w:rsidRPr="00F84F45" w:rsidRDefault="00021EF2" w:rsidP="00021EF2">
      <w:pPr>
        <w:pStyle w:val="affffffd"/>
        <w:rPr>
          <w:color w:val="000000" w:themeColor="text1"/>
          <w:lang w:val="x-none"/>
        </w:rPr>
      </w:pPr>
      <w:r w:rsidRPr="00F84F45">
        <w:rPr>
          <w:color w:val="000000" w:themeColor="text1"/>
          <w:lang w:val="x-none"/>
        </w:rPr>
        <w:t>В случае угрозы для жизни населения организуется его немедленная эвакуация в безопасные места.</w:t>
      </w:r>
    </w:p>
    <w:p w14:paraId="37137A13" w14:textId="77777777" w:rsidR="00021EF2" w:rsidRDefault="00021EF2" w:rsidP="00021EF2">
      <w:pPr>
        <w:pStyle w:val="affffffd"/>
        <w:rPr>
          <w:color w:val="000000" w:themeColor="text1"/>
          <w:lang w:val="x-none"/>
        </w:rPr>
      </w:pPr>
      <w:r w:rsidRPr="00F84F45">
        <w:rPr>
          <w:color w:val="000000" w:themeColor="text1"/>
          <w:lang w:val="x-none"/>
        </w:rPr>
        <w:t>Тушение лесного верхового пожара осуществляют путем создания заградительных полос, применяя отжиг и используя воду. При этом ширина заградительной полосы должна быть не менее высоты деревьев, а выжигаемой перед фронтом верхового пожара - не менее 150-200 м, перед флангами - не менее 50 м.</w:t>
      </w:r>
    </w:p>
    <w:p w14:paraId="3442494B" w14:textId="77777777" w:rsidR="00864E00" w:rsidRPr="00F84F45" w:rsidRDefault="00864E00" w:rsidP="00021EF2">
      <w:pPr>
        <w:pStyle w:val="affffffd"/>
        <w:rPr>
          <w:color w:val="000000" w:themeColor="text1"/>
          <w:lang w:val="x-none"/>
        </w:rPr>
      </w:pPr>
    </w:p>
    <w:p w14:paraId="0DEAAC42" w14:textId="206506A8" w:rsidR="00AD13C8" w:rsidRPr="00F84F45" w:rsidRDefault="00AD13C8" w:rsidP="00AD13C8">
      <w:pPr>
        <w:pStyle w:val="affffffd"/>
        <w:spacing w:before="120" w:after="120"/>
        <w:jc w:val="left"/>
        <w:rPr>
          <w:b/>
          <w:color w:val="000000" w:themeColor="text1"/>
          <w:lang w:val="ru-RU"/>
        </w:rPr>
      </w:pPr>
      <w:r w:rsidRPr="00F84F45">
        <w:rPr>
          <w:b/>
          <w:color w:val="000000" w:themeColor="text1"/>
          <w:lang w:val="ru-RU"/>
        </w:rPr>
        <w:t>Государственная наблюдательная сеть</w:t>
      </w:r>
    </w:p>
    <w:p w14:paraId="112B7149" w14:textId="77777777" w:rsidR="00450FCC" w:rsidRPr="00F84F45" w:rsidRDefault="00450FCC" w:rsidP="00450FCC">
      <w:pPr>
        <w:pStyle w:val="affffffd"/>
        <w:rPr>
          <w:color w:val="000000" w:themeColor="text1"/>
          <w:lang w:val="ru-RU"/>
        </w:rPr>
      </w:pPr>
      <w:r w:rsidRPr="00F84F45">
        <w:rPr>
          <w:color w:val="000000" w:themeColor="text1"/>
          <w:lang w:val="ru-RU"/>
        </w:rPr>
        <w:t>На территории Российской Федерации в соответствии с РУКОВОДЯЩИМ ДОКУМЕНТОМ РД 52.04.567-2003 «Положение о государственной наблюдательной сети» действует Государственная наблюдательная сеть.</w:t>
      </w:r>
    </w:p>
    <w:p w14:paraId="4A3EC965" w14:textId="77777777" w:rsidR="00450FCC" w:rsidRPr="00F84F45" w:rsidRDefault="00450FCC" w:rsidP="00450FCC">
      <w:pPr>
        <w:pStyle w:val="affffffd"/>
        <w:rPr>
          <w:color w:val="000000" w:themeColor="text1"/>
          <w:lang w:val="ru-RU"/>
        </w:rPr>
      </w:pPr>
      <w:r w:rsidRPr="00F84F45">
        <w:rPr>
          <w:color w:val="000000" w:themeColor="text1"/>
          <w:lang w:val="ru-RU"/>
        </w:rPr>
        <w:t>Государственная наблюдательная сеть подразделяется на гидрометеорологическую и сеть наблюдений за уровнем загрязнения окружающей среды.</w:t>
      </w:r>
    </w:p>
    <w:p w14:paraId="4BFD5794" w14:textId="77777777" w:rsidR="004B52A5" w:rsidRPr="00F84F45" w:rsidRDefault="004B52A5" w:rsidP="004B52A5">
      <w:pPr>
        <w:pStyle w:val="affffffd"/>
        <w:rPr>
          <w:color w:val="000000" w:themeColor="text1"/>
          <w:lang w:val="ru-RU"/>
        </w:rPr>
      </w:pPr>
      <w:r w:rsidRPr="00F84F45">
        <w:rPr>
          <w:color w:val="000000" w:themeColor="text1"/>
          <w:lang w:val="ru-RU"/>
        </w:rPr>
        <w:t>Основу государственной наблюдательной сети составляют</w:t>
      </w:r>
      <w:r w:rsidRPr="00F84F45">
        <w:rPr>
          <w:color w:val="000000" w:themeColor="text1"/>
        </w:rPr>
        <w:t> </w:t>
      </w:r>
      <w:r w:rsidRPr="00F84F45">
        <w:rPr>
          <w:b/>
          <w:bCs/>
          <w:color w:val="000000" w:themeColor="text1"/>
          <w:lang w:val="ru-RU"/>
        </w:rPr>
        <w:t>стационарные и подвижные пункты наблюдений</w:t>
      </w:r>
      <w:r w:rsidRPr="00F84F45">
        <w:rPr>
          <w:color w:val="000000" w:themeColor="text1"/>
          <w:lang w:val="ru-RU"/>
        </w:rPr>
        <w:t>, в которых выполняются наблюдения за физическими и химическими процессами, происходящими в окружающей природной среде, определения ее гидрометеорологических, агрометеорологических и гелиогеофизических характеристик, а также для определения уровня загрязнения атмосферного воздуха, почв, водных объектов, в том числе гидробиологическими показателями, и околоземного космического пространства по утвержденным программам.</w:t>
      </w:r>
    </w:p>
    <w:p w14:paraId="5115B303" w14:textId="77777777" w:rsidR="004B52A5" w:rsidRPr="00F84F45" w:rsidRDefault="004B52A5" w:rsidP="004B52A5">
      <w:pPr>
        <w:pStyle w:val="affffffd"/>
        <w:rPr>
          <w:color w:val="000000" w:themeColor="text1"/>
          <w:lang w:val="ru-RU"/>
        </w:rPr>
      </w:pPr>
      <w:r w:rsidRPr="00F84F45">
        <w:rPr>
          <w:color w:val="000000" w:themeColor="text1"/>
          <w:lang w:val="ru-RU"/>
        </w:rPr>
        <w:t>Размещение пунктов наблюдений производится с таким расчетом, чтобы обеспечить всестороннее изучение гидрометеорологического режима, уровня загрязнения природной среды, а также выполнения в полном объеме всех задач, возложенных на Росгидромет.</w:t>
      </w:r>
    </w:p>
    <w:p w14:paraId="488169A8" w14:textId="77777777" w:rsidR="004B52A5" w:rsidRPr="00F84F45" w:rsidRDefault="004B52A5" w:rsidP="004B52A5">
      <w:pPr>
        <w:pStyle w:val="affffffd"/>
        <w:rPr>
          <w:color w:val="000000" w:themeColor="text1"/>
          <w:lang w:val="ru-RU"/>
        </w:rPr>
      </w:pPr>
      <w:r w:rsidRPr="00F84F45">
        <w:rPr>
          <w:color w:val="000000" w:themeColor="text1"/>
          <w:lang w:val="ru-RU"/>
        </w:rPr>
        <w:t>Развитие существующих и организация новых пунктов наблюдений направлены на решение задач совершенствования оценки состояния природной среды и климата и максимального удовлетворения запросов и нужд заинтересованных отраслей экономики и населения.</w:t>
      </w:r>
    </w:p>
    <w:p w14:paraId="27BF3DA1" w14:textId="77777777" w:rsidR="004B52A5" w:rsidRPr="00F84F45" w:rsidRDefault="004B52A5" w:rsidP="004B52A5">
      <w:pPr>
        <w:pStyle w:val="affffffd"/>
        <w:rPr>
          <w:color w:val="000000" w:themeColor="text1"/>
          <w:lang w:val="ru-RU"/>
        </w:rPr>
      </w:pPr>
      <w:r w:rsidRPr="00F84F45">
        <w:rPr>
          <w:color w:val="000000" w:themeColor="text1"/>
          <w:lang w:val="ru-RU"/>
        </w:rPr>
        <w:t>Общий автоматизированный учет всех наблюдательных подразделений, численности и состава наблюдательной сети, ее планирования и анализа деятельности, ведения отчетности в соответствии с классификацией видов наблюдений и работ осуществляет ФГБУ «ВНИИГМИ-МЦД».</w:t>
      </w:r>
    </w:p>
    <w:p w14:paraId="16ED9A7E" w14:textId="321FB67E" w:rsidR="0069373A" w:rsidRPr="00F84F45" w:rsidRDefault="0069373A" w:rsidP="00FA3265">
      <w:pPr>
        <w:pStyle w:val="affffffd"/>
        <w:rPr>
          <w:color w:val="000000" w:themeColor="text1"/>
          <w:lang w:val="ru-RU"/>
        </w:rPr>
      </w:pPr>
      <w:r w:rsidRPr="00F84F45">
        <w:rPr>
          <w:color w:val="000000" w:themeColor="text1"/>
          <w:lang w:val="ru-RU"/>
        </w:rPr>
        <w:lastRenderedPageBreak/>
        <w:t xml:space="preserve">В соответствии с Постановлением правительства Российской Федерации </w:t>
      </w:r>
      <w:r w:rsidR="004E6FF4" w:rsidRPr="00F84F45">
        <w:rPr>
          <w:color w:val="000000" w:themeColor="text1"/>
          <w:lang w:val="ru-RU"/>
        </w:rPr>
        <w:t>от 17 марта 2021 г. № 392</w:t>
      </w:r>
      <w:r w:rsidRPr="00F84F45">
        <w:rPr>
          <w:color w:val="000000" w:themeColor="text1"/>
          <w:lang w:val="ru-RU"/>
        </w:rPr>
        <w:t xml:space="preserve"> </w:t>
      </w:r>
      <w:r w:rsidR="004E6FF4" w:rsidRPr="00F84F45">
        <w:rPr>
          <w:color w:val="000000" w:themeColor="text1"/>
          <w:lang w:val="ru-RU"/>
        </w:rPr>
        <w:t xml:space="preserve">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N 972 и признании не действующим на территории Российской Федерации постановления Совета Министров СССР от 6 января 1983 г. N 19 (с изменениями на 19 мая 2023 года) </w:t>
      </w:r>
      <w:r w:rsidRPr="00F84F45">
        <w:rPr>
          <w:color w:val="000000" w:themeColor="text1"/>
          <w:lang w:val="ru-RU"/>
        </w:rPr>
        <w:t xml:space="preserve">и 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w:t>
      </w:r>
      <w:r w:rsidR="00FC3163" w:rsidRPr="00F84F45">
        <w:rPr>
          <w:color w:val="000000" w:themeColor="text1"/>
          <w:lang w:val="ru-RU"/>
        </w:rPr>
        <w:t>устанавливаются</w:t>
      </w:r>
      <w:r w:rsidRPr="00F84F45">
        <w:rPr>
          <w:color w:val="000000" w:themeColor="text1"/>
          <w:lang w:val="ru-RU"/>
        </w:rPr>
        <w:t xml:space="preserve"> охранные зоны </w:t>
      </w:r>
      <w:r w:rsidR="00FC3163" w:rsidRPr="00F84F45">
        <w:rPr>
          <w:color w:val="000000" w:themeColor="text1"/>
          <w:lang w:val="ru-RU"/>
        </w:rPr>
        <w:t>для стационарных пунктов наблюдений, расположенных на земельных участках, которые находятся в постоянном (бессрочном) пользовании организаций, подведомственных Федеральной службе по гидрометеорологии и мониторингу окружающей среды (организации наблюдательной сети), или на части акватории водного объекта.</w:t>
      </w:r>
    </w:p>
    <w:p w14:paraId="344CA06D" w14:textId="77777777" w:rsidR="0069373A" w:rsidRPr="00F84F45" w:rsidRDefault="0069373A" w:rsidP="00FA3265">
      <w:pPr>
        <w:pStyle w:val="affffffd"/>
        <w:rPr>
          <w:color w:val="000000" w:themeColor="text1"/>
          <w:lang w:val="ru-RU"/>
        </w:rPr>
      </w:pPr>
      <w:r w:rsidRPr="00F84F45">
        <w:rPr>
          <w:color w:val="000000" w:themeColor="text1"/>
          <w:lang w:val="ru-RU"/>
        </w:rPr>
        <w:t>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14:paraId="2E3BA926" w14:textId="77777777" w:rsidR="00FC3163" w:rsidRPr="00F84F45" w:rsidRDefault="00FC3163" w:rsidP="00864E00">
      <w:pPr>
        <w:pStyle w:val="affffffd"/>
        <w:spacing w:before="120"/>
        <w:rPr>
          <w:color w:val="000000" w:themeColor="text1"/>
          <w:lang w:val="ru-RU"/>
        </w:rPr>
      </w:pPr>
      <w:r w:rsidRPr="00F84F45">
        <w:rPr>
          <w:color w:val="000000" w:themeColor="text1"/>
          <w:lang w:val="ru-RU"/>
        </w:rPr>
        <w:t>Предельные размеры охранной зоны составляют:</w:t>
      </w:r>
    </w:p>
    <w:p w14:paraId="41D4E70E" w14:textId="75EE4DF1" w:rsidR="00FC3163" w:rsidRPr="00F84F45" w:rsidRDefault="00FC3163" w:rsidP="00864E00">
      <w:pPr>
        <w:pStyle w:val="affffffd"/>
        <w:spacing w:before="120"/>
        <w:rPr>
          <w:color w:val="000000" w:themeColor="text1"/>
          <w:lang w:val="ru-RU"/>
        </w:rPr>
      </w:pPr>
      <w:r w:rsidRPr="00F84F45">
        <w:rPr>
          <w:color w:val="000000" w:themeColor="text1"/>
          <w:lang w:val="ru-RU"/>
        </w:rPr>
        <w:t>а) 100 метров во все стороны от места расположения приборов и оборудования стационарного пункта наблюдений - для стационарных пунктов наблюдений, на которых осуществляются гидрологические наблюдения или наблюдения за загрязнением атмосферного воздуха;</w:t>
      </w:r>
    </w:p>
    <w:p w14:paraId="05A8DB6A" w14:textId="3BFE6D01" w:rsidR="00FC3163" w:rsidRPr="00F84F45" w:rsidRDefault="00FC3163" w:rsidP="00864E00">
      <w:pPr>
        <w:pStyle w:val="affffffd"/>
        <w:spacing w:before="120"/>
        <w:rPr>
          <w:color w:val="000000" w:themeColor="text1"/>
          <w:lang w:val="ru-RU"/>
        </w:rPr>
      </w:pPr>
      <w:r w:rsidRPr="00F84F45">
        <w:rPr>
          <w:color w:val="000000" w:themeColor="text1"/>
          <w:lang w:val="ru-RU"/>
        </w:rPr>
        <w:t>б) 200 метров от границ площадки с размещенным на ней оборудованием - для стационарных пунктов наблюдений в случаях, не указанных в подпункте "а".</w:t>
      </w:r>
    </w:p>
    <w:p w14:paraId="7DFEF238" w14:textId="77777777" w:rsidR="00002DAA" w:rsidRPr="00F84F45" w:rsidRDefault="00002DAA" w:rsidP="00864E00">
      <w:pPr>
        <w:pStyle w:val="affffffd"/>
        <w:spacing w:before="120"/>
        <w:rPr>
          <w:color w:val="000000" w:themeColor="text1"/>
          <w:lang w:val="ru-RU"/>
        </w:rPr>
      </w:pPr>
      <w:r w:rsidRPr="00F84F45">
        <w:rPr>
          <w:color w:val="000000" w:themeColor="text1"/>
          <w:lang w:val="ru-RU"/>
        </w:rPr>
        <w:t>В границах охранной зоны запрещается:</w:t>
      </w:r>
    </w:p>
    <w:p w14:paraId="389F51B2" w14:textId="07426098" w:rsidR="00002DAA" w:rsidRPr="00F84F45" w:rsidRDefault="00002DAA" w:rsidP="00864E00">
      <w:pPr>
        <w:pStyle w:val="affffffd"/>
        <w:spacing w:before="120"/>
        <w:rPr>
          <w:color w:val="000000" w:themeColor="text1"/>
          <w:lang w:val="ru-RU"/>
        </w:rPr>
      </w:pPr>
      <w:r w:rsidRPr="00F84F45">
        <w:rPr>
          <w:color w:val="000000" w:themeColor="text1"/>
          <w:lang w:val="ru-RU"/>
        </w:rPr>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илиравном 10-кратной высоте препятствия вокруг стационарного пункта наблюдений, а для препятствий, образующихнепрерывную полосу с общей угловой шириной более 10 градусов, - на расстоянии менее или равном 20-кратной</w:t>
      </w:r>
      <w:r w:rsidR="00D4054A" w:rsidRPr="00F84F45">
        <w:rPr>
          <w:color w:val="000000" w:themeColor="text1"/>
          <w:lang w:val="ru-RU"/>
        </w:rPr>
        <w:t xml:space="preserve"> </w:t>
      </w:r>
      <w:r w:rsidRPr="00F84F45">
        <w:rPr>
          <w:color w:val="000000" w:themeColor="text1"/>
          <w:lang w:val="ru-RU"/>
        </w:rPr>
        <w:t>максимальной высоте препятствия вокруг стационарного пункта наблюдений;</w:t>
      </w:r>
    </w:p>
    <w:p w14:paraId="530DDD2C" w14:textId="75317F54" w:rsidR="00002DAA" w:rsidRPr="00F84F45" w:rsidRDefault="00002DAA" w:rsidP="00864E00">
      <w:pPr>
        <w:pStyle w:val="affffffd"/>
        <w:spacing w:before="120"/>
        <w:rPr>
          <w:color w:val="000000" w:themeColor="text1"/>
          <w:lang w:val="ru-RU"/>
        </w:rPr>
      </w:pPr>
      <w:r w:rsidRPr="00F84F45">
        <w:rPr>
          <w:color w:val="000000" w:themeColor="text1"/>
          <w:lang w:val="ru-RU"/>
        </w:rP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55EAD413" w14:textId="0F23DBEC" w:rsidR="00002DAA" w:rsidRPr="00F84F45" w:rsidRDefault="00002DAA" w:rsidP="00864E00">
      <w:pPr>
        <w:pStyle w:val="affffffd"/>
        <w:spacing w:before="120"/>
        <w:rPr>
          <w:color w:val="000000" w:themeColor="text1"/>
          <w:lang w:val="ru-RU"/>
        </w:rPr>
      </w:pPr>
      <w:r w:rsidRPr="00F84F45">
        <w:rPr>
          <w:color w:val="000000" w:themeColor="text1"/>
          <w:lang w:val="ru-RU"/>
        </w:rPr>
        <w:t>в) проведение горных, геологоразведочных и взрывных работ, а также земляных работ;</w:t>
      </w:r>
    </w:p>
    <w:p w14:paraId="2CD6B6BE" w14:textId="77777777" w:rsidR="00002DAA" w:rsidRPr="00F84F45" w:rsidRDefault="00002DAA" w:rsidP="00864E00">
      <w:pPr>
        <w:pStyle w:val="affffffd"/>
        <w:spacing w:before="120"/>
        <w:rPr>
          <w:color w:val="000000" w:themeColor="text1"/>
          <w:lang w:val="ru-RU"/>
        </w:rPr>
      </w:pPr>
      <w:r w:rsidRPr="00F84F45">
        <w:rPr>
          <w:color w:val="000000" w:themeColor="text1"/>
          <w:lang w:val="ru-RU"/>
        </w:rPr>
        <w:t>г) организация стоянки автомобильного и (или) водного транспорта, других механизмов, сооружение причалов ипристаней;</w:t>
      </w:r>
    </w:p>
    <w:p w14:paraId="442D68B2" w14:textId="5F7F626F" w:rsidR="00002DAA" w:rsidRPr="00F84F45" w:rsidRDefault="00002DAA" w:rsidP="00864E00">
      <w:pPr>
        <w:pStyle w:val="affffffd"/>
        <w:spacing w:before="120"/>
        <w:rPr>
          <w:color w:val="000000" w:themeColor="text1"/>
          <w:lang w:val="ru-RU"/>
        </w:rPr>
      </w:pPr>
      <w:r w:rsidRPr="00F84F45">
        <w:rPr>
          <w:color w:val="000000" w:themeColor="text1"/>
          <w:lang w:val="ru-RU"/>
        </w:rP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06D80A67" w14:textId="1D164E0E" w:rsidR="000A34BE" w:rsidRPr="00F84F45" w:rsidRDefault="00002DAA" w:rsidP="00864E00">
      <w:pPr>
        <w:pStyle w:val="affffffd"/>
        <w:spacing w:before="120" w:after="120"/>
        <w:rPr>
          <w:color w:val="000000" w:themeColor="text1"/>
          <w:lang w:val="ru-RU"/>
        </w:rPr>
      </w:pPr>
      <w:r w:rsidRPr="00F84F45">
        <w:rPr>
          <w:color w:val="000000" w:themeColor="text1"/>
          <w:lang w:val="ru-RU"/>
        </w:rPr>
        <w:t>е) складирование удобрений, отходов производства и потребления.</w:t>
      </w:r>
    </w:p>
    <w:p w14:paraId="0DC13E40" w14:textId="60A396AE" w:rsidR="00EB79CD" w:rsidRDefault="00EB79CD" w:rsidP="00002DAA">
      <w:pPr>
        <w:pStyle w:val="affffffd"/>
        <w:rPr>
          <w:color w:val="000000" w:themeColor="text1"/>
          <w:lang w:val="ru-RU"/>
        </w:rPr>
      </w:pPr>
      <w:r w:rsidRPr="00F84F45">
        <w:rPr>
          <w:color w:val="000000" w:themeColor="text1"/>
          <w:lang w:val="ru-RU"/>
        </w:rPr>
        <w:t xml:space="preserve">Ограничения использования земельных участков, предусмотренные пунктом 16 </w:t>
      </w:r>
      <w:r w:rsidR="00FA55FA" w:rsidRPr="00F84F45">
        <w:rPr>
          <w:color w:val="000000" w:themeColor="text1"/>
          <w:lang w:val="ru-RU"/>
        </w:rPr>
        <w:t>Положения об охранной зоне стационарных пунктов наблюдений за состоянием окружающей среды, ее загрязнением</w:t>
      </w:r>
      <w:r w:rsidRPr="00F84F45">
        <w:rPr>
          <w:color w:val="000000" w:themeColor="text1"/>
          <w:lang w:val="ru-RU"/>
        </w:rPr>
        <w:t>, являются едиными для всех охранных зон и не могут меняться в зависимости от характеристик стационарного пунктанаблюдений или территории, применительно к которым устанавливается или изменяется охранная зона.</w:t>
      </w:r>
    </w:p>
    <w:p w14:paraId="55627A5E" w14:textId="77777777" w:rsidR="00C208A5" w:rsidRDefault="00C208A5" w:rsidP="00002DAA">
      <w:pPr>
        <w:pStyle w:val="affffffd"/>
        <w:rPr>
          <w:color w:val="000000" w:themeColor="text1"/>
          <w:lang w:val="ru-RU"/>
        </w:rPr>
      </w:pPr>
    </w:p>
    <w:p w14:paraId="7C1A3E3C" w14:textId="77777777" w:rsidR="00C208A5" w:rsidRDefault="00C208A5" w:rsidP="00C208A5">
      <w:pPr>
        <w:pStyle w:val="affffffd"/>
        <w:ind w:firstLine="0"/>
        <w:jc w:val="center"/>
        <w:rPr>
          <w:color w:val="000000" w:themeColor="text1"/>
          <w:sz w:val="22"/>
          <w:szCs w:val="22"/>
          <w:lang w:val="ru-RU"/>
        </w:rPr>
      </w:pPr>
      <w:r w:rsidRPr="00C208A5">
        <w:rPr>
          <w:color w:val="000000" w:themeColor="text1"/>
          <w:sz w:val="22"/>
          <w:szCs w:val="22"/>
          <w:lang w:val="ru-RU"/>
        </w:rPr>
        <w:lastRenderedPageBreak/>
        <w:t xml:space="preserve">СВЕДЕНИЯ О ГОСУДАРСТВЕННОЙ НАБЛЮДАТЕЛЬНОЙ СЕТИ </w:t>
      </w:r>
    </w:p>
    <w:p w14:paraId="3AFAC8F5" w14:textId="15D26DD3" w:rsidR="00C208A5" w:rsidRPr="00C208A5" w:rsidRDefault="00C208A5" w:rsidP="00C208A5">
      <w:pPr>
        <w:pStyle w:val="affffffd"/>
        <w:ind w:firstLine="0"/>
        <w:jc w:val="center"/>
        <w:rPr>
          <w:color w:val="000000" w:themeColor="text1"/>
          <w:sz w:val="22"/>
          <w:szCs w:val="22"/>
          <w:lang w:val="ru-RU"/>
        </w:rPr>
      </w:pPr>
      <w:r w:rsidRPr="00C208A5">
        <w:rPr>
          <w:color w:val="000000" w:themeColor="text1"/>
          <w:sz w:val="22"/>
          <w:szCs w:val="22"/>
          <w:lang w:val="ru-RU"/>
        </w:rPr>
        <w:t>ФГБУ "ЗАПАДНО-СИБИРСКОЕ УГМС"</w:t>
      </w:r>
    </w:p>
    <w:p w14:paraId="1A96CF5E" w14:textId="6CB32FE8" w:rsidR="00C208A5" w:rsidRDefault="00864E00" w:rsidP="00864E00">
      <w:pPr>
        <w:pStyle w:val="affffffd"/>
        <w:spacing w:after="120"/>
        <w:jc w:val="center"/>
        <w:rPr>
          <w:color w:val="000000" w:themeColor="text1"/>
          <w:lang w:val="ru-RU"/>
        </w:rPr>
      </w:pPr>
      <w:r>
        <w:rPr>
          <w:color w:val="000000" w:themeColor="text1"/>
          <w:lang w:val="ru-RU"/>
        </w:rPr>
        <w:t>(на территории Усть-Тар</w:t>
      </w:r>
      <w:r w:rsidR="00621DA5">
        <w:rPr>
          <w:color w:val="000000" w:themeColor="text1"/>
          <w:lang w:val="ru-RU"/>
        </w:rPr>
        <w:t>к</w:t>
      </w:r>
      <w:r>
        <w:rPr>
          <w:color w:val="000000" w:themeColor="text1"/>
          <w:lang w:val="ru-RU"/>
        </w:rPr>
        <w:t>ского района)</w:t>
      </w:r>
    </w:p>
    <w:tbl>
      <w:tblPr>
        <w:tblStyle w:val="affffff2"/>
        <w:tblW w:w="0" w:type="auto"/>
        <w:jc w:val="center"/>
        <w:tblLook w:val="04A0" w:firstRow="1" w:lastRow="0" w:firstColumn="1" w:lastColumn="0" w:noHBand="0" w:noVBand="1"/>
      </w:tblPr>
      <w:tblGrid>
        <w:gridCol w:w="846"/>
        <w:gridCol w:w="3260"/>
        <w:gridCol w:w="2437"/>
        <w:gridCol w:w="2437"/>
      </w:tblGrid>
      <w:tr w:rsidR="00C208A5" w:rsidRPr="00C208A5" w14:paraId="4A0ACC3B" w14:textId="77777777" w:rsidTr="00864E00">
        <w:trPr>
          <w:cnfStyle w:val="100000000000" w:firstRow="1" w:lastRow="0" w:firstColumn="0" w:lastColumn="0" w:oddVBand="0" w:evenVBand="0" w:oddHBand="0" w:evenHBand="0" w:firstRowFirstColumn="0" w:firstRowLastColumn="0" w:lastRowFirstColumn="0" w:lastRowLastColumn="0"/>
          <w:jc w:val="center"/>
        </w:trPr>
        <w:tc>
          <w:tcPr>
            <w:tcW w:w="846" w:type="dxa"/>
            <w:vAlign w:val="center"/>
          </w:tcPr>
          <w:p w14:paraId="1475E919" w14:textId="25397DB7" w:rsidR="00C208A5" w:rsidRPr="00C208A5" w:rsidRDefault="00C208A5" w:rsidP="00C208A5">
            <w:pPr>
              <w:pStyle w:val="affffffd"/>
              <w:ind w:firstLine="0"/>
              <w:jc w:val="center"/>
              <w:rPr>
                <w:color w:val="000000" w:themeColor="text1"/>
                <w:sz w:val="20"/>
                <w:szCs w:val="20"/>
                <w:lang w:val="ru-RU"/>
              </w:rPr>
            </w:pPr>
            <w:r w:rsidRPr="00C208A5">
              <w:rPr>
                <w:color w:val="000000" w:themeColor="text1"/>
                <w:sz w:val="20"/>
                <w:szCs w:val="20"/>
                <w:lang w:val="ru-RU"/>
              </w:rPr>
              <w:t>№</w:t>
            </w:r>
          </w:p>
        </w:tc>
        <w:tc>
          <w:tcPr>
            <w:tcW w:w="3260" w:type="dxa"/>
            <w:vAlign w:val="center"/>
          </w:tcPr>
          <w:p w14:paraId="0A7C189C" w14:textId="14A217D3" w:rsidR="00C208A5" w:rsidRPr="00C208A5" w:rsidRDefault="00C208A5" w:rsidP="00C208A5">
            <w:pPr>
              <w:pStyle w:val="affffffd"/>
              <w:ind w:firstLine="0"/>
              <w:jc w:val="center"/>
              <w:rPr>
                <w:color w:val="000000" w:themeColor="text1"/>
                <w:sz w:val="20"/>
                <w:szCs w:val="20"/>
                <w:lang w:val="ru-RU"/>
              </w:rPr>
            </w:pPr>
            <w:r w:rsidRPr="00C208A5">
              <w:rPr>
                <w:color w:val="000000" w:themeColor="text1"/>
                <w:sz w:val="20"/>
                <w:szCs w:val="20"/>
                <w:lang w:val="ru-RU"/>
              </w:rPr>
              <w:t>Наименование наблюдательного пункта</w:t>
            </w:r>
          </w:p>
        </w:tc>
        <w:tc>
          <w:tcPr>
            <w:tcW w:w="2437" w:type="dxa"/>
            <w:vAlign w:val="center"/>
          </w:tcPr>
          <w:p w14:paraId="55C8D8CF" w14:textId="22947467" w:rsidR="00C208A5" w:rsidRPr="00C208A5" w:rsidRDefault="00C208A5" w:rsidP="00C208A5">
            <w:pPr>
              <w:pStyle w:val="affffffd"/>
              <w:ind w:firstLine="0"/>
              <w:jc w:val="center"/>
              <w:rPr>
                <w:color w:val="000000" w:themeColor="text1"/>
                <w:sz w:val="20"/>
                <w:szCs w:val="20"/>
                <w:lang w:val="ru-RU"/>
              </w:rPr>
            </w:pPr>
            <w:r w:rsidRPr="00C208A5">
              <w:rPr>
                <w:color w:val="000000" w:themeColor="text1"/>
                <w:sz w:val="20"/>
                <w:szCs w:val="20"/>
                <w:lang w:val="ru-RU"/>
              </w:rPr>
              <w:t xml:space="preserve">Вид </w:t>
            </w:r>
            <w:r w:rsidR="00864E00" w:rsidRPr="00C208A5">
              <w:rPr>
                <w:color w:val="000000" w:themeColor="text1"/>
                <w:sz w:val="20"/>
                <w:szCs w:val="20"/>
                <w:lang w:val="ru-RU"/>
              </w:rPr>
              <w:t>наблюдательного пункта</w:t>
            </w:r>
          </w:p>
        </w:tc>
        <w:tc>
          <w:tcPr>
            <w:tcW w:w="2437" w:type="dxa"/>
            <w:vAlign w:val="center"/>
          </w:tcPr>
          <w:p w14:paraId="153269A0" w14:textId="444156C5" w:rsidR="00C208A5" w:rsidRPr="00C208A5" w:rsidRDefault="00C208A5" w:rsidP="00C208A5">
            <w:pPr>
              <w:pStyle w:val="affffffd"/>
              <w:ind w:firstLine="0"/>
              <w:jc w:val="center"/>
              <w:rPr>
                <w:color w:val="000000" w:themeColor="text1"/>
                <w:sz w:val="20"/>
                <w:szCs w:val="20"/>
                <w:lang w:val="ru-RU"/>
              </w:rPr>
            </w:pPr>
            <w:r w:rsidRPr="00C208A5">
              <w:rPr>
                <w:color w:val="000000" w:themeColor="text1"/>
                <w:sz w:val="20"/>
                <w:szCs w:val="20"/>
                <w:lang w:val="ru-RU"/>
              </w:rPr>
              <w:t>Разряд</w:t>
            </w:r>
          </w:p>
        </w:tc>
      </w:tr>
      <w:tr w:rsidR="00C208A5" w:rsidRPr="00C208A5" w14:paraId="10C4AE7A" w14:textId="77777777" w:rsidTr="00864E00">
        <w:trPr>
          <w:jc w:val="center"/>
        </w:trPr>
        <w:tc>
          <w:tcPr>
            <w:tcW w:w="846" w:type="dxa"/>
            <w:vAlign w:val="center"/>
          </w:tcPr>
          <w:p w14:paraId="1B49DA9D" w14:textId="04EDDB5E" w:rsidR="00C208A5" w:rsidRPr="00C208A5" w:rsidRDefault="00C208A5" w:rsidP="00C208A5">
            <w:pPr>
              <w:pStyle w:val="affffffd"/>
              <w:ind w:firstLine="0"/>
              <w:jc w:val="center"/>
              <w:rPr>
                <w:color w:val="000000" w:themeColor="text1"/>
                <w:sz w:val="20"/>
                <w:szCs w:val="20"/>
                <w:lang w:val="ru-RU"/>
              </w:rPr>
            </w:pPr>
            <w:r>
              <w:rPr>
                <w:color w:val="000000" w:themeColor="text1"/>
                <w:sz w:val="20"/>
                <w:szCs w:val="20"/>
                <w:lang w:val="ru-RU"/>
              </w:rPr>
              <w:t>1</w:t>
            </w:r>
          </w:p>
        </w:tc>
        <w:tc>
          <w:tcPr>
            <w:tcW w:w="3260" w:type="dxa"/>
            <w:vAlign w:val="center"/>
          </w:tcPr>
          <w:p w14:paraId="7B547114" w14:textId="01D987AF" w:rsidR="00C208A5" w:rsidRPr="00C208A5" w:rsidRDefault="00C208A5" w:rsidP="00C208A5">
            <w:pPr>
              <w:pStyle w:val="Default"/>
              <w:rPr>
                <w:color w:val="000000" w:themeColor="text1"/>
                <w:sz w:val="20"/>
                <w:szCs w:val="20"/>
              </w:rPr>
            </w:pPr>
            <w:r>
              <w:rPr>
                <w:color w:val="000000" w:themeColor="text1"/>
                <w:sz w:val="20"/>
                <w:szCs w:val="20"/>
              </w:rPr>
              <w:t>Станция Усть-Тарка</w:t>
            </w:r>
          </w:p>
        </w:tc>
        <w:tc>
          <w:tcPr>
            <w:tcW w:w="2437" w:type="dxa"/>
            <w:vAlign w:val="center"/>
          </w:tcPr>
          <w:p w14:paraId="7183075F" w14:textId="1136F8A7" w:rsidR="00C208A5" w:rsidRPr="00C208A5" w:rsidRDefault="00C208A5" w:rsidP="00C208A5">
            <w:pPr>
              <w:pStyle w:val="affffffd"/>
              <w:ind w:firstLine="0"/>
              <w:jc w:val="center"/>
              <w:rPr>
                <w:color w:val="000000" w:themeColor="text1"/>
                <w:sz w:val="20"/>
                <w:szCs w:val="20"/>
                <w:lang w:val="ru-RU"/>
              </w:rPr>
            </w:pPr>
            <w:r>
              <w:rPr>
                <w:color w:val="000000" w:themeColor="text1"/>
                <w:sz w:val="20"/>
                <w:szCs w:val="20"/>
                <w:lang w:val="ru-RU"/>
              </w:rPr>
              <w:t>М</w:t>
            </w:r>
          </w:p>
        </w:tc>
        <w:tc>
          <w:tcPr>
            <w:tcW w:w="2437" w:type="dxa"/>
            <w:vAlign w:val="center"/>
          </w:tcPr>
          <w:p w14:paraId="4ABEB222" w14:textId="34054E36" w:rsidR="00C208A5" w:rsidRPr="00C208A5" w:rsidRDefault="00C208A5" w:rsidP="00C208A5">
            <w:pPr>
              <w:pStyle w:val="affffffd"/>
              <w:ind w:firstLine="0"/>
              <w:jc w:val="center"/>
              <w:rPr>
                <w:color w:val="000000" w:themeColor="text1"/>
                <w:sz w:val="20"/>
                <w:szCs w:val="20"/>
                <w:lang w:val="ru-RU"/>
              </w:rPr>
            </w:pPr>
            <w:r>
              <w:rPr>
                <w:color w:val="000000" w:themeColor="text1"/>
                <w:sz w:val="20"/>
                <w:szCs w:val="20"/>
                <w:lang w:val="ru-RU"/>
              </w:rPr>
              <w:t>2</w:t>
            </w:r>
          </w:p>
        </w:tc>
      </w:tr>
      <w:tr w:rsidR="00C208A5" w:rsidRPr="00C208A5" w14:paraId="61DA4F9D" w14:textId="77777777" w:rsidTr="00864E00">
        <w:trPr>
          <w:jc w:val="center"/>
        </w:trPr>
        <w:tc>
          <w:tcPr>
            <w:tcW w:w="846" w:type="dxa"/>
            <w:vAlign w:val="center"/>
          </w:tcPr>
          <w:p w14:paraId="646635EA" w14:textId="2A9CAA3D" w:rsidR="00C208A5" w:rsidRPr="00C208A5" w:rsidRDefault="00864E00" w:rsidP="00C208A5">
            <w:pPr>
              <w:pStyle w:val="affffffd"/>
              <w:ind w:firstLine="0"/>
              <w:jc w:val="center"/>
              <w:rPr>
                <w:color w:val="000000" w:themeColor="text1"/>
                <w:sz w:val="20"/>
                <w:szCs w:val="20"/>
                <w:lang w:val="ru-RU"/>
              </w:rPr>
            </w:pPr>
            <w:r>
              <w:rPr>
                <w:color w:val="000000" w:themeColor="text1"/>
                <w:sz w:val="20"/>
                <w:szCs w:val="20"/>
                <w:lang w:val="ru-RU"/>
              </w:rPr>
              <w:t>2</w:t>
            </w:r>
          </w:p>
        </w:tc>
        <w:tc>
          <w:tcPr>
            <w:tcW w:w="3260" w:type="dxa"/>
            <w:vAlign w:val="center"/>
          </w:tcPr>
          <w:p w14:paraId="402F49AB" w14:textId="20E425BA" w:rsidR="00C208A5" w:rsidRPr="00C208A5" w:rsidRDefault="00C208A5" w:rsidP="00C208A5">
            <w:pPr>
              <w:pStyle w:val="affffffd"/>
              <w:ind w:firstLine="0"/>
              <w:jc w:val="center"/>
              <w:rPr>
                <w:color w:val="000000" w:themeColor="text1"/>
                <w:sz w:val="20"/>
                <w:szCs w:val="20"/>
                <w:lang w:val="ru-RU"/>
              </w:rPr>
            </w:pPr>
            <w:r>
              <w:rPr>
                <w:color w:val="000000" w:themeColor="text1"/>
                <w:sz w:val="20"/>
                <w:szCs w:val="20"/>
                <w:lang w:val="ru-RU"/>
              </w:rPr>
              <w:t xml:space="preserve">Пост </w:t>
            </w:r>
            <w:r w:rsidRPr="00C208A5">
              <w:rPr>
                <w:color w:val="000000" w:themeColor="text1"/>
                <w:sz w:val="20"/>
                <w:szCs w:val="20"/>
                <w:lang w:val="ru-RU"/>
              </w:rPr>
              <w:t>Дубровино, р.Обь</w:t>
            </w:r>
          </w:p>
        </w:tc>
        <w:tc>
          <w:tcPr>
            <w:tcW w:w="2437" w:type="dxa"/>
            <w:vAlign w:val="center"/>
          </w:tcPr>
          <w:p w14:paraId="712A0208" w14:textId="6B880DB6" w:rsidR="00C208A5" w:rsidRPr="00C208A5" w:rsidRDefault="00C208A5" w:rsidP="00C208A5">
            <w:pPr>
              <w:pStyle w:val="affffffd"/>
              <w:ind w:firstLine="0"/>
              <w:jc w:val="center"/>
              <w:rPr>
                <w:color w:val="000000" w:themeColor="text1"/>
                <w:sz w:val="20"/>
                <w:szCs w:val="20"/>
                <w:lang w:val="ru-RU"/>
              </w:rPr>
            </w:pPr>
            <w:r>
              <w:rPr>
                <w:color w:val="000000" w:themeColor="text1"/>
                <w:sz w:val="20"/>
                <w:szCs w:val="20"/>
                <w:lang w:val="ru-RU"/>
              </w:rPr>
              <w:t>ГП</w:t>
            </w:r>
          </w:p>
        </w:tc>
        <w:tc>
          <w:tcPr>
            <w:tcW w:w="2437" w:type="dxa"/>
            <w:vAlign w:val="center"/>
          </w:tcPr>
          <w:p w14:paraId="739CCFBC" w14:textId="5D82E159" w:rsidR="00C208A5" w:rsidRPr="00C208A5" w:rsidRDefault="00C208A5" w:rsidP="00C208A5">
            <w:pPr>
              <w:pStyle w:val="affffffd"/>
              <w:ind w:firstLine="0"/>
              <w:jc w:val="center"/>
              <w:rPr>
                <w:color w:val="000000" w:themeColor="text1"/>
                <w:sz w:val="20"/>
                <w:szCs w:val="20"/>
                <w:lang w:val="ru-RU"/>
              </w:rPr>
            </w:pPr>
            <w:r>
              <w:rPr>
                <w:color w:val="000000" w:themeColor="text1"/>
                <w:sz w:val="20"/>
                <w:szCs w:val="20"/>
                <w:lang w:val="ru-RU"/>
              </w:rPr>
              <w:t>1</w:t>
            </w:r>
          </w:p>
        </w:tc>
      </w:tr>
      <w:tr w:rsidR="00C208A5" w:rsidRPr="00C208A5" w14:paraId="4D99CDB5" w14:textId="77777777" w:rsidTr="00864E00">
        <w:trPr>
          <w:jc w:val="center"/>
        </w:trPr>
        <w:tc>
          <w:tcPr>
            <w:tcW w:w="846" w:type="dxa"/>
            <w:vAlign w:val="center"/>
          </w:tcPr>
          <w:p w14:paraId="0F2D1EAB" w14:textId="573BC22C" w:rsidR="00C208A5" w:rsidRPr="00C208A5" w:rsidRDefault="00864E00" w:rsidP="00C208A5">
            <w:pPr>
              <w:pStyle w:val="affffffd"/>
              <w:ind w:firstLine="0"/>
              <w:jc w:val="center"/>
              <w:rPr>
                <w:color w:val="000000" w:themeColor="text1"/>
                <w:sz w:val="20"/>
                <w:szCs w:val="20"/>
                <w:lang w:val="ru-RU"/>
              </w:rPr>
            </w:pPr>
            <w:r>
              <w:rPr>
                <w:color w:val="000000" w:themeColor="text1"/>
                <w:sz w:val="20"/>
                <w:szCs w:val="20"/>
                <w:lang w:val="ru-RU"/>
              </w:rPr>
              <w:t>3</w:t>
            </w:r>
          </w:p>
        </w:tc>
        <w:tc>
          <w:tcPr>
            <w:tcW w:w="3260" w:type="dxa"/>
            <w:vAlign w:val="center"/>
          </w:tcPr>
          <w:p w14:paraId="50FE376C" w14:textId="1084D97F" w:rsidR="00C208A5" w:rsidRPr="00C208A5" w:rsidRDefault="00864E00" w:rsidP="00C208A5">
            <w:pPr>
              <w:pStyle w:val="affffffd"/>
              <w:ind w:firstLine="0"/>
              <w:jc w:val="center"/>
              <w:rPr>
                <w:color w:val="000000" w:themeColor="text1"/>
                <w:sz w:val="20"/>
                <w:szCs w:val="20"/>
                <w:lang w:val="ru-RU"/>
              </w:rPr>
            </w:pPr>
            <w:r>
              <w:rPr>
                <w:color w:val="000000" w:themeColor="text1"/>
                <w:sz w:val="20"/>
                <w:szCs w:val="20"/>
                <w:lang w:val="ru-RU"/>
              </w:rPr>
              <w:t xml:space="preserve">Пост </w:t>
            </w:r>
            <w:r w:rsidR="00C208A5" w:rsidRPr="00C208A5">
              <w:rPr>
                <w:color w:val="000000" w:themeColor="text1"/>
                <w:sz w:val="20"/>
                <w:szCs w:val="20"/>
                <w:lang w:val="ru-RU"/>
              </w:rPr>
              <w:t>Михайловка, оз.Урюм</w:t>
            </w:r>
          </w:p>
        </w:tc>
        <w:tc>
          <w:tcPr>
            <w:tcW w:w="2437" w:type="dxa"/>
            <w:vAlign w:val="center"/>
          </w:tcPr>
          <w:p w14:paraId="43A11801" w14:textId="28CA538A" w:rsidR="00C208A5" w:rsidRPr="00C208A5" w:rsidRDefault="00C208A5" w:rsidP="00C208A5">
            <w:pPr>
              <w:pStyle w:val="affffffd"/>
              <w:ind w:firstLine="0"/>
              <w:jc w:val="center"/>
              <w:rPr>
                <w:color w:val="000000" w:themeColor="text1"/>
                <w:sz w:val="20"/>
                <w:szCs w:val="20"/>
                <w:lang w:val="ru-RU"/>
              </w:rPr>
            </w:pPr>
            <w:r>
              <w:rPr>
                <w:color w:val="000000" w:themeColor="text1"/>
                <w:sz w:val="20"/>
                <w:szCs w:val="20"/>
                <w:lang w:val="ru-RU"/>
              </w:rPr>
              <w:t>ОГП</w:t>
            </w:r>
          </w:p>
        </w:tc>
        <w:tc>
          <w:tcPr>
            <w:tcW w:w="2437" w:type="dxa"/>
            <w:vAlign w:val="center"/>
          </w:tcPr>
          <w:p w14:paraId="1622BC2D" w14:textId="74F38F59" w:rsidR="00C208A5" w:rsidRPr="00C208A5" w:rsidRDefault="00C208A5" w:rsidP="00C208A5">
            <w:pPr>
              <w:pStyle w:val="affffffd"/>
              <w:ind w:firstLine="0"/>
              <w:jc w:val="center"/>
              <w:rPr>
                <w:color w:val="000000" w:themeColor="text1"/>
                <w:sz w:val="20"/>
                <w:szCs w:val="20"/>
                <w:lang w:val="ru-RU"/>
              </w:rPr>
            </w:pPr>
            <w:r>
              <w:rPr>
                <w:color w:val="000000" w:themeColor="text1"/>
                <w:sz w:val="20"/>
                <w:szCs w:val="20"/>
                <w:lang w:val="ru-RU"/>
              </w:rPr>
              <w:t>2</w:t>
            </w:r>
          </w:p>
        </w:tc>
      </w:tr>
      <w:tr w:rsidR="00C208A5" w:rsidRPr="00C208A5" w14:paraId="29310D83" w14:textId="77777777" w:rsidTr="00864E00">
        <w:trPr>
          <w:jc w:val="center"/>
        </w:trPr>
        <w:tc>
          <w:tcPr>
            <w:tcW w:w="846" w:type="dxa"/>
            <w:vAlign w:val="center"/>
          </w:tcPr>
          <w:p w14:paraId="20757DE9" w14:textId="2A94EDEC" w:rsidR="00C208A5" w:rsidRPr="00C208A5" w:rsidRDefault="00864E00" w:rsidP="00C208A5">
            <w:pPr>
              <w:pStyle w:val="affffffd"/>
              <w:ind w:firstLine="0"/>
              <w:jc w:val="center"/>
              <w:rPr>
                <w:color w:val="000000" w:themeColor="text1"/>
                <w:sz w:val="20"/>
                <w:szCs w:val="20"/>
                <w:lang w:val="ru-RU"/>
              </w:rPr>
            </w:pPr>
            <w:r>
              <w:rPr>
                <w:color w:val="000000" w:themeColor="text1"/>
                <w:sz w:val="20"/>
                <w:szCs w:val="20"/>
                <w:lang w:val="ru-RU"/>
              </w:rPr>
              <w:t>4</w:t>
            </w:r>
          </w:p>
        </w:tc>
        <w:tc>
          <w:tcPr>
            <w:tcW w:w="3260" w:type="dxa"/>
            <w:vAlign w:val="center"/>
          </w:tcPr>
          <w:p w14:paraId="566C0F5D" w14:textId="17F797BD" w:rsidR="00C208A5" w:rsidRPr="00C208A5" w:rsidRDefault="00864E00" w:rsidP="00C208A5">
            <w:pPr>
              <w:pStyle w:val="affffffd"/>
              <w:ind w:firstLine="0"/>
              <w:jc w:val="center"/>
              <w:rPr>
                <w:color w:val="000000" w:themeColor="text1"/>
                <w:sz w:val="20"/>
                <w:szCs w:val="20"/>
                <w:lang w:val="ru-RU"/>
              </w:rPr>
            </w:pPr>
            <w:r>
              <w:rPr>
                <w:color w:val="000000" w:themeColor="text1"/>
                <w:sz w:val="20"/>
                <w:szCs w:val="20"/>
                <w:lang w:val="ru-RU"/>
              </w:rPr>
              <w:t xml:space="preserve">Пост </w:t>
            </w:r>
            <w:r w:rsidR="00C208A5" w:rsidRPr="00C208A5">
              <w:rPr>
                <w:color w:val="000000" w:themeColor="text1"/>
                <w:sz w:val="20"/>
                <w:szCs w:val="20"/>
                <w:lang w:val="ru-RU"/>
              </w:rPr>
              <w:t>Яркуль, оз.Якуль</w:t>
            </w:r>
          </w:p>
        </w:tc>
        <w:tc>
          <w:tcPr>
            <w:tcW w:w="2437" w:type="dxa"/>
            <w:vAlign w:val="center"/>
          </w:tcPr>
          <w:p w14:paraId="0A9633B6" w14:textId="7CE8431B" w:rsidR="00C208A5" w:rsidRPr="00C208A5" w:rsidRDefault="00C208A5" w:rsidP="00C208A5">
            <w:pPr>
              <w:pStyle w:val="affffffd"/>
              <w:ind w:firstLine="0"/>
              <w:jc w:val="center"/>
              <w:rPr>
                <w:color w:val="000000" w:themeColor="text1"/>
                <w:sz w:val="20"/>
                <w:szCs w:val="20"/>
                <w:lang w:val="ru-RU"/>
              </w:rPr>
            </w:pPr>
            <w:r>
              <w:rPr>
                <w:color w:val="000000" w:themeColor="text1"/>
                <w:sz w:val="20"/>
                <w:szCs w:val="20"/>
                <w:lang w:val="ru-RU"/>
              </w:rPr>
              <w:t>ОГП</w:t>
            </w:r>
          </w:p>
        </w:tc>
        <w:tc>
          <w:tcPr>
            <w:tcW w:w="2437" w:type="dxa"/>
            <w:vAlign w:val="center"/>
          </w:tcPr>
          <w:p w14:paraId="3F4A8730" w14:textId="75635C60" w:rsidR="00C208A5" w:rsidRPr="00C208A5" w:rsidRDefault="00C208A5" w:rsidP="00C208A5">
            <w:pPr>
              <w:pStyle w:val="affffffd"/>
              <w:ind w:firstLine="0"/>
              <w:jc w:val="center"/>
              <w:rPr>
                <w:color w:val="000000" w:themeColor="text1"/>
                <w:sz w:val="20"/>
                <w:szCs w:val="20"/>
                <w:lang w:val="ru-RU"/>
              </w:rPr>
            </w:pPr>
            <w:r>
              <w:rPr>
                <w:color w:val="000000" w:themeColor="text1"/>
                <w:sz w:val="20"/>
                <w:szCs w:val="20"/>
                <w:lang w:val="ru-RU"/>
              </w:rPr>
              <w:t>2</w:t>
            </w:r>
          </w:p>
        </w:tc>
      </w:tr>
    </w:tbl>
    <w:p w14:paraId="3DFD4C54" w14:textId="77777777" w:rsidR="00C208A5" w:rsidRPr="00F84F45" w:rsidRDefault="00C208A5" w:rsidP="00002DAA">
      <w:pPr>
        <w:pStyle w:val="affffffd"/>
        <w:rPr>
          <w:color w:val="000000" w:themeColor="text1"/>
          <w:lang w:val="ru-RU"/>
        </w:rPr>
      </w:pPr>
    </w:p>
    <w:p w14:paraId="2913C38C" w14:textId="77777777" w:rsidR="0069373A" w:rsidRPr="00F84F45" w:rsidRDefault="0069373A" w:rsidP="008B65E4">
      <w:pPr>
        <w:pStyle w:val="TimesNewRomanCYR12"/>
      </w:pPr>
    </w:p>
    <w:p w14:paraId="4D9EC3A4" w14:textId="58E33994" w:rsidR="003E46E3" w:rsidRPr="00F84F45" w:rsidRDefault="003E46E3" w:rsidP="001A0D00">
      <w:pPr>
        <w:pStyle w:val="11"/>
        <w:rPr>
          <w:color w:val="000000" w:themeColor="text1"/>
        </w:rPr>
      </w:pPr>
      <w:bookmarkStart w:id="163" w:name="_Toc266354419"/>
      <w:bookmarkStart w:id="164" w:name="_Toc277584061"/>
      <w:bookmarkStart w:id="165" w:name="_Toc499203943"/>
      <w:bookmarkStart w:id="166" w:name="_Toc715082"/>
      <w:bookmarkStart w:id="167" w:name="_Toc5548308"/>
      <w:bookmarkStart w:id="168" w:name="_Toc11599848"/>
      <w:bookmarkStart w:id="169" w:name="_Toc213251732"/>
      <w:r w:rsidRPr="00F84F45">
        <w:rPr>
          <w:color w:val="000000" w:themeColor="text1"/>
        </w:rPr>
        <w:t>Чрезвычайные ситуации биолого-социального и техногенного характера</w:t>
      </w:r>
      <w:bookmarkEnd w:id="163"/>
      <w:bookmarkEnd w:id="164"/>
      <w:bookmarkEnd w:id="165"/>
      <w:bookmarkEnd w:id="166"/>
      <w:bookmarkEnd w:id="167"/>
      <w:bookmarkEnd w:id="168"/>
      <w:bookmarkEnd w:id="169"/>
    </w:p>
    <w:p w14:paraId="533A1912" w14:textId="77777777" w:rsidR="00C51F3D" w:rsidRPr="00F84F45" w:rsidRDefault="00C51F3D" w:rsidP="00C51F3D">
      <w:pPr>
        <w:pStyle w:val="affffffd"/>
        <w:ind w:left="709" w:firstLine="0"/>
        <w:jc w:val="left"/>
        <w:rPr>
          <w:b/>
          <w:color w:val="000000" w:themeColor="text1"/>
          <w:lang w:val="ru-RU"/>
        </w:rPr>
      </w:pPr>
      <w:r w:rsidRPr="00F84F45">
        <w:rPr>
          <w:b/>
          <w:color w:val="000000" w:themeColor="text1"/>
          <w:lang w:val="ru-RU"/>
        </w:rPr>
        <w:t xml:space="preserve">Перечень возможных источников чрезвычайных ситуаций </w:t>
      </w:r>
    </w:p>
    <w:p w14:paraId="3498535B" w14:textId="76E0B8FA" w:rsidR="00C51F3D" w:rsidRPr="00F84F45" w:rsidRDefault="00C51F3D" w:rsidP="00C51F3D">
      <w:pPr>
        <w:pStyle w:val="affffffd"/>
        <w:ind w:left="709" w:firstLine="0"/>
        <w:jc w:val="left"/>
        <w:rPr>
          <w:b/>
          <w:color w:val="000000" w:themeColor="text1"/>
          <w:lang w:val="x-none"/>
        </w:rPr>
      </w:pPr>
      <w:r w:rsidRPr="00F84F45">
        <w:rPr>
          <w:b/>
          <w:color w:val="000000" w:themeColor="text1"/>
          <w:lang w:val="ru-RU"/>
        </w:rPr>
        <w:t>биолого-социального характера</w:t>
      </w:r>
    </w:p>
    <w:p w14:paraId="52C294E9" w14:textId="77777777" w:rsidR="00C51F3D" w:rsidRPr="00F84F45" w:rsidRDefault="00C51F3D" w:rsidP="00C51F3D">
      <w:pPr>
        <w:pStyle w:val="affffffd"/>
        <w:rPr>
          <w:color w:val="000000" w:themeColor="text1"/>
          <w:lang w:val="x-none"/>
        </w:rPr>
      </w:pPr>
      <w:r w:rsidRPr="00F84F45">
        <w:rPr>
          <w:color w:val="000000" w:themeColor="text1"/>
          <w:lang w:val="x-none"/>
        </w:rPr>
        <w:t>Перечень факторов риска возникновения ЧС биолого-социального характера:</w:t>
      </w:r>
    </w:p>
    <w:p w14:paraId="0DD79A18" w14:textId="77777777" w:rsidR="00C51F3D" w:rsidRPr="00F84F45" w:rsidRDefault="00C51F3D" w:rsidP="00C51F3D">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инфекционные заболевания, острые респираторные заболевания, заболевания гриппом, клещевым энцефалитом (носящие очаговый характер без признаков эпидемии);</w:t>
      </w:r>
    </w:p>
    <w:p w14:paraId="233F5054" w14:textId="77777777" w:rsidR="00C51F3D" w:rsidRPr="00F84F45" w:rsidRDefault="00C51F3D" w:rsidP="00C51F3D">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случаи заболевания животных бешенством. Переносчиками болезни являются дикие животные;</w:t>
      </w:r>
    </w:p>
    <w:p w14:paraId="4EF9768A" w14:textId="77777777" w:rsidR="00C51F3D" w:rsidRPr="00F84F45" w:rsidRDefault="00C51F3D" w:rsidP="00C51F3D">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случаи заболевания сельскохозяйственных животных и растений.</w:t>
      </w:r>
    </w:p>
    <w:p w14:paraId="534565AC" w14:textId="0AE6644B" w:rsidR="00C51F3D" w:rsidRPr="00F84F45" w:rsidRDefault="00C51F3D" w:rsidP="00C51F3D">
      <w:pPr>
        <w:pStyle w:val="affffffd"/>
        <w:rPr>
          <w:color w:val="000000" w:themeColor="text1"/>
          <w:lang w:val="x-none"/>
        </w:rPr>
      </w:pPr>
      <w:r w:rsidRPr="00F84F45">
        <w:rPr>
          <w:color w:val="000000" w:themeColor="text1"/>
          <w:lang w:val="x-none"/>
        </w:rPr>
        <w:t xml:space="preserve">На территории </w:t>
      </w:r>
      <w:r w:rsidR="00BE07CA">
        <w:rPr>
          <w:color w:val="000000" w:themeColor="text1"/>
          <w:lang w:val="ru-RU"/>
        </w:rPr>
        <w:t>Усть-Таркского</w:t>
      </w:r>
      <w:r w:rsidR="006047A5" w:rsidRPr="00F84F45">
        <w:rPr>
          <w:color w:val="000000" w:themeColor="text1"/>
          <w:lang w:val="ru-RU"/>
        </w:rPr>
        <w:t xml:space="preserve"> района</w:t>
      </w:r>
      <w:r w:rsidRPr="00F84F45">
        <w:rPr>
          <w:color w:val="000000" w:themeColor="text1"/>
          <w:lang w:val="x-none"/>
        </w:rPr>
        <w:t xml:space="preserve"> расположены скотомогильники, которые являются потенциальными источниками инфекционной заболеваемости людей и животных.</w:t>
      </w:r>
    </w:p>
    <w:p w14:paraId="285A53A6" w14:textId="77777777" w:rsidR="00C51F3D" w:rsidRPr="00F84F45" w:rsidRDefault="00C51F3D" w:rsidP="00C51F3D">
      <w:pPr>
        <w:pStyle w:val="affffffd"/>
        <w:rPr>
          <w:color w:val="000000" w:themeColor="text1"/>
          <w:lang w:val="x-none"/>
        </w:rPr>
      </w:pPr>
      <w:r w:rsidRPr="00F84F45">
        <w:rPr>
          <w:color w:val="000000" w:themeColor="text1"/>
          <w:lang w:val="x-none"/>
        </w:rPr>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w:t>
      </w:r>
      <w:hyperlink r:id="rId145" w:anchor="6520IM" w:history="1">
        <w:r w:rsidRPr="00F84F45">
          <w:rPr>
            <w:rStyle w:val="afffff8"/>
            <w:color w:val="000000" w:themeColor="text1"/>
            <w:lang w:val="x-none"/>
          </w:rPr>
          <w:t>СП 3.1.7.2627-10</w:t>
        </w:r>
      </w:hyperlink>
      <w:r w:rsidRPr="00F84F45">
        <w:rPr>
          <w:color w:val="000000" w:themeColor="text1"/>
          <w:lang w:val="x-none"/>
        </w:rPr>
        <w:t xml:space="preserve"> «Профилактика бешенства среди людей». </w:t>
      </w:r>
    </w:p>
    <w:p w14:paraId="2C47CAD1" w14:textId="77777777" w:rsidR="00C51F3D" w:rsidRPr="00F84F45" w:rsidRDefault="00C51F3D" w:rsidP="00C51F3D">
      <w:pPr>
        <w:pStyle w:val="affffffd"/>
        <w:rPr>
          <w:color w:val="000000" w:themeColor="text1"/>
          <w:lang w:val="x-none"/>
        </w:rPr>
      </w:pPr>
      <w:r w:rsidRPr="00F84F45">
        <w:rPr>
          <w:color w:val="000000" w:themeColor="text1"/>
          <w:lang w:val="x-none"/>
        </w:rPr>
        <w:t>В случае вспышки инфекции биологические отходы, зараженные или контаминированные возбудителями бешенства, сжигают на месте, а также в трупосжигательных печах или на специально отведенных площадках</w:t>
      </w:r>
    </w:p>
    <w:p w14:paraId="5EC4587F" w14:textId="459053A8" w:rsidR="003E46E3" w:rsidRPr="00F84F45" w:rsidRDefault="003E46E3" w:rsidP="00FA3265">
      <w:pPr>
        <w:pStyle w:val="affffffd"/>
        <w:rPr>
          <w:color w:val="000000" w:themeColor="text1"/>
          <w:lang w:val="ru-RU"/>
        </w:rPr>
      </w:pPr>
      <w:r w:rsidRPr="00F84F45">
        <w:rPr>
          <w:color w:val="000000" w:themeColor="text1"/>
          <w:lang w:val="ru-RU"/>
        </w:rPr>
        <w:t>Чрезвычайные ситуации биолого-социального характера, исходя из статистики эпидемиологической обстановки, на территории</w:t>
      </w:r>
      <w:r w:rsidR="004C05C4" w:rsidRPr="00F84F45">
        <w:rPr>
          <w:color w:val="000000" w:themeColor="text1"/>
          <w:lang w:val="ru-RU"/>
        </w:rPr>
        <w:t xml:space="preserve"> </w:t>
      </w:r>
      <w:r w:rsidR="00BE07CA">
        <w:rPr>
          <w:color w:val="000000" w:themeColor="text1"/>
          <w:lang w:val="ru-RU"/>
        </w:rPr>
        <w:t>Усть-Таркского</w:t>
      </w:r>
      <w:r w:rsidR="006047A5" w:rsidRPr="00F84F45">
        <w:rPr>
          <w:color w:val="000000" w:themeColor="text1"/>
          <w:lang w:val="ru-RU"/>
        </w:rPr>
        <w:t xml:space="preserve"> района</w:t>
      </w:r>
      <w:r w:rsidRPr="00F84F45">
        <w:rPr>
          <w:color w:val="000000" w:themeColor="text1"/>
          <w:lang w:val="ru-RU"/>
        </w:rPr>
        <w:t xml:space="preserve"> имеют незначительный характер. </w:t>
      </w:r>
    </w:p>
    <w:p w14:paraId="2D83EBE3" w14:textId="34C57DD5" w:rsidR="003E46E3" w:rsidRPr="00F84F45" w:rsidRDefault="003E46E3" w:rsidP="00FA3265">
      <w:pPr>
        <w:pStyle w:val="affffffd"/>
        <w:rPr>
          <w:color w:val="000000" w:themeColor="text1"/>
          <w:lang w:val="ru-RU"/>
        </w:rPr>
      </w:pPr>
      <w:r w:rsidRPr="00F84F45">
        <w:rPr>
          <w:color w:val="000000" w:themeColor="text1"/>
          <w:lang w:val="ru-RU"/>
        </w:rPr>
        <w:t>На территории</w:t>
      </w:r>
      <w:r w:rsidR="008864F6" w:rsidRPr="00F84F45">
        <w:rPr>
          <w:color w:val="000000" w:themeColor="text1"/>
          <w:lang w:val="ru-RU"/>
        </w:rPr>
        <w:t xml:space="preserve"> </w:t>
      </w:r>
      <w:r w:rsidR="00BE07CA">
        <w:rPr>
          <w:color w:val="000000" w:themeColor="text1"/>
          <w:lang w:val="ru-RU"/>
        </w:rPr>
        <w:t>Усть-Таркского</w:t>
      </w:r>
      <w:r w:rsidR="006047A5" w:rsidRPr="00F84F45">
        <w:rPr>
          <w:color w:val="000000" w:themeColor="text1"/>
          <w:lang w:val="ru-RU"/>
        </w:rPr>
        <w:t xml:space="preserve"> района</w:t>
      </w:r>
      <w:r w:rsidRPr="00F84F45">
        <w:rPr>
          <w:color w:val="000000" w:themeColor="text1"/>
          <w:lang w:val="ru-RU"/>
        </w:rPr>
        <w:t xml:space="preserve"> могут регистрироваться инфекционные, паразитарные болезни, отравления людей, вспышки особо опасных болезней сельскохозяйственных животных и рыб, карантинные и особо опасные болезни и вредители сельскохозяйственных растений и леса.</w:t>
      </w:r>
    </w:p>
    <w:p w14:paraId="38FD1E96" w14:textId="77777777" w:rsidR="000E2B8C" w:rsidRPr="00F84F45" w:rsidRDefault="000E2B8C" w:rsidP="00FA3265">
      <w:pPr>
        <w:pStyle w:val="affffffd"/>
        <w:rPr>
          <w:color w:val="000000" w:themeColor="text1"/>
          <w:lang w:val="ru-RU"/>
        </w:rPr>
      </w:pPr>
    </w:p>
    <w:p w14:paraId="618B2008" w14:textId="77777777" w:rsidR="003E46E3" w:rsidRPr="00F84F45" w:rsidRDefault="003E46E3" w:rsidP="00FA3265">
      <w:pPr>
        <w:pStyle w:val="affffffd"/>
        <w:rPr>
          <w:color w:val="000000" w:themeColor="text1"/>
          <w:lang w:val="ru-RU" w:bidi="ru-RU"/>
        </w:rPr>
      </w:pPr>
      <w:r w:rsidRPr="00F84F45">
        <w:rPr>
          <w:color w:val="000000" w:themeColor="text1"/>
          <w:lang w:val="ru-RU" w:bidi="ru-RU"/>
        </w:rPr>
        <w:t>Инфекционные, паразитарные болез</w:t>
      </w:r>
      <w:r w:rsidRPr="00F84F45">
        <w:rPr>
          <w:color w:val="000000" w:themeColor="text1"/>
          <w:lang w:val="ru-RU" w:bidi="ru-RU"/>
        </w:rPr>
        <w:softHyphen/>
        <w:t>ни и отравления людей</w:t>
      </w:r>
    </w:p>
    <w:p w14:paraId="3158ADF2" w14:textId="77777777" w:rsidR="000E2B8C" w:rsidRPr="00F84F45" w:rsidRDefault="000E2B8C" w:rsidP="00FA3265">
      <w:pPr>
        <w:pStyle w:val="affffffd"/>
        <w:rPr>
          <w:color w:val="000000" w:themeColor="text1"/>
          <w:lang w:val="ru-RU" w:bidi="ru-RU"/>
        </w:rPr>
      </w:pPr>
    </w:p>
    <w:p w14:paraId="3215EAFE" w14:textId="77777777" w:rsidR="003E46E3" w:rsidRPr="00F84F45" w:rsidRDefault="003E46E3" w:rsidP="00FA3265">
      <w:pPr>
        <w:pStyle w:val="affffffd"/>
        <w:rPr>
          <w:color w:val="000000" w:themeColor="text1"/>
          <w:lang w:val="ru-RU" w:bidi="ru-RU"/>
        </w:rPr>
      </w:pPr>
      <w:r w:rsidRPr="00F84F45">
        <w:rPr>
          <w:color w:val="000000" w:themeColor="text1"/>
          <w:lang w:val="ru-RU" w:bidi="ru-RU"/>
        </w:rPr>
        <w:t>Эпидемиологическая, эпизоотическая и эпифиототическая обстановка в целом по области относительно благополучная. Уровень иммунизации населения области близкий к среднестатистическому.</w:t>
      </w:r>
    </w:p>
    <w:p w14:paraId="0DE4D018" w14:textId="77777777" w:rsidR="003E46E3" w:rsidRPr="00F84F45" w:rsidRDefault="003E46E3" w:rsidP="00FA3265">
      <w:pPr>
        <w:pStyle w:val="affffffd"/>
        <w:rPr>
          <w:color w:val="000000" w:themeColor="text1"/>
          <w:lang w:val="ru-RU" w:bidi="ru-RU"/>
        </w:rPr>
      </w:pPr>
      <w:r w:rsidRPr="00F84F45">
        <w:rPr>
          <w:color w:val="000000" w:themeColor="text1"/>
          <w:lang w:val="ru-RU" w:bidi="ru-RU"/>
        </w:rPr>
        <w:t>В то же время, причинами вспышек острых кишечных инфекций, по-прежнему, являются некачественные пищевые продукты, нарушения технологии их приготовления, а также факторы, связанные с продолжающимся загрязнением источников водоснабжения, пло</w:t>
      </w:r>
      <w:r w:rsidRPr="00F84F45">
        <w:rPr>
          <w:color w:val="000000" w:themeColor="text1"/>
          <w:lang w:val="ru-RU" w:bidi="ru-RU"/>
        </w:rPr>
        <w:softHyphen/>
        <w:t>хим содержанием и несвоевременным ремонтом систем водопровода и канализации. Во всех районах области имеются природно-очаговые инфекции: туляремии, лептоспироза, геморрагической лихорадки с почечным синдромом и зарегистрированные единичные слу</w:t>
      </w:r>
      <w:r w:rsidRPr="00F84F45">
        <w:rPr>
          <w:color w:val="000000" w:themeColor="text1"/>
          <w:lang w:val="ru-RU" w:bidi="ru-RU"/>
        </w:rPr>
        <w:softHyphen/>
        <w:t xml:space="preserve">чаи этих заболеваний. Природные очаги поддерживаются грызунами. Кроме того, во всех районах области имеются сибироязвенные скотомогильники. Требующееся уничтожение грызунов, </w:t>
      </w:r>
      <w:r w:rsidRPr="00F84F45">
        <w:rPr>
          <w:color w:val="000000" w:themeColor="text1"/>
          <w:lang w:val="ru-RU" w:bidi="ru-RU"/>
        </w:rPr>
        <w:lastRenderedPageBreak/>
        <w:t>вакцинация против природно-очаговых инфекций и гепатита не проводится в связи с отсутствием финансирования этих мероприятий.</w:t>
      </w:r>
    </w:p>
    <w:p w14:paraId="1E0FD694" w14:textId="77777777" w:rsidR="00AD76E9" w:rsidRPr="00F84F45" w:rsidRDefault="00AD76E9" w:rsidP="00FA3265">
      <w:pPr>
        <w:pStyle w:val="affffffd"/>
        <w:rPr>
          <w:color w:val="000000" w:themeColor="text1"/>
          <w:lang w:val="ru-RU" w:bidi="ru-RU"/>
        </w:rPr>
      </w:pPr>
      <w:r w:rsidRPr="00F84F45">
        <w:rPr>
          <w:color w:val="000000" w:themeColor="text1"/>
          <w:lang w:val="ru-RU" w:bidi="ru-RU"/>
        </w:rPr>
        <w:t>Возможен завоз и распространение носителей карантинных инфекционных заболева</w:t>
      </w:r>
      <w:r w:rsidRPr="00F84F45">
        <w:rPr>
          <w:color w:val="000000" w:themeColor="text1"/>
          <w:lang w:val="ru-RU" w:bidi="ru-RU"/>
        </w:rPr>
        <w:softHyphen/>
        <w:t>ний людей и животных автомобильным и железнодорожным транспортом, а также вследст</w:t>
      </w:r>
      <w:r w:rsidRPr="00F84F45">
        <w:rPr>
          <w:color w:val="000000" w:themeColor="text1"/>
          <w:lang w:val="ru-RU" w:bidi="ru-RU"/>
        </w:rPr>
        <w:softHyphen/>
        <w:t>вие биологического терроризма.</w:t>
      </w:r>
    </w:p>
    <w:p w14:paraId="1A865456" w14:textId="77777777" w:rsidR="000A34BE" w:rsidRPr="00F84F45" w:rsidRDefault="000A34BE" w:rsidP="00FA3265">
      <w:pPr>
        <w:pStyle w:val="affffffd"/>
        <w:rPr>
          <w:color w:val="000000" w:themeColor="text1"/>
          <w:lang w:val="ru-RU"/>
        </w:rPr>
      </w:pPr>
    </w:p>
    <w:p w14:paraId="2E5E195F" w14:textId="77777777" w:rsidR="00AD76E9" w:rsidRPr="00F84F45" w:rsidRDefault="00AD76E9" w:rsidP="00FA3265">
      <w:pPr>
        <w:pStyle w:val="affffffd"/>
        <w:rPr>
          <w:color w:val="000000" w:themeColor="text1"/>
          <w:lang w:val="ru-RU" w:bidi="ru-RU"/>
        </w:rPr>
      </w:pPr>
      <w:r w:rsidRPr="00F84F45">
        <w:rPr>
          <w:color w:val="000000" w:themeColor="text1"/>
          <w:lang w:val="ru-RU" w:bidi="ru-RU"/>
        </w:rPr>
        <w:t>Особо опасные болезни сельскохозяйственных животных и рыб.</w:t>
      </w:r>
    </w:p>
    <w:p w14:paraId="6B0018D7" w14:textId="77777777" w:rsidR="000E2B8C" w:rsidRPr="00F84F45" w:rsidRDefault="000E2B8C" w:rsidP="00FA3265">
      <w:pPr>
        <w:pStyle w:val="affffffd"/>
        <w:rPr>
          <w:color w:val="000000" w:themeColor="text1"/>
          <w:lang w:val="ru-RU" w:bidi="ru-RU"/>
        </w:rPr>
      </w:pPr>
    </w:p>
    <w:p w14:paraId="7DC5ED4F" w14:textId="77777777" w:rsidR="00AD76E9" w:rsidRPr="00F84F45" w:rsidRDefault="00AD76E9" w:rsidP="00FA3265">
      <w:pPr>
        <w:pStyle w:val="affffffd"/>
        <w:rPr>
          <w:color w:val="000000" w:themeColor="text1"/>
          <w:lang w:val="ru-RU" w:bidi="ru-RU"/>
        </w:rPr>
      </w:pPr>
      <w:r w:rsidRPr="00F84F45">
        <w:rPr>
          <w:color w:val="000000" w:themeColor="text1"/>
          <w:lang w:val="ru-RU" w:bidi="ru-RU"/>
        </w:rPr>
        <w:t>При определенном снижении плановой профилактической обработки сельскохозяйст</w:t>
      </w:r>
      <w:r w:rsidRPr="00F84F45">
        <w:rPr>
          <w:color w:val="000000" w:themeColor="text1"/>
          <w:lang w:val="ru-RU" w:bidi="ru-RU"/>
        </w:rPr>
        <w:softHyphen/>
        <w:t>венных животных возможно появление отдельных очагов заболевания животных особо опасными инфекциями: ящуром, сибирской язвой, лептоспирозом, классической чумой. Наибольшая вероятность их возникновения в частных хозяйствах.</w:t>
      </w:r>
    </w:p>
    <w:p w14:paraId="2D2DDD9F" w14:textId="77777777" w:rsidR="000E2B8C" w:rsidRPr="00F84F45" w:rsidRDefault="000E2B8C" w:rsidP="00FA3265">
      <w:pPr>
        <w:pStyle w:val="affffffd"/>
        <w:rPr>
          <w:color w:val="000000" w:themeColor="text1"/>
          <w:lang w:val="ru-RU" w:bidi="ru-RU"/>
        </w:rPr>
      </w:pPr>
    </w:p>
    <w:p w14:paraId="539BE238" w14:textId="77777777" w:rsidR="00AD76E9" w:rsidRPr="00F84F45" w:rsidRDefault="00AD76E9" w:rsidP="00FA3265">
      <w:pPr>
        <w:pStyle w:val="affffffd"/>
        <w:rPr>
          <w:color w:val="000000" w:themeColor="text1"/>
          <w:lang w:val="ru-RU" w:bidi="ru-RU"/>
        </w:rPr>
      </w:pPr>
      <w:r w:rsidRPr="00F84F45">
        <w:rPr>
          <w:color w:val="000000" w:themeColor="text1"/>
          <w:lang w:val="ru-RU" w:bidi="ru-RU"/>
        </w:rPr>
        <w:t>Особо опасные болезни и вредители сельскохозяйственных растений и леса.</w:t>
      </w:r>
    </w:p>
    <w:p w14:paraId="1E4266CC" w14:textId="77777777" w:rsidR="000E2B8C" w:rsidRPr="00F84F45" w:rsidRDefault="000E2B8C" w:rsidP="00FA3265">
      <w:pPr>
        <w:pStyle w:val="affffffd"/>
        <w:rPr>
          <w:color w:val="000000" w:themeColor="text1"/>
          <w:lang w:val="ru-RU" w:bidi="ru-RU"/>
        </w:rPr>
      </w:pPr>
    </w:p>
    <w:p w14:paraId="746E5B86" w14:textId="77777777" w:rsidR="00AD76E9" w:rsidRPr="00F84F45" w:rsidRDefault="00AD76E9" w:rsidP="00FA3265">
      <w:pPr>
        <w:pStyle w:val="affffffd"/>
        <w:rPr>
          <w:color w:val="000000" w:themeColor="text1"/>
          <w:lang w:val="ru-RU" w:bidi="ru-RU"/>
        </w:rPr>
      </w:pPr>
      <w:r w:rsidRPr="00F84F45">
        <w:rPr>
          <w:color w:val="000000" w:themeColor="text1"/>
          <w:lang w:val="ru-RU" w:bidi="ru-RU"/>
        </w:rPr>
        <w:t>Из опасных вредителей растений наибольшее распространение в области имеет колорадский жук. Его распространение фиксируется на вс</w:t>
      </w:r>
      <w:r w:rsidR="0041295C" w:rsidRPr="00F84F45">
        <w:rPr>
          <w:color w:val="000000" w:themeColor="text1"/>
          <w:lang w:val="ru-RU" w:bidi="ru-RU"/>
        </w:rPr>
        <w:t>ей посевной площади картофеля.</w:t>
      </w:r>
    </w:p>
    <w:p w14:paraId="48BA2575" w14:textId="77777777" w:rsidR="00AD76E9" w:rsidRPr="00F84F45" w:rsidRDefault="00AD76E9" w:rsidP="00FA3265">
      <w:pPr>
        <w:pStyle w:val="affffffd"/>
        <w:rPr>
          <w:color w:val="000000" w:themeColor="text1"/>
          <w:lang w:val="ru-RU" w:bidi="ru-RU"/>
        </w:rPr>
      </w:pPr>
      <w:r w:rsidRPr="00F84F45">
        <w:rPr>
          <w:color w:val="000000" w:themeColor="text1"/>
          <w:lang w:val="ru-RU" w:bidi="ru-RU"/>
        </w:rPr>
        <w:t>Из болезней сельскохозяйственных растений наибольшую опасность, ввиду широкого распространения, представляет фитофтороз картофеля. Он распространен на всей площади от 5 до 100%, среднее 90%.</w:t>
      </w:r>
    </w:p>
    <w:p w14:paraId="283BC40F" w14:textId="77777777" w:rsidR="00AD76E9" w:rsidRPr="00F84F45" w:rsidRDefault="00AD76E9" w:rsidP="00FA3265">
      <w:pPr>
        <w:pStyle w:val="affffffd"/>
        <w:rPr>
          <w:color w:val="000000" w:themeColor="text1"/>
          <w:lang w:val="ru-RU"/>
        </w:rPr>
      </w:pPr>
      <w:r w:rsidRPr="00F84F45">
        <w:rPr>
          <w:color w:val="000000" w:themeColor="text1"/>
          <w:lang w:val="ru-RU"/>
        </w:rPr>
        <w:t>Перечень превентивных мероприятий, направленных на недопущение инфекционной заболеваемости людей:</w:t>
      </w:r>
    </w:p>
    <w:p w14:paraId="17DD4307" w14:textId="77777777" w:rsidR="00AD76E9" w:rsidRPr="00F84F45" w:rsidRDefault="00AD76E9" w:rsidP="00FA3265">
      <w:pPr>
        <w:pStyle w:val="affffffd"/>
        <w:rPr>
          <w:color w:val="000000" w:themeColor="text1"/>
          <w:lang w:val="ru-RU"/>
        </w:rPr>
      </w:pPr>
      <w:r w:rsidRPr="00F84F45">
        <w:rPr>
          <w:color w:val="000000" w:themeColor="text1"/>
          <w:lang w:val="ru-RU"/>
        </w:rPr>
        <w:t>мероприятия, направленные на раннее выявление и изоляцию заболевших (госпитализация, врачебные осмотры контактных лиц, лабораторное обследование контактных (бактериологическое, серологическое),</w:t>
      </w:r>
      <w:r w:rsidR="000E2B8C" w:rsidRPr="00F84F45">
        <w:rPr>
          <w:color w:val="000000" w:themeColor="text1"/>
          <w:lang w:val="ru-RU"/>
        </w:rPr>
        <w:t xml:space="preserve"> </w:t>
      </w:r>
      <w:r w:rsidRPr="00F84F45">
        <w:rPr>
          <w:color w:val="000000" w:themeColor="text1"/>
          <w:lang w:val="ru-RU"/>
        </w:rPr>
        <w:t>медицинское наблюдение за контактными и др.);</w:t>
      </w:r>
    </w:p>
    <w:p w14:paraId="1E611346" w14:textId="77777777" w:rsidR="00AD76E9" w:rsidRPr="00F84F45" w:rsidRDefault="00AD76E9" w:rsidP="00FA3265">
      <w:pPr>
        <w:pStyle w:val="affffffd"/>
        <w:rPr>
          <w:color w:val="000000" w:themeColor="text1"/>
          <w:lang w:val="ru-RU"/>
        </w:rPr>
      </w:pPr>
      <w:r w:rsidRPr="00F84F45">
        <w:rPr>
          <w:color w:val="000000" w:themeColor="text1"/>
          <w:lang w:val="ru-RU"/>
        </w:rPr>
        <w:t xml:space="preserve"> мероприятия, направленные на выявление и пресечение путей и факторов передачи инфекции (мероприятия по контролю на различных объектах, лабораторное исследование воды, пищевых продуктов, дезинфекция и т.д.); </w:t>
      </w:r>
    </w:p>
    <w:p w14:paraId="0D2D32F5" w14:textId="77777777" w:rsidR="000E2B8C" w:rsidRPr="00F84F45" w:rsidRDefault="000E2B8C" w:rsidP="00FA3265">
      <w:pPr>
        <w:pStyle w:val="affffffd"/>
        <w:rPr>
          <w:color w:val="000000" w:themeColor="text1"/>
          <w:lang w:val="ru-RU"/>
        </w:rPr>
      </w:pPr>
      <w:r w:rsidRPr="00F84F45">
        <w:rPr>
          <w:color w:val="000000" w:themeColor="text1"/>
          <w:lang w:val="ru-RU"/>
        </w:rPr>
        <w:t>мероприятия, направленные на гигиеническое обучение и повышение информированности населения (статьи, пресс-конференции, памятки, пресс-релизы и др.);</w:t>
      </w:r>
    </w:p>
    <w:p w14:paraId="1A08A245" w14:textId="77777777" w:rsidR="000E2B8C" w:rsidRPr="00F84F45" w:rsidRDefault="008864F6" w:rsidP="00FA3265">
      <w:pPr>
        <w:pStyle w:val="affffffd"/>
        <w:rPr>
          <w:color w:val="000000" w:themeColor="text1"/>
          <w:lang w:val="ru-RU"/>
        </w:rPr>
      </w:pPr>
      <w:r w:rsidRPr="00F84F45">
        <w:rPr>
          <w:color w:val="000000" w:themeColor="text1"/>
          <w:lang w:val="ru-RU"/>
        </w:rPr>
        <w:t xml:space="preserve"> </w:t>
      </w:r>
      <w:r w:rsidR="000E2B8C" w:rsidRPr="00F84F45">
        <w:rPr>
          <w:color w:val="000000" w:themeColor="text1"/>
          <w:lang w:val="ru-RU"/>
        </w:rPr>
        <w:t xml:space="preserve">обеспечение медицинских формирований медицинским и специальным имуществом; </w:t>
      </w:r>
    </w:p>
    <w:p w14:paraId="5845EC8F" w14:textId="77777777" w:rsidR="000E2B8C" w:rsidRPr="00F84F45" w:rsidRDefault="000E2B8C" w:rsidP="00FA3265">
      <w:pPr>
        <w:pStyle w:val="affffffd"/>
        <w:rPr>
          <w:color w:val="000000" w:themeColor="text1"/>
          <w:lang w:val="ru-RU"/>
        </w:rPr>
      </w:pPr>
      <w:r w:rsidRPr="00F84F45">
        <w:rPr>
          <w:color w:val="000000" w:themeColor="text1"/>
          <w:lang w:val="ru-RU"/>
        </w:rPr>
        <w:t xml:space="preserve"> обеспечение антибиотиками и профилактическими препаратами населения, проживающего в местах природно-очаговых инфекций;</w:t>
      </w:r>
    </w:p>
    <w:p w14:paraId="0D910C55" w14:textId="77777777" w:rsidR="000E2B8C" w:rsidRPr="00F84F45" w:rsidRDefault="000E2B8C" w:rsidP="00FA3265">
      <w:pPr>
        <w:pStyle w:val="affffffd"/>
        <w:rPr>
          <w:color w:val="000000" w:themeColor="text1"/>
          <w:lang w:val="ru-RU"/>
        </w:rPr>
      </w:pPr>
      <w:r w:rsidRPr="00F84F45">
        <w:rPr>
          <w:color w:val="000000" w:themeColor="text1"/>
          <w:lang w:val="ru-RU"/>
        </w:rPr>
        <w:t xml:space="preserve"> создание резерва медицинского имущества на ЧС, определение перечня и объема медицинского имущества; </w:t>
      </w:r>
    </w:p>
    <w:p w14:paraId="1092DF51" w14:textId="77777777" w:rsidR="000E2B8C" w:rsidRPr="00F84F45" w:rsidRDefault="000E2B8C" w:rsidP="00FA3265">
      <w:pPr>
        <w:pStyle w:val="affffffd"/>
        <w:rPr>
          <w:color w:val="000000" w:themeColor="text1"/>
          <w:lang w:val="ru-RU"/>
        </w:rPr>
      </w:pPr>
      <w:r w:rsidRPr="00F84F45">
        <w:rPr>
          <w:color w:val="000000" w:themeColor="text1"/>
          <w:lang w:val="ru-RU"/>
        </w:rPr>
        <w:t xml:space="preserve"> создание переходящий неснижаемый запас медикаментов.</w:t>
      </w:r>
    </w:p>
    <w:p w14:paraId="6D8DD002" w14:textId="77777777" w:rsidR="000E2B8C" w:rsidRPr="00F84F45" w:rsidRDefault="000E2B8C" w:rsidP="00FA3265">
      <w:pPr>
        <w:pStyle w:val="affffffd"/>
        <w:rPr>
          <w:color w:val="000000" w:themeColor="text1"/>
          <w:lang w:val="ru-RU"/>
        </w:rPr>
      </w:pPr>
      <w:r w:rsidRPr="00F84F45">
        <w:rPr>
          <w:color w:val="000000" w:themeColor="text1"/>
          <w:lang w:val="ru-RU"/>
        </w:rPr>
        <w:t>Перечень превентивных мероприятий, направленных на недопущение заболеваемости с/х животных:</w:t>
      </w:r>
    </w:p>
    <w:p w14:paraId="7471D5A8" w14:textId="77777777" w:rsidR="000E2B8C" w:rsidRPr="00F84F45" w:rsidRDefault="000E2B8C" w:rsidP="00FA3265">
      <w:pPr>
        <w:pStyle w:val="affffffd"/>
        <w:rPr>
          <w:color w:val="000000" w:themeColor="text1"/>
          <w:lang w:val="ru-RU"/>
        </w:rPr>
      </w:pPr>
      <w:r w:rsidRPr="00F84F45">
        <w:rPr>
          <w:color w:val="000000" w:themeColor="text1"/>
          <w:lang w:val="ru-RU"/>
        </w:rPr>
        <w:t>обеспечение работы птицеводческих, свиноводческих хозяйств всех форм собственности по режиму предприятий закрытого типа;</w:t>
      </w:r>
    </w:p>
    <w:p w14:paraId="4E1E94D4" w14:textId="77777777" w:rsidR="000E2B8C" w:rsidRPr="00F84F45" w:rsidRDefault="000E2B8C" w:rsidP="00FA3265">
      <w:pPr>
        <w:pStyle w:val="affffffd"/>
        <w:rPr>
          <w:color w:val="000000" w:themeColor="text1"/>
          <w:lang w:val="ru-RU"/>
        </w:rPr>
      </w:pPr>
      <w:r w:rsidRPr="00F84F45">
        <w:rPr>
          <w:color w:val="000000" w:themeColor="text1"/>
          <w:lang w:val="ru-RU"/>
        </w:rPr>
        <w:t xml:space="preserve">проведение инсектоакарицидных обработок свиней и помещений, для их содержания; </w:t>
      </w:r>
    </w:p>
    <w:p w14:paraId="06405A2B" w14:textId="77777777" w:rsidR="000E2B8C" w:rsidRPr="00F84F45" w:rsidRDefault="000E2B8C" w:rsidP="00FA3265">
      <w:pPr>
        <w:pStyle w:val="affffffd"/>
        <w:rPr>
          <w:color w:val="000000" w:themeColor="text1"/>
          <w:lang w:val="ru-RU"/>
        </w:rPr>
      </w:pPr>
      <w:r w:rsidRPr="00F84F45">
        <w:rPr>
          <w:color w:val="000000" w:themeColor="text1"/>
          <w:lang w:val="ru-RU"/>
        </w:rPr>
        <w:t>осуществление контроля с целью недопущения ввоза животноводческой продукции и всех видов животных, в том числе свиней из регионов, в которых зарегистрированы вспышки гриппа птиц, АЧС;</w:t>
      </w:r>
    </w:p>
    <w:p w14:paraId="6DCFCC3B" w14:textId="77777777" w:rsidR="000E2B8C" w:rsidRPr="00F84F45" w:rsidRDefault="000E2B8C" w:rsidP="00FA3265">
      <w:pPr>
        <w:pStyle w:val="affffffd"/>
        <w:rPr>
          <w:color w:val="000000" w:themeColor="text1"/>
          <w:lang w:val="ru-RU"/>
        </w:rPr>
      </w:pPr>
      <w:r w:rsidRPr="00F84F45">
        <w:rPr>
          <w:color w:val="000000" w:themeColor="text1"/>
          <w:lang w:val="ru-RU"/>
        </w:rPr>
        <w:t>проведение проверок по соблюдению ветеринарно-санитарных правил в свиноводческих хозяйствах и предприятиях, занятых заготовкой, переработкой, хранением и реализацией животноводческой продукции подконтрольной государственному ветеринарному надзору;</w:t>
      </w:r>
    </w:p>
    <w:p w14:paraId="57DADE81" w14:textId="77777777" w:rsidR="000E2B8C" w:rsidRPr="00F84F45" w:rsidRDefault="000E2B8C" w:rsidP="00FA3265">
      <w:pPr>
        <w:pStyle w:val="affffffd"/>
        <w:rPr>
          <w:color w:val="000000" w:themeColor="text1"/>
          <w:lang w:val="ru-RU"/>
        </w:rPr>
      </w:pPr>
      <w:r w:rsidRPr="00F84F45">
        <w:rPr>
          <w:color w:val="000000" w:themeColor="text1"/>
          <w:lang w:val="ru-RU"/>
        </w:rPr>
        <w:t>проведение мониторинговых исследований по своевременному выявлению гриппа птиц, африканской чумы свиней;</w:t>
      </w:r>
    </w:p>
    <w:p w14:paraId="0296EA70" w14:textId="77777777" w:rsidR="000E2B8C" w:rsidRPr="00F84F45" w:rsidRDefault="000E2B8C" w:rsidP="00FA3265">
      <w:pPr>
        <w:pStyle w:val="affffffd"/>
        <w:rPr>
          <w:color w:val="000000" w:themeColor="text1"/>
          <w:lang w:val="ru-RU"/>
        </w:rPr>
      </w:pPr>
      <w:r w:rsidRPr="00F84F45">
        <w:rPr>
          <w:color w:val="000000" w:themeColor="text1"/>
          <w:lang w:val="ru-RU"/>
        </w:rPr>
        <w:t xml:space="preserve">обеспечение своевременного сбора и вывоза </w:t>
      </w:r>
      <w:r w:rsidR="009E16F7" w:rsidRPr="00F84F45">
        <w:rPr>
          <w:color w:val="000000" w:themeColor="text1"/>
          <w:lang w:val="ru-RU"/>
        </w:rPr>
        <w:t>коммунальных</w:t>
      </w:r>
      <w:r w:rsidRPr="00F84F45">
        <w:rPr>
          <w:color w:val="000000" w:themeColor="text1"/>
          <w:lang w:val="ru-RU"/>
        </w:rPr>
        <w:t xml:space="preserve"> отходов, не допуская переполнения мусорных контейнеров;</w:t>
      </w:r>
    </w:p>
    <w:p w14:paraId="72AC698E" w14:textId="77777777" w:rsidR="000E2B8C" w:rsidRPr="00F84F45" w:rsidRDefault="000E2B8C" w:rsidP="00FA3265">
      <w:pPr>
        <w:pStyle w:val="affffffd"/>
        <w:rPr>
          <w:color w:val="000000" w:themeColor="text1"/>
          <w:lang w:val="ru-RU"/>
        </w:rPr>
      </w:pPr>
      <w:r w:rsidRPr="00F84F45">
        <w:rPr>
          <w:color w:val="000000" w:themeColor="text1"/>
          <w:lang w:val="ru-RU"/>
        </w:rPr>
        <w:lastRenderedPageBreak/>
        <w:t>проведение разъяснительной работы через средства массовой информации среди населения по вопросам профилактики гриппа птиц, африканской чумы свиней.</w:t>
      </w:r>
    </w:p>
    <w:p w14:paraId="5B5A667F" w14:textId="3141CAE6" w:rsidR="003A44FB" w:rsidRPr="00F84F45" w:rsidRDefault="000E2B8C" w:rsidP="00FA3265">
      <w:pPr>
        <w:pStyle w:val="affffffd"/>
        <w:rPr>
          <w:color w:val="000000" w:themeColor="text1"/>
          <w:lang w:val="ru-RU"/>
        </w:rPr>
      </w:pPr>
      <w:r w:rsidRPr="00F84F45">
        <w:rPr>
          <w:color w:val="000000" w:themeColor="text1"/>
          <w:lang w:val="ru-RU"/>
        </w:rPr>
        <w:t>Биологическую опасность для населения</w:t>
      </w:r>
      <w:r w:rsidR="00E96C23" w:rsidRPr="00F84F45">
        <w:rPr>
          <w:color w:val="000000" w:themeColor="text1"/>
          <w:lang w:val="ru-RU"/>
        </w:rPr>
        <w:t xml:space="preserve"> </w:t>
      </w:r>
      <w:r w:rsidR="00BE07CA">
        <w:rPr>
          <w:color w:val="000000" w:themeColor="text1"/>
          <w:lang w:val="ru-RU"/>
        </w:rPr>
        <w:t>Усть-Таркского</w:t>
      </w:r>
      <w:r w:rsidR="00B82E3D" w:rsidRPr="00F84F45">
        <w:rPr>
          <w:color w:val="000000" w:themeColor="text1"/>
          <w:lang w:val="ru-RU"/>
        </w:rPr>
        <w:t xml:space="preserve"> района</w:t>
      </w:r>
      <w:r w:rsidRPr="00F84F45">
        <w:rPr>
          <w:color w:val="000000" w:themeColor="text1"/>
          <w:lang w:val="ru-RU"/>
        </w:rPr>
        <w:t xml:space="preserve"> могут так же представлять скотомогильники</w:t>
      </w:r>
      <w:r w:rsidR="00621DA5">
        <w:rPr>
          <w:color w:val="000000" w:themeColor="text1"/>
          <w:lang w:val="ru-RU"/>
        </w:rPr>
        <w:t>.</w:t>
      </w:r>
    </w:p>
    <w:p w14:paraId="361AF4EC" w14:textId="77777777" w:rsidR="000E2B8C" w:rsidRPr="00F84F45" w:rsidRDefault="000E2B8C" w:rsidP="00FA3265">
      <w:pPr>
        <w:pStyle w:val="affffffd"/>
        <w:rPr>
          <w:color w:val="000000" w:themeColor="text1"/>
          <w:lang w:val="ru-RU"/>
        </w:rPr>
      </w:pPr>
      <w:r w:rsidRPr="00F84F45">
        <w:rPr>
          <w:color w:val="000000" w:themeColor="text1"/>
          <w:lang w:val="ru-RU"/>
        </w:rPr>
        <w:t>.</w:t>
      </w:r>
    </w:p>
    <w:p w14:paraId="4332D2F5" w14:textId="77777777" w:rsidR="000126F5" w:rsidRPr="00F84F45" w:rsidRDefault="000126F5" w:rsidP="00344A6C">
      <w:pPr>
        <w:pStyle w:val="affffffd"/>
        <w:jc w:val="center"/>
        <w:rPr>
          <w:b/>
          <w:color w:val="000000" w:themeColor="text1"/>
          <w:lang w:val="ru-RU"/>
        </w:rPr>
      </w:pPr>
      <w:r w:rsidRPr="00F84F45">
        <w:rPr>
          <w:b/>
          <w:color w:val="000000" w:themeColor="text1"/>
          <w:lang w:val="ru-RU"/>
        </w:rPr>
        <w:t>Чрезвычайные ситуации техногенного характера.</w:t>
      </w:r>
    </w:p>
    <w:p w14:paraId="0FD3D6F3" w14:textId="77777777" w:rsidR="000126F5" w:rsidRPr="00F84F45" w:rsidRDefault="000126F5" w:rsidP="008B65E4">
      <w:pPr>
        <w:pStyle w:val="TimesNewRomanCYR12"/>
      </w:pPr>
    </w:p>
    <w:p w14:paraId="2A1A866F" w14:textId="77777777" w:rsidR="006D6368" w:rsidRPr="00F84F45" w:rsidRDefault="006D6368" w:rsidP="006D6368">
      <w:pPr>
        <w:pStyle w:val="affffffd"/>
        <w:rPr>
          <w:color w:val="000000" w:themeColor="text1"/>
          <w:lang w:val="x-none"/>
        </w:rPr>
      </w:pPr>
      <w:r w:rsidRPr="00F84F45">
        <w:rPr>
          <w:color w:val="000000" w:themeColor="text1"/>
          <w:lang w:val="x-none"/>
        </w:rPr>
        <w:t xml:space="preserve">Техногенная чрезвычайная ситуация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w:t>
      </w:r>
    </w:p>
    <w:p w14:paraId="56A40F43" w14:textId="77777777" w:rsidR="006D6368" w:rsidRPr="00F84F45" w:rsidRDefault="006D6368" w:rsidP="006D6368">
      <w:pPr>
        <w:pStyle w:val="affffffd"/>
        <w:rPr>
          <w:color w:val="000000" w:themeColor="text1"/>
          <w:lang w:val="x-none"/>
        </w:rPr>
      </w:pPr>
      <w:r w:rsidRPr="00F84F45">
        <w:rPr>
          <w:color w:val="000000" w:themeColor="text1"/>
          <w:lang w:val="x-none"/>
        </w:rPr>
        <w:t>Техногенные чрезвычайные ситуации могут возникать на основе событий техногенного характера вследствие конструктивных недостатков объекта (сооружения, комплекса, системы, агрегата и т.д.), изношенности оборудования, низкой квалификации персонала, нарушения техники безопасности в ходе эксплуатации объекта.</w:t>
      </w:r>
    </w:p>
    <w:p w14:paraId="6EEA6D5B" w14:textId="77777777" w:rsidR="006D6368" w:rsidRPr="00F84F45" w:rsidRDefault="006D6368" w:rsidP="006D6368">
      <w:pPr>
        <w:pStyle w:val="affffffd"/>
        <w:rPr>
          <w:color w:val="000000" w:themeColor="text1"/>
          <w:lang w:val="x-none"/>
        </w:rPr>
      </w:pPr>
      <w:r w:rsidRPr="00F84F45">
        <w:rPr>
          <w:color w:val="000000" w:themeColor="text1"/>
          <w:lang w:val="x-none"/>
        </w:rPr>
        <w:t>Чрезвычайные ситуации техногенного характера на территории муниципального образования классифицируются в соответствии с ГОСТ Р 22.0.07-95 «</w:t>
      </w:r>
      <w:r w:rsidRPr="00F84F45">
        <w:rPr>
          <w:color w:val="000000" w:themeColor="text1"/>
          <w:lang w:val="ru-RU"/>
        </w:rPr>
        <w:t xml:space="preserve">Безопасность в чрезвычайных ситуациях. </w:t>
      </w:r>
      <w:r w:rsidRPr="00F84F45">
        <w:rPr>
          <w:color w:val="000000" w:themeColor="text1"/>
          <w:lang w:val="x-none"/>
        </w:rPr>
        <w:t>Источники техногенных чрезвычайных ситуаций. Классификация и номенклатура поражающих факторов и их параметров».</w:t>
      </w:r>
    </w:p>
    <w:p w14:paraId="32722B1A" w14:textId="77777777" w:rsidR="006D6368" w:rsidRPr="00F84F45" w:rsidRDefault="006D6368" w:rsidP="006D6368">
      <w:pPr>
        <w:pStyle w:val="affffffd"/>
        <w:rPr>
          <w:color w:val="000000" w:themeColor="text1"/>
          <w:lang w:val="x-none"/>
        </w:rPr>
      </w:pPr>
      <w:r w:rsidRPr="00F84F45">
        <w:rPr>
          <w:color w:val="000000" w:themeColor="text1"/>
          <w:lang w:val="x-none"/>
        </w:rPr>
        <w:t>Поражающие факторы источников техногенных ЧС классифицируют по генезису (происхождению) и механизму воздействия.</w:t>
      </w:r>
    </w:p>
    <w:p w14:paraId="60EC65C7" w14:textId="77777777" w:rsidR="006D6368" w:rsidRPr="00F84F45" w:rsidRDefault="006D6368" w:rsidP="006D6368">
      <w:pPr>
        <w:pStyle w:val="affffffd"/>
        <w:rPr>
          <w:color w:val="000000" w:themeColor="text1"/>
          <w:lang w:val="x-none"/>
        </w:rPr>
      </w:pPr>
      <w:r w:rsidRPr="00F84F45">
        <w:rPr>
          <w:color w:val="000000" w:themeColor="text1"/>
          <w:lang w:val="x-none"/>
        </w:rPr>
        <w:t>Поражающие факторы источников техногенных ЧС по генезису подразделяют на факторы:</w:t>
      </w:r>
    </w:p>
    <w:p w14:paraId="68095B42" w14:textId="77777777" w:rsidR="006D6368" w:rsidRPr="00F84F45" w:rsidRDefault="006D6368" w:rsidP="006D6368">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прямого действия или первичные;</w:t>
      </w:r>
    </w:p>
    <w:p w14:paraId="49FED642" w14:textId="77777777" w:rsidR="006D6368" w:rsidRPr="00F84F45" w:rsidRDefault="006D6368" w:rsidP="006D6368">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побочного действия или вторичные.</w:t>
      </w:r>
    </w:p>
    <w:p w14:paraId="506E6F4D" w14:textId="77777777" w:rsidR="006D6368" w:rsidRPr="00F84F45" w:rsidRDefault="006D6368" w:rsidP="006D6368">
      <w:pPr>
        <w:pStyle w:val="affffffd"/>
        <w:rPr>
          <w:color w:val="000000" w:themeColor="text1"/>
          <w:lang w:val="x-none"/>
        </w:rPr>
      </w:pPr>
      <w:r w:rsidRPr="00F84F45">
        <w:rPr>
          <w:color w:val="000000" w:themeColor="text1"/>
          <w:lang w:val="x-none"/>
        </w:rPr>
        <w:t>Первичные поражающие факторы непосредственно вызываются возникновением источника техногенной ЧС.</w:t>
      </w:r>
    </w:p>
    <w:p w14:paraId="37B0C832" w14:textId="77777777" w:rsidR="006D6368" w:rsidRPr="00F84F45" w:rsidRDefault="006D6368" w:rsidP="006D6368">
      <w:pPr>
        <w:pStyle w:val="affffffd"/>
        <w:rPr>
          <w:color w:val="000000" w:themeColor="text1"/>
          <w:lang w:val="x-none"/>
        </w:rPr>
      </w:pPr>
      <w:r w:rsidRPr="00F84F45">
        <w:rPr>
          <w:color w:val="000000" w:themeColor="text1"/>
          <w:lang w:val="x-none"/>
        </w:rPr>
        <w:t>Вторичные поражающие факторы вызываются изменением объектов окружающей среды первичными поражающими факторами.</w:t>
      </w:r>
    </w:p>
    <w:p w14:paraId="13FCFD3C" w14:textId="77777777" w:rsidR="006D6368" w:rsidRPr="00F84F45" w:rsidRDefault="006D6368" w:rsidP="006D6368">
      <w:pPr>
        <w:pStyle w:val="affffffd"/>
        <w:rPr>
          <w:color w:val="000000" w:themeColor="text1"/>
          <w:lang w:val="x-none"/>
        </w:rPr>
      </w:pPr>
      <w:r w:rsidRPr="00F84F45">
        <w:rPr>
          <w:color w:val="000000" w:themeColor="text1"/>
          <w:lang w:val="x-none"/>
        </w:rPr>
        <w:t>Поражающие факторы источников техногенных ЧС по механизму действия подразделяют на факторы:</w:t>
      </w:r>
    </w:p>
    <w:p w14:paraId="6B8B9CD1" w14:textId="77777777" w:rsidR="006D6368" w:rsidRPr="00F84F45" w:rsidRDefault="006D6368" w:rsidP="006D6368">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физического действия;</w:t>
      </w:r>
    </w:p>
    <w:p w14:paraId="660BFCB4" w14:textId="77777777" w:rsidR="006D6368" w:rsidRPr="00F84F45" w:rsidRDefault="006D6368" w:rsidP="006D6368">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химического действия.</w:t>
      </w:r>
    </w:p>
    <w:p w14:paraId="74EA6C1D" w14:textId="77777777" w:rsidR="006D6368" w:rsidRPr="00F84F45" w:rsidRDefault="006D6368" w:rsidP="006D6368">
      <w:pPr>
        <w:pStyle w:val="affffffd"/>
        <w:rPr>
          <w:color w:val="000000" w:themeColor="text1"/>
          <w:lang w:val="x-none"/>
        </w:rPr>
      </w:pPr>
      <w:r w:rsidRPr="00F84F45">
        <w:rPr>
          <w:color w:val="000000" w:themeColor="text1"/>
          <w:lang w:val="x-none"/>
        </w:rPr>
        <w:t>К поражающим факторам физического действия относят:</w:t>
      </w:r>
    </w:p>
    <w:p w14:paraId="604295DC" w14:textId="77777777" w:rsidR="006D6368" w:rsidRPr="00F84F45" w:rsidRDefault="006D6368" w:rsidP="006D6368">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воздушную ударную волну;</w:t>
      </w:r>
    </w:p>
    <w:p w14:paraId="757C068A" w14:textId="77777777" w:rsidR="006D6368" w:rsidRPr="00F84F45" w:rsidRDefault="006D6368" w:rsidP="006D6368">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волну сжатия в грунте;</w:t>
      </w:r>
    </w:p>
    <w:p w14:paraId="3213D25F" w14:textId="77777777" w:rsidR="006D6368" w:rsidRPr="00F84F45" w:rsidRDefault="006D6368" w:rsidP="006D6368">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сейсмовзрывную волну;</w:t>
      </w:r>
    </w:p>
    <w:p w14:paraId="3D7A5244" w14:textId="77777777" w:rsidR="006D6368" w:rsidRPr="00F84F45" w:rsidRDefault="006D6368" w:rsidP="006D6368">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волну прорыва гидротехнических сооружений;</w:t>
      </w:r>
    </w:p>
    <w:p w14:paraId="18B2C6AF" w14:textId="77777777" w:rsidR="006D6368" w:rsidRPr="00F84F45" w:rsidRDefault="006D6368" w:rsidP="006D6368">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обломки или осколки;</w:t>
      </w:r>
    </w:p>
    <w:p w14:paraId="1D7CE218" w14:textId="77777777" w:rsidR="006D6368" w:rsidRPr="00F84F45" w:rsidRDefault="006D6368" w:rsidP="006D6368">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экстремальный нагрев среды;</w:t>
      </w:r>
    </w:p>
    <w:p w14:paraId="5AFA873D" w14:textId="77777777" w:rsidR="006D6368" w:rsidRPr="00F84F45" w:rsidRDefault="006D6368" w:rsidP="006D6368">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тепловое излучение;</w:t>
      </w:r>
    </w:p>
    <w:p w14:paraId="582304CD" w14:textId="77777777" w:rsidR="006D6368" w:rsidRPr="00F84F45" w:rsidRDefault="006D6368" w:rsidP="006D6368">
      <w:pPr>
        <w:pStyle w:val="affffffd"/>
        <w:rPr>
          <w:color w:val="000000" w:themeColor="text1"/>
          <w:lang w:val="x-none"/>
        </w:rPr>
      </w:pPr>
      <w:r w:rsidRPr="00F84F45">
        <w:rPr>
          <w:color w:val="000000" w:themeColor="text1"/>
          <w:lang w:val="x-none"/>
        </w:rPr>
        <w:t>-</w:t>
      </w:r>
      <w:r w:rsidRPr="00F84F45">
        <w:rPr>
          <w:color w:val="000000" w:themeColor="text1"/>
        </w:rPr>
        <w:t> </w:t>
      </w:r>
      <w:r w:rsidRPr="00F84F45">
        <w:rPr>
          <w:color w:val="000000" w:themeColor="text1"/>
          <w:lang w:val="x-none"/>
        </w:rPr>
        <w:t>ионизирующее излучение.</w:t>
      </w:r>
    </w:p>
    <w:p w14:paraId="527C1DEA" w14:textId="77777777" w:rsidR="006D6368" w:rsidRPr="00F84F45" w:rsidRDefault="006D6368" w:rsidP="006D6368">
      <w:pPr>
        <w:pStyle w:val="affffffd"/>
        <w:rPr>
          <w:color w:val="000000" w:themeColor="text1"/>
          <w:lang w:val="x-none"/>
        </w:rPr>
      </w:pPr>
      <w:r w:rsidRPr="00F84F45">
        <w:rPr>
          <w:color w:val="000000" w:themeColor="text1"/>
          <w:lang w:val="x-none"/>
        </w:rPr>
        <w:t>К поражающим факторам химического действия относят токсическое действие опасных химических веществ.</w:t>
      </w:r>
    </w:p>
    <w:p w14:paraId="7B3E97E9" w14:textId="138BB95A" w:rsidR="000E2B8C" w:rsidRPr="00F84F45" w:rsidRDefault="000E2B8C" w:rsidP="00FA3265">
      <w:pPr>
        <w:pStyle w:val="affffffd"/>
        <w:rPr>
          <w:color w:val="000000" w:themeColor="text1"/>
          <w:lang w:val="ru-RU"/>
        </w:rPr>
      </w:pPr>
      <w:r w:rsidRPr="00F84F45">
        <w:rPr>
          <w:color w:val="000000" w:themeColor="text1"/>
          <w:lang w:val="ru-RU"/>
        </w:rPr>
        <w:t>Виды возможных техногенных чрезвычайных ситуаций на территории</w:t>
      </w:r>
      <w:r w:rsidR="00E96C23" w:rsidRPr="00F84F45">
        <w:rPr>
          <w:color w:val="000000" w:themeColor="text1"/>
          <w:lang w:val="ru-RU"/>
        </w:rPr>
        <w:t xml:space="preserve"> </w:t>
      </w:r>
      <w:r w:rsidR="00BE07CA">
        <w:rPr>
          <w:color w:val="000000" w:themeColor="text1"/>
          <w:lang w:val="ru-RU"/>
        </w:rPr>
        <w:t>Усть-Таркского</w:t>
      </w:r>
      <w:r w:rsidR="00B82E3D" w:rsidRPr="00F84F45">
        <w:rPr>
          <w:color w:val="000000" w:themeColor="text1"/>
          <w:lang w:val="ru-RU"/>
        </w:rPr>
        <w:t xml:space="preserve"> района</w:t>
      </w:r>
      <w:r w:rsidRPr="00F84F45">
        <w:rPr>
          <w:color w:val="000000" w:themeColor="text1"/>
          <w:lang w:val="ru-RU"/>
        </w:rPr>
        <w:t>:</w:t>
      </w:r>
    </w:p>
    <w:p w14:paraId="2B56BF41" w14:textId="77777777" w:rsidR="000E2B8C" w:rsidRPr="00F84F45" w:rsidRDefault="000E2B8C" w:rsidP="00FA3265">
      <w:pPr>
        <w:pStyle w:val="affffffd"/>
        <w:rPr>
          <w:color w:val="000000" w:themeColor="text1"/>
          <w:lang w:val="ru-RU"/>
        </w:rPr>
      </w:pPr>
      <w:r w:rsidRPr="00F84F45">
        <w:rPr>
          <w:color w:val="000000" w:themeColor="text1"/>
          <w:lang w:val="ru-RU"/>
        </w:rPr>
        <w:t>чрезвычайные ситуации на химически-опасных объектах;</w:t>
      </w:r>
    </w:p>
    <w:p w14:paraId="39F3F2F6" w14:textId="77777777" w:rsidR="000E2B8C" w:rsidRPr="00F84F45" w:rsidRDefault="000E2B8C" w:rsidP="00FA3265">
      <w:pPr>
        <w:pStyle w:val="affffffd"/>
        <w:rPr>
          <w:color w:val="000000" w:themeColor="text1"/>
          <w:lang w:val="ru-RU"/>
        </w:rPr>
      </w:pPr>
      <w:r w:rsidRPr="00F84F45">
        <w:rPr>
          <w:color w:val="000000" w:themeColor="text1"/>
          <w:lang w:val="ru-RU"/>
        </w:rPr>
        <w:t>чрезвычайные ситуации на пожаро- и взрывоопасных объектах;</w:t>
      </w:r>
    </w:p>
    <w:p w14:paraId="5EBC92BE" w14:textId="77777777" w:rsidR="000E2B8C" w:rsidRPr="00F84F45" w:rsidRDefault="000E2B8C" w:rsidP="00FA3265">
      <w:pPr>
        <w:pStyle w:val="affffffd"/>
        <w:rPr>
          <w:color w:val="000000" w:themeColor="text1"/>
          <w:lang w:val="ru-RU"/>
        </w:rPr>
      </w:pPr>
      <w:r w:rsidRPr="00F84F45">
        <w:rPr>
          <w:color w:val="000000" w:themeColor="text1"/>
          <w:lang w:val="ru-RU"/>
        </w:rPr>
        <w:t>чрезвычайные ситуации на электроэнергетических системах;</w:t>
      </w:r>
    </w:p>
    <w:p w14:paraId="035678E4" w14:textId="77777777" w:rsidR="000E2B8C" w:rsidRPr="00F84F45" w:rsidRDefault="000E2B8C" w:rsidP="00FA3265">
      <w:pPr>
        <w:pStyle w:val="affffffd"/>
        <w:rPr>
          <w:color w:val="000000" w:themeColor="text1"/>
          <w:lang w:val="ru-RU"/>
        </w:rPr>
      </w:pPr>
      <w:r w:rsidRPr="00F84F45">
        <w:rPr>
          <w:color w:val="000000" w:themeColor="text1"/>
          <w:lang w:val="ru-RU"/>
        </w:rPr>
        <w:t>чрезвычайные ситуации на коммунальных системах жизнеобеспечения;</w:t>
      </w:r>
    </w:p>
    <w:p w14:paraId="27686B97" w14:textId="77777777" w:rsidR="000E2B8C" w:rsidRPr="00F84F45" w:rsidRDefault="000E2B8C" w:rsidP="00FA3265">
      <w:pPr>
        <w:pStyle w:val="affffffd"/>
        <w:rPr>
          <w:color w:val="000000" w:themeColor="text1"/>
          <w:lang w:val="ru-RU"/>
        </w:rPr>
      </w:pPr>
      <w:r w:rsidRPr="00F84F45">
        <w:rPr>
          <w:color w:val="000000" w:themeColor="text1"/>
          <w:lang w:val="ru-RU"/>
        </w:rPr>
        <w:t>чрезвычайные ситуации на транспорте;</w:t>
      </w:r>
    </w:p>
    <w:p w14:paraId="6BF45280" w14:textId="77777777" w:rsidR="000E2B8C" w:rsidRPr="00F84F45" w:rsidRDefault="000E2B8C" w:rsidP="00FA3265">
      <w:pPr>
        <w:pStyle w:val="affffffd"/>
        <w:rPr>
          <w:color w:val="000000" w:themeColor="text1"/>
          <w:lang w:val="ru-RU"/>
        </w:rPr>
      </w:pPr>
      <w:r w:rsidRPr="00F84F45">
        <w:rPr>
          <w:color w:val="000000" w:themeColor="text1"/>
          <w:lang w:val="ru-RU"/>
        </w:rPr>
        <w:lastRenderedPageBreak/>
        <w:t>чрезвычайные ситуации на гидротехнических сооружениях;</w:t>
      </w:r>
    </w:p>
    <w:p w14:paraId="170DDFC1" w14:textId="77777777" w:rsidR="000E2B8C" w:rsidRPr="00F84F45" w:rsidRDefault="000E2B8C" w:rsidP="00FA3265">
      <w:pPr>
        <w:pStyle w:val="affffffd"/>
        <w:rPr>
          <w:color w:val="000000" w:themeColor="text1"/>
          <w:lang w:val="ru-RU"/>
        </w:rPr>
      </w:pPr>
      <w:r w:rsidRPr="00F84F45">
        <w:rPr>
          <w:color w:val="000000" w:themeColor="text1"/>
          <w:lang w:val="ru-RU"/>
        </w:rPr>
        <w:t>чрезвычайные ситуации на трубопроводном транспорте.</w:t>
      </w:r>
    </w:p>
    <w:p w14:paraId="0A4DAE48" w14:textId="77777777" w:rsidR="00461708" w:rsidRPr="00F84F45" w:rsidRDefault="00461708" w:rsidP="005324D4">
      <w:pPr>
        <w:pStyle w:val="affffffd"/>
        <w:spacing w:before="120" w:after="120"/>
        <w:rPr>
          <w:color w:val="000000" w:themeColor="text1"/>
          <w:lang w:val="ru-RU"/>
        </w:rPr>
      </w:pPr>
      <w:r w:rsidRPr="00F84F45">
        <w:rPr>
          <w:color w:val="000000" w:themeColor="text1"/>
          <w:lang w:val="ru-RU"/>
        </w:rPr>
        <w:t>Перечень поражающих факторов источников техногенных ЧС</w:t>
      </w:r>
    </w:p>
    <w:tbl>
      <w:tblPr>
        <w:tblpPr w:leftFromText="180" w:rightFromText="180" w:vertAnchor="text" w:horzAnchor="margin" w:tblpY="4"/>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3245"/>
        <w:gridCol w:w="2434"/>
        <w:gridCol w:w="3966"/>
      </w:tblGrid>
      <w:tr w:rsidR="00F84F45" w:rsidRPr="00F84F45" w14:paraId="0E9AB117" w14:textId="77777777" w:rsidTr="006D6368">
        <w:trPr>
          <w:tblHeader/>
        </w:trPr>
        <w:tc>
          <w:tcPr>
            <w:tcW w:w="3245" w:type="dxa"/>
            <w:shd w:val="clear" w:color="auto" w:fill="auto"/>
            <w:vAlign w:val="center"/>
          </w:tcPr>
          <w:p w14:paraId="6123B85A" w14:textId="77777777" w:rsidR="003A44FB" w:rsidRPr="00F84F45" w:rsidRDefault="003A44FB" w:rsidP="00A253E9">
            <w:pPr>
              <w:jc w:val="center"/>
              <w:rPr>
                <w:b/>
                <w:color w:val="000000" w:themeColor="text1"/>
                <w:sz w:val="22"/>
                <w:szCs w:val="22"/>
              </w:rPr>
            </w:pPr>
            <w:r w:rsidRPr="00F84F45">
              <w:rPr>
                <w:b/>
                <w:color w:val="000000" w:themeColor="text1"/>
                <w:sz w:val="22"/>
                <w:szCs w:val="22"/>
              </w:rPr>
              <w:t>Источник техногенной ЧС</w:t>
            </w:r>
          </w:p>
        </w:tc>
        <w:tc>
          <w:tcPr>
            <w:tcW w:w="2434" w:type="dxa"/>
            <w:shd w:val="clear" w:color="auto" w:fill="auto"/>
            <w:vAlign w:val="center"/>
          </w:tcPr>
          <w:p w14:paraId="32643761" w14:textId="77777777" w:rsidR="003A44FB" w:rsidRPr="00F84F45" w:rsidRDefault="003A44FB" w:rsidP="00A253E9">
            <w:pPr>
              <w:jc w:val="center"/>
              <w:rPr>
                <w:b/>
                <w:color w:val="000000" w:themeColor="text1"/>
                <w:sz w:val="22"/>
                <w:szCs w:val="22"/>
              </w:rPr>
            </w:pPr>
            <w:r w:rsidRPr="00F84F45">
              <w:rPr>
                <w:b/>
                <w:color w:val="000000" w:themeColor="text1"/>
                <w:sz w:val="22"/>
                <w:szCs w:val="22"/>
              </w:rPr>
              <w:t>Наименование поражающего фактора техногенной ЧС</w:t>
            </w:r>
          </w:p>
        </w:tc>
        <w:tc>
          <w:tcPr>
            <w:tcW w:w="3966" w:type="dxa"/>
            <w:shd w:val="clear" w:color="auto" w:fill="auto"/>
            <w:vAlign w:val="center"/>
          </w:tcPr>
          <w:p w14:paraId="49AD402E" w14:textId="77777777" w:rsidR="003A44FB" w:rsidRPr="00F84F45" w:rsidRDefault="003A44FB" w:rsidP="00A253E9">
            <w:pPr>
              <w:jc w:val="center"/>
              <w:rPr>
                <w:b/>
                <w:color w:val="000000" w:themeColor="text1"/>
                <w:sz w:val="22"/>
                <w:szCs w:val="22"/>
              </w:rPr>
            </w:pPr>
            <w:r w:rsidRPr="00F84F45">
              <w:rPr>
                <w:b/>
                <w:color w:val="000000" w:themeColor="text1"/>
                <w:sz w:val="22"/>
                <w:szCs w:val="22"/>
              </w:rPr>
              <w:t>Наименование параметра</w:t>
            </w:r>
          </w:p>
          <w:p w14:paraId="16840A8B" w14:textId="77777777" w:rsidR="003A44FB" w:rsidRPr="00F84F45" w:rsidRDefault="003A44FB" w:rsidP="00A253E9">
            <w:pPr>
              <w:jc w:val="center"/>
              <w:rPr>
                <w:b/>
                <w:color w:val="000000" w:themeColor="text1"/>
                <w:sz w:val="22"/>
                <w:szCs w:val="22"/>
              </w:rPr>
            </w:pPr>
            <w:r w:rsidRPr="00F84F45">
              <w:rPr>
                <w:b/>
                <w:color w:val="000000" w:themeColor="text1"/>
                <w:sz w:val="22"/>
                <w:szCs w:val="22"/>
              </w:rPr>
              <w:t>поражающего фактора</w:t>
            </w:r>
          </w:p>
          <w:p w14:paraId="62952433" w14:textId="77777777" w:rsidR="003A44FB" w:rsidRPr="00F84F45" w:rsidRDefault="003A44FB" w:rsidP="00A253E9">
            <w:pPr>
              <w:jc w:val="center"/>
              <w:rPr>
                <w:b/>
                <w:color w:val="000000" w:themeColor="text1"/>
                <w:sz w:val="22"/>
                <w:szCs w:val="22"/>
              </w:rPr>
            </w:pPr>
            <w:r w:rsidRPr="00F84F45">
              <w:rPr>
                <w:b/>
                <w:color w:val="000000" w:themeColor="text1"/>
                <w:sz w:val="22"/>
                <w:szCs w:val="22"/>
              </w:rPr>
              <w:t>источника техногенной ЧС</w:t>
            </w:r>
          </w:p>
        </w:tc>
      </w:tr>
      <w:tr w:rsidR="00F84F45" w:rsidRPr="00F84F45" w14:paraId="339DA5AB" w14:textId="77777777" w:rsidTr="006D6368">
        <w:trPr>
          <w:tblHeader/>
        </w:trPr>
        <w:tc>
          <w:tcPr>
            <w:tcW w:w="3245" w:type="dxa"/>
            <w:shd w:val="clear" w:color="auto" w:fill="auto"/>
            <w:vAlign w:val="center"/>
          </w:tcPr>
          <w:p w14:paraId="5F887CCC" w14:textId="77777777" w:rsidR="003A44FB" w:rsidRPr="00F84F45" w:rsidRDefault="003A44FB" w:rsidP="00A253E9">
            <w:pPr>
              <w:jc w:val="center"/>
              <w:rPr>
                <w:color w:val="000000" w:themeColor="text1"/>
                <w:sz w:val="22"/>
                <w:szCs w:val="22"/>
              </w:rPr>
            </w:pPr>
            <w:r w:rsidRPr="00F84F45">
              <w:rPr>
                <w:color w:val="000000" w:themeColor="text1"/>
                <w:sz w:val="22"/>
                <w:szCs w:val="22"/>
              </w:rPr>
              <w:t>Чрезвычайные ситуации на химически - опасных объектах</w:t>
            </w:r>
          </w:p>
        </w:tc>
        <w:tc>
          <w:tcPr>
            <w:tcW w:w="2434" w:type="dxa"/>
            <w:shd w:val="clear" w:color="auto" w:fill="auto"/>
            <w:vAlign w:val="center"/>
          </w:tcPr>
          <w:p w14:paraId="122875DB"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Токсическое действие</w:t>
            </w:r>
          </w:p>
        </w:tc>
        <w:tc>
          <w:tcPr>
            <w:tcW w:w="3966" w:type="dxa"/>
            <w:shd w:val="clear" w:color="auto" w:fill="auto"/>
            <w:vAlign w:val="center"/>
          </w:tcPr>
          <w:p w14:paraId="353DFA92"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Концентрация опасного химического вещества в среде.</w:t>
            </w:r>
          </w:p>
          <w:p w14:paraId="25C28CBB"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Плотность химического заражения местности и объектов</w:t>
            </w:r>
          </w:p>
        </w:tc>
      </w:tr>
      <w:tr w:rsidR="00F84F45" w:rsidRPr="00F84F45" w14:paraId="5FBFD104" w14:textId="77777777" w:rsidTr="006D6368">
        <w:tc>
          <w:tcPr>
            <w:tcW w:w="3245" w:type="dxa"/>
            <w:vMerge w:val="restart"/>
            <w:shd w:val="clear" w:color="auto" w:fill="auto"/>
            <w:vAlign w:val="center"/>
          </w:tcPr>
          <w:p w14:paraId="41E972C1" w14:textId="77777777" w:rsidR="003A44FB" w:rsidRPr="00F84F45" w:rsidRDefault="003A44FB" w:rsidP="00A253E9">
            <w:pPr>
              <w:suppressAutoHyphens/>
              <w:jc w:val="center"/>
              <w:rPr>
                <w:color w:val="000000" w:themeColor="text1"/>
                <w:sz w:val="22"/>
                <w:szCs w:val="22"/>
              </w:rPr>
            </w:pPr>
            <w:r w:rsidRPr="00F84F45">
              <w:rPr>
                <w:color w:val="000000" w:themeColor="text1"/>
                <w:sz w:val="22"/>
                <w:szCs w:val="22"/>
              </w:rPr>
              <w:t>Чрезвычайные ситуации на пожаро- и взрывоопасных объектах</w:t>
            </w:r>
          </w:p>
        </w:tc>
        <w:tc>
          <w:tcPr>
            <w:tcW w:w="2434" w:type="dxa"/>
            <w:shd w:val="clear" w:color="auto" w:fill="auto"/>
            <w:vAlign w:val="center"/>
          </w:tcPr>
          <w:p w14:paraId="33E42397"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Воздушная ударная волна</w:t>
            </w:r>
          </w:p>
        </w:tc>
        <w:tc>
          <w:tcPr>
            <w:tcW w:w="3966" w:type="dxa"/>
            <w:shd w:val="clear" w:color="auto" w:fill="auto"/>
            <w:vAlign w:val="center"/>
          </w:tcPr>
          <w:p w14:paraId="52362AA7"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Избыточное давление во фронте ударной волны.</w:t>
            </w:r>
          </w:p>
          <w:p w14:paraId="030F177F"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Длительность фазы сжатия.</w:t>
            </w:r>
          </w:p>
          <w:p w14:paraId="750519E8"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Импульс фазы сжатия.</w:t>
            </w:r>
          </w:p>
        </w:tc>
      </w:tr>
      <w:tr w:rsidR="00F84F45" w:rsidRPr="00F84F45" w14:paraId="7A8FB315" w14:textId="77777777" w:rsidTr="006D6368">
        <w:tc>
          <w:tcPr>
            <w:tcW w:w="3245" w:type="dxa"/>
            <w:vMerge/>
            <w:shd w:val="clear" w:color="auto" w:fill="auto"/>
            <w:vAlign w:val="center"/>
          </w:tcPr>
          <w:p w14:paraId="5CC28169" w14:textId="77777777" w:rsidR="003A44FB" w:rsidRPr="00F84F45" w:rsidRDefault="003A44FB" w:rsidP="00A253E9">
            <w:pPr>
              <w:suppressAutoHyphens/>
              <w:jc w:val="center"/>
              <w:rPr>
                <w:color w:val="000000" w:themeColor="text1"/>
                <w:sz w:val="22"/>
                <w:szCs w:val="22"/>
              </w:rPr>
            </w:pPr>
          </w:p>
        </w:tc>
        <w:tc>
          <w:tcPr>
            <w:tcW w:w="2434" w:type="dxa"/>
            <w:shd w:val="clear" w:color="auto" w:fill="auto"/>
            <w:vAlign w:val="center"/>
          </w:tcPr>
          <w:p w14:paraId="2CEB75C2"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Волна сжатия в грунте</w:t>
            </w:r>
          </w:p>
        </w:tc>
        <w:tc>
          <w:tcPr>
            <w:tcW w:w="3966" w:type="dxa"/>
            <w:shd w:val="clear" w:color="auto" w:fill="auto"/>
            <w:vAlign w:val="center"/>
          </w:tcPr>
          <w:p w14:paraId="60115A6F"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Максимальное давление.</w:t>
            </w:r>
          </w:p>
          <w:p w14:paraId="14C72EB1"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Время действия.</w:t>
            </w:r>
          </w:p>
          <w:p w14:paraId="3856F206"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Время нарастания давления до максимального значения</w:t>
            </w:r>
          </w:p>
        </w:tc>
      </w:tr>
      <w:tr w:rsidR="00F84F45" w:rsidRPr="00F84F45" w14:paraId="6553ACFE" w14:textId="77777777" w:rsidTr="006D6368">
        <w:tc>
          <w:tcPr>
            <w:tcW w:w="3245" w:type="dxa"/>
            <w:vMerge/>
            <w:shd w:val="clear" w:color="auto" w:fill="auto"/>
            <w:vAlign w:val="center"/>
          </w:tcPr>
          <w:p w14:paraId="75D623D6" w14:textId="77777777" w:rsidR="003A44FB" w:rsidRPr="00F84F45" w:rsidRDefault="003A44FB" w:rsidP="00A253E9">
            <w:pPr>
              <w:suppressAutoHyphens/>
              <w:jc w:val="center"/>
              <w:rPr>
                <w:color w:val="000000" w:themeColor="text1"/>
                <w:sz w:val="22"/>
                <w:szCs w:val="22"/>
              </w:rPr>
            </w:pPr>
          </w:p>
        </w:tc>
        <w:tc>
          <w:tcPr>
            <w:tcW w:w="2434" w:type="dxa"/>
            <w:shd w:val="clear" w:color="auto" w:fill="auto"/>
            <w:vAlign w:val="center"/>
          </w:tcPr>
          <w:p w14:paraId="3329C8A5"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Экстремальный нагрев среды</w:t>
            </w:r>
          </w:p>
        </w:tc>
        <w:tc>
          <w:tcPr>
            <w:tcW w:w="3966" w:type="dxa"/>
            <w:shd w:val="clear" w:color="auto" w:fill="auto"/>
            <w:vAlign w:val="center"/>
          </w:tcPr>
          <w:p w14:paraId="65033E2D"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Температура среды.</w:t>
            </w:r>
          </w:p>
          <w:p w14:paraId="48753531"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Коэффициент теплоотдачи.</w:t>
            </w:r>
          </w:p>
          <w:p w14:paraId="53866168"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Время действия источника экстремальных температур</w:t>
            </w:r>
          </w:p>
        </w:tc>
      </w:tr>
      <w:tr w:rsidR="00F84F45" w:rsidRPr="00F84F45" w14:paraId="5742D49E" w14:textId="77777777" w:rsidTr="006D6368">
        <w:trPr>
          <w:trHeight w:val="1150"/>
        </w:trPr>
        <w:tc>
          <w:tcPr>
            <w:tcW w:w="3245" w:type="dxa"/>
            <w:vMerge/>
            <w:shd w:val="clear" w:color="auto" w:fill="auto"/>
            <w:vAlign w:val="center"/>
          </w:tcPr>
          <w:p w14:paraId="562080C9" w14:textId="77777777" w:rsidR="003A44FB" w:rsidRPr="00F84F45" w:rsidRDefault="003A44FB" w:rsidP="00A253E9">
            <w:pPr>
              <w:suppressAutoHyphens/>
              <w:jc w:val="center"/>
              <w:rPr>
                <w:color w:val="000000" w:themeColor="text1"/>
                <w:sz w:val="22"/>
                <w:szCs w:val="22"/>
              </w:rPr>
            </w:pPr>
          </w:p>
        </w:tc>
        <w:tc>
          <w:tcPr>
            <w:tcW w:w="2434" w:type="dxa"/>
            <w:shd w:val="clear" w:color="auto" w:fill="auto"/>
            <w:vAlign w:val="center"/>
          </w:tcPr>
          <w:p w14:paraId="37F98A2B"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Тепловое излучение</w:t>
            </w:r>
          </w:p>
        </w:tc>
        <w:tc>
          <w:tcPr>
            <w:tcW w:w="3966" w:type="dxa"/>
            <w:shd w:val="clear" w:color="auto" w:fill="auto"/>
            <w:vAlign w:val="center"/>
          </w:tcPr>
          <w:p w14:paraId="7B3663B7"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Энергия теплового излучения.</w:t>
            </w:r>
          </w:p>
          <w:p w14:paraId="709C6A59"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Мощность теплового излучения.</w:t>
            </w:r>
          </w:p>
          <w:p w14:paraId="3BA8D6BD"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Время действия источника теплового излучения</w:t>
            </w:r>
          </w:p>
        </w:tc>
      </w:tr>
      <w:tr w:rsidR="00F84F45" w:rsidRPr="00F84F45" w14:paraId="4AD99973" w14:textId="77777777" w:rsidTr="006D6368">
        <w:tc>
          <w:tcPr>
            <w:tcW w:w="3245" w:type="dxa"/>
            <w:shd w:val="clear" w:color="auto" w:fill="auto"/>
            <w:vAlign w:val="center"/>
          </w:tcPr>
          <w:p w14:paraId="39E3A7F0" w14:textId="77777777" w:rsidR="003A44FB" w:rsidRPr="00F84F45" w:rsidRDefault="003A44FB" w:rsidP="00A253E9">
            <w:pPr>
              <w:jc w:val="center"/>
              <w:rPr>
                <w:color w:val="000000" w:themeColor="text1"/>
                <w:sz w:val="22"/>
                <w:szCs w:val="22"/>
              </w:rPr>
            </w:pPr>
            <w:r w:rsidRPr="00F84F45">
              <w:rPr>
                <w:color w:val="000000" w:themeColor="text1"/>
                <w:sz w:val="22"/>
                <w:szCs w:val="22"/>
              </w:rPr>
              <w:t>Чрезвычайные ситуации на электроэнергетических системах и системах связи</w:t>
            </w:r>
          </w:p>
        </w:tc>
        <w:tc>
          <w:tcPr>
            <w:tcW w:w="2434" w:type="dxa"/>
            <w:shd w:val="clear" w:color="auto" w:fill="auto"/>
            <w:vAlign w:val="center"/>
          </w:tcPr>
          <w:p w14:paraId="6DAE634C" w14:textId="77777777" w:rsidR="003A44FB" w:rsidRPr="00F84F45" w:rsidRDefault="003A44FB" w:rsidP="00A253E9">
            <w:pPr>
              <w:jc w:val="center"/>
              <w:rPr>
                <w:color w:val="000000" w:themeColor="text1"/>
                <w:sz w:val="22"/>
                <w:szCs w:val="22"/>
              </w:rPr>
            </w:pPr>
            <w:r w:rsidRPr="00F84F45">
              <w:rPr>
                <w:color w:val="000000" w:themeColor="text1"/>
                <w:sz w:val="22"/>
                <w:szCs w:val="22"/>
              </w:rPr>
              <w:t>-</w:t>
            </w:r>
          </w:p>
        </w:tc>
        <w:tc>
          <w:tcPr>
            <w:tcW w:w="3966" w:type="dxa"/>
            <w:shd w:val="clear" w:color="auto" w:fill="auto"/>
            <w:vAlign w:val="center"/>
          </w:tcPr>
          <w:p w14:paraId="562454E4" w14:textId="77777777" w:rsidR="003A44FB" w:rsidRPr="00F84F45" w:rsidRDefault="003A44FB" w:rsidP="00A253E9">
            <w:pPr>
              <w:jc w:val="center"/>
              <w:rPr>
                <w:color w:val="000000" w:themeColor="text1"/>
                <w:sz w:val="22"/>
                <w:szCs w:val="22"/>
              </w:rPr>
            </w:pPr>
            <w:r w:rsidRPr="00F84F45">
              <w:rPr>
                <w:color w:val="000000" w:themeColor="text1"/>
                <w:sz w:val="22"/>
                <w:szCs w:val="22"/>
              </w:rPr>
              <w:t>-</w:t>
            </w:r>
          </w:p>
        </w:tc>
      </w:tr>
      <w:tr w:rsidR="00F84F45" w:rsidRPr="00F84F45" w14:paraId="11D1A5D3" w14:textId="77777777" w:rsidTr="006D6368">
        <w:tc>
          <w:tcPr>
            <w:tcW w:w="3245" w:type="dxa"/>
            <w:shd w:val="clear" w:color="auto" w:fill="auto"/>
            <w:vAlign w:val="center"/>
          </w:tcPr>
          <w:p w14:paraId="18E0BCD4" w14:textId="77777777" w:rsidR="003A44FB" w:rsidRPr="00F84F45" w:rsidRDefault="003A44FB" w:rsidP="00A253E9">
            <w:pPr>
              <w:suppressAutoHyphens/>
              <w:jc w:val="center"/>
              <w:rPr>
                <w:color w:val="000000" w:themeColor="text1"/>
                <w:sz w:val="22"/>
                <w:szCs w:val="22"/>
              </w:rPr>
            </w:pPr>
            <w:r w:rsidRPr="00F84F45">
              <w:rPr>
                <w:color w:val="000000" w:themeColor="text1"/>
                <w:sz w:val="22"/>
                <w:szCs w:val="22"/>
              </w:rPr>
              <w:t>Чрезвычайные ситуации на коммунальных системах жизнеобеспечения</w:t>
            </w:r>
          </w:p>
        </w:tc>
        <w:tc>
          <w:tcPr>
            <w:tcW w:w="2434" w:type="dxa"/>
            <w:shd w:val="clear" w:color="auto" w:fill="auto"/>
            <w:vAlign w:val="center"/>
          </w:tcPr>
          <w:p w14:paraId="00B8C1A6"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Токсическое действие</w:t>
            </w:r>
          </w:p>
        </w:tc>
        <w:tc>
          <w:tcPr>
            <w:tcW w:w="3966" w:type="dxa"/>
            <w:shd w:val="clear" w:color="auto" w:fill="auto"/>
            <w:vAlign w:val="center"/>
          </w:tcPr>
          <w:p w14:paraId="4AE9AC5C"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Концентрация опасного химического вещества в среде.</w:t>
            </w:r>
          </w:p>
          <w:p w14:paraId="018621F7"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Плотность химического заражения местности и объектов</w:t>
            </w:r>
          </w:p>
        </w:tc>
      </w:tr>
      <w:tr w:rsidR="00F84F45" w:rsidRPr="00F84F45" w14:paraId="3B6E0F18" w14:textId="77777777" w:rsidTr="006D6368">
        <w:tc>
          <w:tcPr>
            <w:tcW w:w="3245" w:type="dxa"/>
            <w:shd w:val="clear" w:color="auto" w:fill="auto"/>
            <w:vAlign w:val="center"/>
          </w:tcPr>
          <w:p w14:paraId="32D33FC2" w14:textId="77777777" w:rsidR="003A44FB" w:rsidRPr="00F84F45" w:rsidRDefault="003A44FB" w:rsidP="00A253E9">
            <w:pPr>
              <w:suppressAutoHyphens/>
              <w:jc w:val="center"/>
              <w:rPr>
                <w:color w:val="000000" w:themeColor="text1"/>
                <w:sz w:val="22"/>
                <w:szCs w:val="22"/>
              </w:rPr>
            </w:pPr>
            <w:r w:rsidRPr="00F84F45">
              <w:rPr>
                <w:color w:val="000000" w:themeColor="text1"/>
                <w:sz w:val="22"/>
                <w:szCs w:val="22"/>
              </w:rPr>
              <w:t>Чрезвычайные ситуации на транспорте (перевозка аммиака, азота, хлора)</w:t>
            </w:r>
          </w:p>
        </w:tc>
        <w:tc>
          <w:tcPr>
            <w:tcW w:w="2434" w:type="dxa"/>
            <w:shd w:val="clear" w:color="auto" w:fill="auto"/>
            <w:vAlign w:val="center"/>
          </w:tcPr>
          <w:p w14:paraId="6D41CBFB"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Токсическое действие</w:t>
            </w:r>
          </w:p>
        </w:tc>
        <w:tc>
          <w:tcPr>
            <w:tcW w:w="3966" w:type="dxa"/>
            <w:shd w:val="clear" w:color="auto" w:fill="auto"/>
            <w:vAlign w:val="center"/>
          </w:tcPr>
          <w:p w14:paraId="103B3DDB"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Концентрация опасного химического вещества в среде.</w:t>
            </w:r>
          </w:p>
          <w:p w14:paraId="4BC0B860"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Плотность химического заражения местности и объектов</w:t>
            </w:r>
          </w:p>
        </w:tc>
      </w:tr>
      <w:tr w:rsidR="00F84F45" w:rsidRPr="00F84F45" w14:paraId="62910063" w14:textId="77777777" w:rsidTr="006D6368">
        <w:tc>
          <w:tcPr>
            <w:tcW w:w="3245" w:type="dxa"/>
            <w:shd w:val="clear" w:color="auto" w:fill="auto"/>
            <w:vAlign w:val="center"/>
          </w:tcPr>
          <w:p w14:paraId="0845EBDB" w14:textId="77777777" w:rsidR="003A44FB" w:rsidRPr="00F84F45" w:rsidRDefault="003A44FB" w:rsidP="00A253E9">
            <w:pPr>
              <w:suppressAutoHyphens/>
              <w:jc w:val="center"/>
              <w:rPr>
                <w:color w:val="000000" w:themeColor="text1"/>
                <w:sz w:val="22"/>
                <w:szCs w:val="22"/>
              </w:rPr>
            </w:pPr>
            <w:r w:rsidRPr="00F84F45">
              <w:rPr>
                <w:color w:val="000000" w:themeColor="text1"/>
                <w:sz w:val="22"/>
                <w:szCs w:val="22"/>
              </w:rPr>
              <w:t>Чрезвычайные ситуации на гидротехнических сооружениях</w:t>
            </w:r>
          </w:p>
        </w:tc>
        <w:tc>
          <w:tcPr>
            <w:tcW w:w="2434" w:type="dxa"/>
            <w:shd w:val="clear" w:color="auto" w:fill="auto"/>
            <w:vAlign w:val="center"/>
          </w:tcPr>
          <w:p w14:paraId="7D75E5C1"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Волна прорыва гидротехнических сооружений</w:t>
            </w:r>
          </w:p>
        </w:tc>
        <w:tc>
          <w:tcPr>
            <w:tcW w:w="3966" w:type="dxa"/>
            <w:shd w:val="clear" w:color="auto" w:fill="auto"/>
            <w:vAlign w:val="center"/>
          </w:tcPr>
          <w:p w14:paraId="2EFC1BF8"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Скорость волны прорыва</w:t>
            </w:r>
          </w:p>
          <w:p w14:paraId="18C9C081" w14:textId="77777777" w:rsidR="003A44FB" w:rsidRPr="00F84F45" w:rsidRDefault="003A44FB" w:rsidP="00A253E9">
            <w:pPr>
              <w:suppressAutoHyphens/>
              <w:jc w:val="center"/>
              <w:rPr>
                <w:color w:val="000000" w:themeColor="text1"/>
                <w:sz w:val="22"/>
                <w:szCs w:val="22"/>
              </w:rPr>
            </w:pPr>
            <w:r w:rsidRPr="00F84F45">
              <w:rPr>
                <w:color w:val="000000" w:themeColor="text1"/>
                <w:sz w:val="22"/>
                <w:szCs w:val="22"/>
              </w:rPr>
              <w:t>Глубина волны прорыва</w:t>
            </w:r>
          </w:p>
          <w:p w14:paraId="0EEACC50"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Температура воды</w:t>
            </w:r>
          </w:p>
          <w:p w14:paraId="60ACDC6C"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Время существования волны прорыва</w:t>
            </w:r>
          </w:p>
        </w:tc>
      </w:tr>
      <w:tr w:rsidR="00F84F45" w:rsidRPr="00F84F45" w14:paraId="480610EE" w14:textId="77777777" w:rsidTr="006D6368">
        <w:tblPrEx>
          <w:tblLook w:val="04A0" w:firstRow="1" w:lastRow="0" w:firstColumn="1" w:lastColumn="0" w:noHBand="0" w:noVBand="1"/>
        </w:tblPrEx>
        <w:tc>
          <w:tcPr>
            <w:tcW w:w="3245" w:type="dxa"/>
            <w:shd w:val="clear" w:color="auto" w:fill="auto"/>
            <w:vAlign w:val="center"/>
            <w:hideMark/>
          </w:tcPr>
          <w:p w14:paraId="6FC8B80B" w14:textId="77777777" w:rsidR="003A44FB" w:rsidRPr="00F84F45" w:rsidRDefault="003A44FB" w:rsidP="00A253E9">
            <w:pPr>
              <w:suppressAutoHyphens/>
              <w:jc w:val="center"/>
              <w:rPr>
                <w:color w:val="000000" w:themeColor="text1"/>
                <w:sz w:val="22"/>
                <w:szCs w:val="22"/>
              </w:rPr>
            </w:pPr>
            <w:r w:rsidRPr="00F84F45">
              <w:rPr>
                <w:color w:val="000000" w:themeColor="text1"/>
                <w:sz w:val="22"/>
                <w:szCs w:val="22"/>
              </w:rPr>
              <w:t>Чрезвычайные ситуации на трубопроводном транспорте</w:t>
            </w:r>
          </w:p>
        </w:tc>
        <w:tc>
          <w:tcPr>
            <w:tcW w:w="2434" w:type="dxa"/>
            <w:shd w:val="clear" w:color="auto" w:fill="auto"/>
            <w:vAlign w:val="center"/>
            <w:hideMark/>
          </w:tcPr>
          <w:p w14:paraId="02497549"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w:t>
            </w:r>
          </w:p>
        </w:tc>
        <w:tc>
          <w:tcPr>
            <w:tcW w:w="3966" w:type="dxa"/>
            <w:shd w:val="clear" w:color="auto" w:fill="auto"/>
            <w:vAlign w:val="center"/>
            <w:hideMark/>
          </w:tcPr>
          <w:p w14:paraId="57252B96" w14:textId="77777777" w:rsidR="003A44FB" w:rsidRPr="00F84F45" w:rsidRDefault="003A44FB" w:rsidP="00A253E9">
            <w:pPr>
              <w:ind w:right="-51"/>
              <w:jc w:val="center"/>
              <w:rPr>
                <w:color w:val="000000" w:themeColor="text1"/>
                <w:sz w:val="22"/>
                <w:szCs w:val="22"/>
              </w:rPr>
            </w:pPr>
            <w:r w:rsidRPr="00F84F45">
              <w:rPr>
                <w:color w:val="000000" w:themeColor="text1"/>
                <w:sz w:val="22"/>
                <w:szCs w:val="22"/>
              </w:rPr>
              <w:t>-</w:t>
            </w:r>
          </w:p>
        </w:tc>
      </w:tr>
    </w:tbl>
    <w:p w14:paraId="2BC45979" w14:textId="77777777" w:rsidR="003A44FB" w:rsidRPr="00F84F45" w:rsidRDefault="003A44FB" w:rsidP="00FA3265">
      <w:pPr>
        <w:pStyle w:val="affffffd"/>
        <w:rPr>
          <w:color w:val="000000" w:themeColor="text1"/>
          <w:lang w:val="ru-RU"/>
        </w:rPr>
      </w:pPr>
    </w:p>
    <w:p w14:paraId="6F165F96" w14:textId="77777777" w:rsidR="000A76B9" w:rsidRPr="007A08A0" w:rsidRDefault="000A76B9" w:rsidP="008B65E4">
      <w:pPr>
        <w:pStyle w:val="TimesNewRomanCYR12"/>
        <w:rPr>
          <w:lang w:bidi="ru-RU"/>
        </w:rPr>
      </w:pPr>
      <w:r w:rsidRPr="007A08A0">
        <w:t>В соответствии с паспортом территории Новосибирской области на территории области радиационно-опасные объекты отсутствуют. Радиационные загрязнения могут возникнуть в результате аварийных ситуациях при транспортировке радиоактивных веществ автомобильным и железнодорожным транспор</w:t>
      </w:r>
      <w:r w:rsidRPr="007A08A0">
        <w:softHyphen/>
        <w:t>том, а также в результате падения аварийного космического или воздушного аппарата с ядерной энергетической установкой или радиоактивными веществами на борту.</w:t>
      </w:r>
    </w:p>
    <w:p w14:paraId="6DD93192" w14:textId="749E59BC" w:rsidR="003E4D9A" w:rsidRPr="00F84F45" w:rsidRDefault="003E4D9A" w:rsidP="003E4D9A">
      <w:pPr>
        <w:pStyle w:val="affffffd"/>
        <w:rPr>
          <w:b/>
          <w:color w:val="000000" w:themeColor="text1"/>
          <w:lang w:val="ru-RU"/>
        </w:rPr>
      </w:pPr>
      <w:r w:rsidRPr="00F84F45">
        <w:rPr>
          <w:b/>
          <w:color w:val="000000" w:themeColor="text1"/>
          <w:lang w:val="ru-RU"/>
        </w:rPr>
        <w:t>Химически опасные объекты</w:t>
      </w:r>
    </w:p>
    <w:p w14:paraId="404F925E" w14:textId="77777777" w:rsidR="003E4D9A" w:rsidRPr="00F84F45" w:rsidRDefault="003E4D9A" w:rsidP="003E4D9A">
      <w:pPr>
        <w:pStyle w:val="affffffd"/>
        <w:rPr>
          <w:color w:val="000000" w:themeColor="text1"/>
          <w:lang w:val="ru-RU"/>
        </w:rPr>
      </w:pPr>
      <w:r w:rsidRPr="00F84F45">
        <w:rPr>
          <w:color w:val="000000" w:themeColor="text1"/>
          <w:lang w:val="ru-RU"/>
        </w:rPr>
        <w:t xml:space="preserve">Аварии с выбросом (угрозой выброса) химически опасных веществ возможны при их производстве, переработке, хранении (захоронении), транспортировке и влекут за собой химическое поражение людей, продовольствия, пищевого сырья и кормов, </w:t>
      </w:r>
      <w:r w:rsidRPr="00F84F45">
        <w:rPr>
          <w:color w:val="000000" w:themeColor="text1"/>
          <w:lang w:val="ru-RU"/>
        </w:rPr>
        <w:lastRenderedPageBreak/>
        <w:t>сельскохозяйственных животных и растений, а также химическое заражение территории (атмосферы, грунта, воды).</w:t>
      </w:r>
    </w:p>
    <w:p w14:paraId="47AF0261" w14:textId="77777777" w:rsidR="003E4D9A" w:rsidRPr="00F84F45" w:rsidRDefault="003E4D9A" w:rsidP="003E4D9A">
      <w:pPr>
        <w:pStyle w:val="affffffd"/>
        <w:rPr>
          <w:color w:val="000000" w:themeColor="text1"/>
          <w:lang w:val="ru-RU"/>
        </w:rPr>
      </w:pPr>
      <w:r w:rsidRPr="00F84F45">
        <w:rPr>
          <w:color w:val="000000" w:themeColor="text1"/>
          <w:lang w:val="ru-RU"/>
        </w:rPr>
        <w:t>При аварии на химически опасных объектах (далее – ХОО) или при его разрушении аварийно-химически опасные вещества (далее – АХОВ) выбрасываются в окружающую среду в количествах, достаточных для массового поражения людей и животных, образуя зоны и очаги химического заражения.</w:t>
      </w:r>
    </w:p>
    <w:p w14:paraId="1FFB221A" w14:textId="77777777" w:rsidR="003E4D9A" w:rsidRPr="00F84F45" w:rsidRDefault="003E4D9A" w:rsidP="003E4D9A">
      <w:pPr>
        <w:pStyle w:val="affffffd"/>
        <w:ind w:firstLine="142"/>
        <w:rPr>
          <w:color w:val="000000" w:themeColor="text1"/>
          <w:lang w:val="ru-RU"/>
        </w:rPr>
      </w:pPr>
      <w:r w:rsidRPr="00F84F45">
        <w:rPr>
          <w:color w:val="000000" w:themeColor="text1"/>
          <w:lang w:val="ru-RU"/>
        </w:rPr>
        <w:t>Основными источниками аварий на химически опасных объектах могут быть:</w:t>
      </w:r>
    </w:p>
    <w:p w14:paraId="0057F147" w14:textId="77777777" w:rsidR="003E4D9A" w:rsidRPr="00F84F45" w:rsidRDefault="003E4D9A" w:rsidP="003E4D9A">
      <w:pPr>
        <w:pStyle w:val="affffffd"/>
        <w:ind w:firstLine="142"/>
        <w:rPr>
          <w:color w:val="000000" w:themeColor="text1"/>
          <w:lang w:val="ru-RU"/>
        </w:rPr>
      </w:pPr>
      <w:r w:rsidRPr="00F84F45">
        <w:rPr>
          <w:color w:val="000000" w:themeColor="text1"/>
          <w:lang w:val="ru-RU"/>
        </w:rPr>
        <w:t>- неисправность технологического оборудования, емкостей и специальных цистерн (до 50%);</w:t>
      </w:r>
    </w:p>
    <w:p w14:paraId="48CFDC40" w14:textId="77777777" w:rsidR="003E4D9A" w:rsidRPr="00F84F45" w:rsidRDefault="003E4D9A" w:rsidP="003E4D9A">
      <w:pPr>
        <w:pStyle w:val="affffffd"/>
        <w:ind w:firstLine="142"/>
        <w:rPr>
          <w:color w:val="000000" w:themeColor="text1"/>
          <w:lang w:val="ru-RU"/>
        </w:rPr>
      </w:pPr>
      <w:r w:rsidRPr="00F84F45">
        <w:rPr>
          <w:color w:val="000000" w:themeColor="text1"/>
          <w:lang w:val="ru-RU"/>
        </w:rPr>
        <w:t>- недостаточная профессиональная подготовка обслуживающего персонала;</w:t>
      </w:r>
    </w:p>
    <w:p w14:paraId="69416A93" w14:textId="77777777" w:rsidR="003E4D9A" w:rsidRPr="00F84F45" w:rsidRDefault="003E4D9A" w:rsidP="003E4D9A">
      <w:pPr>
        <w:pStyle w:val="affffffd"/>
        <w:ind w:firstLine="142"/>
        <w:rPr>
          <w:color w:val="000000" w:themeColor="text1"/>
          <w:lang w:val="ru-RU"/>
        </w:rPr>
      </w:pPr>
      <w:r w:rsidRPr="00F84F45">
        <w:rPr>
          <w:color w:val="000000" w:themeColor="text1"/>
          <w:lang w:val="ru-RU"/>
        </w:rPr>
        <w:t>- несоблюдение правил обращения с АХОВ (заправка, транспортировка, хранение - до 40%);</w:t>
      </w:r>
    </w:p>
    <w:p w14:paraId="0DA28423" w14:textId="77777777" w:rsidR="003E4D9A" w:rsidRPr="00F84F45" w:rsidRDefault="003E4D9A" w:rsidP="003E4D9A">
      <w:pPr>
        <w:pStyle w:val="affffffd"/>
        <w:ind w:firstLine="142"/>
        <w:rPr>
          <w:color w:val="000000" w:themeColor="text1"/>
          <w:lang w:val="ru-RU"/>
        </w:rPr>
      </w:pPr>
      <w:r w:rsidRPr="00F84F45">
        <w:rPr>
          <w:color w:val="000000" w:themeColor="text1"/>
          <w:lang w:val="ru-RU"/>
        </w:rPr>
        <w:t>- недостаточная охрана объектов с АХОВ.</w:t>
      </w:r>
    </w:p>
    <w:p w14:paraId="2EB3FA6C" w14:textId="77777777" w:rsidR="003E4D9A" w:rsidRPr="00F84F45" w:rsidRDefault="003E4D9A" w:rsidP="003E4D9A">
      <w:pPr>
        <w:pStyle w:val="affffffd"/>
        <w:ind w:firstLine="142"/>
        <w:rPr>
          <w:color w:val="000000" w:themeColor="text1"/>
          <w:lang w:val="ru-RU"/>
        </w:rPr>
      </w:pPr>
      <w:r w:rsidRPr="00F84F45">
        <w:rPr>
          <w:color w:val="000000" w:themeColor="text1"/>
          <w:lang w:val="ru-RU"/>
        </w:rPr>
        <w:t>Серьезным недостатком систем обнаружения аварий является отсутствие автоматизированных средств контроля за выбросами АХОВ с определением их концентраций и зон распространения. Существует реальная угроза для жизни и здоровья населения жилых районов, расположенных вблизи химических объектов.</w:t>
      </w:r>
    </w:p>
    <w:p w14:paraId="499AD48E" w14:textId="44119785" w:rsidR="003E4D9A" w:rsidRPr="00F84F45" w:rsidRDefault="003E4D9A" w:rsidP="003E4D9A">
      <w:pPr>
        <w:pStyle w:val="affffffd"/>
        <w:ind w:firstLine="142"/>
        <w:rPr>
          <w:color w:val="000000" w:themeColor="text1"/>
          <w:lang w:val="ru-RU"/>
        </w:rPr>
      </w:pPr>
      <w:r w:rsidRPr="00F84F45">
        <w:rPr>
          <w:color w:val="000000" w:themeColor="text1"/>
          <w:lang w:val="ru-RU"/>
        </w:rPr>
        <w:t>На территории Новосибирской области отсутствуют объекты, имеющие в обращении АХОВ. Данные объекты размещены в границах города Новосибирск.</w:t>
      </w:r>
    </w:p>
    <w:p w14:paraId="53D924D3" w14:textId="77777777" w:rsidR="003E4D9A" w:rsidRPr="00F84F45" w:rsidRDefault="003E4D9A" w:rsidP="003E4D9A">
      <w:pPr>
        <w:pStyle w:val="affffffd"/>
        <w:rPr>
          <w:color w:val="000000" w:themeColor="text1"/>
          <w:lang w:val="ru-RU"/>
        </w:rPr>
      </w:pPr>
    </w:p>
    <w:p w14:paraId="4C66994E" w14:textId="740CB079" w:rsidR="003E4D9A" w:rsidRPr="00F84F45" w:rsidRDefault="003E4D9A" w:rsidP="003E4D9A">
      <w:pPr>
        <w:pStyle w:val="affffffd"/>
        <w:rPr>
          <w:b/>
          <w:color w:val="000000" w:themeColor="text1"/>
          <w:lang w:val="ru-RU"/>
        </w:rPr>
      </w:pPr>
      <w:r w:rsidRPr="00F84F45">
        <w:rPr>
          <w:b/>
          <w:color w:val="000000" w:themeColor="text1"/>
          <w:lang w:val="ru-RU"/>
        </w:rPr>
        <w:t>Пожаро- и взрывоопасные объекты</w:t>
      </w:r>
    </w:p>
    <w:p w14:paraId="17141955" w14:textId="77777777" w:rsidR="003E4D9A" w:rsidRPr="00F84F45" w:rsidRDefault="003E4D9A" w:rsidP="003E4D9A">
      <w:pPr>
        <w:pStyle w:val="affffffd"/>
        <w:ind w:firstLine="426"/>
        <w:rPr>
          <w:color w:val="000000" w:themeColor="text1"/>
          <w:lang w:val="ru-RU"/>
        </w:rPr>
      </w:pPr>
      <w:r w:rsidRPr="00F84F45">
        <w:rPr>
          <w:color w:val="000000" w:themeColor="text1"/>
          <w:lang w:val="ru-RU"/>
        </w:rPr>
        <w:t xml:space="preserve">К числу пожаро- и взрывоопасных объектов (далее – ПВОО) на территории Новосибирской области относятся предприятия и объекты использующие, хранящие или транспортирующие горючие и взрывоопасные вещества, все виды транспорта, перевозящего взрывопожароопасные вещества, топливозаправочные станции, а также газо- и нефтепроводы. </w:t>
      </w:r>
    </w:p>
    <w:p w14:paraId="791C9D1B" w14:textId="77777777" w:rsidR="003E4D9A" w:rsidRPr="00F84F45" w:rsidRDefault="003E4D9A" w:rsidP="003E4D9A">
      <w:pPr>
        <w:pStyle w:val="affffffd"/>
        <w:ind w:firstLine="426"/>
        <w:rPr>
          <w:color w:val="000000" w:themeColor="text1"/>
          <w:lang w:val="ru-RU"/>
        </w:rPr>
      </w:pPr>
      <w:r w:rsidRPr="00F84F45">
        <w:rPr>
          <w:color w:val="000000" w:themeColor="text1"/>
          <w:lang w:val="ru-RU"/>
        </w:rPr>
        <w:t xml:space="preserve">Аварии на нефте- и газопроводах представляют большую опасность для человека и окружающей среды, поскольку сопровождаются выбросом в атмосферу, на грунт и в водоемы пожароопасных и токсических продуктов. Вторичными негативными факторами аварий являются пожар, взрыв. </w:t>
      </w:r>
    </w:p>
    <w:p w14:paraId="59C3FCBC" w14:textId="77777777" w:rsidR="003E4D9A" w:rsidRPr="00F84F45" w:rsidRDefault="003E4D9A" w:rsidP="003E4D9A">
      <w:pPr>
        <w:pStyle w:val="affffffd"/>
        <w:ind w:firstLine="426"/>
        <w:rPr>
          <w:color w:val="000000" w:themeColor="text1"/>
          <w:lang w:val="ru-RU"/>
        </w:rPr>
      </w:pPr>
      <w:r w:rsidRPr="00F84F45">
        <w:rPr>
          <w:color w:val="000000" w:themeColor="text1"/>
          <w:lang w:val="ru-RU"/>
        </w:rPr>
        <w:t>Для определения зон действия поражающих факторов на каждом ПВОО рассматриваются аварии с максимальным участием опасного вещества, то есть разрушение наибольшей емкости (технологического блока) с выбросом всего содержимого в окружающее пространство.</w:t>
      </w:r>
    </w:p>
    <w:p w14:paraId="4EC38FBD" w14:textId="77777777" w:rsidR="003E4D9A" w:rsidRPr="00F84F45" w:rsidRDefault="003E4D9A" w:rsidP="003E4D9A">
      <w:pPr>
        <w:pStyle w:val="affffffd"/>
        <w:rPr>
          <w:color w:val="000000" w:themeColor="text1"/>
          <w:lang w:val="ru-RU"/>
        </w:rPr>
      </w:pPr>
      <w:r w:rsidRPr="00F84F45">
        <w:rPr>
          <w:color w:val="000000" w:themeColor="text1"/>
          <w:lang w:val="ru-RU"/>
        </w:rPr>
        <w:t xml:space="preserve">Все технологическое оборудование, коммуникации, предназначенные для добычи, переработки и транспортировки газа работают в условиях очень низких температур, под большим избыточным давлением. </w:t>
      </w:r>
    </w:p>
    <w:p w14:paraId="3F6E1E87" w14:textId="77777777" w:rsidR="003E4D9A" w:rsidRPr="00F84F45" w:rsidRDefault="003E4D9A" w:rsidP="003E4D9A">
      <w:pPr>
        <w:pStyle w:val="affffffd"/>
        <w:rPr>
          <w:color w:val="000000" w:themeColor="text1"/>
          <w:lang w:val="ru-RU"/>
        </w:rPr>
      </w:pPr>
      <w:r w:rsidRPr="00F84F45">
        <w:rPr>
          <w:color w:val="000000" w:themeColor="text1"/>
          <w:lang w:val="ru-RU"/>
        </w:rPr>
        <w:t>На магистральных газопроводах предпосылками аварий являются:</w:t>
      </w:r>
    </w:p>
    <w:p w14:paraId="7E95E4D9" w14:textId="77777777" w:rsidR="003E4D9A" w:rsidRPr="00F84F45" w:rsidRDefault="003E4D9A" w:rsidP="003E4D9A">
      <w:pPr>
        <w:pStyle w:val="affffffd"/>
        <w:rPr>
          <w:color w:val="000000" w:themeColor="text1"/>
          <w:lang w:val="ru-RU"/>
        </w:rPr>
      </w:pPr>
      <w:r w:rsidRPr="00F84F45">
        <w:rPr>
          <w:color w:val="000000" w:themeColor="text1"/>
          <w:lang w:val="ru-RU"/>
        </w:rPr>
        <w:t>- длительный срок эксплуатации газопроводов, компрессорных газораспределительных станций и отставание темпов их капитального ремонта;</w:t>
      </w:r>
    </w:p>
    <w:p w14:paraId="577967CB" w14:textId="77777777" w:rsidR="003E4D9A" w:rsidRPr="00F84F45" w:rsidRDefault="003E4D9A" w:rsidP="003E4D9A">
      <w:pPr>
        <w:pStyle w:val="affffffd"/>
        <w:rPr>
          <w:color w:val="000000" w:themeColor="text1"/>
          <w:lang w:val="ru-RU"/>
        </w:rPr>
      </w:pPr>
      <w:r w:rsidRPr="00F84F45">
        <w:rPr>
          <w:color w:val="000000" w:themeColor="text1"/>
          <w:lang w:val="ru-RU"/>
        </w:rPr>
        <w:t>- сложности природного характера (блуждающие токи, многочисленные болота, переходы через реки и т. д.);</w:t>
      </w:r>
    </w:p>
    <w:p w14:paraId="678FC676" w14:textId="77777777" w:rsidR="003E4D9A" w:rsidRPr="00F84F45" w:rsidRDefault="003E4D9A" w:rsidP="003E4D9A">
      <w:pPr>
        <w:pStyle w:val="affffffd"/>
        <w:rPr>
          <w:color w:val="000000" w:themeColor="text1"/>
          <w:lang w:val="ru-RU"/>
        </w:rPr>
      </w:pPr>
      <w:r w:rsidRPr="00F84F45">
        <w:rPr>
          <w:color w:val="000000" w:themeColor="text1"/>
          <w:lang w:val="ru-RU"/>
        </w:rPr>
        <w:t>- нарушения правил охраны магистральных трубопроводов;</w:t>
      </w:r>
    </w:p>
    <w:p w14:paraId="11BD9667" w14:textId="77777777" w:rsidR="003E4D9A" w:rsidRPr="00F84F45" w:rsidRDefault="003E4D9A" w:rsidP="003E4D9A">
      <w:pPr>
        <w:pStyle w:val="affffffd"/>
        <w:rPr>
          <w:color w:val="000000" w:themeColor="text1"/>
          <w:lang w:val="ru-RU"/>
        </w:rPr>
      </w:pPr>
      <w:r w:rsidRPr="00F84F45">
        <w:rPr>
          <w:color w:val="000000" w:themeColor="text1"/>
          <w:lang w:val="ru-RU"/>
        </w:rPr>
        <w:t>- невыполнение строительными организациями технических условий в местах строительства дорог через газопроводы.</w:t>
      </w:r>
    </w:p>
    <w:p w14:paraId="165CA049" w14:textId="313FB8B9" w:rsidR="000E2B8C" w:rsidRPr="00F84F45" w:rsidRDefault="003E4D9A" w:rsidP="003E4D9A">
      <w:pPr>
        <w:pStyle w:val="affffffd"/>
        <w:rPr>
          <w:color w:val="000000" w:themeColor="text1"/>
          <w:lang w:val="ru-RU"/>
        </w:rPr>
      </w:pPr>
      <w:r w:rsidRPr="00F84F45">
        <w:rPr>
          <w:color w:val="000000" w:themeColor="text1"/>
          <w:lang w:val="ru-RU"/>
        </w:rPr>
        <w:t>Не соблюдаются минимально допустимые расстояния до строящихся и проектируемых предприятий и других объектов, нередки случаи ведения земных и строительных работ в охранных зонах трубопроводов.</w:t>
      </w:r>
    </w:p>
    <w:p w14:paraId="13635B45" w14:textId="5EA1136A" w:rsidR="000E2B8C" w:rsidRPr="00F84F45" w:rsidRDefault="00E9222C" w:rsidP="00FA3265">
      <w:pPr>
        <w:pStyle w:val="affffffd"/>
        <w:rPr>
          <w:color w:val="000000" w:themeColor="text1"/>
          <w:lang w:val="ru-RU"/>
        </w:rPr>
      </w:pPr>
      <w:r w:rsidRPr="00F84F45">
        <w:rPr>
          <w:color w:val="000000" w:themeColor="text1"/>
          <w:lang w:val="ru-RU" w:bidi="ru-RU"/>
        </w:rPr>
        <w:t>Защиту территории</w:t>
      </w:r>
      <w:r w:rsidR="00E96C23" w:rsidRPr="00F84F45">
        <w:rPr>
          <w:color w:val="000000" w:themeColor="text1"/>
          <w:lang w:val="ru-RU" w:bidi="ru-RU"/>
        </w:rPr>
        <w:t xml:space="preserve"> </w:t>
      </w:r>
      <w:r w:rsidR="00BE07CA">
        <w:rPr>
          <w:color w:val="000000" w:themeColor="text1"/>
          <w:lang w:val="ru-RU" w:bidi="ru-RU"/>
        </w:rPr>
        <w:t>Усть-Таркского</w:t>
      </w:r>
      <w:r w:rsidR="00B82E3D" w:rsidRPr="00F84F45">
        <w:rPr>
          <w:color w:val="000000" w:themeColor="text1"/>
          <w:lang w:val="ru-RU" w:bidi="ru-RU"/>
        </w:rPr>
        <w:t xml:space="preserve"> района</w:t>
      </w:r>
      <w:r w:rsidRPr="00F84F45">
        <w:rPr>
          <w:color w:val="000000" w:themeColor="text1"/>
          <w:lang w:val="ru-RU" w:bidi="ru-RU"/>
        </w:rPr>
        <w:t xml:space="preserve"> от пожаров и взрывов (с последующим горением) осу</w:t>
      </w:r>
      <w:r w:rsidRPr="00F84F45">
        <w:rPr>
          <w:color w:val="000000" w:themeColor="text1"/>
          <w:lang w:val="ru-RU" w:bidi="ru-RU"/>
        </w:rPr>
        <w:softHyphen/>
        <w:t>ществляют подразделения пожарной охраны.</w:t>
      </w:r>
    </w:p>
    <w:p w14:paraId="0F998762" w14:textId="55DAF3F7" w:rsidR="00456E79" w:rsidRPr="00F84F45" w:rsidRDefault="008750C7" w:rsidP="000A76B9">
      <w:pPr>
        <w:pStyle w:val="affffffd"/>
        <w:spacing w:before="120" w:after="120"/>
        <w:rPr>
          <w:b/>
          <w:color w:val="000000" w:themeColor="text1"/>
          <w:lang w:val="ru-RU"/>
        </w:rPr>
      </w:pPr>
      <w:bookmarkStart w:id="170" w:name="_Toc261345815"/>
      <w:bookmarkStart w:id="171" w:name="_Toc262026687"/>
      <w:bookmarkStart w:id="172" w:name="_Toc277584065"/>
      <w:bookmarkStart w:id="173" w:name="_Toc372150106"/>
      <w:r w:rsidRPr="00F84F45">
        <w:rPr>
          <w:b/>
          <w:color w:val="000000" w:themeColor="text1"/>
          <w:lang w:val="ru-RU"/>
        </w:rPr>
        <w:t>Чрезвычайные ситуации на коммунальных системах жизнеобеспечения</w:t>
      </w:r>
      <w:bookmarkEnd w:id="170"/>
      <w:bookmarkEnd w:id="171"/>
      <w:bookmarkEnd w:id="172"/>
      <w:bookmarkEnd w:id="173"/>
    </w:p>
    <w:p w14:paraId="0FEB6BFC" w14:textId="1AA7122D" w:rsidR="008750C7" w:rsidRPr="00F84F45" w:rsidRDefault="008750C7" w:rsidP="00FA3265">
      <w:pPr>
        <w:pStyle w:val="affffffd"/>
        <w:rPr>
          <w:color w:val="000000" w:themeColor="text1"/>
          <w:lang w:val="ru-RU" w:bidi="ru-RU"/>
        </w:rPr>
      </w:pPr>
      <w:r w:rsidRPr="00F84F45">
        <w:rPr>
          <w:color w:val="000000" w:themeColor="text1"/>
          <w:lang w:val="ru-RU" w:bidi="ru-RU"/>
        </w:rPr>
        <w:t>Система жизнеобеспечения в</w:t>
      </w:r>
      <w:r w:rsidR="00871962" w:rsidRPr="00F84F45">
        <w:rPr>
          <w:color w:val="000000" w:themeColor="text1"/>
          <w:lang w:val="ru-RU" w:bidi="ru-RU"/>
        </w:rPr>
        <w:t xml:space="preserve"> </w:t>
      </w:r>
      <w:r w:rsidR="00BE07CA">
        <w:rPr>
          <w:color w:val="000000" w:themeColor="text1"/>
          <w:lang w:val="ru-RU" w:bidi="ru-RU"/>
        </w:rPr>
        <w:t>Усть-Таркском</w:t>
      </w:r>
      <w:r w:rsidR="00E96C23" w:rsidRPr="00F84F45">
        <w:rPr>
          <w:color w:val="000000" w:themeColor="text1"/>
          <w:lang w:val="ru-RU" w:bidi="ru-RU"/>
        </w:rPr>
        <w:t xml:space="preserve"> </w:t>
      </w:r>
      <w:r w:rsidR="002B433B" w:rsidRPr="00F84F45">
        <w:rPr>
          <w:color w:val="000000" w:themeColor="text1"/>
          <w:lang w:val="ru-RU" w:bidi="ru-RU"/>
        </w:rPr>
        <w:t>муниципальном</w:t>
      </w:r>
      <w:r w:rsidRPr="00F84F45">
        <w:rPr>
          <w:color w:val="000000" w:themeColor="text1"/>
          <w:lang w:val="ru-RU" w:bidi="ru-RU"/>
        </w:rPr>
        <w:t xml:space="preserve"> </w:t>
      </w:r>
      <w:r w:rsidR="000A76B9" w:rsidRPr="00F84F45">
        <w:rPr>
          <w:color w:val="000000" w:themeColor="text1"/>
          <w:lang w:val="ru-RU" w:bidi="ru-RU"/>
        </w:rPr>
        <w:t>районе организована</w:t>
      </w:r>
      <w:r w:rsidRPr="00F84F45">
        <w:rPr>
          <w:color w:val="000000" w:themeColor="text1"/>
          <w:lang w:val="ru-RU" w:bidi="ru-RU"/>
        </w:rPr>
        <w:t xml:space="preserve"> по территориальному принципу и является в большинстве своем замкнутой системой, составляющей инфраструктуру поселков и других населенных пунктов.</w:t>
      </w:r>
    </w:p>
    <w:p w14:paraId="559A4A8F" w14:textId="1CCEE08F" w:rsidR="008750C7" w:rsidRPr="00F84F45" w:rsidRDefault="008750C7" w:rsidP="00FA3265">
      <w:pPr>
        <w:pStyle w:val="affffffd"/>
        <w:rPr>
          <w:color w:val="000000" w:themeColor="text1"/>
          <w:lang w:val="ru-RU"/>
        </w:rPr>
      </w:pPr>
      <w:r w:rsidRPr="00F84F45">
        <w:rPr>
          <w:color w:val="000000" w:themeColor="text1"/>
          <w:lang w:val="ru-RU"/>
        </w:rPr>
        <w:t>На территории</w:t>
      </w:r>
      <w:r w:rsidR="00E96C23" w:rsidRPr="00F84F45">
        <w:rPr>
          <w:color w:val="000000" w:themeColor="text1"/>
          <w:lang w:val="ru-RU" w:bidi="ru-RU"/>
        </w:rPr>
        <w:t xml:space="preserve"> </w:t>
      </w:r>
      <w:r w:rsidR="00BE07CA">
        <w:rPr>
          <w:color w:val="000000" w:themeColor="text1"/>
          <w:lang w:val="ru-RU" w:bidi="ru-RU"/>
        </w:rPr>
        <w:t>Усть-Таркского</w:t>
      </w:r>
      <w:r w:rsidR="00B82E3D" w:rsidRPr="00F84F45">
        <w:rPr>
          <w:color w:val="000000" w:themeColor="text1"/>
          <w:lang w:val="ru-RU" w:bidi="ru-RU"/>
        </w:rPr>
        <w:t xml:space="preserve"> района</w:t>
      </w:r>
      <w:r w:rsidRPr="00F84F45">
        <w:rPr>
          <w:color w:val="000000" w:themeColor="text1"/>
          <w:lang w:val="ru-RU"/>
        </w:rPr>
        <w:t xml:space="preserve"> существует риск возникновения ЧС, связанный с авариями на канализационных системах с выбросом загрязняющих веществ, системах </w:t>
      </w:r>
      <w:r w:rsidRPr="00F84F45">
        <w:rPr>
          <w:color w:val="000000" w:themeColor="text1"/>
          <w:lang w:val="ru-RU"/>
        </w:rPr>
        <w:lastRenderedPageBreak/>
        <w:t>снабжения населения питьевой водой, на коммунальных газопроводах при нарушениях и повреждениях, вызванных другими ЧС природного (повышение уровня грунтовых вод, затопление территории), техногенного характера (взрывы, пожары, обрушение зданий, сооружений, транспортные аварии). Аварии в системах снабжения населения водой и на тепловых сетях в холодное время года возможны при нарушениях в электроэнергетических системах, нарушениях теплоизоляций трубопроводов.</w:t>
      </w:r>
    </w:p>
    <w:p w14:paraId="61E93C50" w14:textId="77777777" w:rsidR="00166ADF" w:rsidRPr="00F84F45" w:rsidRDefault="00166ADF" w:rsidP="00FA3265">
      <w:pPr>
        <w:pStyle w:val="affffffd"/>
        <w:rPr>
          <w:color w:val="000000" w:themeColor="text1"/>
          <w:lang w:val="ru-RU"/>
        </w:rPr>
      </w:pPr>
    </w:p>
    <w:p w14:paraId="368B93CB" w14:textId="77777777" w:rsidR="00871962" w:rsidRPr="00F84F45" w:rsidRDefault="008750C7" w:rsidP="00871962">
      <w:pPr>
        <w:pStyle w:val="affffffd"/>
        <w:ind w:firstLine="0"/>
        <w:jc w:val="center"/>
        <w:rPr>
          <w:b/>
          <w:color w:val="000000" w:themeColor="text1"/>
          <w:lang w:val="ru-RU"/>
        </w:rPr>
      </w:pPr>
      <w:r w:rsidRPr="00F84F45">
        <w:rPr>
          <w:b/>
          <w:color w:val="000000" w:themeColor="text1"/>
          <w:lang w:val="ru-RU"/>
        </w:rPr>
        <w:t xml:space="preserve">Чрезвычайные ситуации </w:t>
      </w:r>
    </w:p>
    <w:p w14:paraId="4BBBAAB2" w14:textId="23B1A5B2" w:rsidR="00F20054" w:rsidRPr="00F84F45" w:rsidRDefault="008750C7" w:rsidP="00871962">
      <w:pPr>
        <w:pStyle w:val="affffffd"/>
        <w:spacing w:after="120"/>
        <w:ind w:firstLine="0"/>
        <w:jc w:val="center"/>
        <w:rPr>
          <w:b/>
          <w:color w:val="000000" w:themeColor="text1"/>
          <w:lang w:val="ru-RU"/>
        </w:rPr>
      </w:pPr>
      <w:r w:rsidRPr="00F84F45">
        <w:rPr>
          <w:b/>
          <w:color w:val="000000" w:themeColor="text1"/>
          <w:lang w:val="ru-RU"/>
        </w:rPr>
        <w:t>на</w:t>
      </w:r>
      <w:r w:rsidR="00F20054" w:rsidRPr="00F84F45">
        <w:rPr>
          <w:b/>
          <w:color w:val="000000" w:themeColor="text1"/>
          <w:lang w:val="ru-RU"/>
        </w:rPr>
        <w:t xml:space="preserve"> автомобильном, железнодорожном, трубопроводном</w:t>
      </w:r>
      <w:r w:rsidR="00871962" w:rsidRPr="00F84F45">
        <w:rPr>
          <w:b/>
          <w:color w:val="000000" w:themeColor="text1"/>
          <w:lang w:val="ru-RU"/>
        </w:rPr>
        <w:t xml:space="preserve"> </w:t>
      </w:r>
      <w:r w:rsidRPr="00F84F45">
        <w:rPr>
          <w:b/>
          <w:color w:val="000000" w:themeColor="text1"/>
          <w:lang w:val="ru-RU"/>
        </w:rPr>
        <w:t>транспорте</w:t>
      </w:r>
      <w:r w:rsidR="00F20054" w:rsidRPr="00F84F45">
        <w:rPr>
          <w:b/>
          <w:color w:val="000000" w:themeColor="text1"/>
          <w:lang w:val="ru-RU"/>
        </w:rPr>
        <w:t>.</w:t>
      </w:r>
    </w:p>
    <w:p w14:paraId="79903C23" w14:textId="77777777" w:rsidR="008750C7" w:rsidRPr="00F84F45" w:rsidRDefault="008750C7" w:rsidP="00FA3265">
      <w:pPr>
        <w:pStyle w:val="affffffd"/>
        <w:rPr>
          <w:color w:val="000000" w:themeColor="text1"/>
          <w:lang w:val="ru-RU"/>
        </w:rPr>
      </w:pPr>
      <w:r w:rsidRPr="00F84F45">
        <w:rPr>
          <w:color w:val="000000" w:themeColor="text1"/>
          <w:lang w:val="ru-RU"/>
        </w:rPr>
        <w:t>Железные дороги, автомобильные дороги общего пользования федерального и регионального значения и относящиеся к ним транспортные инженерные сооружения</w:t>
      </w:r>
      <w:r w:rsidR="00F20054" w:rsidRPr="00F84F45">
        <w:rPr>
          <w:color w:val="000000" w:themeColor="text1"/>
          <w:lang w:val="ru-RU"/>
        </w:rPr>
        <w:t>, трубопроводный транспорт</w:t>
      </w:r>
      <w:r w:rsidRPr="00F84F45">
        <w:rPr>
          <w:color w:val="000000" w:themeColor="text1"/>
          <w:lang w:val="ru-RU"/>
        </w:rPr>
        <w:t xml:space="preserve"> являются источниками техногенных чрезвычайных ситуаций, так как по ним производится транспортировка опасных грузов: АХОВ, СУГ, ЛВЕЖ, ТГ и ВМ. Очаг поражения может накрыть значительную территорию, и величина его будет зависеть от количества (объемов) транспортируемого опасного вещества, а также от метеорологических условий (температура воздуха, скорость и направление ветра).</w:t>
      </w:r>
    </w:p>
    <w:p w14:paraId="2D6003E0" w14:textId="77777777" w:rsidR="008750C7" w:rsidRPr="00F84F45" w:rsidRDefault="008750C7" w:rsidP="00FA3265">
      <w:pPr>
        <w:pStyle w:val="affffffd"/>
        <w:rPr>
          <w:color w:val="000000" w:themeColor="text1"/>
          <w:lang w:val="ru-RU"/>
        </w:rPr>
      </w:pPr>
    </w:p>
    <w:p w14:paraId="57817746" w14:textId="77777777" w:rsidR="00321478" w:rsidRPr="00F84F45" w:rsidRDefault="00321478" w:rsidP="003B2F15">
      <w:pPr>
        <w:pStyle w:val="affffffd"/>
        <w:spacing w:after="120"/>
        <w:rPr>
          <w:b/>
          <w:color w:val="000000" w:themeColor="text1"/>
          <w:lang w:val="ru-RU"/>
        </w:rPr>
      </w:pPr>
      <w:r w:rsidRPr="00F84F45">
        <w:rPr>
          <w:b/>
          <w:color w:val="000000" w:themeColor="text1"/>
          <w:lang w:val="ru-RU"/>
        </w:rPr>
        <w:t>Риски возникновения ЧС на объектах автомобильного транспорта.</w:t>
      </w:r>
    </w:p>
    <w:p w14:paraId="7D870104" w14:textId="77777777" w:rsidR="008750C7" w:rsidRPr="00F84F45" w:rsidRDefault="00C31F82" w:rsidP="00FA3265">
      <w:pPr>
        <w:pStyle w:val="affffffd"/>
        <w:rPr>
          <w:color w:val="000000" w:themeColor="text1"/>
          <w:lang w:val="ru-RU"/>
        </w:rPr>
      </w:pPr>
      <w:r w:rsidRPr="00F84F45">
        <w:rPr>
          <w:color w:val="000000" w:themeColor="text1"/>
          <w:lang w:val="ru-RU" w:bidi="ru-RU"/>
        </w:rPr>
        <w:t>К аварийно-опасным участкам дорог в определенное время года (гололед – осенне-зимний период; сильные туманы - весенне-летне-осенний период, снежные заносы - позд</w:t>
      </w:r>
      <w:r w:rsidRPr="00F84F45">
        <w:rPr>
          <w:color w:val="000000" w:themeColor="text1"/>
          <w:lang w:val="ru-RU" w:bidi="ru-RU"/>
        </w:rPr>
        <w:softHyphen/>
        <w:t>няя осень-зима) относятся участки дорог, имеющие крутые спуски и подъемы, крутые пово</w:t>
      </w:r>
      <w:r w:rsidRPr="00F84F45">
        <w:rPr>
          <w:color w:val="000000" w:themeColor="text1"/>
          <w:lang w:val="ru-RU" w:bidi="ru-RU"/>
        </w:rPr>
        <w:softHyphen/>
        <w:t>роты, а также не имеющие защитных лесополос.</w:t>
      </w:r>
    </w:p>
    <w:p w14:paraId="3F3F0112" w14:textId="77777777" w:rsidR="00C31F82" w:rsidRPr="00F84F45" w:rsidRDefault="00C31F82" w:rsidP="00FA3265">
      <w:pPr>
        <w:pStyle w:val="affffffd"/>
        <w:rPr>
          <w:color w:val="000000" w:themeColor="text1"/>
          <w:lang w:val="ru-RU"/>
        </w:rPr>
      </w:pPr>
      <w:r w:rsidRPr="00F84F45">
        <w:rPr>
          <w:color w:val="000000" w:themeColor="text1"/>
          <w:lang w:val="ru-RU"/>
        </w:rPr>
        <w:t>Основными причинами возникновения дорожно-транспортных происшествий являются:</w:t>
      </w:r>
    </w:p>
    <w:p w14:paraId="6F18EAE0" w14:textId="77777777" w:rsidR="00C31F82" w:rsidRPr="00F84F45" w:rsidRDefault="00C31F82" w:rsidP="00FA3265">
      <w:pPr>
        <w:pStyle w:val="affffffd"/>
        <w:rPr>
          <w:color w:val="000000" w:themeColor="text1"/>
          <w:lang w:val="ru-RU"/>
        </w:rPr>
      </w:pPr>
      <w:r w:rsidRPr="00F84F45">
        <w:rPr>
          <w:color w:val="000000" w:themeColor="text1"/>
          <w:lang w:val="ru-RU"/>
        </w:rPr>
        <w:t>нарушение правил дорожного движения;</w:t>
      </w:r>
    </w:p>
    <w:p w14:paraId="29F77D53" w14:textId="77777777" w:rsidR="00C31F82" w:rsidRPr="00F84F45" w:rsidRDefault="00C31F82" w:rsidP="00FA3265">
      <w:pPr>
        <w:pStyle w:val="affffffd"/>
        <w:rPr>
          <w:color w:val="000000" w:themeColor="text1"/>
          <w:lang w:val="ru-RU"/>
        </w:rPr>
      </w:pPr>
      <w:r w:rsidRPr="00F84F45">
        <w:rPr>
          <w:color w:val="000000" w:themeColor="text1"/>
          <w:lang w:val="ru-RU"/>
        </w:rPr>
        <w:t>неровное покрытие с дефектами, отсутствие горизонтальной разметки и ограждений на опасных участках;</w:t>
      </w:r>
    </w:p>
    <w:p w14:paraId="168FAD00" w14:textId="77777777" w:rsidR="00C31F82" w:rsidRPr="00F84F45" w:rsidRDefault="00C31F82" w:rsidP="00FA3265">
      <w:pPr>
        <w:pStyle w:val="affffffd"/>
        <w:rPr>
          <w:color w:val="000000" w:themeColor="text1"/>
          <w:lang w:val="ru-RU"/>
        </w:rPr>
      </w:pPr>
      <w:r w:rsidRPr="00F84F45">
        <w:rPr>
          <w:color w:val="000000" w:themeColor="text1"/>
          <w:lang w:val="ru-RU"/>
        </w:rPr>
        <w:t>недостаточное освещение дорог;</w:t>
      </w:r>
    </w:p>
    <w:p w14:paraId="20EC964B" w14:textId="77777777" w:rsidR="00C31F82" w:rsidRPr="00F84F45" w:rsidRDefault="00C31F82" w:rsidP="00FA3265">
      <w:pPr>
        <w:pStyle w:val="affffffd"/>
        <w:rPr>
          <w:color w:val="000000" w:themeColor="text1"/>
          <w:lang w:val="ru-RU"/>
        </w:rPr>
      </w:pPr>
      <w:r w:rsidRPr="00F84F45">
        <w:rPr>
          <w:color w:val="000000" w:themeColor="text1"/>
          <w:lang w:val="ru-RU"/>
        </w:rPr>
        <w:t>качество покрытий – низкое сцепление, особенно зимой и др. факторы.</w:t>
      </w:r>
    </w:p>
    <w:p w14:paraId="2F4E850D" w14:textId="77777777" w:rsidR="00C31F82" w:rsidRPr="00F84F45" w:rsidRDefault="00C31F82" w:rsidP="00FA3265">
      <w:pPr>
        <w:pStyle w:val="affffffd"/>
        <w:rPr>
          <w:color w:val="000000" w:themeColor="text1"/>
          <w:lang w:val="ru-RU"/>
        </w:rPr>
      </w:pPr>
      <w:r w:rsidRPr="00F84F45">
        <w:rPr>
          <w:color w:val="000000" w:themeColor="text1"/>
          <w:lang w:val="ru-RU"/>
        </w:rPr>
        <w:t>Для пропуска по дорогам негабаритных и опасных грузов оформляются специальные разрешения и органами ГИБДД определяются маршруты и время перевозок.</w:t>
      </w:r>
    </w:p>
    <w:p w14:paraId="72531A56" w14:textId="77777777" w:rsidR="00C31F82" w:rsidRPr="00F84F45" w:rsidRDefault="00C31F82" w:rsidP="00FA3265">
      <w:pPr>
        <w:pStyle w:val="affffffd"/>
        <w:rPr>
          <w:color w:val="000000" w:themeColor="text1"/>
          <w:lang w:val="ru-RU"/>
        </w:rPr>
      </w:pPr>
      <w:r w:rsidRPr="00F84F45">
        <w:rPr>
          <w:color w:val="000000" w:themeColor="text1"/>
          <w:lang w:val="ru-RU"/>
        </w:rPr>
        <w:t>Совершенствование и развитие улично-дорожной сети способствует безопасности дорожного движения, предотвращению аварий и риска возникновения чрезвычайных ситуаций.</w:t>
      </w:r>
    </w:p>
    <w:p w14:paraId="7926548B" w14:textId="77777777" w:rsidR="00793263" w:rsidRPr="00F84F45" w:rsidRDefault="00793263" w:rsidP="00FA3265">
      <w:pPr>
        <w:pStyle w:val="affffffd"/>
        <w:rPr>
          <w:color w:val="000000" w:themeColor="text1"/>
          <w:lang w:val="ru-RU"/>
        </w:rPr>
      </w:pPr>
      <w:r w:rsidRPr="00F84F45">
        <w:rPr>
          <w:color w:val="000000" w:themeColor="text1"/>
          <w:lang w:val="ru-RU"/>
        </w:rPr>
        <w:t>Существует риск возникновения ЧС при перевозке автомобильным транспортом химически-опасных веществ (хлор, аммиак), а так же пожаро-взрывоопасных (СУГ, бензин, дизтопливо).</w:t>
      </w:r>
    </w:p>
    <w:p w14:paraId="4E8649B6" w14:textId="77777777" w:rsidR="00793263" w:rsidRPr="00F84F45" w:rsidRDefault="00793263" w:rsidP="00FA3265">
      <w:pPr>
        <w:pStyle w:val="affffffd"/>
        <w:rPr>
          <w:color w:val="000000" w:themeColor="text1"/>
          <w:lang w:val="ru-RU"/>
        </w:rPr>
      </w:pPr>
      <w:r w:rsidRPr="00F84F45">
        <w:rPr>
          <w:color w:val="000000" w:themeColor="text1"/>
          <w:lang w:val="ru-RU"/>
        </w:rPr>
        <w:t>В качестве наиболее вероятных аварийных ситуаций с ГСМ и СУГ на транспортных магистралях и ПОО, которые могут привести к возникновению поражающих факторов являются следующие:</w:t>
      </w:r>
    </w:p>
    <w:p w14:paraId="10C6B6A4" w14:textId="77777777" w:rsidR="00793263" w:rsidRPr="00F84F45" w:rsidRDefault="00793263" w:rsidP="00FA3265">
      <w:pPr>
        <w:pStyle w:val="affffffd"/>
        <w:rPr>
          <w:color w:val="000000" w:themeColor="text1"/>
          <w:lang w:val="ru-RU"/>
        </w:rPr>
      </w:pPr>
      <w:r w:rsidRPr="00F84F45">
        <w:rPr>
          <w:color w:val="000000" w:themeColor="text1"/>
          <w:lang w:val="ru-RU"/>
        </w:rPr>
        <w:t>разлив (утечка) из цистерны ГСМ, СУГ;</w:t>
      </w:r>
    </w:p>
    <w:p w14:paraId="32597E28" w14:textId="77777777" w:rsidR="00793263" w:rsidRPr="00F84F45" w:rsidRDefault="00793263" w:rsidP="00FA3265">
      <w:pPr>
        <w:pStyle w:val="affffffd"/>
        <w:rPr>
          <w:color w:val="000000" w:themeColor="text1"/>
          <w:lang w:val="ru-RU"/>
        </w:rPr>
      </w:pPr>
      <w:r w:rsidRPr="00F84F45">
        <w:rPr>
          <w:color w:val="000000" w:themeColor="text1"/>
          <w:lang w:val="ru-RU"/>
        </w:rPr>
        <w:t>образование зоны разлива ГСМ, СУГ (последующая зона пожара);</w:t>
      </w:r>
    </w:p>
    <w:p w14:paraId="2E49906F" w14:textId="77777777" w:rsidR="00793263" w:rsidRPr="00F84F45" w:rsidRDefault="00793263" w:rsidP="00FA3265">
      <w:pPr>
        <w:pStyle w:val="affffffd"/>
        <w:rPr>
          <w:color w:val="000000" w:themeColor="text1"/>
          <w:lang w:val="ru-RU"/>
        </w:rPr>
      </w:pPr>
      <w:r w:rsidRPr="00F84F45">
        <w:rPr>
          <w:color w:val="000000" w:themeColor="text1"/>
          <w:lang w:val="ru-RU"/>
        </w:rPr>
        <w:t>образование зоны взрывоопасных концентраций с последующим взрывом ТВС (зона мгновенного поражения от пожара вспышки);</w:t>
      </w:r>
    </w:p>
    <w:p w14:paraId="5736CC3D" w14:textId="77777777" w:rsidR="00793263" w:rsidRPr="00F84F45" w:rsidRDefault="00793263" w:rsidP="00FA3265">
      <w:pPr>
        <w:pStyle w:val="affffffd"/>
        <w:rPr>
          <w:color w:val="000000" w:themeColor="text1"/>
          <w:lang w:val="ru-RU"/>
        </w:rPr>
      </w:pPr>
      <w:r w:rsidRPr="00F84F45">
        <w:rPr>
          <w:color w:val="000000" w:themeColor="text1"/>
          <w:lang w:val="ru-RU"/>
        </w:rPr>
        <w:t>образование зоны избыточного давления от воздушной ударной волны;</w:t>
      </w:r>
    </w:p>
    <w:p w14:paraId="6C4618CC" w14:textId="77777777" w:rsidR="00793263" w:rsidRPr="00F84F45" w:rsidRDefault="00793263" w:rsidP="00FA3265">
      <w:pPr>
        <w:pStyle w:val="affffffd"/>
        <w:rPr>
          <w:color w:val="000000" w:themeColor="text1"/>
          <w:lang w:val="ru-RU"/>
        </w:rPr>
      </w:pPr>
      <w:r w:rsidRPr="00F84F45">
        <w:rPr>
          <w:color w:val="000000" w:themeColor="text1"/>
          <w:lang w:val="ru-RU"/>
        </w:rPr>
        <w:t>образование зоны опасных тепловых нагрузок при горении ГСМ на площади разлива.</w:t>
      </w:r>
    </w:p>
    <w:p w14:paraId="583245BD" w14:textId="77777777" w:rsidR="00793263" w:rsidRPr="00F84F45" w:rsidRDefault="00793263" w:rsidP="00FA3265">
      <w:pPr>
        <w:pStyle w:val="affffffd"/>
        <w:rPr>
          <w:color w:val="000000" w:themeColor="text1"/>
          <w:lang w:val="ru-RU"/>
        </w:rPr>
      </w:pPr>
      <w:r w:rsidRPr="00F84F45">
        <w:rPr>
          <w:color w:val="000000" w:themeColor="text1"/>
          <w:lang w:val="ru-RU"/>
        </w:rPr>
        <w:t>Автомобильным транспортом транспортируется большое количество взрывопожароопасных веществ: СУГ, бензин, дизтопливо. Газ, бензин и дизельное топливо на АГЗС доставляется автоцистернами емкостью 20 м</w:t>
      </w:r>
      <w:r w:rsidRPr="00F84F45">
        <w:rPr>
          <w:noProof/>
          <w:color w:val="000000" w:themeColor="text1"/>
          <w:lang w:val="ru-RU" w:eastAsia="ru-RU"/>
        </w:rPr>
        <w:drawing>
          <wp:inline distT="0" distB="0" distL="0" distR="0" wp14:anchorId="7078BBE4" wp14:editId="62CD1C80">
            <wp:extent cx="85725" cy="1905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46" cstate="email">
                      <a:extLst>
                        <a:ext uri="{28A0092B-C50C-407E-A947-70E740481C1C}">
                          <a14:useLocalDpi xmlns:a14="http://schemas.microsoft.com/office/drawing/2010/main"/>
                        </a:ext>
                      </a:extLst>
                    </a:blip>
                    <a:srcRect/>
                    <a:stretch>
                      <a:fillRect/>
                    </a:stretch>
                  </pic:blipFill>
                  <pic:spPr bwMode="auto">
                    <a:xfrm>
                      <a:off x="0" y="0"/>
                      <a:ext cx="85725" cy="190500"/>
                    </a:xfrm>
                    <a:prstGeom prst="rect">
                      <a:avLst/>
                    </a:prstGeom>
                    <a:noFill/>
                    <a:ln>
                      <a:noFill/>
                    </a:ln>
                  </pic:spPr>
                </pic:pic>
              </a:graphicData>
            </a:graphic>
          </wp:inline>
        </w:drawing>
      </w:r>
      <w:r w:rsidRPr="00F84F45">
        <w:rPr>
          <w:color w:val="000000" w:themeColor="text1"/>
          <w:lang w:val="ru-RU"/>
        </w:rPr>
        <w:t>.</w:t>
      </w:r>
    </w:p>
    <w:p w14:paraId="1BAA58C7" w14:textId="77777777" w:rsidR="00793263" w:rsidRPr="00F84F45" w:rsidRDefault="00793263" w:rsidP="00FA3265">
      <w:pPr>
        <w:pStyle w:val="affffffd"/>
        <w:rPr>
          <w:color w:val="000000" w:themeColor="text1"/>
          <w:lang w:val="ru-RU"/>
        </w:rPr>
      </w:pPr>
      <w:r w:rsidRPr="00F84F45">
        <w:rPr>
          <w:color w:val="000000" w:themeColor="text1"/>
          <w:lang w:val="ru-RU"/>
        </w:rPr>
        <w:t xml:space="preserve">В качестве аварийной ситуации рассмотрим полное разрушение цистерны автозаправщика. Площадь пролива по не обвалованной поверхности составит </w:t>
      </w:r>
      <w:r w:rsidRPr="00F84F45">
        <w:rPr>
          <w:color w:val="000000" w:themeColor="text1"/>
        </w:rPr>
        <w:t>S</w:t>
      </w:r>
      <w:r w:rsidRPr="00F84F45">
        <w:rPr>
          <w:color w:val="000000" w:themeColor="text1"/>
          <w:lang w:val="ru-RU"/>
        </w:rPr>
        <w:t>=3000 м</w:t>
      </w:r>
      <w:r w:rsidRPr="00F84F45">
        <w:rPr>
          <w:color w:val="000000" w:themeColor="text1"/>
          <w:vertAlign w:val="superscript"/>
          <w:lang w:val="ru-RU"/>
        </w:rPr>
        <w:t>2</w:t>
      </w:r>
      <w:r w:rsidRPr="00F84F45">
        <w:rPr>
          <w:color w:val="000000" w:themeColor="text1"/>
          <w:lang w:val="ru-RU"/>
        </w:rPr>
        <w:t xml:space="preserve">, диаметр разлития </w:t>
      </w:r>
      <w:r w:rsidRPr="00F84F45">
        <w:rPr>
          <w:color w:val="000000" w:themeColor="text1"/>
        </w:rPr>
        <w:t>d</w:t>
      </w:r>
      <w:r w:rsidRPr="00F84F45">
        <w:rPr>
          <w:color w:val="000000" w:themeColor="text1"/>
          <w:lang w:val="ru-RU"/>
        </w:rPr>
        <w:t>=61,8 м.</w:t>
      </w:r>
    </w:p>
    <w:p w14:paraId="711C7A18" w14:textId="77777777" w:rsidR="00793263" w:rsidRPr="00F84F45" w:rsidRDefault="00793263" w:rsidP="00FA3265">
      <w:pPr>
        <w:pStyle w:val="affffffd"/>
        <w:rPr>
          <w:color w:val="000000" w:themeColor="text1"/>
          <w:lang w:val="ru-RU"/>
        </w:rPr>
      </w:pPr>
      <w:r w:rsidRPr="00F84F45">
        <w:rPr>
          <w:color w:val="000000" w:themeColor="text1"/>
          <w:lang w:val="ru-RU"/>
        </w:rPr>
        <w:lastRenderedPageBreak/>
        <w:t>При воспламенении пролива зоны теплового излучения в соответствии с НПБ 105-03 составят:</w:t>
      </w:r>
    </w:p>
    <w:p w14:paraId="6C84E693" w14:textId="77777777" w:rsidR="00793263" w:rsidRPr="00F84F45" w:rsidRDefault="00793263" w:rsidP="00FA3265">
      <w:pPr>
        <w:pStyle w:val="affffffd"/>
        <w:rPr>
          <w:color w:val="000000" w:themeColor="text1"/>
          <w:lang w:val="ru-RU"/>
        </w:rPr>
      </w:pPr>
      <w:r w:rsidRPr="00F84F45">
        <w:rPr>
          <w:color w:val="000000" w:themeColor="text1"/>
          <w:lang w:val="ru-RU"/>
        </w:rPr>
        <w:t xml:space="preserve">смертельного поражения </w:t>
      </w:r>
      <w:r w:rsidRPr="00F84F45">
        <w:rPr>
          <w:color w:val="000000" w:themeColor="text1"/>
          <w:lang w:val="ru-RU"/>
        </w:rPr>
        <w:tab/>
      </w:r>
      <w:r w:rsidRPr="00F84F45">
        <w:rPr>
          <w:noProof/>
          <w:color w:val="000000" w:themeColor="text1"/>
          <w:lang w:val="ru-RU" w:eastAsia="ru-RU"/>
        </w:rPr>
        <w:drawing>
          <wp:inline distT="0" distB="0" distL="0" distR="0" wp14:anchorId="71CB524F" wp14:editId="20218B8D">
            <wp:extent cx="676275" cy="39052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47" cstate="email">
                      <a:extLst>
                        <a:ext uri="{28A0092B-C50C-407E-A947-70E740481C1C}">
                          <a14:useLocalDpi xmlns:a14="http://schemas.microsoft.com/office/drawing/2010/main"/>
                        </a:ext>
                      </a:extLst>
                    </a:blip>
                    <a:srcRect/>
                    <a:stretch>
                      <a:fillRect/>
                    </a:stretch>
                  </pic:blipFill>
                  <pic:spPr bwMode="auto">
                    <a:xfrm>
                      <a:off x="0" y="0"/>
                      <a:ext cx="676275" cy="390525"/>
                    </a:xfrm>
                    <a:prstGeom prst="rect">
                      <a:avLst/>
                    </a:prstGeom>
                    <a:noFill/>
                    <a:ln>
                      <a:noFill/>
                    </a:ln>
                  </pic:spPr>
                </pic:pic>
              </a:graphicData>
            </a:graphic>
          </wp:inline>
        </w:drawing>
      </w:r>
      <w:r w:rsidRPr="00F84F45">
        <w:rPr>
          <w:color w:val="000000" w:themeColor="text1"/>
          <w:lang w:val="ru-RU"/>
        </w:rPr>
        <w:tab/>
      </w:r>
      <w:r w:rsidRPr="00F84F45">
        <w:rPr>
          <w:noProof/>
          <w:color w:val="000000" w:themeColor="text1"/>
          <w:lang w:val="ru-RU" w:eastAsia="ru-RU"/>
        </w:rPr>
        <w:drawing>
          <wp:inline distT="0" distB="0" distL="0" distR="0" wp14:anchorId="41F35499" wp14:editId="2F014A26">
            <wp:extent cx="809625" cy="23812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48" cstate="email">
                      <a:extLst>
                        <a:ext uri="{28A0092B-C50C-407E-A947-70E740481C1C}">
                          <a14:useLocalDpi xmlns:a14="http://schemas.microsoft.com/office/drawing/2010/main"/>
                        </a:ext>
                      </a:extLst>
                    </a:blip>
                    <a:srcRect/>
                    <a:stretch>
                      <a:fillRect/>
                    </a:stretch>
                  </pic:blipFill>
                  <pic:spPr bwMode="auto">
                    <a:xfrm>
                      <a:off x="0" y="0"/>
                      <a:ext cx="809625" cy="238125"/>
                    </a:xfrm>
                    <a:prstGeom prst="rect">
                      <a:avLst/>
                    </a:prstGeom>
                    <a:noFill/>
                    <a:ln>
                      <a:noFill/>
                    </a:ln>
                  </pic:spPr>
                </pic:pic>
              </a:graphicData>
            </a:graphic>
          </wp:inline>
        </w:drawing>
      </w:r>
      <w:r w:rsidRPr="00F84F45">
        <w:rPr>
          <w:color w:val="000000" w:themeColor="text1"/>
          <w:lang w:val="ru-RU"/>
        </w:rPr>
        <w:t>;</w:t>
      </w:r>
    </w:p>
    <w:p w14:paraId="418E78FB" w14:textId="77777777" w:rsidR="00793263" w:rsidRPr="00F84F45" w:rsidRDefault="00793263" w:rsidP="00FA3265">
      <w:pPr>
        <w:pStyle w:val="affffffd"/>
        <w:rPr>
          <w:color w:val="000000" w:themeColor="text1"/>
          <w:lang w:val="ru-RU"/>
        </w:rPr>
      </w:pPr>
      <w:r w:rsidRPr="00F84F45">
        <w:rPr>
          <w:color w:val="000000" w:themeColor="text1"/>
          <w:lang w:val="ru-RU"/>
        </w:rPr>
        <w:t xml:space="preserve">порогового поражения </w:t>
      </w:r>
      <w:r w:rsidRPr="00F84F45">
        <w:rPr>
          <w:color w:val="000000" w:themeColor="text1"/>
          <w:lang w:val="ru-RU"/>
        </w:rPr>
        <w:tab/>
      </w:r>
      <w:r w:rsidRPr="00F84F45">
        <w:rPr>
          <w:noProof/>
          <w:color w:val="000000" w:themeColor="text1"/>
          <w:lang w:val="ru-RU" w:eastAsia="ru-RU"/>
        </w:rPr>
        <w:drawing>
          <wp:inline distT="0" distB="0" distL="0" distR="0" wp14:anchorId="5F86621A" wp14:editId="416E7888">
            <wp:extent cx="685800" cy="390525"/>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49" cstate="email">
                      <a:extLst>
                        <a:ext uri="{28A0092B-C50C-407E-A947-70E740481C1C}">
                          <a14:useLocalDpi xmlns:a14="http://schemas.microsoft.com/office/drawing/2010/main"/>
                        </a:ext>
                      </a:extLst>
                    </a:blip>
                    <a:srcRect/>
                    <a:stretch>
                      <a:fillRect/>
                    </a:stretch>
                  </pic:blipFill>
                  <pic:spPr bwMode="auto">
                    <a:xfrm>
                      <a:off x="0" y="0"/>
                      <a:ext cx="685800" cy="390525"/>
                    </a:xfrm>
                    <a:prstGeom prst="rect">
                      <a:avLst/>
                    </a:prstGeom>
                    <a:noFill/>
                    <a:ln>
                      <a:noFill/>
                    </a:ln>
                  </pic:spPr>
                </pic:pic>
              </a:graphicData>
            </a:graphic>
          </wp:inline>
        </w:drawing>
      </w:r>
      <w:r w:rsidRPr="00F84F45">
        <w:rPr>
          <w:color w:val="000000" w:themeColor="text1"/>
          <w:lang w:val="ru-RU"/>
        </w:rPr>
        <w:tab/>
      </w:r>
      <w:r w:rsidRPr="00F84F45">
        <w:rPr>
          <w:noProof/>
          <w:color w:val="000000" w:themeColor="text1"/>
          <w:lang w:val="ru-RU" w:eastAsia="ru-RU"/>
        </w:rPr>
        <w:drawing>
          <wp:inline distT="0" distB="0" distL="0" distR="0" wp14:anchorId="4612C143" wp14:editId="588D0898">
            <wp:extent cx="828675" cy="2381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50" cstate="email">
                      <a:extLst>
                        <a:ext uri="{28A0092B-C50C-407E-A947-70E740481C1C}">
                          <a14:useLocalDpi xmlns:a14="http://schemas.microsoft.com/office/drawing/2010/main"/>
                        </a:ext>
                      </a:extLst>
                    </a:blip>
                    <a:srcRect/>
                    <a:stretch>
                      <a:fillRect/>
                    </a:stretch>
                  </pic:blipFill>
                  <pic:spPr bwMode="auto">
                    <a:xfrm>
                      <a:off x="0" y="0"/>
                      <a:ext cx="828675" cy="238125"/>
                    </a:xfrm>
                    <a:prstGeom prst="rect">
                      <a:avLst/>
                    </a:prstGeom>
                    <a:noFill/>
                    <a:ln>
                      <a:noFill/>
                    </a:ln>
                  </pic:spPr>
                </pic:pic>
              </a:graphicData>
            </a:graphic>
          </wp:inline>
        </w:drawing>
      </w:r>
      <w:r w:rsidRPr="00F84F45">
        <w:rPr>
          <w:color w:val="000000" w:themeColor="text1"/>
          <w:lang w:val="ru-RU"/>
        </w:rPr>
        <w:t>.</w:t>
      </w:r>
    </w:p>
    <w:p w14:paraId="11C41E76" w14:textId="77777777" w:rsidR="00793263" w:rsidRPr="00F84F45" w:rsidRDefault="00793263" w:rsidP="00FA3265">
      <w:pPr>
        <w:pStyle w:val="affffffd"/>
        <w:rPr>
          <w:color w:val="000000" w:themeColor="text1"/>
          <w:lang w:val="ru-RU"/>
        </w:rPr>
      </w:pPr>
      <w:r w:rsidRPr="00F84F45">
        <w:rPr>
          <w:color w:val="000000" w:themeColor="text1"/>
          <w:lang w:val="ru-RU"/>
        </w:rPr>
        <w:t>При отсутствии мгновенного воспламенения пролития возможен взрыв образовавшейся газо-паровоздушной смеси, в этом случае максимальное количество горючей смеси поступившей в окружающее пространство составит 10,6 т. Зоны поражения избыточной волной давления в этом случае от эпицентра взрыва по «Методу расчета параметров волны давления при сгорании газо-паровоздушных смесей в открытом пространстве» (ГОСТ Р 12.3.047-98) составят:</w:t>
      </w:r>
    </w:p>
    <w:p w14:paraId="2BD15036" w14:textId="77777777" w:rsidR="00793263" w:rsidRPr="00F84F45" w:rsidRDefault="00793263" w:rsidP="00FA3265">
      <w:pPr>
        <w:pStyle w:val="affffffd"/>
        <w:rPr>
          <w:color w:val="000000" w:themeColor="text1"/>
          <w:lang w:val="ru-RU"/>
        </w:rPr>
      </w:pPr>
      <w:r w:rsidRPr="00F84F45">
        <w:rPr>
          <w:color w:val="000000" w:themeColor="text1"/>
          <w:lang w:val="ru-RU"/>
        </w:rPr>
        <w:t xml:space="preserve">полного разрушения и смертельного поражения людей </w:t>
      </w:r>
      <w:r w:rsidRPr="00F84F45">
        <w:rPr>
          <w:noProof/>
          <w:color w:val="000000" w:themeColor="text1"/>
          <w:lang w:val="ru-RU" w:eastAsia="ru-RU"/>
        </w:rPr>
        <w:drawing>
          <wp:inline distT="0" distB="0" distL="0" distR="0" wp14:anchorId="358FA695" wp14:editId="62F6632A">
            <wp:extent cx="866775" cy="2000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51" cstate="email">
                      <a:extLst>
                        <a:ext uri="{28A0092B-C50C-407E-A947-70E740481C1C}">
                          <a14:useLocalDpi xmlns:a14="http://schemas.microsoft.com/office/drawing/2010/main"/>
                        </a:ext>
                      </a:extLst>
                    </a:blip>
                    <a:srcRect/>
                    <a:stretch>
                      <a:fillRect/>
                    </a:stretch>
                  </pic:blipFill>
                  <pic:spPr bwMode="auto">
                    <a:xfrm>
                      <a:off x="0" y="0"/>
                      <a:ext cx="866775" cy="200025"/>
                    </a:xfrm>
                    <a:prstGeom prst="rect">
                      <a:avLst/>
                    </a:prstGeom>
                    <a:noFill/>
                    <a:ln>
                      <a:noFill/>
                    </a:ln>
                  </pic:spPr>
                </pic:pic>
              </a:graphicData>
            </a:graphic>
          </wp:inline>
        </w:drawing>
      </w:r>
      <w:r w:rsidRPr="00F84F45">
        <w:rPr>
          <w:color w:val="000000" w:themeColor="text1"/>
          <w:lang w:val="ru-RU"/>
        </w:rPr>
        <w:t xml:space="preserve"> </w:t>
      </w:r>
      <w:r w:rsidRPr="00F84F45">
        <w:rPr>
          <w:color w:val="000000" w:themeColor="text1"/>
          <w:lang w:val="ru-RU"/>
        </w:rPr>
        <w:tab/>
      </w:r>
      <w:r w:rsidRPr="00F84F45">
        <w:rPr>
          <w:noProof/>
          <w:color w:val="000000" w:themeColor="text1"/>
          <w:lang w:val="ru-RU" w:eastAsia="ru-RU"/>
        </w:rPr>
        <w:drawing>
          <wp:inline distT="0" distB="0" distL="0" distR="0" wp14:anchorId="21473593" wp14:editId="43DF10C8">
            <wp:extent cx="695325" cy="2381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52" cstate="email">
                      <a:extLst>
                        <a:ext uri="{28A0092B-C50C-407E-A947-70E740481C1C}">
                          <a14:useLocalDpi xmlns:a14="http://schemas.microsoft.com/office/drawing/2010/main"/>
                        </a:ext>
                      </a:extLst>
                    </a:blip>
                    <a:srcRect/>
                    <a:stretch>
                      <a:fillRect/>
                    </a:stretch>
                  </pic:blipFill>
                  <pic:spPr bwMode="auto">
                    <a:xfrm>
                      <a:off x="0" y="0"/>
                      <a:ext cx="695325" cy="238125"/>
                    </a:xfrm>
                    <a:prstGeom prst="rect">
                      <a:avLst/>
                    </a:prstGeom>
                    <a:noFill/>
                    <a:ln>
                      <a:noFill/>
                    </a:ln>
                  </pic:spPr>
                </pic:pic>
              </a:graphicData>
            </a:graphic>
          </wp:inline>
        </w:drawing>
      </w:r>
      <w:r w:rsidRPr="00F84F45">
        <w:rPr>
          <w:color w:val="000000" w:themeColor="text1"/>
          <w:lang w:val="ru-RU"/>
        </w:rPr>
        <w:t>;</w:t>
      </w:r>
    </w:p>
    <w:p w14:paraId="17FEFC10" w14:textId="77777777" w:rsidR="00793263" w:rsidRPr="00F84F45" w:rsidRDefault="00793263" w:rsidP="00FA3265">
      <w:pPr>
        <w:pStyle w:val="affffffd"/>
        <w:rPr>
          <w:color w:val="000000" w:themeColor="text1"/>
          <w:lang w:val="ru-RU"/>
        </w:rPr>
      </w:pPr>
      <w:r w:rsidRPr="00F84F45">
        <w:rPr>
          <w:color w:val="000000" w:themeColor="text1"/>
          <w:lang w:val="ru-RU"/>
        </w:rPr>
        <w:t xml:space="preserve">сильного разрушения </w:t>
      </w:r>
      <w:r w:rsidRPr="00F84F45">
        <w:rPr>
          <w:noProof/>
          <w:color w:val="000000" w:themeColor="text1"/>
          <w:lang w:val="ru-RU" w:eastAsia="ru-RU"/>
        </w:rPr>
        <w:drawing>
          <wp:inline distT="0" distB="0" distL="0" distR="0" wp14:anchorId="5F93B454" wp14:editId="4079D508">
            <wp:extent cx="800100" cy="2000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53" cstate="email">
                      <a:extLst>
                        <a:ext uri="{28A0092B-C50C-407E-A947-70E740481C1C}">
                          <a14:useLocalDpi xmlns:a14="http://schemas.microsoft.com/office/drawing/2010/main"/>
                        </a:ext>
                      </a:extLst>
                    </a:blip>
                    <a:srcRect/>
                    <a:stretch>
                      <a:fillRect/>
                    </a:stretch>
                  </pic:blipFill>
                  <pic:spPr bwMode="auto">
                    <a:xfrm>
                      <a:off x="0" y="0"/>
                      <a:ext cx="800100" cy="200025"/>
                    </a:xfrm>
                    <a:prstGeom prst="rect">
                      <a:avLst/>
                    </a:prstGeom>
                    <a:noFill/>
                    <a:ln>
                      <a:noFill/>
                    </a:ln>
                  </pic:spPr>
                </pic:pic>
              </a:graphicData>
            </a:graphic>
          </wp:inline>
        </w:drawing>
      </w:r>
      <w:r w:rsidRPr="00F84F45">
        <w:rPr>
          <w:color w:val="000000" w:themeColor="text1"/>
          <w:lang w:val="ru-RU"/>
        </w:rPr>
        <w:t xml:space="preserve"> </w:t>
      </w:r>
      <w:r w:rsidRPr="00F84F45">
        <w:rPr>
          <w:color w:val="000000" w:themeColor="text1"/>
          <w:lang w:val="ru-RU"/>
        </w:rPr>
        <w:tab/>
      </w:r>
      <w:r w:rsidRPr="00F84F45">
        <w:rPr>
          <w:noProof/>
          <w:color w:val="000000" w:themeColor="text1"/>
          <w:lang w:val="ru-RU" w:eastAsia="ru-RU"/>
        </w:rPr>
        <w:drawing>
          <wp:inline distT="0" distB="0" distL="0" distR="0" wp14:anchorId="1CEE5792" wp14:editId="7EA23056">
            <wp:extent cx="647700" cy="2190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54" cstate="email">
                      <a:extLst>
                        <a:ext uri="{28A0092B-C50C-407E-A947-70E740481C1C}">
                          <a14:useLocalDpi xmlns:a14="http://schemas.microsoft.com/office/drawing/2010/main"/>
                        </a:ext>
                      </a:extLst>
                    </a:blip>
                    <a:srcRect/>
                    <a:stretch>
                      <a:fillRect/>
                    </a:stretch>
                  </pic:blipFill>
                  <pic:spPr bwMode="auto">
                    <a:xfrm>
                      <a:off x="0" y="0"/>
                      <a:ext cx="647700" cy="219075"/>
                    </a:xfrm>
                    <a:prstGeom prst="rect">
                      <a:avLst/>
                    </a:prstGeom>
                    <a:noFill/>
                    <a:ln>
                      <a:noFill/>
                    </a:ln>
                  </pic:spPr>
                </pic:pic>
              </a:graphicData>
            </a:graphic>
          </wp:inline>
        </w:drawing>
      </w:r>
      <w:r w:rsidRPr="00F84F45">
        <w:rPr>
          <w:color w:val="000000" w:themeColor="text1"/>
          <w:lang w:val="ru-RU"/>
        </w:rPr>
        <w:t>;</w:t>
      </w:r>
    </w:p>
    <w:p w14:paraId="2C18C07D" w14:textId="77777777" w:rsidR="00793263" w:rsidRPr="00F84F45" w:rsidRDefault="00793263" w:rsidP="00FA3265">
      <w:pPr>
        <w:pStyle w:val="affffffd"/>
        <w:rPr>
          <w:color w:val="000000" w:themeColor="text1"/>
          <w:lang w:val="ru-RU"/>
        </w:rPr>
      </w:pPr>
      <w:r w:rsidRPr="00F84F45">
        <w:rPr>
          <w:color w:val="000000" w:themeColor="text1"/>
          <w:lang w:val="ru-RU"/>
        </w:rPr>
        <w:t xml:space="preserve">среднего разрушения </w:t>
      </w:r>
      <w:r w:rsidRPr="00F84F45">
        <w:rPr>
          <w:noProof/>
          <w:color w:val="000000" w:themeColor="text1"/>
          <w:lang w:val="ru-RU" w:eastAsia="ru-RU"/>
        </w:rPr>
        <w:drawing>
          <wp:inline distT="0" distB="0" distL="0" distR="0" wp14:anchorId="2F254B34" wp14:editId="44C2DC63">
            <wp:extent cx="800100" cy="2000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55" cstate="email">
                      <a:extLst>
                        <a:ext uri="{28A0092B-C50C-407E-A947-70E740481C1C}">
                          <a14:useLocalDpi xmlns:a14="http://schemas.microsoft.com/office/drawing/2010/main"/>
                        </a:ext>
                      </a:extLst>
                    </a:blip>
                    <a:srcRect/>
                    <a:stretch>
                      <a:fillRect/>
                    </a:stretch>
                  </pic:blipFill>
                  <pic:spPr bwMode="auto">
                    <a:xfrm>
                      <a:off x="0" y="0"/>
                      <a:ext cx="800100" cy="200025"/>
                    </a:xfrm>
                    <a:prstGeom prst="rect">
                      <a:avLst/>
                    </a:prstGeom>
                    <a:noFill/>
                    <a:ln>
                      <a:noFill/>
                    </a:ln>
                  </pic:spPr>
                </pic:pic>
              </a:graphicData>
            </a:graphic>
          </wp:inline>
        </w:drawing>
      </w:r>
      <w:r w:rsidRPr="00F84F45">
        <w:rPr>
          <w:color w:val="000000" w:themeColor="text1"/>
          <w:lang w:val="ru-RU"/>
        </w:rPr>
        <w:t xml:space="preserve"> </w:t>
      </w:r>
      <w:r w:rsidRPr="00F84F45">
        <w:rPr>
          <w:color w:val="000000" w:themeColor="text1"/>
          <w:lang w:val="ru-RU"/>
        </w:rPr>
        <w:tab/>
      </w:r>
      <w:r w:rsidRPr="00F84F45">
        <w:rPr>
          <w:noProof/>
          <w:color w:val="000000" w:themeColor="text1"/>
          <w:lang w:val="ru-RU" w:eastAsia="ru-RU"/>
        </w:rPr>
        <w:drawing>
          <wp:inline distT="0" distB="0" distL="0" distR="0" wp14:anchorId="028D9B49" wp14:editId="0D8AE06B">
            <wp:extent cx="723900" cy="219075"/>
            <wp:effectExtent l="0" t="0" r="0"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56" cstate="email">
                      <a:extLst>
                        <a:ext uri="{28A0092B-C50C-407E-A947-70E740481C1C}">
                          <a14:useLocalDpi xmlns:a14="http://schemas.microsoft.com/office/drawing/2010/main"/>
                        </a:ext>
                      </a:extLst>
                    </a:blip>
                    <a:srcRect/>
                    <a:stretch>
                      <a:fillRect/>
                    </a:stretch>
                  </pic:blipFill>
                  <pic:spPr bwMode="auto">
                    <a:xfrm>
                      <a:off x="0" y="0"/>
                      <a:ext cx="723900" cy="219075"/>
                    </a:xfrm>
                    <a:prstGeom prst="rect">
                      <a:avLst/>
                    </a:prstGeom>
                    <a:noFill/>
                    <a:ln>
                      <a:noFill/>
                    </a:ln>
                  </pic:spPr>
                </pic:pic>
              </a:graphicData>
            </a:graphic>
          </wp:inline>
        </w:drawing>
      </w:r>
      <w:r w:rsidRPr="00F84F45">
        <w:rPr>
          <w:color w:val="000000" w:themeColor="text1"/>
          <w:lang w:val="ru-RU"/>
        </w:rPr>
        <w:t>;</w:t>
      </w:r>
    </w:p>
    <w:p w14:paraId="4C9D4A9C" w14:textId="77777777" w:rsidR="00793263" w:rsidRPr="00F84F45" w:rsidRDefault="00793263" w:rsidP="00FA3265">
      <w:pPr>
        <w:pStyle w:val="affffffd"/>
        <w:rPr>
          <w:color w:val="000000" w:themeColor="text1"/>
          <w:lang w:val="ru-RU"/>
        </w:rPr>
      </w:pPr>
      <w:r w:rsidRPr="00F84F45">
        <w:rPr>
          <w:color w:val="000000" w:themeColor="text1"/>
          <w:lang w:val="ru-RU"/>
        </w:rPr>
        <w:t xml:space="preserve">слабого разрушения и порогового поражения людей </w:t>
      </w:r>
      <w:r w:rsidRPr="00F84F45">
        <w:rPr>
          <w:noProof/>
          <w:color w:val="000000" w:themeColor="text1"/>
          <w:lang w:val="ru-RU" w:eastAsia="ru-RU"/>
        </w:rPr>
        <w:drawing>
          <wp:inline distT="0" distB="0" distL="0" distR="0" wp14:anchorId="23D01263" wp14:editId="005E1C36">
            <wp:extent cx="790575" cy="2000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57" cstate="email">
                      <a:extLst>
                        <a:ext uri="{28A0092B-C50C-407E-A947-70E740481C1C}">
                          <a14:useLocalDpi xmlns:a14="http://schemas.microsoft.com/office/drawing/2010/main"/>
                        </a:ext>
                      </a:extLst>
                    </a:blip>
                    <a:srcRect/>
                    <a:stretch>
                      <a:fillRect/>
                    </a:stretch>
                  </pic:blipFill>
                  <pic:spPr bwMode="auto">
                    <a:xfrm>
                      <a:off x="0" y="0"/>
                      <a:ext cx="790575" cy="200025"/>
                    </a:xfrm>
                    <a:prstGeom prst="rect">
                      <a:avLst/>
                    </a:prstGeom>
                    <a:noFill/>
                    <a:ln>
                      <a:noFill/>
                    </a:ln>
                  </pic:spPr>
                </pic:pic>
              </a:graphicData>
            </a:graphic>
          </wp:inline>
        </w:drawing>
      </w:r>
      <w:r w:rsidRPr="00F84F45">
        <w:rPr>
          <w:color w:val="000000" w:themeColor="text1"/>
          <w:lang w:val="ru-RU"/>
        </w:rPr>
        <w:t xml:space="preserve"> </w:t>
      </w:r>
      <w:r w:rsidRPr="00F84F45">
        <w:rPr>
          <w:color w:val="000000" w:themeColor="text1"/>
          <w:lang w:val="ru-RU"/>
        </w:rPr>
        <w:tab/>
      </w:r>
      <w:r w:rsidRPr="00F84F45">
        <w:rPr>
          <w:noProof/>
          <w:color w:val="000000" w:themeColor="text1"/>
          <w:lang w:val="ru-RU" w:eastAsia="ru-RU"/>
        </w:rPr>
        <w:drawing>
          <wp:inline distT="0" distB="0" distL="0" distR="0" wp14:anchorId="356CF898" wp14:editId="3089A2CF">
            <wp:extent cx="800100" cy="2381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58" cstate="email">
                      <a:extLst>
                        <a:ext uri="{28A0092B-C50C-407E-A947-70E740481C1C}">
                          <a14:useLocalDpi xmlns:a14="http://schemas.microsoft.com/office/drawing/2010/main"/>
                        </a:ext>
                      </a:extLst>
                    </a:blip>
                    <a:srcRect/>
                    <a:stretch>
                      <a:fillRect/>
                    </a:stretch>
                  </pic:blipFill>
                  <pic:spPr bwMode="auto">
                    <a:xfrm>
                      <a:off x="0" y="0"/>
                      <a:ext cx="800100" cy="238125"/>
                    </a:xfrm>
                    <a:prstGeom prst="rect">
                      <a:avLst/>
                    </a:prstGeom>
                    <a:noFill/>
                    <a:ln>
                      <a:noFill/>
                    </a:ln>
                  </pic:spPr>
                </pic:pic>
              </a:graphicData>
            </a:graphic>
          </wp:inline>
        </w:drawing>
      </w:r>
      <w:r w:rsidRPr="00F84F45">
        <w:rPr>
          <w:color w:val="000000" w:themeColor="text1"/>
          <w:lang w:val="ru-RU"/>
        </w:rPr>
        <w:t>.</w:t>
      </w:r>
    </w:p>
    <w:p w14:paraId="49441C49" w14:textId="77777777" w:rsidR="00793263" w:rsidRPr="00F84F45" w:rsidRDefault="00793263" w:rsidP="00FA3265">
      <w:pPr>
        <w:pStyle w:val="affffffd"/>
        <w:rPr>
          <w:color w:val="000000" w:themeColor="text1"/>
          <w:lang w:val="ru-RU"/>
        </w:rPr>
      </w:pPr>
      <w:r w:rsidRPr="00F84F45">
        <w:rPr>
          <w:color w:val="000000" w:themeColor="text1"/>
          <w:lang w:val="ru-RU"/>
        </w:rPr>
        <w:t>Для сжатых углеводородных газов в случае ЧС характерно развитие аварии с образованием «огненного шара». Для 10,6 т СУГ, участвующих в образовании «огненного шара», по «Методу расчета интенсивности теплового излучения и времени существования «огненного шара» (ГОСТ Р 12.3.047-98):</w:t>
      </w:r>
    </w:p>
    <w:p w14:paraId="54FDFFA6" w14:textId="77777777" w:rsidR="00793263" w:rsidRPr="00F84F45" w:rsidRDefault="00793263" w:rsidP="00FA3265">
      <w:pPr>
        <w:pStyle w:val="affffffd"/>
        <w:rPr>
          <w:color w:val="000000" w:themeColor="text1"/>
          <w:lang w:val="ru-RU"/>
        </w:rPr>
      </w:pPr>
      <w:r w:rsidRPr="00F84F45">
        <w:rPr>
          <w:color w:val="000000" w:themeColor="text1"/>
          <w:lang w:val="ru-RU"/>
        </w:rPr>
        <w:t xml:space="preserve">эффективный диаметр «огненного шара» </w:t>
      </w:r>
      <w:r w:rsidRPr="00F84F45">
        <w:rPr>
          <w:noProof/>
          <w:color w:val="000000" w:themeColor="text1"/>
          <w:lang w:val="ru-RU" w:eastAsia="ru-RU"/>
        </w:rPr>
        <w:drawing>
          <wp:inline distT="0" distB="0" distL="0" distR="0" wp14:anchorId="2B379AEB" wp14:editId="0F3EFA4C">
            <wp:extent cx="828675" cy="228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159" cstate="email">
                      <a:extLst>
                        <a:ext uri="{28A0092B-C50C-407E-A947-70E740481C1C}">
                          <a14:useLocalDpi xmlns:a14="http://schemas.microsoft.com/office/drawing/2010/main"/>
                        </a:ext>
                      </a:extLst>
                    </a:blip>
                    <a:srcRect/>
                    <a:stretch>
                      <a:fillRect/>
                    </a:stretch>
                  </pic:blipFill>
                  <pic:spPr bwMode="auto">
                    <a:xfrm>
                      <a:off x="0" y="0"/>
                      <a:ext cx="828675" cy="228600"/>
                    </a:xfrm>
                    <a:prstGeom prst="rect">
                      <a:avLst/>
                    </a:prstGeom>
                    <a:noFill/>
                    <a:ln>
                      <a:noFill/>
                    </a:ln>
                  </pic:spPr>
                </pic:pic>
              </a:graphicData>
            </a:graphic>
          </wp:inline>
        </w:drawing>
      </w:r>
      <w:r w:rsidRPr="00F84F45">
        <w:rPr>
          <w:color w:val="000000" w:themeColor="text1"/>
          <w:lang w:val="ru-RU"/>
        </w:rPr>
        <w:t>;</w:t>
      </w:r>
    </w:p>
    <w:p w14:paraId="2F45690F" w14:textId="77777777" w:rsidR="00793263" w:rsidRPr="00F84F45" w:rsidRDefault="00793263" w:rsidP="00FA3265">
      <w:pPr>
        <w:pStyle w:val="affffffd"/>
        <w:rPr>
          <w:color w:val="000000" w:themeColor="text1"/>
          <w:lang w:val="ru-RU"/>
        </w:rPr>
      </w:pPr>
      <w:r w:rsidRPr="00F84F45">
        <w:rPr>
          <w:color w:val="000000" w:themeColor="text1"/>
          <w:lang w:val="ru-RU"/>
        </w:rPr>
        <w:t xml:space="preserve">время существования «огненного шара» </w:t>
      </w:r>
      <w:r w:rsidRPr="00F84F45">
        <w:rPr>
          <w:noProof/>
          <w:color w:val="000000" w:themeColor="text1"/>
          <w:lang w:val="ru-RU" w:eastAsia="ru-RU"/>
        </w:rPr>
        <w:drawing>
          <wp:inline distT="0" distB="0" distL="0" distR="0" wp14:anchorId="7E14EFAD" wp14:editId="043BB74A">
            <wp:extent cx="79057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160" cstate="email">
                      <a:extLst>
                        <a:ext uri="{28A0092B-C50C-407E-A947-70E740481C1C}">
                          <a14:useLocalDpi xmlns:a14="http://schemas.microsoft.com/office/drawing/2010/main"/>
                        </a:ext>
                      </a:extLst>
                    </a:blip>
                    <a:srcRect/>
                    <a:stretch>
                      <a:fillRect/>
                    </a:stretch>
                  </pic:blipFill>
                  <pic:spPr bwMode="auto">
                    <a:xfrm>
                      <a:off x="0" y="0"/>
                      <a:ext cx="790575" cy="228600"/>
                    </a:xfrm>
                    <a:prstGeom prst="rect">
                      <a:avLst/>
                    </a:prstGeom>
                    <a:noFill/>
                    <a:ln>
                      <a:noFill/>
                    </a:ln>
                  </pic:spPr>
                </pic:pic>
              </a:graphicData>
            </a:graphic>
          </wp:inline>
        </w:drawing>
      </w:r>
      <w:r w:rsidRPr="00F84F45">
        <w:rPr>
          <w:color w:val="000000" w:themeColor="text1"/>
          <w:lang w:val="ru-RU"/>
        </w:rPr>
        <w:t>;</w:t>
      </w:r>
    </w:p>
    <w:p w14:paraId="14DC318E" w14:textId="77777777" w:rsidR="00793263" w:rsidRPr="00F84F45" w:rsidRDefault="00793263" w:rsidP="00FA3265">
      <w:pPr>
        <w:pStyle w:val="affffffd"/>
        <w:rPr>
          <w:color w:val="000000" w:themeColor="text1"/>
          <w:lang w:val="ru-RU"/>
        </w:rPr>
      </w:pPr>
      <w:r w:rsidRPr="00F84F45">
        <w:rPr>
          <w:color w:val="000000" w:themeColor="text1"/>
          <w:lang w:val="ru-RU"/>
        </w:rPr>
        <w:t xml:space="preserve">зона смертельного поражения </w:t>
      </w:r>
      <w:r w:rsidRPr="00F84F45">
        <w:rPr>
          <w:color w:val="000000" w:themeColor="text1"/>
          <w:lang w:val="ru-RU"/>
        </w:rPr>
        <w:tab/>
      </w:r>
      <w:r w:rsidRPr="00F84F45">
        <w:rPr>
          <w:noProof/>
          <w:color w:val="000000" w:themeColor="text1"/>
          <w:lang w:val="ru-RU" w:eastAsia="ru-RU"/>
        </w:rPr>
        <w:drawing>
          <wp:inline distT="0" distB="0" distL="0" distR="0" wp14:anchorId="01F333AE" wp14:editId="6A124A9D">
            <wp:extent cx="676275" cy="390525"/>
            <wp:effectExtent l="0" t="0" r="9525"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147" cstate="email">
                      <a:extLst>
                        <a:ext uri="{28A0092B-C50C-407E-A947-70E740481C1C}">
                          <a14:useLocalDpi xmlns:a14="http://schemas.microsoft.com/office/drawing/2010/main"/>
                        </a:ext>
                      </a:extLst>
                    </a:blip>
                    <a:srcRect/>
                    <a:stretch>
                      <a:fillRect/>
                    </a:stretch>
                  </pic:blipFill>
                  <pic:spPr bwMode="auto">
                    <a:xfrm>
                      <a:off x="0" y="0"/>
                      <a:ext cx="676275" cy="390525"/>
                    </a:xfrm>
                    <a:prstGeom prst="rect">
                      <a:avLst/>
                    </a:prstGeom>
                    <a:noFill/>
                    <a:ln>
                      <a:noFill/>
                    </a:ln>
                  </pic:spPr>
                </pic:pic>
              </a:graphicData>
            </a:graphic>
          </wp:inline>
        </w:drawing>
      </w:r>
      <w:r w:rsidRPr="00F84F45">
        <w:rPr>
          <w:color w:val="000000" w:themeColor="text1"/>
          <w:lang w:val="ru-RU"/>
        </w:rPr>
        <w:tab/>
      </w:r>
      <w:r w:rsidRPr="00F84F45">
        <w:rPr>
          <w:noProof/>
          <w:color w:val="000000" w:themeColor="text1"/>
          <w:lang w:val="ru-RU" w:eastAsia="ru-RU"/>
        </w:rPr>
        <w:drawing>
          <wp:inline distT="0" distB="0" distL="0" distR="0" wp14:anchorId="5AC54FEA" wp14:editId="5E979D8C">
            <wp:extent cx="790575" cy="238125"/>
            <wp:effectExtent l="0" t="0" r="9525"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161" cstate="email">
                      <a:extLst>
                        <a:ext uri="{28A0092B-C50C-407E-A947-70E740481C1C}">
                          <a14:useLocalDpi xmlns:a14="http://schemas.microsoft.com/office/drawing/2010/main"/>
                        </a:ext>
                      </a:extLst>
                    </a:blip>
                    <a:srcRect/>
                    <a:stretch>
                      <a:fillRect/>
                    </a:stretch>
                  </pic:blipFill>
                  <pic:spPr bwMode="auto">
                    <a:xfrm>
                      <a:off x="0" y="0"/>
                      <a:ext cx="790575" cy="238125"/>
                    </a:xfrm>
                    <a:prstGeom prst="rect">
                      <a:avLst/>
                    </a:prstGeom>
                    <a:noFill/>
                    <a:ln>
                      <a:noFill/>
                    </a:ln>
                  </pic:spPr>
                </pic:pic>
              </a:graphicData>
            </a:graphic>
          </wp:inline>
        </w:drawing>
      </w:r>
      <w:r w:rsidRPr="00F84F45">
        <w:rPr>
          <w:color w:val="000000" w:themeColor="text1"/>
          <w:lang w:val="ru-RU"/>
        </w:rPr>
        <w:t>;</w:t>
      </w:r>
    </w:p>
    <w:p w14:paraId="5E65C48A" w14:textId="77777777" w:rsidR="00793263" w:rsidRPr="00F84F45" w:rsidRDefault="00793263" w:rsidP="00FA3265">
      <w:pPr>
        <w:pStyle w:val="affffffd"/>
        <w:rPr>
          <w:color w:val="000000" w:themeColor="text1"/>
          <w:lang w:val="ru-RU"/>
        </w:rPr>
      </w:pPr>
      <w:r w:rsidRPr="00F84F45">
        <w:rPr>
          <w:color w:val="000000" w:themeColor="text1"/>
          <w:lang w:val="ru-RU"/>
        </w:rPr>
        <w:t xml:space="preserve">зона порогового поражения </w:t>
      </w:r>
      <w:r w:rsidRPr="00F84F45">
        <w:rPr>
          <w:color w:val="000000" w:themeColor="text1"/>
          <w:lang w:val="ru-RU"/>
        </w:rPr>
        <w:tab/>
      </w:r>
      <w:r w:rsidRPr="00F84F45">
        <w:rPr>
          <w:noProof/>
          <w:color w:val="000000" w:themeColor="text1"/>
          <w:lang w:val="ru-RU" w:eastAsia="ru-RU"/>
        </w:rPr>
        <w:drawing>
          <wp:inline distT="0" distB="0" distL="0" distR="0" wp14:anchorId="7983E005" wp14:editId="533609B0">
            <wp:extent cx="685800" cy="39052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149" cstate="email">
                      <a:extLst>
                        <a:ext uri="{28A0092B-C50C-407E-A947-70E740481C1C}">
                          <a14:useLocalDpi xmlns:a14="http://schemas.microsoft.com/office/drawing/2010/main"/>
                        </a:ext>
                      </a:extLst>
                    </a:blip>
                    <a:srcRect/>
                    <a:stretch>
                      <a:fillRect/>
                    </a:stretch>
                  </pic:blipFill>
                  <pic:spPr bwMode="auto">
                    <a:xfrm>
                      <a:off x="0" y="0"/>
                      <a:ext cx="685800" cy="390525"/>
                    </a:xfrm>
                    <a:prstGeom prst="rect">
                      <a:avLst/>
                    </a:prstGeom>
                    <a:noFill/>
                    <a:ln>
                      <a:noFill/>
                    </a:ln>
                  </pic:spPr>
                </pic:pic>
              </a:graphicData>
            </a:graphic>
          </wp:inline>
        </w:drawing>
      </w:r>
      <w:r w:rsidRPr="00F84F45">
        <w:rPr>
          <w:color w:val="000000" w:themeColor="text1"/>
          <w:lang w:val="ru-RU"/>
        </w:rPr>
        <w:tab/>
      </w:r>
      <w:r w:rsidRPr="00F84F45">
        <w:rPr>
          <w:noProof/>
          <w:color w:val="000000" w:themeColor="text1"/>
          <w:lang w:val="ru-RU" w:eastAsia="ru-RU"/>
        </w:rPr>
        <w:drawing>
          <wp:inline distT="0" distB="0" distL="0" distR="0" wp14:anchorId="5B1E981A" wp14:editId="3FBDFE41">
            <wp:extent cx="800100" cy="238125"/>
            <wp:effectExtent l="0" t="0" r="0" b="9525"/>
            <wp:docPr id="22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162" cstate="email">
                      <a:extLst>
                        <a:ext uri="{28A0092B-C50C-407E-A947-70E740481C1C}">
                          <a14:useLocalDpi xmlns:a14="http://schemas.microsoft.com/office/drawing/2010/main"/>
                        </a:ext>
                      </a:extLst>
                    </a:blip>
                    <a:srcRect/>
                    <a:stretch>
                      <a:fillRect/>
                    </a:stretch>
                  </pic:blipFill>
                  <pic:spPr bwMode="auto">
                    <a:xfrm>
                      <a:off x="0" y="0"/>
                      <a:ext cx="800100" cy="238125"/>
                    </a:xfrm>
                    <a:prstGeom prst="rect">
                      <a:avLst/>
                    </a:prstGeom>
                    <a:noFill/>
                    <a:ln>
                      <a:noFill/>
                    </a:ln>
                  </pic:spPr>
                </pic:pic>
              </a:graphicData>
            </a:graphic>
          </wp:inline>
        </w:drawing>
      </w:r>
      <w:r w:rsidRPr="00F84F45">
        <w:rPr>
          <w:color w:val="000000" w:themeColor="text1"/>
          <w:lang w:val="ru-RU"/>
        </w:rPr>
        <w:t>.</w:t>
      </w:r>
    </w:p>
    <w:p w14:paraId="0131C591" w14:textId="77777777" w:rsidR="00793263" w:rsidRPr="00F84F45" w:rsidRDefault="00793263" w:rsidP="00FA3265">
      <w:pPr>
        <w:pStyle w:val="affffffd"/>
        <w:rPr>
          <w:color w:val="000000" w:themeColor="text1"/>
          <w:lang w:val="ru-RU"/>
        </w:rPr>
      </w:pPr>
      <w:r w:rsidRPr="00F84F45">
        <w:rPr>
          <w:color w:val="000000" w:themeColor="text1"/>
          <w:lang w:val="ru-RU"/>
        </w:rPr>
        <w:t xml:space="preserve">В качестве аварийной ситуации рассмотрим полное разрушение ёмкости. Площадь пролива по не обвалованной поверхности составит </w:t>
      </w:r>
      <w:r w:rsidRPr="00F84F45">
        <w:rPr>
          <w:color w:val="000000" w:themeColor="text1"/>
        </w:rPr>
        <w:t>S</w:t>
      </w:r>
      <w:r w:rsidRPr="00F84F45">
        <w:rPr>
          <w:color w:val="000000" w:themeColor="text1"/>
          <w:lang w:val="ru-RU"/>
        </w:rPr>
        <w:t>=1530 м</w:t>
      </w:r>
      <w:r w:rsidRPr="00F84F45">
        <w:rPr>
          <w:color w:val="000000" w:themeColor="text1"/>
          <w:vertAlign w:val="superscript"/>
          <w:lang w:val="ru-RU"/>
        </w:rPr>
        <w:t>2</w:t>
      </w:r>
      <w:r w:rsidRPr="00F84F45">
        <w:rPr>
          <w:color w:val="000000" w:themeColor="text1"/>
          <w:lang w:val="ru-RU"/>
        </w:rPr>
        <w:t xml:space="preserve">, диаметр разлития </w:t>
      </w:r>
      <w:r w:rsidRPr="00F84F45">
        <w:rPr>
          <w:color w:val="000000" w:themeColor="text1"/>
        </w:rPr>
        <w:t>d</w:t>
      </w:r>
      <w:r w:rsidRPr="00F84F45">
        <w:rPr>
          <w:color w:val="000000" w:themeColor="text1"/>
          <w:lang w:val="ru-RU"/>
        </w:rPr>
        <w:t>=31,5 м.</w:t>
      </w:r>
    </w:p>
    <w:p w14:paraId="6D750093" w14:textId="77777777" w:rsidR="00793263" w:rsidRPr="00F84F45" w:rsidRDefault="00793263" w:rsidP="00FA3265">
      <w:pPr>
        <w:pStyle w:val="affffffd"/>
        <w:rPr>
          <w:color w:val="000000" w:themeColor="text1"/>
          <w:lang w:val="ru-RU"/>
        </w:rPr>
      </w:pPr>
      <w:r w:rsidRPr="00F84F45">
        <w:rPr>
          <w:color w:val="000000" w:themeColor="text1"/>
          <w:lang w:val="ru-RU"/>
        </w:rPr>
        <w:t>При воспламенении пролива зоны теплового излучения в соответствии с «Метод расчета интенсивности теплового излучения» НПБ 105-03 составят:</w:t>
      </w:r>
    </w:p>
    <w:p w14:paraId="3CA3EA62" w14:textId="77777777" w:rsidR="00793263" w:rsidRPr="00F84F45" w:rsidRDefault="00793263" w:rsidP="00FA3265">
      <w:pPr>
        <w:pStyle w:val="affffffd"/>
        <w:rPr>
          <w:color w:val="000000" w:themeColor="text1"/>
          <w:lang w:val="ru-RU"/>
        </w:rPr>
      </w:pPr>
      <w:r w:rsidRPr="00F84F45">
        <w:rPr>
          <w:color w:val="000000" w:themeColor="text1"/>
          <w:lang w:val="ru-RU"/>
        </w:rPr>
        <w:t xml:space="preserve">смертельного поражения </w:t>
      </w:r>
      <w:r w:rsidRPr="00F84F45">
        <w:rPr>
          <w:color w:val="000000" w:themeColor="text1"/>
          <w:lang w:val="ru-RU"/>
        </w:rPr>
        <w:tab/>
      </w:r>
      <w:r w:rsidRPr="00F84F45">
        <w:rPr>
          <w:noProof/>
          <w:color w:val="000000" w:themeColor="text1"/>
          <w:lang w:val="ru-RU" w:eastAsia="ru-RU"/>
        </w:rPr>
        <w:drawing>
          <wp:inline distT="0" distB="0" distL="0" distR="0" wp14:anchorId="76CFD129" wp14:editId="1D981206">
            <wp:extent cx="676275" cy="390525"/>
            <wp:effectExtent l="0" t="0" r="9525" b="9525"/>
            <wp:docPr id="225"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147" cstate="email">
                      <a:extLst>
                        <a:ext uri="{28A0092B-C50C-407E-A947-70E740481C1C}">
                          <a14:useLocalDpi xmlns:a14="http://schemas.microsoft.com/office/drawing/2010/main"/>
                        </a:ext>
                      </a:extLst>
                    </a:blip>
                    <a:srcRect/>
                    <a:stretch>
                      <a:fillRect/>
                    </a:stretch>
                  </pic:blipFill>
                  <pic:spPr bwMode="auto">
                    <a:xfrm>
                      <a:off x="0" y="0"/>
                      <a:ext cx="676275" cy="390525"/>
                    </a:xfrm>
                    <a:prstGeom prst="rect">
                      <a:avLst/>
                    </a:prstGeom>
                    <a:noFill/>
                    <a:ln>
                      <a:noFill/>
                    </a:ln>
                  </pic:spPr>
                </pic:pic>
              </a:graphicData>
            </a:graphic>
          </wp:inline>
        </w:drawing>
      </w:r>
      <w:r w:rsidRPr="00F84F45">
        <w:rPr>
          <w:color w:val="000000" w:themeColor="text1"/>
          <w:lang w:val="ru-RU"/>
        </w:rPr>
        <w:tab/>
      </w:r>
      <w:r w:rsidRPr="00F84F45">
        <w:rPr>
          <w:noProof/>
          <w:color w:val="000000" w:themeColor="text1"/>
          <w:lang w:val="ru-RU" w:eastAsia="ru-RU"/>
        </w:rPr>
        <w:drawing>
          <wp:inline distT="0" distB="0" distL="0" distR="0" wp14:anchorId="6DF83B08" wp14:editId="66FD8D5A">
            <wp:extent cx="800100" cy="23812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63" cstate="email">
                      <a:extLst>
                        <a:ext uri="{28A0092B-C50C-407E-A947-70E740481C1C}">
                          <a14:useLocalDpi xmlns:a14="http://schemas.microsoft.com/office/drawing/2010/main"/>
                        </a:ext>
                      </a:extLst>
                    </a:blip>
                    <a:srcRect/>
                    <a:stretch>
                      <a:fillRect/>
                    </a:stretch>
                  </pic:blipFill>
                  <pic:spPr bwMode="auto">
                    <a:xfrm>
                      <a:off x="0" y="0"/>
                      <a:ext cx="800100" cy="238125"/>
                    </a:xfrm>
                    <a:prstGeom prst="rect">
                      <a:avLst/>
                    </a:prstGeom>
                    <a:noFill/>
                    <a:ln>
                      <a:noFill/>
                    </a:ln>
                  </pic:spPr>
                </pic:pic>
              </a:graphicData>
            </a:graphic>
          </wp:inline>
        </w:drawing>
      </w:r>
      <w:r w:rsidRPr="00F84F45">
        <w:rPr>
          <w:color w:val="000000" w:themeColor="text1"/>
          <w:lang w:val="ru-RU"/>
        </w:rPr>
        <w:t>;</w:t>
      </w:r>
    </w:p>
    <w:p w14:paraId="77639507" w14:textId="77777777" w:rsidR="00112DCC" w:rsidRPr="00F84F45" w:rsidRDefault="00112DCC" w:rsidP="00FA3265">
      <w:pPr>
        <w:pStyle w:val="affffffd"/>
        <w:rPr>
          <w:color w:val="000000" w:themeColor="text1"/>
          <w:lang w:val="ru-RU"/>
        </w:rPr>
      </w:pPr>
    </w:p>
    <w:p w14:paraId="42592F2B" w14:textId="77777777" w:rsidR="00793263" w:rsidRPr="00F84F45" w:rsidRDefault="00793263" w:rsidP="00FA3265">
      <w:pPr>
        <w:pStyle w:val="affffffd"/>
        <w:rPr>
          <w:color w:val="000000" w:themeColor="text1"/>
          <w:lang w:val="ru-RU"/>
        </w:rPr>
      </w:pPr>
      <w:r w:rsidRPr="00F84F45">
        <w:rPr>
          <w:color w:val="000000" w:themeColor="text1"/>
          <w:lang w:val="ru-RU"/>
        </w:rPr>
        <w:t xml:space="preserve">порогового поражения </w:t>
      </w:r>
      <w:r w:rsidRPr="00F84F45">
        <w:rPr>
          <w:color w:val="000000" w:themeColor="text1"/>
          <w:lang w:val="ru-RU"/>
        </w:rPr>
        <w:tab/>
      </w:r>
      <w:r w:rsidRPr="00F84F45">
        <w:rPr>
          <w:noProof/>
          <w:color w:val="000000" w:themeColor="text1"/>
          <w:lang w:val="ru-RU" w:eastAsia="ru-RU"/>
        </w:rPr>
        <w:drawing>
          <wp:inline distT="0" distB="0" distL="0" distR="0" wp14:anchorId="2824A1D2" wp14:editId="2060ACE3">
            <wp:extent cx="685800" cy="390525"/>
            <wp:effectExtent l="0" t="0" r="0" b="9525"/>
            <wp:docPr id="226"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149" cstate="email">
                      <a:extLst>
                        <a:ext uri="{28A0092B-C50C-407E-A947-70E740481C1C}">
                          <a14:useLocalDpi xmlns:a14="http://schemas.microsoft.com/office/drawing/2010/main"/>
                        </a:ext>
                      </a:extLst>
                    </a:blip>
                    <a:srcRect/>
                    <a:stretch>
                      <a:fillRect/>
                    </a:stretch>
                  </pic:blipFill>
                  <pic:spPr bwMode="auto">
                    <a:xfrm>
                      <a:off x="0" y="0"/>
                      <a:ext cx="685800" cy="390525"/>
                    </a:xfrm>
                    <a:prstGeom prst="rect">
                      <a:avLst/>
                    </a:prstGeom>
                    <a:noFill/>
                    <a:ln>
                      <a:noFill/>
                    </a:ln>
                  </pic:spPr>
                </pic:pic>
              </a:graphicData>
            </a:graphic>
          </wp:inline>
        </w:drawing>
      </w:r>
      <w:r w:rsidRPr="00F84F45">
        <w:rPr>
          <w:color w:val="000000" w:themeColor="text1"/>
          <w:lang w:val="ru-RU"/>
        </w:rPr>
        <w:tab/>
      </w:r>
      <w:r w:rsidRPr="00F84F45">
        <w:rPr>
          <w:noProof/>
          <w:color w:val="000000" w:themeColor="text1"/>
          <w:lang w:val="ru-RU" w:eastAsia="ru-RU"/>
        </w:rPr>
        <w:drawing>
          <wp:inline distT="0" distB="0" distL="0" distR="0" wp14:anchorId="37D551C3" wp14:editId="0DAE82C1">
            <wp:extent cx="714375" cy="238125"/>
            <wp:effectExtent l="0" t="0" r="9525" b="9525"/>
            <wp:docPr id="227" name="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164" cstate="email">
                      <a:extLst>
                        <a:ext uri="{28A0092B-C50C-407E-A947-70E740481C1C}">
                          <a14:useLocalDpi xmlns:a14="http://schemas.microsoft.com/office/drawing/2010/main"/>
                        </a:ext>
                      </a:extLst>
                    </a:blip>
                    <a:srcRect/>
                    <a:stretch>
                      <a:fillRect/>
                    </a:stretch>
                  </pic:blipFill>
                  <pic:spPr bwMode="auto">
                    <a:xfrm>
                      <a:off x="0" y="0"/>
                      <a:ext cx="714375" cy="238125"/>
                    </a:xfrm>
                    <a:prstGeom prst="rect">
                      <a:avLst/>
                    </a:prstGeom>
                    <a:noFill/>
                    <a:ln>
                      <a:noFill/>
                    </a:ln>
                  </pic:spPr>
                </pic:pic>
              </a:graphicData>
            </a:graphic>
          </wp:inline>
        </w:drawing>
      </w:r>
      <w:r w:rsidRPr="00F84F45">
        <w:rPr>
          <w:color w:val="000000" w:themeColor="text1"/>
          <w:lang w:val="ru-RU"/>
        </w:rPr>
        <w:t>.</w:t>
      </w:r>
    </w:p>
    <w:p w14:paraId="727367C0" w14:textId="77777777" w:rsidR="00793263" w:rsidRPr="00F84F45" w:rsidRDefault="00793263" w:rsidP="00FA3265">
      <w:pPr>
        <w:pStyle w:val="affffffd"/>
        <w:rPr>
          <w:color w:val="000000" w:themeColor="text1"/>
          <w:lang w:val="ru-RU"/>
        </w:rPr>
      </w:pPr>
      <w:r w:rsidRPr="00F84F45">
        <w:rPr>
          <w:color w:val="000000" w:themeColor="text1"/>
          <w:lang w:val="ru-RU"/>
        </w:rPr>
        <w:t>При отсутствии мгновенного воспламенения пролития возможен взрыв образовавшейся газо-паровоздушной смеси, в этом случае максимальное количество горючей смеси поступившей в окружающее пространство составит 5,41 т. Зоны поражения избыточной волной давления в этом случае от эпицентра взрыва по «Методу расчета параметров волны давления при сгорании газо-паровоздушных смесей в открытом пространстве» (ГОСТ Р 12.3.047-98) составят:</w:t>
      </w:r>
    </w:p>
    <w:p w14:paraId="50601681" w14:textId="77777777" w:rsidR="00793263" w:rsidRPr="00F84F45" w:rsidRDefault="00793263" w:rsidP="00FA3265">
      <w:pPr>
        <w:pStyle w:val="affffffd"/>
        <w:rPr>
          <w:color w:val="000000" w:themeColor="text1"/>
          <w:lang w:val="ru-RU"/>
        </w:rPr>
      </w:pPr>
      <w:r w:rsidRPr="00F84F45">
        <w:rPr>
          <w:color w:val="000000" w:themeColor="text1"/>
          <w:lang w:val="ru-RU"/>
        </w:rPr>
        <w:t xml:space="preserve">полного разрушения и смертельного поражения людей </w:t>
      </w:r>
      <w:r w:rsidRPr="00F84F45">
        <w:rPr>
          <w:noProof/>
          <w:color w:val="000000" w:themeColor="text1"/>
          <w:lang w:val="ru-RU" w:eastAsia="ru-RU"/>
        </w:rPr>
        <w:drawing>
          <wp:inline distT="0" distB="0" distL="0" distR="0" wp14:anchorId="7ADAE294" wp14:editId="3A333802">
            <wp:extent cx="866775" cy="200025"/>
            <wp:effectExtent l="0" t="0" r="9525" b="9525"/>
            <wp:docPr id="228"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151" cstate="email">
                      <a:extLst>
                        <a:ext uri="{28A0092B-C50C-407E-A947-70E740481C1C}">
                          <a14:useLocalDpi xmlns:a14="http://schemas.microsoft.com/office/drawing/2010/main"/>
                        </a:ext>
                      </a:extLst>
                    </a:blip>
                    <a:srcRect/>
                    <a:stretch>
                      <a:fillRect/>
                    </a:stretch>
                  </pic:blipFill>
                  <pic:spPr bwMode="auto">
                    <a:xfrm>
                      <a:off x="0" y="0"/>
                      <a:ext cx="866775" cy="200025"/>
                    </a:xfrm>
                    <a:prstGeom prst="rect">
                      <a:avLst/>
                    </a:prstGeom>
                    <a:noFill/>
                    <a:ln>
                      <a:noFill/>
                    </a:ln>
                  </pic:spPr>
                </pic:pic>
              </a:graphicData>
            </a:graphic>
          </wp:inline>
        </w:drawing>
      </w:r>
      <w:r w:rsidRPr="00F84F45">
        <w:rPr>
          <w:color w:val="000000" w:themeColor="text1"/>
          <w:lang w:val="ru-RU"/>
        </w:rPr>
        <w:t xml:space="preserve"> </w:t>
      </w:r>
      <w:r w:rsidRPr="00F84F45">
        <w:rPr>
          <w:color w:val="000000" w:themeColor="text1"/>
          <w:lang w:val="ru-RU"/>
        </w:rPr>
        <w:tab/>
      </w:r>
      <w:r w:rsidRPr="00F84F45">
        <w:rPr>
          <w:noProof/>
          <w:color w:val="000000" w:themeColor="text1"/>
          <w:lang w:val="ru-RU" w:eastAsia="ru-RU"/>
        </w:rPr>
        <w:drawing>
          <wp:inline distT="0" distB="0" distL="0" distR="0" wp14:anchorId="59F88276" wp14:editId="2DB1CBA0">
            <wp:extent cx="714375" cy="238125"/>
            <wp:effectExtent l="0" t="0" r="9525" b="9525"/>
            <wp:docPr id="229"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65" cstate="email">
                      <a:extLst>
                        <a:ext uri="{28A0092B-C50C-407E-A947-70E740481C1C}">
                          <a14:useLocalDpi xmlns:a14="http://schemas.microsoft.com/office/drawing/2010/main"/>
                        </a:ext>
                      </a:extLst>
                    </a:blip>
                    <a:srcRect/>
                    <a:stretch>
                      <a:fillRect/>
                    </a:stretch>
                  </pic:blipFill>
                  <pic:spPr bwMode="auto">
                    <a:xfrm>
                      <a:off x="0" y="0"/>
                      <a:ext cx="714375" cy="238125"/>
                    </a:xfrm>
                    <a:prstGeom prst="rect">
                      <a:avLst/>
                    </a:prstGeom>
                    <a:noFill/>
                    <a:ln>
                      <a:noFill/>
                    </a:ln>
                  </pic:spPr>
                </pic:pic>
              </a:graphicData>
            </a:graphic>
          </wp:inline>
        </w:drawing>
      </w:r>
      <w:r w:rsidRPr="00F84F45">
        <w:rPr>
          <w:color w:val="000000" w:themeColor="text1"/>
          <w:lang w:val="ru-RU"/>
        </w:rPr>
        <w:t>;</w:t>
      </w:r>
    </w:p>
    <w:p w14:paraId="114C201E" w14:textId="77777777" w:rsidR="00793263" w:rsidRPr="00F84F45" w:rsidRDefault="00793263" w:rsidP="00FA3265">
      <w:pPr>
        <w:pStyle w:val="affffffd"/>
        <w:rPr>
          <w:color w:val="000000" w:themeColor="text1"/>
          <w:lang w:val="ru-RU"/>
        </w:rPr>
      </w:pPr>
      <w:r w:rsidRPr="00F84F45">
        <w:rPr>
          <w:color w:val="000000" w:themeColor="text1"/>
          <w:lang w:val="ru-RU"/>
        </w:rPr>
        <w:t xml:space="preserve">сильного разрушения </w:t>
      </w:r>
      <w:r w:rsidRPr="00F84F45">
        <w:rPr>
          <w:noProof/>
          <w:color w:val="000000" w:themeColor="text1"/>
          <w:lang w:val="ru-RU" w:eastAsia="ru-RU"/>
        </w:rPr>
        <w:drawing>
          <wp:inline distT="0" distB="0" distL="0" distR="0" wp14:anchorId="18DD7C0A" wp14:editId="03EC46FB">
            <wp:extent cx="800100" cy="200025"/>
            <wp:effectExtent l="0" t="0" r="0" b="9525"/>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153" cstate="email">
                      <a:extLst>
                        <a:ext uri="{28A0092B-C50C-407E-A947-70E740481C1C}">
                          <a14:useLocalDpi xmlns:a14="http://schemas.microsoft.com/office/drawing/2010/main"/>
                        </a:ext>
                      </a:extLst>
                    </a:blip>
                    <a:srcRect/>
                    <a:stretch>
                      <a:fillRect/>
                    </a:stretch>
                  </pic:blipFill>
                  <pic:spPr bwMode="auto">
                    <a:xfrm>
                      <a:off x="0" y="0"/>
                      <a:ext cx="800100" cy="200025"/>
                    </a:xfrm>
                    <a:prstGeom prst="rect">
                      <a:avLst/>
                    </a:prstGeom>
                    <a:noFill/>
                    <a:ln>
                      <a:noFill/>
                    </a:ln>
                  </pic:spPr>
                </pic:pic>
              </a:graphicData>
            </a:graphic>
          </wp:inline>
        </w:drawing>
      </w:r>
      <w:r w:rsidRPr="00F84F45">
        <w:rPr>
          <w:color w:val="000000" w:themeColor="text1"/>
          <w:lang w:val="ru-RU"/>
        </w:rPr>
        <w:t xml:space="preserve"> </w:t>
      </w:r>
      <w:r w:rsidRPr="00F84F45">
        <w:rPr>
          <w:color w:val="000000" w:themeColor="text1"/>
          <w:lang w:val="ru-RU"/>
        </w:rPr>
        <w:tab/>
      </w:r>
      <w:r w:rsidRPr="00F84F45">
        <w:rPr>
          <w:noProof/>
          <w:color w:val="000000" w:themeColor="text1"/>
          <w:lang w:val="ru-RU" w:eastAsia="ru-RU"/>
        </w:rPr>
        <w:drawing>
          <wp:inline distT="0" distB="0" distL="0" distR="0" wp14:anchorId="1A6BB944" wp14:editId="31AF3461">
            <wp:extent cx="771525" cy="219075"/>
            <wp:effectExtent l="0" t="0" r="9525" b="9525"/>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166" cstate="email">
                      <a:extLst>
                        <a:ext uri="{28A0092B-C50C-407E-A947-70E740481C1C}">
                          <a14:useLocalDpi xmlns:a14="http://schemas.microsoft.com/office/drawing/2010/main"/>
                        </a:ext>
                      </a:extLst>
                    </a:blip>
                    <a:srcRect/>
                    <a:stretch>
                      <a:fillRect/>
                    </a:stretch>
                  </pic:blipFill>
                  <pic:spPr bwMode="auto">
                    <a:xfrm>
                      <a:off x="0" y="0"/>
                      <a:ext cx="771525" cy="219075"/>
                    </a:xfrm>
                    <a:prstGeom prst="rect">
                      <a:avLst/>
                    </a:prstGeom>
                    <a:noFill/>
                    <a:ln>
                      <a:noFill/>
                    </a:ln>
                  </pic:spPr>
                </pic:pic>
              </a:graphicData>
            </a:graphic>
          </wp:inline>
        </w:drawing>
      </w:r>
      <w:r w:rsidRPr="00F84F45">
        <w:rPr>
          <w:color w:val="000000" w:themeColor="text1"/>
          <w:lang w:val="ru-RU"/>
        </w:rPr>
        <w:t>;</w:t>
      </w:r>
    </w:p>
    <w:p w14:paraId="3078DCCA" w14:textId="77777777" w:rsidR="00793263" w:rsidRPr="00F84F45" w:rsidRDefault="00793263" w:rsidP="00FA3265">
      <w:pPr>
        <w:pStyle w:val="affffffd"/>
        <w:rPr>
          <w:color w:val="000000" w:themeColor="text1"/>
          <w:lang w:val="ru-RU"/>
        </w:rPr>
      </w:pPr>
      <w:r w:rsidRPr="00F84F45">
        <w:rPr>
          <w:color w:val="000000" w:themeColor="text1"/>
          <w:lang w:val="ru-RU"/>
        </w:rPr>
        <w:t xml:space="preserve">среднего разрушения </w:t>
      </w:r>
      <w:r w:rsidRPr="00F84F45">
        <w:rPr>
          <w:noProof/>
          <w:color w:val="000000" w:themeColor="text1"/>
          <w:lang w:val="ru-RU" w:eastAsia="ru-RU"/>
        </w:rPr>
        <w:drawing>
          <wp:inline distT="0" distB="0" distL="0" distR="0" wp14:anchorId="29793C70" wp14:editId="2B106E4E">
            <wp:extent cx="800100" cy="200025"/>
            <wp:effectExtent l="0" t="0" r="0" b="9525"/>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155" cstate="email">
                      <a:extLst>
                        <a:ext uri="{28A0092B-C50C-407E-A947-70E740481C1C}">
                          <a14:useLocalDpi xmlns:a14="http://schemas.microsoft.com/office/drawing/2010/main"/>
                        </a:ext>
                      </a:extLst>
                    </a:blip>
                    <a:srcRect/>
                    <a:stretch>
                      <a:fillRect/>
                    </a:stretch>
                  </pic:blipFill>
                  <pic:spPr bwMode="auto">
                    <a:xfrm>
                      <a:off x="0" y="0"/>
                      <a:ext cx="800100" cy="200025"/>
                    </a:xfrm>
                    <a:prstGeom prst="rect">
                      <a:avLst/>
                    </a:prstGeom>
                    <a:noFill/>
                    <a:ln>
                      <a:noFill/>
                    </a:ln>
                  </pic:spPr>
                </pic:pic>
              </a:graphicData>
            </a:graphic>
          </wp:inline>
        </w:drawing>
      </w:r>
      <w:r w:rsidRPr="00F84F45">
        <w:rPr>
          <w:color w:val="000000" w:themeColor="text1"/>
          <w:lang w:val="ru-RU"/>
        </w:rPr>
        <w:t xml:space="preserve"> </w:t>
      </w:r>
      <w:r w:rsidRPr="00F84F45">
        <w:rPr>
          <w:color w:val="000000" w:themeColor="text1"/>
          <w:lang w:val="ru-RU"/>
        </w:rPr>
        <w:tab/>
      </w:r>
      <w:r w:rsidRPr="00F84F45">
        <w:rPr>
          <w:noProof/>
          <w:color w:val="000000" w:themeColor="text1"/>
          <w:lang w:val="ru-RU" w:eastAsia="ru-RU"/>
        </w:rPr>
        <w:drawing>
          <wp:inline distT="0" distB="0" distL="0" distR="0" wp14:anchorId="3064631B" wp14:editId="163AC233">
            <wp:extent cx="657225" cy="219075"/>
            <wp:effectExtent l="0" t="0" r="9525" b="9525"/>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167" cstate="email">
                      <a:extLst>
                        <a:ext uri="{28A0092B-C50C-407E-A947-70E740481C1C}">
                          <a14:useLocalDpi xmlns:a14="http://schemas.microsoft.com/office/drawing/2010/main"/>
                        </a:ext>
                      </a:extLst>
                    </a:blip>
                    <a:srcRect/>
                    <a:stretch>
                      <a:fillRect/>
                    </a:stretch>
                  </pic:blipFill>
                  <pic:spPr bwMode="auto">
                    <a:xfrm>
                      <a:off x="0" y="0"/>
                      <a:ext cx="657225" cy="219075"/>
                    </a:xfrm>
                    <a:prstGeom prst="rect">
                      <a:avLst/>
                    </a:prstGeom>
                    <a:noFill/>
                    <a:ln>
                      <a:noFill/>
                    </a:ln>
                  </pic:spPr>
                </pic:pic>
              </a:graphicData>
            </a:graphic>
          </wp:inline>
        </w:drawing>
      </w:r>
      <w:r w:rsidRPr="00F84F45">
        <w:rPr>
          <w:color w:val="000000" w:themeColor="text1"/>
          <w:lang w:val="ru-RU"/>
        </w:rPr>
        <w:t>;</w:t>
      </w:r>
    </w:p>
    <w:p w14:paraId="27BB0C93" w14:textId="77777777" w:rsidR="00C31F82" w:rsidRPr="00F84F45" w:rsidRDefault="00793263" w:rsidP="00FA3265">
      <w:pPr>
        <w:pStyle w:val="affffffd"/>
        <w:rPr>
          <w:color w:val="000000" w:themeColor="text1"/>
          <w:lang w:val="ru-RU"/>
        </w:rPr>
      </w:pPr>
      <w:r w:rsidRPr="00F84F45">
        <w:rPr>
          <w:color w:val="000000" w:themeColor="text1"/>
          <w:lang w:val="ru-RU"/>
        </w:rPr>
        <w:lastRenderedPageBreak/>
        <w:t xml:space="preserve">слабого разрушения и порогового поражения людей </w:t>
      </w:r>
      <w:r w:rsidRPr="00F84F45">
        <w:rPr>
          <w:noProof/>
          <w:color w:val="000000" w:themeColor="text1"/>
          <w:lang w:val="ru-RU" w:eastAsia="ru-RU"/>
        </w:rPr>
        <w:drawing>
          <wp:inline distT="0" distB="0" distL="0" distR="0" wp14:anchorId="6738EBA0" wp14:editId="0DB455CF">
            <wp:extent cx="790575" cy="200025"/>
            <wp:effectExtent l="0" t="0" r="9525" b="9525"/>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157" cstate="email">
                      <a:extLst>
                        <a:ext uri="{28A0092B-C50C-407E-A947-70E740481C1C}">
                          <a14:useLocalDpi xmlns:a14="http://schemas.microsoft.com/office/drawing/2010/main"/>
                        </a:ext>
                      </a:extLst>
                    </a:blip>
                    <a:srcRect/>
                    <a:stretch>
                      <a:fillRect/>
                    </a:stretch>
                  </pic:blipFill>
                  <pic:spPr bwMode="auto">
                    <a:xfrm>
                      <a:off x="0" y="0"/>
                      <a:ext cx="790575" cy="200025"/>
                    </a:xfrm>
                    <a:prstGeom prst="rect">
                      <a:avLst/>
                    </a:prstGeom>
                    <a:noFill/>
                    <a:ln>
                      <a:noFill/>
                    </a:ln>
                  </pic:spPr>
                </pic:pic>
              </a:graphicData>
            </a:graphic>
          </wp:inline>
        </w:drawing>
      </w:r>
      <w:r w:rsidRPr="00F84F45">
        <w:rPr>
          <w:color w:val="000000" w:themeColor="text1"/>
          <w:lang w:val="ru-RU"/>
        </w:rPr>
        <w:t xml:space="preserve"> </w:t>
      </w:r>
      <w:r w:rsidRPr="00F84F45">
        <w:rPr>
          <w:color w:val="000000" w:themeColor="text1"/>
          <w:lang w:val="ru-RU"/>
        </w:rPr>
        <w:tab/>
      </w:r>
      <w:r w:rsidRPr="00F84F45">
        <w:rPr>
          <w:noProof/>
          <w:color w:val="000000" w:themeColor="text1"/>
          <w:lang w:val="ru-RU" w:eastAsia="ru-RU"/>
        </w:rPr>
        <w:drawing>
          <wp:inline distT="0" distB="0" distL="0" distR="0" wp14:anchorId="5A4CA344" wp14:editId="492042F7">
            <wp:extent cx="771525" cy="238125"/>
            <wp:effectExtent l="0" t="0" r="9525" b="9525"/>
            <wp:docPr id="235"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168" cstate="email">
                      <a:extLst>
                        <a:ext uri="{28A0092B-C50C-407E-A947-70E740481C1C}">
                          <a14:useLocalDpi xmlns:a14="http://schemas.microsoft.com/office/drawing/2010/main"/>
                        </a:ext>
                      </a:extLst>
                    </a:blip>
                    <a:srcRect/>
                    <a:stretch>
                      <a:fillRect/>
                    </a:stretch>
                  </pic:blipFill>
                  <pic:spPr bwMode="auto">
                    <a:xfrm>
                      <a:off x="0" y="0"/>
                      <a:ext cx="771525" cy="238125"/>
                    </a:xfrm>
                    <a:prstGeom prst="rect">
                      <a:avLst/>
                    </a:prstGeom>
                    <a:noFill/>
                    <a:ln>
                      <a:noFill/>
                    </a:ln>
                  </pic:spPr>
                </pic:pic>
              </a:graphicData>
            </a:graphic>
          </wp:inline>
        </w:drawing>
      </w:r>
    </w:p>
    <w:p w14:paraId="4DDE190D" w14:textId="77777777" w:rsidR="00793263" w:rsidRPr="00F84F45" w:rsidRDefault="00793263" w:rsidP="00FA3265">
      <w:pPr>
        <w:pStyle w:val="affffffd"/>
        <w:rPr>
          <w:color w:val="000000" w:themeColor="text1"/>
          <w:lang w:val="ru-RU"/>
        </w:rPr>
      </w:pPr>
    </w:p>
    <w:p w14:paraId="5C73E3A9" w14:textId="77777777" w:rsidR="00793263" w:rsidRPr="00F84F45" w:rsidRDefault="00793263" w:rsidP="00FA3265">
      <w:pPr>
        <w:pStyle w:val="affffffd"/>
        <w:rPr>
          <w:color w:val="000000" w:themeColor="text1"/>
          <w:lang w:val="ru-RU"/>
        </w:rPr>
      </w:pPr>
      <w:r w:rsidRPr="00F84F45">
        <w:rPr>
          <w:color w:val="000000" w:themeColor="text1"/>
          <w:lang w:val="ru-RU"/>
        </w:rPr>
        <w:t>Перечень превентивных мероприятий при перевозке опасных грузов.</w:t>
      </w:r>
    </w:p>
    <w:p w14:paraId="64F19F5C" w14:textId="77777777" w:rsidR="00793263" w:rsidRPr="00F84F45" w:rsidRDefault="00793263" w:rsidP="00FA3265">
      <w:pPr>
        <w:pStyle w:val="affffffd"/>
        <w:rPr>
          <w:i/>
          <w:color w:val="000000" w:themeColor="text1"/>
          <w:lang w:val="ru-RU"/>
        </w:rPr>
      </w:pPr>
      <w:r w:rsidRPr="00F84F45">
        <w:rPr>
          <w:i/>
          <w:color w:val="000000" w:themeColor="text1"/>
          <w:lang w:val="ru-RU"/>
        </w:rPr>
        <w:t>Установление ответственности отправителя и перевозчика за организацию безопасной транспортировки опасных грузов (ОГ).</w:t>
      </w:r>
      <w:r w:rsidRPr="00F84F45">
        <w:rPr>
          <w:color w:val="000000" w:themeColor="text1"/>
          <w:lang w:val="ru-RU"/>
        </w:rPr>
        <w:t xml:space="preserve"> Опасные грузы перевозятся на условиях, указанных грузоотправителем в накладной в соответствии со стандартом и техническими условиями с указанием аварийной карточки. Получение разрешения МПС, МГА и т.д. на перевозку грузов, не указанных в Алфавитном указателе ОГ. Грузоотправитель несет ответственность за последствия, вызванные неправильным определением условий перевозки груза и за неправильное указание сведений в характеристики груза и аварийной карточке. Грузоотправители обязаны указывать в заявках и развернутых планах перевозок особенности перевозок. Правильность оформления перевозочных документов. Выделение сопровождающих перевозок.</w:t>
      </w:r>
    </w:p>
    <w:p w14:paraId="247B8BE0" w14:textId="77777777" w:rsidR="00793263" w:rsidRPr="00F84F45" w:rsidRDefault="00793263" w:rsidP="00FA3265">
      <w:pPr>
        <w:pStyle w:val="affffffd"/>
        <w:rPr>
          <w:i/>
          <w:color w:val="000000" w:themeColor="text1"/>
          <w:lang w:val="ru-RU"/>
        </w:rPr>
      </w:pPr>
      <w:r w:rsidRPr="00F84F45">
        <w:rPr>
          <w:i/>
          <w:color w:val="000000" w:themeColor="text1"/>
          <w:lang w:val="ru-RU"/>
        </w:rPr>
        <w:t xml:space="preserve">Составление характеристики перевозимого ОГ. </w:t>
      </w:r>
      <w:r w:rsidRPr="00F84F45">
        <w:rPr>
          <w:color w:val="000000" w:themeColor="text1"/>
          <w:lang w:val="ru-RU"/>
        </w:rPr>
        <w:t>Указание технического наименования вещества, номера ГОСТа, физико-химических свойств, допустимых воздействиях на груз, влияния на организм человека, описание тары и упаковки, правил обращения с грузом, совместимости с другими грузами, противопожарных мероприятий, мер первой медицинской помощи. Для газов дополнительно: состояние, характеристика, относительная плотность, температура кипения, критическая температура и давление, рабочее давление и норма наполнения баллона. Для жидкостей дополнительно: температура кипения и плавления, температура вспышки, упругость паров и вязкость, взрывоопасные концентрации паров.</w:t>
      </w:r>
    </w:p>
    <w:p w14:paraId="32B1E917" w14:textId="77777777" w:rsidR="00793263" w:rsidRPr="00F84F45" w:rsidRDefault="00793263" w:rsidP="00FA3265">
      <w:pPr>
        <w:pStyle w:val="affffffd"/>
        <w:rPr>
          <w:i/>
          <w:color w:val="000000" w:themeColor="text1"/>
          <w:lang w:val="ru-RU"/>
        </w:rPr>
      </w:pPr>
      <w:r w:rsidRPr="00F84F45">
        <w:rPr>
          <w:i/>
          <w:color w:val="000000" w:themeColor="text1"/>
          <w:lang w:val="ru-RU"/>
        </w:rPr>
        <w:t>Составление заключения на допустимость перевозки.</w:t>
      </w:r>
      <w:r w:rsidRPr="00F84F45">
        <w:rPr>
          <w:color w:val="000000" w:themeColor="text1"/>
          <w:lang w:val="ru-RU"/>
        </w:rPr>
        <w:t xml:space="preserve"> Указывается наименование, формула, основной вид опасности, класс по ГОСТ 19433-81, номер по списку ООН, условия перевозки, максимально допустимая масса на одну упаковку, виды тары и упаковки, рекомендуемые средства пожаротушения, средства защиты и первой медицинской помощи. Составляется Министерством, ведомством и направляется грузоотправителю и руководителю пункта отправления.</w:t>
      </w:r>
    </w:p>
    <w:p w14:paraId="6E47F397" w14:textId="77777777" w:rsidR="00793263" w:rsidRPr="00F84F45" w:rsidRDefault="00793263" w:rsidP="00FA3265">
      <w:pPr>
        <w:pStyle w:val="affffffd"/>
        <w:rPr>
          <w:i/>
          <w:color w:val="000000" w:themeColor="text1"/>
          <w:lang w:val="ru-RU"/>
        </w:rPr>
      </w:pPr>
      <w:r w:rsidRPr="00F84F45">
        <w:rPr>
          <w:i/>
          <w:color w:val="000000" w:themeColor="text1"/>
          <w:lang w:val="ru-RU"/>
        </w:rPr>
        <w:t xml:space="preserve">Прогноз обстановки в случае возникновения ЧС на пути следования ОГ. </w:t>
      </w:r>
      <w:r w:rsidRPr="00F84F45">
        <w:rPr>
          <w:color w:val="000000" w:themeColor="text1"/>
          <w:lang w:val="ru-RU"/>
        </w:rPr>
        <w:t>Изучение характеристик ОГ и данных о маршруте перевозки, близлежащих населенных</w:t>
      </w:r>
      <w:r w:rsidR="00DC7619" w:rsidRPr="00F84F45">
        <w:rPr>
          <w:color w:val="000000" w:themeColor="text1"/>
          <w:lang w:val="ru-RU"/>
        </w:rPr>
        <w:t xml:space="preserve"> </w:t>
      </w:r>
      <w:r w:rsidRPr="00F84F45">
        <w:rPr>
          <w:color w:val="000000" w:themeColor="text1"/>
          <w:lang w:val="ru-RU"/>
        </w:rPr>
        <w:t>пунктах, условиях погрузки-выгрузки, времени и сезона перевозки, метеоданных и т.п. Использование ведомственных методик прогнозирования и оценки обстановки, а также методик МЧС. Учет и использование данных прогноза при составлении планов действий в условиях ЧС (для местных органов и органов ГОЧС). Верификация методик.</w:t>
      </w:r>
    </w:p>
    <w:p w14:paraId="5958D8B2" w14:textId="77777777" w:rsidR="00793263" w:rsidRPr="00F84F45" w:rsidRDefault="00793263" w:rsidP="00FA3265">
      <w:pPr>
        <w:pStyle w:val="affffffd"/>
        <w:rPr>
          <w:color w:val="000000" w:themeColor="text1"/>
          <w:lang w:val="ru-RU"/>
        </w:rPr>
      </w:pPr>
      <w:r w:rsidRPr="00F84F45">
        <w:rPr>
          <w:color w:val="000000" w:themeColor="text1"/>
          <w:lang w:val="ru-RU"/>
        </w:rPr>
        <w:t>Контроль за перевозкой ОГ, который должен осуществляться в специальных транспортно-упаковочных контейнерах (ТУК), загруженных в специальные транспортные средства. Опасные грузы, отмеченные в Алфавитном указателе знаком «**», перевозятся только в сопровождении представителей грузоотправителя или грузополучателя. Представитель обязан знать служебную инструкцию по сопровождению данного груза, опасные свойства груза, меры оказания первой помощи, меры безопасности в аварийных ситуациях. Проверка соответствия тары и упаковки требованиям ГОСТ и ТУ для данного вида. Нанесение маркировки на тару и упаковку по ГОСТ 14192-77.</w:t>
      </w:r>
      <w:r w:rsidR="008864F6" w:rsidRPr="00F84F45">
        <w:rPr>
          <w:color w:val="000000" w:themeColor="text1"/>
          <w:lang w:val="ru-RU"/>
        </w:rPr>
        <w:t xml:space="preserve"> </w:t>
      </w:r>
      <w:r w:rsidRPr="00F84F45">
        <w:rPr>
          <w:color w:val="000000" w:themeColor="text1"/>
        </w:rPr>
        <w:t> </w:t>
      </w:r>
    </w:p>
    <w:p w14:paraId="407E13C8" w14:textId="77777777" w:rsidR="00793263" w:rsidRPr="00F84F45" w:rsidRDefault="00793263" w:rsidP="00FA3265">
      <w:pPr>
        <w:pStyle w:val="affffffd"/>
        <w:rPr>
          <w:i/>
          <w:color w:val="000000" w:themeColor="text1"/>
          <w:lang w:val="ru-RU"/>
        </w:rPr>
      </w:pPr>
      <w:r w:rsidRPr="00F84F45">
        <w:rPr>
          <w:i/>
          <w:color w:val="000000" w:themeColor="text1"/>
          <w:lang w:val="ru-RU"/>
        </w:rPr>
        <w:t xml:space="preserve">Оснащение групп по перевозкам ОГ в соответствии с действующими правилами по перевозке ОГ. </w:t>
      </w:r>
      <w:r w:rsidRPr="00F84F45">
        <w:rPr>
          <w:color w:val="000000" w:themeColor="text1"/>
          <w:lang w:val="ru-RU"/>
        </w:rPr>
        <w:t>Оснащение за счет грузоотправителя средствами индивидуальной защиты и спецодеждой, аптечками, комплектами инструмента, первичными средствами пожаротушения и дегазации, необходимыми вспомогательными материалами.</w:t>
      </w:r>
    </w:p>
    <w:p w14:paraId="3FC9C7CF" w14:textId="77777777" w:rsidR="00793263" w:rsidRPr="00F84F45" w:rsidRDefault="00793263" w:rsidP="00FA3265">
      <w:pPr>
        <w:pStyle w:val="affffffd"/>
        <w:rPr>
          <w:color w:val="000000" w:themeColor="text1"/>
          <w:lang w:val="ru-RU"/>
        </w:rPr>
      </w:pPr>
      <w:r w:rsidRPr="00F84F45">
        <w:rPr>
          <w:i/>
          <w:color w:val="000000" w:themeColor="text1"/>
          <w:lang w:val="ru-RU"/>
        </w:rPr>
        <w:t xml:space="preserve">Организация оповещения по маршруту перевозки местных и других органов власти. </w:t>
      </w:r>
      <w:r w:rsidRPr="00F84F45">
        <w:rPr>
          <w:color w:val="000000" w:themeColor="text1"/>
          <w:lang w:val="ru-RU"/>
        </w:rPr>
        <w:t xml:space="preserve">Маркировка грузовых мест, тары и упаковок с ОГ по ГОСТ 14192-77. Контроль за движением по маршруту с помощью диспетчерского аппарата службы движения. Своевременный доклад и информирование органов власти и органов ГОЧС о возникших нарушениях регламента перевозок. </w:t>
      </w:r>
    </w:p>
    <w:p w14:paraId="3B03161C" w14:textId="77777777" w:rsidR="00793263" w:rsidRPr="00F84F45" w:rsidRDefault="00793263" w:rsidP="00FA3265">
      <w:pPr>
        <w:pStyle w:val="affffffd"/>
        <w:rPr>
          <w:color w:val="000000" w:themeColor="text1"/>
          <w:lang w:val="ru-RU"/>
        </w:rPr>
      </w:pPr>
      <w:r w:rsidRPr="00F84F45">
        <w:rPr>
          <w:i/>
          <w:color w:val="000000" w:themeColor="text1"/>
          <w:lang w:val="ru-RU"/>
        </w:rPr>
        <w:t>Подготовка сил и средств для ликвидации ЧС, обусловленных авариями на маршрутах перевозок спецгрузов.</w:t>
      </w:r>
      <w:r w:rsidRPr="00F84F45">
        <w:rPr>
          <w:color w:val="000000" w:themeColor="text1"/>
          <w:lang w:val="ru-RU"/>
        </w:rPr>
        <w:t xml:space="preserve"> Создание и оснащение мобильных аварийно-восстановительных </w:t>
      </w:r>
      <w:r w:rsidRPr="00F84F45">
        <w:rPr>
          <w:color w:val="000000" w:themeColor="text1"/>
          <w:lang w:val="ru-RU"/>
        </w:rPr>
        <w:lastRenderedPageBreak/>
        <w:t>формирований на транспорте, формирований на узловых станциях и перевалочных пунктах. Там же создание запасов материалов и технических средств для проведения работ по экстренному вводу в строй транспортных коммуникаций, запасов дегазирующих и дезактивирующих средств, средств пожаротушения</w:t>
      </w:r>
    </w:p>
    <w:p w14:paraId="0E943EF0" w14:textId="77777777" w:rsidR="000E5A8B" w:rsidRPr="00F84F45" w:rsidRDefault="000E5A8B" w:rsidP="00FA3265">
      <w:pPr>
        <w:pStyle w:val="affffffd"/>
        <w:rPr>
          <w:color w:val="000000" w:themeColor="text1"/>
          <w:lang w:val="ru-RU"/>
        </w:rPr>
      </w:pPr>
    </w:p>
    <w:p w14:paraId="683F30EC" w14:textId="77777777" w:rsidR="00F20054" w:rsidRPr="00D75E2E" w:rsidRDefault="00F20054" w:rsidP="00FA3265">
      <w:pPr>
        <w:pStyle w:val="affffffd"/>
        <w:rPr>
          <w:b/>
          <w:color w:val="000000" w:themeColor="text1"/>
          <w:lang w:val="ru-RU"/>
        </w:rPr>
      </w:pPr>
      <w:r w:rsidRPr="00D75E2E">
        <w:rPr>
          <w:b/>
          <w:color w:val="000000" w:themeColor="text1"/>
          <w:lang w:val="ru-RU"/>
        </w:rPr>
        <w:t>Риски возникновения аварий на трубопроводном транспорте</w:t>
      </w:r>
    </w:p>
    <w:p w14:paraId="5B44CAFA" w14:textId="77777777" w:rsidR="00F20054" w:rsidRPr="00F84F45" w:rsidRDefault="00F20054" w:rsidP="00FA3265">
      <w:pPr>
        <w:pStyle w:val="affffffd"/>
        <w:rPr>
          <w:color w:val="000000" w:themeColor="text1"/>
          <w:lang w:val="ru-RU"/>
        </w:rPr>
      </w:pPr>
    </w:p>
    <w:p w14:paraId="792BB6ED" w14:textId="77777777" w:rsidR="00F20054" w:rsidRPr="00F84F45" w:rsidRDefault="00F20054" w:rsidP="00FA3265">
      <w:pPr>
        <w:pStyle w:val="affffffd"/>
        <w:rPr>
          <w:color w:val="000000" w:themeColor="text1"/>
          <w:lang w:val="ru-RU"/>
        </w:rPr>
      </w:pPr>
      <w:r w:rsidRPr="00F84F45">
        <w:rPr>
          <w:color w:val="000000" w:themeColor="text1"/>
          <w:lang w:val="ru-RU"/>
        </w:rPr>
        <w:t>Основными причинами аварий на трубопроводном транспорте являются нарушения технологического режима, правил монтажа и ремонта оборудования, а также несовершенство конструкций и узлов, отсутствие технологической и производственной дисциплины, низкая квалификация исполнителей и другие факторы.</w:t>
      </w:r>
    </w:p>
    <w:p w14:paraId="1D15A7B2" w14:textId="77777777" w:rsidR="003B28C1" w:rsidRPr="00F84F45" w:rsidRDefault="00DC7619" w:rsidP="00FA3265">
      <w:pPr>
        <w:pStyle w:val="affffffd"/>
        <w:rPr>
          <w:color w:val="000000" w:themeColor="text1"/>
          <w:lang w:val="ru-RU"/>
        </w:rPr>
      </w:pPr>
      <w:r w:rsidRPr="00F84F45">
        <w:rPr>
          <w:color w:val="000000" w:themeColor="text1"/>
          <w:lang w:val="ru-RU"/>
        </w:rPr>
        <w:t>Возможны аварии на</w:t>
      </w:r>
      <w:r w:rsidR="003B28C1" w:rsidRPr="00F84F45">
        <w:rPr>
          <w:color w:val="000000" w:themeColor="text1"/>
          <w:lang w:val="ru-RU"/>
        </w:rPr>
        <w:t xml:space="preserve"> </w:t>
      </w:r>
    </w:p>
    <w:p w14:paraId="62CF2C68" w14:textId="77777777" w:rsidR="00DC7619" w:rsidRPr="00F84F45" w:rsidRDefault="003B28C1" w:rsidP="00FA3265">
      <w:pPr>
        <w:pStyle w:val="affffffd"/>
        <w:rPr>
          <w:color w:val="000000" w:themeColor="text1"/>
          <w:lang w:val="ru-RU"/>
        </w:rPr>
      </w:pPr>
      <w:r w:rsidRPr="00F84F45">
        <w:rPr>
          <w:color w:val="000000" w:themeColor="text1"/>
          <w:lang w:val="ru-RU"/>
        </w:rPr>
        <w:t>- магистральных газопроводах</w:t>
      </w:r>
    </w:p>
    <w:p w14:paraId="40E77C54" w14:textId="77777777" w:rsidR="003B28C1" w:rsidRPr="00F84F45" w:rsidRDefault="003B28C1" w:rsidP="00FA3265">
      <w:pPr>
        <w:pStyle w:val="affffffd"/>
        <w:rPr>
          <w:color w:val="000000" w:themeColor="text1"/>
          <w:lang w:val="ru-RU"/>
        </w:rPr>
      </w:pPr>
      <w:r w:rsidRPr="00F84F45">
        <w:rPr>
          <w:color w:val="000000" w:themeColor="text1"/>
          <w:lang w:val="ru-RU"/>
        </w:rPr>
        <w:t>- на газопровдах высокого давления, ГРС, АГРС</w:t>
      </w:r>
    </w:p>
    <w:p w14:paraId="0B998799" w14:textId="77777777" w:rsidR="003B28C1" w:rsidRPr="00F84F45" w:rsidRDefault="003B28C1" w:rsidP="00FA3265">
      <w:pPr>
        <w:pStyle w:val="affffffd"/>
        <w:rPr>
          <w:color w:val="000000" w:themeColor="text1"/>
          <w:lang w:val="ru-RU"/>
        </w:rPr>
      </w:pPr>
      <w:r w:rsidRPr="00F84F45">
        <w:rPr>
          <w:color w:val="000000" w:themeColor="text1"/>
          <w:lang w:val="ru-RU"/>
        </w:rPr>
        <w:t>- аварии в котельных и на инженерных сетях.</w:t>
      </w:r>
    </w:p>
    <w:p w14:paraId="1BF3AD56" w14:textId="77777777" w:rsidR="00F20054" w:rsidRPr="00F84F45" w:rsidRDefault="00F20054" w:rsidP="00FA3265">
      <w:pPr>
        <w:pStyle w:val="affffffd"/>
        <w:rPr>
          <w:color w:val="000000" w:themeColor="text1"/>
          <w:lang w:val="ru-RU"/>
        </w:rPr>
      </w:pPr>
      <w:r w:rsidRPr="00F84F45">
        <w:rPr>
          <w:color w:val="000000" w:themeColor="text1"/>
          <w:lang w:val="ru-RU"/>
        </w:rPr>
        <w:t>Специфика строительства и эксплуатации трубопроводного транспорта связаны с наличием линейного источника опасности аварий и чрезвычайных ситуаций с возможностью гибели людей, нанесения ущерба имуществу и загрязнением окружающей среды при выбросе опасных веществ.</w:t>
      </w:r>
    </w:p>
    <w:p w14:paraId="2B0BBFCB" w14:textId="77777777" w:rsidR="00F20054" w:rsidRPr="00F84F45" w:rsidRDefault="00F20054" w:rsidP="00FA3265">
      <w:pPr>
        <w:pStyle w:val="affffffd"/>
        <w:rPr>
          <w:color w:val="000000" w:themeColor="text1"/>
          <w:lang w:val="ru-RU"/>
        </w:rPr>
      </w:pPr>
      <w:r w:rsidRPr="00F84F45">
        <w:rPr>
          <w:color w:val="000000" w:themeColor="text1"/>
          <w:lang w:val="ru-RU"/>
        </w:rPr>
        <w:t>Для обеспечения безопасности объектов трубопроводного транспорта необходимо учитывать различные факторы риска, обусловленные не только его техническим состоянием, но и следующими факторами:</w:t>
      </w:r>
    </w:p>
    <w:p w14:paraId="7CC9A37D" w14:textId="77777777" w:rsidR="00F20054" w:rsidRPr="00F84F45" w:rsidRDefault="00F20054" w:rsidP="00FA3265">
      <w:pPr>
        <w:pStyle w:val="affffffd"/>
        <w:rPr>
          <w:color w:val="000000" w:themeColor="text1"/>
          <w:lang w:val="ru-RU"/>
        </w:rPr>
      </w:pPr>
      <w:r w:rsidRPr="00F84F45">
        <w:rPr>
          <w:color w:val="000000" w:themeColor="text1"/>
          <w:lang w:val="ru-RU"/>
        </w:rPr>
        <w:t>-</w:t>
      </w:r>
      <w:r w:rsidRPr="00F84F45">
        <w:rPr>
          <w:color w:val="000000" w:themeColor="text1"/>
          <w:lang w:val="ru-RU"/>
        </w:rPr>
        <w:tab/>
        <w:t>прохождением трубопровода вблизи населенных пунктов и через природные объекты, чувствительные к экологическому загрязнению;</w:t>
      </w:r>
    </w:p>
    <w:p w14:paraId="5E91DCF5" w14:textId="77777777" w:rsidR="00F20054" w:rsidRPr="00F84F45" w:rsidRDefault="00F20054" w:rsidP="00FA3265">
      <w:pPr>
        <w:pStyle w:val="affffffd"/>
        <w:rPr>
          <w:color w:val="000000" w:themeColor="text1"/>
          <w:lang w:val="ru-RU"/>
        </w:rPr>
      </w:pPr>
      <w:r w:rsidRPr="00F84F45">
        <w:rPr>
          <w:color w:val="000000" w:themeColor="text1"/>
          <w:lang w:val="ru-RU"/>
        </w:rPr>
        <w:t>-</w:t>
      </w:r>
      <w:r w:rsidRPr="00F84F45">
        <w:rPr>
          <w:color w:val="000000" w:themeColor="text1"/>
          <w:lang w:val="ru-RU"/>
        </w:rPr>
        <w:tab/>
        <w:t xml:space="preserve">внешними антропогенными факторами (несанкционированные врезки в трубопровод, терроризм); </w:t>
      </w:r>
    </w:p>
    <w:p w14:paraId="1CD6883C" w14:textId="77777777" w:rsidR="00F20054" w:rsidRPr="00F84F45" w:rsidRDefault="00F20054" w:rsidP="00FA3265">
      <w:pPr>
        <w:pStyle w:val="affffffd"/>
        <w:rPr>
          <w:color w:val="000000" w:themeColor="text1"/>
          <w:lang w:val="ru-RU"/>
        </w:rPr>
      </w:pPr>
      <w:r w:rsidRPr="00F84F45">
        <w:rPr>
          <w:color w:val="000000" w:themeColor="text1"/>
          <w:lang w:val="ru-RU"/>
        </w:rPr>
        <w:t>-</w:t>
      </w:r>
      <w:r w:rsidRPr="00F84F45">
        <w:rPr>
          <w:color w:val="000000" w:themeColor="text1"/>
          <w:lang w:val="ru-RU"/>
        </w:rPr>
        <w:tab/>
        <w:t>природными факторами (землетрясения, оползни).</w:t>
      </w:r>
    </w:p>
    <w:p w14:paraId="6D35287B" w14:textId="77777777" w:rsidR="00F20054" w:rsidRPr="00F84F45" w:rsidRDefault="00F20054" w:rsidP="00FA3265">
      <w:pPr>
        <w:pStyle w:val="affffffd"/>
        <w:rPr>
          <w:color w:val="000000" w:themeColor="text1"/>
          <w:lang w:val="ru-RU"/>
        </w:rPr>
      </w:pPr>
      <w:r w:rsidRPr="00F84F45">
        <w:rPr>
          <w:color w:val="000000" w:themeColor="text1"/>
          <w:lang w:val="ru-RU"/>
        </w:rPr>
        <w:t>Под аварийными ситуациями, подразумеваются аварии, которые возникают на этапе эксплуатации газопровода и могут привести к значительным последствиям для людей и окружающей среды.</w:t>
      </w:r>
    </w:p>
    <w:p w14:paraId="2B5EE9DA" w14:textId="77777777" w:rsidR="00F20054" w:rsidRDefault="00F20054" w:rsidP="00FA3265">
      <w:pPr>
        <w:pStyle w:val="affffffd"/>
        <w:rPr>
          <w:color w:val="000000" w:themeColor="text1"/>
          <w:lang w:val="ru-RU"/>
        </w:rPr>
      </w:pPr>
      <w:r w:rsidRPr="00F84F45">
        <w:rPr>
          <w:color w:val="000000" w:themeColor="text1"/>
          <w:lang w:val="ru-RU"/>
        </w:rPr>
        <w:t>Магистральные газопроводы относятся к объектам повышенного риска. Их опасность определяется совокупностью опасных производственных факторов процесса перекачки и опасных свойств перекачиваемой среды.</w:t>
      </w:r>
    </w:p>
    <w:p w14:paraId="560B2105" w14:textId="77777777" w:rsidR="00DF5C21" w:rsidRPr="00F84F45" w:rsidRDefault="00DF5C21" w:rsidP="00871962">
      <w:pPr>
        <w:pStyle w:val="affffffd"/>
        <w:spacing w:before="120" w:after="120"/>
        <w:rPr>
          <w:b/>
          <w:color w:val="000000" w:themeColor="text1"/>
          <w:lang w:val="ru-RU"/>
        </w:rPr>
      </w:pPr>
      <w:r w:rsidRPr="00F84F45">
        <w:rPr>
          <w:b/>
          <w:color w:val="000000" w:themeColor="text1"/>
          <w:lang w:val="ru-RU"/>
        </w:rPr>
        <w:t>Инженерная защита от паводков и надзор</w:t>
      </w:r>
      <w:r w:rsidR="00590261" w:rsidRPr="00F84F45">
        <w:rPr>
          <w:b/>
          <w:color w:val="000000" w:themeColor="text1"/>
          <w:lang w:val="ru-RU"/>
        </w:rPr>
        <w:t xml:space="preserve"> </w:t>
      </w:r>
      <w:r w:rsidRPr="00F84F45">
        <w:rPr>
          <w:b/>
          <w:color w:val="000000" w:themeColor="text1"/>
          <w:lang w:val="ru-RU"/>
        </w:rPr>
        <w:t>за гидротехническими сооружениями</w:t>
      </w:r>
    </w:p>
    <w:p w14:paraId="03FE96CF" w14:textId="5E1AC68E" w:rsidR="0074046A" w:rsidRPr="00F84F45" w:rsidRDefault="0074046A" w:rsidP="00FA3265">
      <w:pPr>
        <w:pStyle w:val="affffffd"/>
        <w:rPr>
          <w:color w:val="000000" w:themeColor="text1"/>
          <w:lang w:val="ru-RU"/>
        </w:rPr>
      </w:pPr>
      <w:r w:rsidRPr="00F84F45">
        <w:rPr>
          <w:color w:val="000000" w:themeColor="text1"/>
          <w:lang w:val="ru-RU"/>
        </w:rPr>
        <w:t>На территории</w:t>
      </w:r>
      <w:r w:rsidR="00E96C23" w:rsidRPr="00F84F45">
        <w:rPr>
          <w:color w:val="000000" w:themeColor="text1"/>
          <w:lang w:val="ru-RU"/>
        </w:rPr>
        <w:t xml:space="preserve"> </w:t>
      </w:r>
      <w:r w:rsidR="00BE07CA">
        <w:rPr>
          <w:color w:val="000000" w:themeColor="text1"/>
          <w:lang w:val="ru-RU"/>
        </w:rPr>
        <w:t>Усть-Таркского</w:t>
      </w:r>
      <w:r w:rsidR="00B82E3D" w:rsidRPr="00F84F45">
        <w:rPr>
          <w:color w:val="000000" w:themeColor="text1"/>
          <w:lang w:val="ru-RU"/>
        </w:rPr>
        <w:t xml:space="preserve"> района</w:t>
      </w:r>
      <w:r w:rsidRPr="00F84F45">
        <w:rPr>
          <w:color w:val="000000" w:themeColor="text1"/>
          <w:lang w:val="ru-RU"/>
        </w:rPr>
        <w:t xml:space="preserve"> находятся гидротехнические сооружения. Особое внимание при контроле и надзоре за безопасностью гидротехнических сооружений уделяется ГТС, с которыми связана опасность затопления промышленных и гражданских объектов, жизни и здоровью населения.</w:t>
      </w:r>
    </w:p>
    <w:p w14:paraId="58EC3C71" w14:textId="77777777" w:rsidR="0074046A" w:rsidRPr="00F84F45" w:rsidRDefault="0074046A" w:rsidP="00FA3265">
      <w:pPr>
        <w:pStyle w:val="affffffd"/>
        <w:rPr>
          <w:color w:val="000000" w:themeColor="text1"/>
          <w:lang w:val="ru-RU"/>
        </w:rPr>
      </w:pPr>
      <w:r w:rsidRPr="00F84F45">
        <w:rPr>
          <w:color w:val="000000" w:themeColor="text1"/>
          <w:lang w:val="ru-RU"/>
        </w:rPr>
        <w:t xml:space="preserve"> В соответствии с действующим законодательством на собственников ГТС и эксплуатирующие организации возложены обязанности по обеспечению соблюдения норм и правил безопасности ГТС при их строительстве, вводе в эксплуатацию, эксплуатации, ремонте, реконструкции, консервации, выводе из эксплуатации и ликвидации, разработке и реализации мер по обеспечению технически исправного состояния гидротехнических сооружений и другие. Собственники гидротехнических сооружений и эксплуатирующие организации несут ответственность за безопасность гидротехнических сооружений.</w:t>
      </w:r>
    </w:p>
    <w:p w14:paraId="79D7B28F" w14:textId="77777777" w:rsidR="0074046A" w:rsidRPr="00F84F45" w:rsidRDefault="0074046A" w:rsidP="00FA3265">
      <w:pPr>
        <w:pStyle w:val="affffffd"/>
        <w:rPr>
          <w:color w:val="000000" w:themeColor="text1"/>
          <w:lang w:val="ru-RU"/>
        </w:rPr>
      </w:pPr>
      <w:r w:rsidRPr="00F84F45">
        <w:rPr>
          <w:color w:val="000000" w:themeColor="text1"/>
          <w:lang w:val="ru-RU"/>
        </w:rPr>
        <w:t xml:space="preserve">В соответствии с Постановлением Правительства Российской Федерации от 27 октября 2012 г. </w:t>
      </w:r>
      <w:r w:rsidRPr="00F84F45">
        <w:rPr>
          <w:color w:val="000000" w:themeColor="text1"/>
        </w:rPr>
        <w:t>N</w:t>
      </w:r>
      <w:r w:rsidRPr="00F84F45">
        <w:rPr>
          <w:color w:val="000000" w:themeColor="text1"/>
          <w:lang w:val="ru-RU"/>
        </w:rPr>
        <w:t xml:space="preserve"> 1108 г. Москва "О федеральном государственном надзоре в области безопасности гидротехнических сооружений" контроль и надзор за соблюдением собственниками гидротехнических сооружений и эксплуатирующими их организациями норм и правил безопасности ГТС в соответствии с действующими нормативными актами осуществляют Росприроднадзор, Ростехнадзор и Ространснадзор.</w:t>
      </w:r>
    </w:p>
    <w:p w14:paraId="62EA0D49" w14:textId="77777777" w:rsidR="00662F3A" w:rsidRPr="00F84F45" w:rsidRDefault="0074046A" w:rsidP="00FA3265">
      <w:pPr>
        <w:pStyle w:val="affffffd"/>
        <w:rPr>
          <w:color w:val="000000" w:themeColor="text1"/>
          <w:lang w:val="ru-RU"/>
        </w:rPr>
      </w:pPr>
      <w:r w:rsidRPr="00F84F45">
        <w:rPr>
          <w:color w:val="000000" w:themeColor="text1"/>
          <w:lang w:val="ru-RU"/>
        </w:rPr>
        <w:lastRenderedPageBreak/>
        <w:t>Ежегодно проводится обследование состояния ГТС. Характерными нарушениями, выявленными в ходе проверок, являются невыполнение условий безопасной эксплуатации ГТС, повреждение конструктивных элементов ГТС, отсутствие деклараций безопасности ГТС, неудовлетворительное техническое состояние водопропускных сооружений. Специалистами проводится определённая работа по контролю подготовки гидротехнических сооружений на реках, прудах и водохранилищах области к пропуску весеннего паводка. Заранее принятые меры позволяют в паводковый период предотвратить аварийные ситуации на водных объектах ГТС.</w:t>
      </w:r>
    </w:p>
    <w:p w14:paraId="480C94BE" w14:textId="77777777" w:rsidR="00F7661F" w:rsidRPr="00F84F45" w:rsidRDefault="00F7661F" w:rsidP="00F7661F">
      <w:pPr>
        <w:pStyle w:val="affffffd"/>
        <w:jc w:val="center"/>
        <w:rPr>
          <w:color w:val="000000" w:themeColor="text1"/>
          <w:lang w:val="ru-RU"/>
        </w:rPr>
      </w:pPr>
      <w:r w:rsidRPr="00F84F45">
        <w:rPr>
          <w:color w:val="000000" w:themeColor="text1"/>
          <w:lang w:val="ru-RU"/>
        </w:rPr>
        <w:t>Наружное противопожарное водоснабжение</w:t>
      </w:r>
    </w:p>
    <w:p w14:paraId="25B31418" w14:textId="77777777" w:rsidR="00F7661F" w:rsidRPr="00F84F45" w:rsidRDefault="00F7661F" w:rsidP="00FA3265">
      <w:pPr>
        <w:pStyle w:val="affffffd"/>
        <w:rPr>
          <w:color w:val="000000" w:themeColor="text1"/>
          <w:lang w:val="ru-RU"/>
        </w:rPr>
      </w:pPr>
      <w:r w:rsidRPr="00F84F45">
        <w:rPr>
          <w:color w:val="000000" w:themeColor="text1"/>
          <w:lang w:val="ru-RU"/>
        </w:rPr>
        <w:t>Территории населенных пунктов, а также находящиеся на них здания и сооружения должны быть обеспечены источниками наружного противопожарного водоснабжения.</w:t>
      </w:r>
    </w:p>
    <w:p w14:paraId="621692BE" w14:textId="77777777" w:rsidR="00F7661F" w:rsidRPr="00F84F45" w:rsidRDefault="00F7661F" w:rsidP="00F7661F">
      <w:pPr>
        <w:pStyle w:val="affffffd"/>
        <w:rPr>
          <w:color w:val="000000" w:themeColor="text1"/>
          <w:lang w:val="ru-RU"/>
        </w:rPr>
      </w:pPr>
      <w:r w:rsidRPr="00F84F45">
        <w:rPr>
          <w:color w:val="000000" w:themeColor="text1"/>
          <w:lang w:val="ru-RU"/>
        </w:rPr>
        <w:t>К наружному противопожарному водоснабжению относятся:</w:t>
      </w:r>
    </w:p>
    <w:p w14:paraId="17085B71" w14:textId="77777777" w:rsidR="00F7661F" w:rsidRPr="00F84F45" w:rsidRDefault="00F7661F" w:rsidP="00F7661F">
      <w:pPr>
        <w:pStyle w:val="affffffd"/>
        <w:rPr>
          <w:color w:val="000000" w:themeColor="text1"/>
          <w:lang w:val="ru-RU"/>
        </w:rPr>
      </w:pPr>
      <w:r w:rsidRPr="00F84F45">
        <w:rPr>
          <w:color w:val="000000" w:themeColor="text1"/>
          <w:lang w:val="ru-RU"/>
        </w:rPr>
        <w:t>1) централизованные и (или) нецентрализованные системы водоснабжения с пожарными гидрантами, установленными на водопроводной сети (наружный противопожарный водопровод);</w:t>
      </w:r>
    </w:p>
    <w:p w14:paraId="36A8BE6A" w14:textId="77777777" w:rsidR="00F7661F" w:rsidRPr="00F84F45" w:rsidRDefault="00F7661F" w:rsidP="00F7661F">
      <w:pPr>
        <w:pStyle w:val="affffffd"/>
        <w:rPr>
          <w:color w:val="000000" w:themeColor="text1"/>
          <w:lang w:val="ru-RU"/>
        </w:rPr>
      </w:pPr>
      <w:r w:rsidRPr="00F84F45">
        <w:rPr>
          <w:color w:val="000000" w:themeColor="text1"/>
          <w:lang w:val="ru-RU"/>
        </w:rPr>
        <w:t>2) водные объекты, используемые в целях пожаротушения в соответствии с законодательством Российской Федерации;</w:t>
      </w:r>
    </w:p>
    <w:p w14:paraId="029DC37A" w14:textId="77777777" w:rsidR="00F7661F" w:rsidRPr="00F84F45" w:rsidRDefault="00F7661F" w:rsidP="00F7661F">
      <w:pPr>
        <w:pStyle w:val="affffffd"/>
        <w:rPr>
          <w:color w:val="000000" w:themeColor="text1"/>
          <w:lang w:val="ru-RU"/>
        </w:rPr>
      </w:pPr>
      <w:r w:rsidRPr="00F84F45">
        <w:rPr>
          <w:color w:val="000000" w:themeColor="text1"/>
          <w:lang w:val="ru-RU"/>
        </w:rPr>
        <w:t>3) пожарные резервуары.</w:t>
      </w:r>
    </w:p>
    <w:p w14:paraId="7960C010" w14:textId="77777777" w:rsidR="00F7661F" w:rsidRPr="00F84F45" w:rsidRDefault="00F7661F" w:rsidP="00F7661F">
      <w:pPr>
        <w:pStyle w:val="affffffd"/>
        <w:rPr>
          <w:color w:val="000000" w:themeColor="text1"/>
          <w:lang w:val="ru-RU"/>
        </w:rPr>
      </w:pPr>
      <w:r w:rsidRPr="00F84F45">
        <w:rPr>
          <w:color w:val="000000" w:themeColor="text1"/>
          <w:lang w:val="ru-RU"/>
        </w:rPr>
        <w:t>Территории населенных пунктов должны быть оборудованы наружным противопожарным водопроводом, обеспечивающим требуемый расход воды на пожаротушение зданий и сооружений. При этом расстановка пожарных гидрантов на водопроводной сети должна обеспечивать пожаротушение любого обслуживаемого данной сетью зданияи сооружения.</w:t>
      </w:r>
    </w:p>
    <w:p w14:paraId="0FB50E1E" w14:textId="77777777" w:rsidR="00F7661F" w:rsidRPr="00F84F45" w:rsidRDefault="00F7661F" w:rsidP="00F7661F">
      <w:pPr>
        <w:pStyle w:val="affffffd"/>
        <w:rPr>
          <w:color w:val="000000" w:themeColor="text1"/>
          <w:lang w:val="ru-RU"/>
        </w:rPr>
      </w:pPr>
      <w:r w:rsidRPr="00F84F45">
        <w:rPr>
          <w:color w:val="000000" w:themeColor="text1"/>
          <w:lang w:val="ru-RU"/>
        </w:rPr>
        <w:t>Допускается предусматривать наружное противопожарное водоснабжение от водных объектов и (или) пожарных резервуаров для населенных пунктов с числом жителей до 5000 человек; отдельно стоящих зданий классов функциональной пожарной опасности Ф1.1, Ф1.2, Ф2, Ф3, Ф4 объемом до 1000 кубических метров (либо нескольких зданий и (или) сооружений того же суммарного объема), расположенных в населенных пунктах, не имеющихкольцевого наружного противопожарного водопровода; зданий и сооружений класса функциональной пожарной опасности Ф5 с производствами категорий В, Г и Д по пожаровзрывоопасности и пожарной опасности при расходе воды на наружное пожаротушение 15 литров в секунду; складов грубых кормов объемом до 1000 кубических метров (либо нескольких зданий и (или) сооружений того же суммарного объема); складов минеральных удобрений объемом до 5000</w:t>
      </w:r>
      <w:r w:rsidR="001F4A8F" w:rsidRPr="00F84F45">
        <w:rPr>
          <w:color w:val="000000" w:themeColor="text1"/>
          <w:lang w:val="ru-RU"/>
        </w:rPr>
        <w:t xml:space="preserve"> </w:t>
      </w:r>
      <w:r w:rsidRPr="00F84F45">
        <w:rPr>
          <w:color w:val="000000" w:themeColor="text1"/>
          <w:lang w:val="ru-RU"/>
        </w:rPr>
        <w:t>кубических метров (либо нескольких зданий и (или) сооружений того же суммарного объема); зданий</w:t>
      </w:r>
      <w:r w:rsidR="001F4A8F" w:rsidRPr="00F84F45">
        <w:rPr>
          <w:color w:val="000000" w:themeColor="text1"/>
          <w:lang w:val="ru-RU"/>
        </w:rPr>
        <w:t xml:space="preserve"> </w:t>
      </w:r>
      <w:r w:rsidRPr="00F84F45">
        <w:rPr>
          <w:color w:val="000000" w:themeColor="text1"/>
          <w:lang w:val="ru-RU"/>
        </w:rPr>
        <w:t>радиотелевизионных передающих станций, холодильников и хранилищ овощей и фруктов.</w:t>
      </w:r>
    </w:p>
    <w:p w14:paraId="2FEB5976" w14:textId="77777777" w:rsidR="001F4A8F" w:rsidRPr="00F84F45" w:rsidRDefault="001F4A8F" w:rsidP="00F7661F">
      <w:pPr>
        <w:pStyle w:val="affffffd"/>
        <w:rPr>
          <w:color w:val="000000" w:themeColor="text1"/>
          <w:lang w:val="ru-RU"/>
        </w:rPr>
      </w:pPr>
      <w:r w:rsidRPr="00F84F45">
        <w:rPr>
          <w:color w:val="000000" w:themeColor="text1"/>
          <w:lang w:val="ru-RU"/>
        </w:rPr>
        <w:t>Допускается не предусматривать противопожарное водоснабжение для населенных пунктов с числом жителейдо 50 человек, а также расположенных вне населенных пунктов отдельно стоящих зданий и сооружений классов функциональной пожарной опасности Ф1.2, Ф1.3, Ф1.4, Ф2.3, Ф2.4, Ф3 (кроме Ф3.4), в которых одновременно могут находиться до 50 человек и объем которых не более 1000 кубических метров.</w:t>
      </w:r>
    </w:p>
    <w:p w14:paraId="72D3BF0F" w14:textId="77777777" w:rsidR="00881148" w:rsidRPr="00F84F45" w:rsidRDefault="00881148" w:rsidP="00F7661F">
      <w:pPr>
        <w:pStyle w:val="affffffd"/>
        <w:rPr>
          <w:color w:val="000000" w:themeColor="text1"/>
          <w:lang w:val="ru-RU"/>
        </w:rPr>
      </w:pPr>
    </w:p>
    <w:p w14:paraId="40558F52" w14:textId="68A819C0" w:rsidR="00881148" w:rsidRPr="00F84F45" w:rsidRDefault="00881148" w:rsidP="00881148">
      <w:pPr>
        <w:pStyle w:val="affffffd"/>
        <w:jc w:val="center"/>
        <w:rPr>
          <w:color w:val="000000" w:themeColor="text1"/>
          <w:lang w:val="ru-RU"/>
        </w:rPr>
      </w:pPr>
      <w:r w:rsidRPr="00F84F45">
        <w:rPr>
          <w:color w:val="000000" w:themeColor="text1"/>
          <w:lang w:val="ru-RU"/>
        </w:rPr>
        <w:t xml:space="preserve">Требования пожарной безопасности по размещению подразделений пожарной охраны на территории </w:t>
      </w:r>
      <w:r w:rsidR="00BE07CA">
        <w:rPr>
          <w:color w:val="000000" w:themeColor="text1"/>
          <w:lang w:val="ru-RU"/>
        </w:rPr>
        <w:t>Усть-Таркского</w:t>
      </w:r>
      <w:r w:rsidR="00B82E3D" w:rsidRPr="00F84F45">
        <w:rPr>
          <w:color w:val="000000" w:themeColor="text1"/>
          <w:lang w:val="ru-RU"/>
        </w:rPr>
        <w:t xml:space="preserve"> района</w:t>
      </w:r>
      <w:r w:rsidRPr="00F84F45">
        <w:rPr>
          <w:color w:val="000000" w:themeColor="text1"/>
          <w:lang w:val="ru-RU"/>
        </w:rPr>
        <w:t>.</w:t>
      </w:r>
    </w:p>
    <w:p w14:paraId="2D6813C8" w14:textId="77777777" w:rsidR="00881148" w:rsidRPr="00F84F45" w:rsidRDefault="00881148" w:rsidP="00881148">
      <w:pPr>
        <w:pStyle w:val="affffffd"/>
        <w:rPr>
          <w:color w:val="000000" w:themeColor="text1"/>
          <w:lang w:val="ru-RU"/>
        </w:rPr>
      </w:pPr>
    </w:p>
    <w:p w14:paraId="0CCBB514" w14:textId="1782F18B" w:rsidR="00881148" w:rsidRPr="00F84F45" w:rsidRDefault="00881148" w:rsidP="00881148">
      <w:pPr>
        <w:pStyle w:val="affffffd"/>
        <w:rPr>
          <w:color w:val="000000" w:themeColor="text1"/>
          <w:lang w:val="ru-RU"/>
        </w:rPr>
      </w:pPr>
      <w:r w:rsidRPr="00F84F45">
        <w:rPr>
          <w:color w:val="000000" w:themeColor="text1"/>
          <w:lang w:val="ru-RU"/>
        </w:rPr>
        <w:t xml:space="preserve">В настоящее время прикрытие </w:t>
      </w:r>
      <w:r w:rsidR="00BE07CA">
        <w:rPr>
          <w:color w:val="000000" w:themeColor="text1"/>
          <w:lang w:val="ru-RU"/>
        </w:rPr>
        <w:t>Усть-Таркского</w:t>
      </w:r>
      <w:r w:rsidR="00B82E3D" w:rsidRPr="00F84F45">
        <w:rPr>
          <w:color w:val="000000" w:themeColor="text1"/>
          <w:lang w:val="ru-RU"/>
        </w:rPr>
        <w:t xml:space="preserve"> района</w:t>
      </w:r>
      <w:r w:rsidRPr="00F84F45">
        <w:rPr>
          <w:color w:val="000000" w:themeColor="text1"/>
          <w:lang w:val="ru-RU"/>
        </w:rPr>
        <w:t xml:space="preserve"> осуществляется: ГУ МЧС России по </w:t>
      </w:r>
      <w:r w:rsidR="00B82E3D" w:rsidRPr="00F84F45">
        <w:rPr>
          <w:color w:val="000000" w:themeColor="text1"/>
          <w:lang w:val="ru-RU"/>
        </w:rPr>
        <w:t>Новосибирской области</w:t>
      </w:r>
      <w:r w:rsidRPr="00F84F45">
        <w:rPr>
          <w:color w:val="000000" w:themeColor="text1"/>
          <w:lang w:val="ru-RU"/>
        </w:rPr>
        <w:t>, аварийно-спасательной и противопожарной службой, подразделениями муниципальной пожарной охраны.</w:t>
      </w:r>
    </w:p>
    <w:p w14:paraId="7DEE766F" w14:textId="77777777" w:rsidR="00881148" w:rsidRPr="00F84F45" w:rsidRDefault="00881148" w:rsidP="00881148">
      <w:pPr>
        <w:pStyle w:val="affffffd"/>
        <w:rPr>
          <w:color w:val="000000" w:themeColor="text1"/>
          <w:lang w:val="ru-RU"/>
        </w:rPr>
      </w:pPr>
      <w:r w:rsidRPr="00F84F45">
        <w:rPr>
          <w:color w:val="000000" w:themeColor="text1"/>
          <w:lang w:val="ru-RU"/>
        </w:rPr>
        <w:t xml:space="preserve">Согласно ст. 76 ФЗ 2008 г. №123-ФЗ (с изменениями на 14 июля 2022 года) «Технического регламента о требованиях пожарной безопасности» здания пожарных депо на территориях населенных пунктов следует размещать исходя из условия, что время прибытия первого подразделения к месту вызова в городских населенных пунктах не должно превышать </w:t>
      </w:r>
      <w:r w:rsidRPr="00F84F45">
        <w:rPr>
          <w:color w:val="000000" w:themeColor="text1"/>
          <w:lang w:val="ru-RU"/>
        </w:rPr>
        <w:lastRenderedPageBreak/>
        <w:t>10 минут, в сельских населенных пунктах 20 минут. Подразделения пожарной охраны населенных пунктов должны размещаться в зданиях пожарных депо.</w:t>
      </w:r>
    </w:p>
    <w:p w14:paraId="40428D0A" w14:textId="77777777" w:rsidR="001F4A8F" w:rsidRPr="00F84F45" w:rsidRDefault="001F4A8F" w:rsidP="001F4A8F">
      <w:pPr>
        <w:pStyle w:val="affffffd"/>
        <w:spacing w:before="120"/>
        <w:jc w:val="center"/>
        <w:rPr>
          <w:color w:val="000000" w:themeColor="text1"/>
          <w:lang w:val="ru-RU"/>
        </w:rPr>
      </w:pPr>
      <w:r w:rsidRPr="00F84F45">
        <w:rPr>
          <w:color w:val="000000" w:themeColor="text1"/>
          <w:lang w:val="ru-RU"/>
        </w:rPr>
        <w:t xml:space="preserve">Оснащение помещений, зданий и сооружений, оборудованных системами оповещения и управления эвакуацией людей при пожаре, автоматическими установками </w:t>
      </w:r>
    </w:p>
    <w:p w14:paraId="54299744" w14:textId="77777777" w:rsidR="001F4A8F" w:rsidRPr="00F84F45" w:rsidRDefault="001F4A8F" w:rsidP="001F4A8F">
      <w:pPr>
        <w:pStyle w:val="affffffd"/>
        <w:spacing w:after="120"/>
        <w:jc w:val="center"/>
        <w:rPr>
          <w:color w:val="000000" w:themeColor="text1"/>
          <w:lang w:val="ru-RU"/>
        </w:rPr>
      </w:pPr>
      <w:r w:rsidRPr="00F84F45">
        <w:rPr>
          <w:color w:val="000000" w:themeColor="text1"/>
          <w:lang w:val="ru-RU"/>
        </w:rPr>
        <w:t>пожарной сигнализации и (или) пожаротушения</w:t>
      </w:r>
    </w:p>
    <w:p w14:paraId="5A9CF55A" w14:textId="77777777" w:rsidR="001F4A8F" w:rsidRPr="00F84F45" w:rsidRDefault="00433AC8" w:rsidP="00FA3265">
      <w:pPr>
        <w:pStyle w:val="affffffd"/>
        <w:rPr>
          <w:color w:val="000000" w:themeColor="text1"/>
          <w:lang w:val="ru-RU"/>
        </w:rPr>
      </w:pPr>
      <w:r w:rsidRPr="00F84F45">
        <w:rPr>
          <w:color w:val="000000" w:themeColor="text1"/>
          <w:lang w:val="ru-RU"/>
        </w:rPr>
        <w:t>Помещения, здания и сооружения, в которых предусмотрена система оповещения и управления эвакуацией людей при пожаре, оборудуются автоматическими установками пожарной сигнализации и (или) пожаротушения в соответствии с уровнем пожарной опасности помещений, зданий и сооружений на основе анализа пожарного риска. Перечень объектов, подлежащих оснащению указанными установками, устанавливается нормативными документамипо пожарной безопасности.</w:t>
      </w:r>
    </w:p>
    <w:p w14:paraId="527D5BE1" w14:textId="77777777" w:rsidR="00A176A7" w:rsidRPr="00F84F45" w:rsidRDefault="00A176A7" w:rsidP="00C62B7D">
      <w:pPr>
        <w:pStyle w:val="affffffd"/>
        <w:spacing w:before="120" w:after="120"/>
        <w:jc w:val="center"/>
        <w:rPr>
          <w:color w:val="000000" w:themeColor="text1"/>
          <w:lang w:val="ru-RU"/>
        </w:rPr>
      </w:pPr>
      <w:bookmarkStart w:id="174" w:name="_Toc261345820"/>
      <w:bookmarkStart w:id="175" w:name="_Toc262026695"/>
      <w:bookmarkStart w:id="176" w:name="_Toc277584070"/>
      <w:bookmarkStart w:id="177" w:name="_Toc499203950"/>
      <w:bookmarkStart w:id="178" w:name="_Toc715083"/>
      <w:bookmarkStart w:id="179" w:name="_Toc5548309"/>
      <w:bookmarkStart w:id="180" w:name="_Toc11599849"/>
      <w:r w:rsidRPr="00F84F45">
        <w:rPr>
          <w:color w:val="000000" w:themeColor="text1"/>
          <w:lang w:val="ru-RU"/>
        </w:rPr>
        <w:t>Наличие сил и средств ликвидации чрезвычайных ситуаций.</w:t>
      </w:r>
      <w:bookmarkEnd w:id="174"/>
      <w:bookmarkEnd w:id="175"/>
      <w:bookmarkEnd w:id="176"/>
      <w:bookmarkEnd w:id="177"/>
      <w:bookmarkEnd w:id="178"/>
      <w:bookmarkEnd w:id="179"/>
      <w:bookmarkEnd w:id="180"/>
    </w:p>
    <w:p w14:paraId="1CDA7D92" w14:textId="62AD548A" w:rsidR="005A685D" w:rsidRDefault="00A176A7" w:rsidP="00FA3265">
      <w:pPr>
        <w:pStyle w:val="affffffd"/>
        <w:rPr>
          <w:color w:val="000000" w:themeColor="text1"/>
          <w:lang w:val="ru-RU"/>
        </w:rPr>
      </w:pPr>
      <w:r w:rsidRPr="00F84F45">
        <w:rPr>
          <w:color w:val="000000" w:themeColor="text1"/>
          <w:lang w:val="ru-RU"/>
        </w:rPr>
        <w:t>На территории</w:t>
      </w:r>
      <w:r w:rsidR="008864F6" w:rsidRPr="00F84F45">
        <w:rPr>
          <w:color w:val="000000" w:themeColor="text1"/>
          <w:lang w:val="ru-RU"/>
        </w:rPr>
        <w:t xml:space="preserve"> </w:t>
      </w:r>
      <w:r w:rsidR="00BE07CA">
        <w:rPr>
          <w:color w:val="000000" w:themeColor="text1"/>
          <w:lang w:val="ru-RU"/>
        </w:rPr>
        <w:t>Усть-Таркского</w:t>
      </w:r>
      <w:r w:rsidR="00B82E3D" w:rsidRPr="00F84F45">
        <w:rPr>
          <w:color w:val="000000" w:themeColor="text1"/>
          <w:lang w:val="ru-RU"/>
        </w:rPr>
        <w:t xml:space="preserve"> района</w:t>
      </w:r>
      <w:r w:rsidRPr="00F84F45">
        <w:rPr>
          <w:color w:val="000000" w:themeColor="text1"/>
          <w:lang w:val="ru-RU"/>
        </w:rPr>
        <w:t xml:space="preserve"> имеются силы и средства ликвидации чрезвычайных ситуаций в организациях, продолжающих работу в особый период (согласно </w:t>
      </w:r>
      <w:r w:rsidR="00C62B7D" w:rsidRPr="00F84F45">
        <w:rPr>
          <w:color w:val="000000" w:themeColor="text1"/>
          <w:lang w:val="ru-RU"/>
        </w:rPr>
        <w:t>планам,</w:t>
      </w:r>
      <w:r w:rsidR="00543C00" w:rsidRPr="00F84F45">
        <w:rPr>
          <w:color w:val="000000" w:themeColor="text1"/>
          <w:lang w:val="ru-RU"/>
        </w:rPr>
        <w:t xml:space="preserve"> </w:t>
      </w:r>
      <w:r w:rsidRPr="00F84F45">
        <w:rPr>
          <w:color w:val="000000" w:themeColor="text1"/>
          <w:lang w:val="ru-RU"/>
        </w:rPr>
        <w:t>ГО).</w:t>
      </w:r>
    </w:p>
    <w:p w14:paraId="1970E957" w14:textId="051016B2" w:rsidR="005A685D" w:rsidRPr="00F84F45" w:rsidRDefault="00A176A7" w:rsidP="00FA3265">
      <w:pPr>
        <w:pStyle w:val="affffffd"/>
        <w:rPr>
          <w:color w:val="000000" w:themeColor="text1"/>
          <w:lang w:val="ru-RU"/>
        </w:rPr>
      </w:pPr>
      <w:r w:rsidRPr="00F84F45">
        <w:rPr>
          <w:color w:val="000000" w:themeColor="text1"/>
          <w:lang w:val="ru-RU"/>
        </w:rPr>
        <w:t xml:space="preserve"> </w:t>
      </w:r>
    </w:p>
    <w:tbl>
      <w:tblPr>
        <w:tblW w:w="6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2"/>
        <w:gridCol w:w="2409"/>
      </w:tblGrid>
      <w:tr w:rsidR="00AA644B" w:rsidRPr="00A7551B" w14:paraId="61175778" w14:textId="77777777" w:rsidTr="008A7179">
        <w:trPr>
          <w:trHeight w:val="638"/>
          <w:jc w:val="center"/>
        </w:trPr>
        <w:tc>
          <w:tcPr>
            <w:tcW w:w="562" w:type="dxa"/>
            <w:vAlign w:val="center"/>
          </w:tcPr>
          <w:p w14:paraId="062CCE85" w14:textId="789A9D33" w:rsidR="00AA644B" w:rsidRPr="00A7551B" w:rsidRDefault="00AA644B" w:rsidP="008A7179">
            <w:pPr>
              <w:jc w:val="center"/>
              <w:rPr>
                <w:bCs/>
                <w:color w:val="000000" w:themeColor="text1"/>
                <w:sz w:val="16"/>
                <w:szCs w:val="16"/>
              </w:rPr>
            </w:pPr>
            <w:r w:rsidRPr="00A7551B">
              <w:rPr>
                <w:bCs/>
                <w:color w:val="000000" w:themeColor="text1"/>
                <w:sz w:val="16"/>
                <w:szCs w:val="16"/>
              </w:rPr>
              <w:t>№ п/п</w:t>
            </w:r>
          </w:p>
        </w:tc>
        <w:tc>
          <w:tcPr>
            <w:tcW w:w="3402" w:type="dxa"/>
            <w:shd w:val="clear" w:color="auto" w:fill="auto"/>
            <w:vAlign w:val="center"/>
          </w:tcPr>
          <w:p w14:paraId="7FFB6BCD" w14:textId="48EF3C5B" w:rsidR="00AA644B" w:rsidRPr="00A7551B" w:rsidRDefault="00AA644B" w:rsidP="008A7179">
            <w:pPr>
              <w:jc w:val="center"/>
              <w:rPr>
                <w:bCs/>
                <w:color w:val="000000" w:themeColor="text1"/>
                <w:sz w:val="16"/>
                <w:szCs w:val="16"/>
              </w:rPr>
            </w:pPr>
            <w:r w:rsidRPr="00A7551B">
              <w:rPr>
                <w:bCs/>
                <w:color w:val="000000" w:themeColor="text1"/>
                <w:sz w:val="16"/>
                <w:szCs w:val="16"/>
              </w:rPr>
              <w:t>Наименование аварийно-спасательного формирования</w:t>
            </w:r>
          </w:p>
        </w:tc>
        <w:tc>
          <w:tcPr>
            <w:tcW w:w="2409" w:type="dxa"/>
            <w:shd w:val="clear" w:color="auto" w:fill="auto"/>
            <w:vAlign w:val="center"/>
          </w:tcPr>
          <w:p w14:paraId="6B638D1C" w14:textId="1CEB47C7" w:rsidR="00AA644B" w:rsidRPr="00A7551B" w:rsidRDefault="00AA644B" w:rsidP="008A7179">
            <w:pPr>
              <w:jc w:val="center"/>
              <w:rPr>
                <w:bCs/>
                <w:color w:val="000000" w:themeColor="text1"/>
                <w:sz w:val="16"/>
                <w:szCs w:val="16"/>
              </w:rPr>
            </w:pPr>
            <w:r w:rsidRPr="00A7551B">
              <w:rPr>
                <w:bCs/>
                <w:color w:val="000000" w:themeColor="text1"/>
                <w:sz w:val="16"/>
                <w:szCs w:val="16"/>
              </w:rPr>
              <w:t>Адрес</w:t>
            </w:r>
          </w:p>
        </w:tc>
      </w:tr>
      <w:tr w:rsidR="00AA644B" w:rsidRPr="00A7551B" w14:paraId="012466DA" w14:textId="77777777" w:rsidTr="008A7179">
        <w:trPr>
          <w:trHeight w:val="301"/>
          <w:jc w:val="center"/>
        </w:trPr>
        <w:tc>
          <w:tcPr>
            <w:tcW w:w="6373" w:type="dxa"/>
            <w:gridSpan w:val="3"/>
            <w:tcBorders>
              <w:top w:val="nil"/>
              <w:left w:val="single" w:sz="4" w:space="0" w:color="auto"/>
              <w:bottom w:val="single" w:sz="4" w:space="0" w:color="auto"/>
              <w:right w:val="single" w:sz="4" w:space="0" w:color="auto"/>
            </w:tcBorders>
            <w:shd w:val="clear" w:color="auto" w:fill="auto"/>
            <w:vAlign w:val="center"/>
          </w:tcPr>
          <w:p w14:paraId="07B335D2" w14:textId="3B32802F" w:rsidR="00AA644B" w:rsidRPr="00A7551B" w:rsidRDefault="00AA644B"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Профессиональные аварийно-спасательные формирования</w:t>
            </w:r>
          </w:p>
        </w:tc>
      </w:tr>
      <w:tr w:rsidR="00AA644B" w:rsidRPr="00A7551B" w14:paraId="503270A1" w14:textId="77777777" w:rsidTr="008A7179">
        <w:trPr>
          <w:trHeight w:val="810"/>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32E7FAE6" w14:textId="77777777" w:rsidR="00AA644B" w:rsidRPr="00A7551B" w:rsidRDefault="00AA644B" w:rsidP="008A7179">
            <w:pPr>
              <w:jc w:val="center"/>
              <w:rPr>
                <w:rFonts w:eastAsiaTheme="minorHAnsi"/>
                <w:bCs/>
                <w:color w:val="000000" w:themeColor="text1"/>
                <w:sz w:val="16"/>
                <w:szCs w:val="16"/>
                <w:lang w:eastAsia="en-US"/>
              </w:rPr>
            </w:pPr>
            <w:r w:rsidRPr="00A7551B">
              <w:rPr>
                <w:rFonts w:eastAsiaTheme="minorHAnsi"/>
                <w:bCs/>
                <w:color w:val="000000" w:themeColor="text1"/>
                <w:sz w:val="16"/>
                <w:szCs w:val="16"/>
                <w:lang w:eastAsia="en-US"/>
              </w:rPr>
              <w:t>1</w:t>
            </w:r>
          </w:p>
        </w:tc>
        <w:tc>
          <w:tcPr>
            <w:tcW w:w="3402" w:type="dxa"/>
            <w:tcBorders>
              <w:top w:val="nil"/>
              <w:left w:val="nil"/>
              <w:bottom w:val="single" w:sz="4" w:space="0" w:color="auto"/>
              <w:right w:val="single" w:sz="4" w:space="0" w:color="auto"/>
            </w:tcBorders>
            <w:shd w:val="clear" w:color="auto" w:fill="auto"/>
            <w:vAlign w:val="center"/>
          </w:tcPr>
          <w:p w14:paraId="08910BDF" w14:textId="576712AF" w:rsidR="00AA644B" w:rsidRPr="00A7551B" w:rsidRDefault="00AA644B" w:rsidP="008A7179">
            <w:pPr>
              <w:ind w:left="-103" w:right="-113"/>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ГКУ «Центр по обеспечению мероприятий в области ГО, ЧС и ПБ Новосибирской области» - «АСС Новосибирской области»</w:t>
            </w:r>
          </w:p>
        </w:tc>
        <w:tc>
          <w:tcPr>
            <w:tcW w:w="2409" w:type="dxa"/>
            <w:tcBorders>
              <w:top w:val="nil"/>
              <w:left w:val="nil"/>
              <w:bottom w:val="single" w:sz="4" w:space="0" w:color="auto"/>
              <w:right w:val="single" w:sz="4" w:space="0" w:color="auto"/>
            </w:tcBorders>
            <w:shd w:val="clear" w:color="auto" w:fill="auto"/>
            <w:vAlign w:val="center"/>
          </w:tcPr>
          <w:p w14:paraId="26C9C271" w14:textId="77777777" w:rsidR="00AA644B" w:rsidRPr="00A7551B" w:rsidRDefault="00AA644B"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Новосибирская область,</w:t>
            </w:r>
          </w:p>
          <w:p w14:paraId="12AA901E" w14:textId="39C7BBD5" w:rsidR="00AA644B" w:rsidRPr="00A7551B" w:rsidRDefault="00AA644B"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г. Новосибирск,</w:t>
            </w:r>
          </w:p>
          <w:p w14:paraId="0462D863" w14:textId="3E7DACBA" w:rsidR="00AA644B" w:rsidRPr="00A7551B" w:rsidRDefault="00AA644B"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ул. Советская,</w:t>
            </w:r>
          </w:p>
          <w:p w14:paraId="79E7AD49" w14:textId="5F140689" w:rsidR="00AA644B" w:rsidRPr="00A7551B" w:rsidRDefault="00AA644B"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д. 4А</w:t>
            </w:r>
          </w:p>
        </w:tc>
      </w:tr>
      <w:tr w:rsidR="008A7179" w:rsidRPr="00A7551B" w14:paraId="40E04A37" w14:textId="77777777" w:rsidTr="008A7179">
        <w:trPr>
          <w:trHeight w:val="295"/>
          <w:jc w:val="center"/>
        </w:trPr>
        <w:tc>
          <w:tcPr>
            <w:tcW w:w="6373" w:type="dxa"/>
            <w:gridSpan w:val="3"/>
            <w:tcBorders>
              <w:top w:val="nil"/>
              <w:left w:val="single" w:sz="4" w:space="0" w:color="auto"/>
              <w:bottom w:val="single" w:sz="4" w:space="0" w:color="auto"/>
              <w:right w:val="single" w:sz="4" w:space="0" w:color="auto"/>
            </w:tcBorders>
            <w:shd w:val="clear" w:color="auto" w:fill="auto"/>
            <w:vAlign w:val="center"/>
          </w:tcPr>
          <w:p w14:paraId="2B218B0D" w14:textId="74AB6424" w:rsidR="008A7179" w:rsidRPr="00A7551B" w:rsidRDefault="008A7179"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ПСЧ - Пожарно-спасательные части</w:t>
            </w:r>
          </w:p>
        </w:tc>
      </w:tr>
      <w:tr w:rsidR="00AA644B" w:rsidRPr="00A7551B" w14:paraId="715D217C" w14:textId="77777777" w:rsidTr="008A7179">
        <w:trPr>
          <w:trHeight w:val="772"/>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2B1D16E" w14:textId="77777777" w:rsidR="00AA644B" w:rsidRPr="00A7551B" w:rsidRDefault="00AA644B" w:rsidP="008A7179">
            <w:pPr>
              <w:jc w:val="center"/>
              <w:rPr>
                <w:rFonts w:eastAsiaTheme="minorHAnsi"/>
                <w:bCs/>
                <w:color w:val="000000" w:themeColor="text1"/>
                <w:sz w:val="16"/>
                <w:szCs w:val="16"/>
                <w:lang w:eastAsia="en-US"/>
              </w:rPr>
            </w:pPr>
            <w:r w:rsidRPr="00A7551B">
              <w:rPr>
                <w:rFonts w:eastAsiaTheme="minorHAnsi"/>
                <w:bCs/>
                <w:color w:val="000000" w:themeColor="text1"/>
                <w:sz w:val="16"/>
                <w:szCs w:val="16"/>
                <w:lang w:eastAsia="en-US"/>
              </w:rPr>
              <w:t>2</w:t>
            </w:r>
          </w:p>
        </w:tc>
        <w:tc>
          <w:tcPr>
            <w:tcW w:w="3402" w:type="dxa"/>
            <w:tcBorders>
              <w:top w:val="single" w:sz="4" w:space="0" w:color="auto"/>
              <w:left w:val="nil"/>
              <w:bottom w:val="single" w:sz="4" w:space="0" w:color="auto"/>
              <w:right w:val="single" w:sz="4" w:space="0" w:color="auto"/>
            </w:tcBorders>
            <w:shd w:val="clear" w:color="auto" w:fill="auto"/>
            <w:vAlign w:val="center"/>
          </w:tcPr>
          <w:p w14:paraId="7222323D" w14:textId="2600D6C7" w:rsidR="00AA644B" w:rsidRPr="00A7551B" w:rsidRDefault="00C50CB7"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ПСЧ-72 переименована в 72 пожарно-спасательную часть 4 пожарно-спасательного отряда федеральной противопожарной службы государственной противопожарной службы Главного управления МЧС России по Новосибирской области</w:t>
            </w:r>
          </w:p>
        </w:tc>
        <w:tc>
          <w:tcPr>
            <w:tcW w:w="2409" w:type="dxa"/>
            <w:tcBorders>
              <w:top w:val="single" w:sz="4" w:space="0" w:color="auto"/>
              <w:left w:val="nil"/>
              <w:bottom w:val="single" w:sz="4" w:space="0" w:color="auto"/>
              <w:right w:val="single" w:sz="4" w:space="0" w:color="auto"/>
            </w:tcBorders>
            <w:shd w:val="clear" w:color="auto" w:fill="auto"/>
            <w:vAlign w:val="center"/>
          </w:tcPr>
          <w:p w14:paraId="27D7B40D" w14:textId="77777777" w:rsidR="006A2CEF" w:rsidRPr="00A7551B" w:rsidRDefault="006A2CEF"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 xml:space="preserve">​Речная улица, 1, </w:t>
            </w:r>
          </w:p>
          <w:p w14:paraId="762D546E" w14:textId="77777777" w:rsidR="006A2CEF" w:rsidRPr="00A7551B" w:rsidRDefault="006A2CEF"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 xml:space="preserve">с. Усть-Тарка, </w:t>
            </w:r>
          </w:p>
          <w:p w14:paraId="488B9FD7" w14:textId="440CF4A0" w:rsidR="00AA644B" w:rsidRPr="00A7551B" w:rsidRDefault="006A2CEF"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Усть-Таркский район</w:t>
            </w:r>
          </w:p>
        </w:tc>
      </w:tr>
      <w:tr w:rsidR="00AA644B" w:rsidRPr="00A7551B" w14:paraId="31799665" w14:textId="77777777" w:rsidTr="008A7179">
        <w:trPr>
          <w:trHeight w:val="59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5463875" w14:textId="6E2DAC64" w:rsidR="00AA644B" w:rsidRPr="00A7551B" w:rsidRDefault="008A7179" w:rsidP="008A7179">
            <w:pPr>
              <w:jc w:val="center"/>
              <w:rPr>
                <w:rFonts w:eastAsiaTheme="minorHAnsi"/>
                <w:bCs/>
                <w:color w:val="000000" w:themeColor="text1"/>
                <w:sz w:val="16"/>
                <w:szCs w:val="16"/>
                <w:lang w:eastAsia="en-US"/>
              </w:rPr>
            </w:pPr>
            <w:r w:rsidRPr="00A7551B">
              <w:rPr>
                <w:rFonts w:eastAsiaTheme="minorHAnsi"/>
                <w:bCs/>
                <w:color w:val="000000" w:themeColor="text1"/>
                <w:sz w:val="16"/>
                <w:szCs w:val="16"/>
                <w:lang w:eastAsia="en-US"/>
              </w:rPr>
              <w:t>3</w:t>
            </w:r>
          </w:p>
        </w:tc>
        <w:tc>
          <w:tcPr>
            <w:tcW w:w="3402" w:type="dxa"/>
            <w:tcBorders>
              <w:top w:val="single" w:sz="4" w:space="0" w:color="auto"/>
              <w:left w:val="nil"/>
              <w:bottom w:val="single" w:sz="4" w:space="0" w:color="auto"/>
              <w:right w:val="single" w:sz="4" w:space="0" w:color="auto"/>
            </w:tcBorders>
            <w:shd w:val="clear" w:color="auto" w:fill="auto"/>
            <w:vAlign w:val="center"/>
          </w:tcPr>
          <w:p w14:paraId="21F0E73B" w14:textId="54498F26" w:rsidR="00AA644B" w:rsidRPr="00A7551B" w:rsidRDefault="006A2CEF"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Яркуль-Матюшкинский отдельный пост пожарной части № 127 ГПС</w:t>
            </w:r>
          </w:p>
        </w:tc>
        <w:tc>
          <w:tcPr>
            <w:tcW w:w="2409" w:type="dxa"/>
            <w:tcBorders>
              <w:top w:val="single" w:sz="4" w:space="0" w:color="auto"/>
              <w:left w:val="nil"/>
              <w:bottom w:val="single" w:sz="4" w:space="0" w:color="auto"/>
              <w:right w:val="single" w:sz="4" w:space="0" w:color="auto"/>
            </w:tcBorders>
            <w:shd w:val="clear" w:color="auto" w:fill="auto"/>
            <w:vAlign w:val="center"/>
          </w:tcPr>
          <w:p w14:paraId="31E37D41" w14:textId="7C49C92E" w:rsidR="00AA644B" w:rsidRPr="00A7551B" w:rsidRDefault="006A2CEF"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Усть-Таркский район, село Яркуль-Матюшкино</w:t>
            </w:r>
          </w:p>
        </w:tc>
      </w:tr>
      <w:tr w:rsidR="00AA644B" w:rsidRPr="00A7551B" w14:paraId="2AD399EC" w14:textId="77777777" w:rsidTr="008A7179">
        <w:trPr>
          <w:trHeight w:val="55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3A980BC7" w14:textId="693B6725" w:rsidR="00AA644B" w:rsidRPr="00A7551B" w:rsidRDefault="008A7179" w:rsidP="008A7179">
            <w:pPr>
              <w:jc w:val="center"/>
              <w:rPr>
                <w:rFonts w:eastAsiaTheme="minorHAnsi"/>
                <w:bCs/>
                <w:color w:val="000000" w:themeColor="text1"/>
                <w:sz w:val="16"/>
                <w:szCs w:val="16"/>
                <w:lang w:eastAsia="en-US"/>
              </w:rPr>
            </w:pPr>
            <w:r w:rsidRPr="00A7551B">
              <w:rPr>
                <w:rFonts w:eastAsiaTheme="minorHAnsi"/>
                <w:bCs/>
                <w:color w:val="000000" w:themeColor="text1"/>
                <w:sz w:val="16"/>
                <w:szCs w:val="16"/>
                <w:lang w:eastAsia="en-US"/>
              </w:rPr>
              <w:t>4</w:t>
            </w:r>
          </w:p>
        </w:tc>
        <w:tc>
          <w:tcPr>
            <w:tcW w:w="3402" w:type="dxa"/>
            <w:tcBorders>
              <w:top w:val="single" w:sz="4" w:space="0" w:color="auto"/>
              <w:left w:val="nil"/>
              <w:bottom w:val="single" w:sz="4" w:space="0" w:color="auto"/>
              <w:right w:val="single" w:sz="4" w:space="0" w:color="auto"/>
            </w:tcBorders>
            <w:shd w:val="clear" w:color="auto" w:fill="auto"/>
            <w:vAlign w:val="center"/>
          </w:tcPr>
          <w:p w14:paraId="3457A0F0" w14:textId="77777777" w:rsidR="006A2CEF" w:rsidRPr="00A7551B" w:rsidRDefault="006A2CEF"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 xml:space="preserve">Яркульский отдельный пост </w:t>
            </w:r>
          </w:p>
          <w:p w14:paraId="7608B073" w14:textId="20C5DF75" w:rsidR="00AA644B" w:rsidRPr="00A7551B" w:rsidRDefault="006A2CEF"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 xml:space="preserve">пожарной части № 127 ГПС </w:t>
            </w:r>
          </w:p>
        </w:tc>
        <w:tc>
          <w:tcPr>
            <w:tcW w:w="2409" w:type="dxa"/>
            <w:tcBorders>
              <w:top w:val="single" w:sz="4" w:space="0" w:color="auto"/>
              <w:left w:val="nil"/>
              <w:bottom w:val="single" w:sz="4" w:space="0" w:color="auto"/>
              <w:right w:val="single" w:sz="4" w:space="0" w:color="auto"/>
            </w:tcBorders>
            <w:shd w:val="clear" w:color="auto" w:fill="auto"/>
            <w:vAlign w:val="center"/>
          </w:tcPr>
          <w:p w14:paraId="46661FD7" w14:textId="602F5201" w:rsidR="00AA644B" w:rsidRPr="00A7551B" w:rsidRDefault="006A2CEF" w:rsidP="006A2CEF">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Зелёная ул., 15, село Яркуль</w:t>
            </w:r>
          </w:p>
        </w:tc>
      </w:tr>
      <w:tr w:rsidR="00AA644B" w:rsidRPr="00A7551B" w14:paraId="7C377BDD" w14:textId="77777777" w:rsidTr="008A7179">
        <w:trPr>
          <w:trHeight w:val="633"/>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597FBDB" w14:textId="26F0E929" w:rsidR="00AA644B" w:rsidRPr="00A7551B" w:rsidRDefault="008A7179" w:rsidP="008A7179">
            <w:pPr>
              <w:jc w:val="center"/>
              <w:rPr>
                <w:rFonts w:eastAsiaTheme="minorHAnsi"/>
                <w:bCs/>
                <w:color w:val="000000" w:themeColor="text1"/>
                <w:sz w:val="16"/>
                <w:szCs w:val="16"/>
                <w:lang w:eastAsia="en-US"/>
              </w:rPr>
            </w:pPr>
            <w:r w:rsidRPr="00A7551B">
              <w:rPr>
                <w:rFonts w:eastAsiaTheme="minorHAnsi"/>
                <w:bCs/>
                <w:color w:val="000000" w:themeColor="text1"/>
                <w:sz w:val="16"/>
                <w:szCs w:val="16"/>
                <w:lang w:eastAsia="en-US"/>
              </w:rPr>
              <w:t>5</w:t>
            </w:r>
          </w:p>
        </w:tc>
        <w:tc>
          <w:tcPr>
            <w:tcW w:w="3402" w:type="dxa"/>
            <w:tcBorders>
              <w:top w:val="single" w:sz="4" w:space="0" w:color="auto"/>
              <w:left w:val="nil"/>
              <w:bottom w:val="single" w:sz="4" w:space="0" w:color="auto"/>
              <w:right w:val="single" w:sz="4" w:space="0" w:color="auto"/>
            </w:tcBorders>
            <w:shd w:val="clear" w:color="auto" w:fill="auto"/>
            <w:vAlign w:val="center"/>
          </w:tcPr>
          <w:p w14:paraId="3FF40E52" w14:textId="77777777" w:rsidR="006A2CEF" w:rsidRPr="00A7551B" w:rsidRDefault="006A2CEF"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 xml:space="preserve">Новосилишинский отдельный пост </w:t>
            </w:r>
          </w:p>
          <w:p w14:paraId="72A5EBA1" w14:textId="10D627E0" w:rsidR="00AA644B" w:rsidRPr="00A7551B" w:rsidRDefault="006A2CEF" w:rsidP="008A7179">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пожарной части №127 ГПС</w:t>
            </w:r>
          </w:p>
        </w:tc>
        <w:tc>
          <w:tcPr>
            <w:tcW w:w="2409" w:type="dxa"/>
            <w:tcBorders>
              <w:top w:val="single" w:sz="4" w:space="0" w:color="auto"/>
              <w:left w:val="nil"/>
              <w:bottom w:val="single" w:sz="4" w:space="0" w:color="auto"/>
              <w:right w:val="single" w:sz="4" w:space="0" w:color="auto"/>
            </w:tcBorders>
            <w:shd w:val="clear" w:color="auto" w:fill="auto"/>
            <w:vAlign w:val="center"/>
          </w:tcPr>
          <w:p w14:paraId="624D6EFB" w14:textId="14D0A0A7" w:rsidR="00AA644B" w:rsidRPr="00A7551B" w:rsidRDefault="006A2CEF" w:rsidP="006A2CEF">
            <w:pPr>
              <w:ind w:left="-103" w:right="-108"/>
              <w:jc w:val="center"/>
              <w:rPr>
                <w:rFonts w:eastAsiaTheme="minorHAnsi"/>
                <w:color w:val="000000" w:themeColor="text1"/>
                <w:sz w:val="16"/>
                <w:szCs w:val="16"/>
                <w:lang w:eastAsia="en-US"/>
              </w:rPr>
            </w:pPr>
            <w:r w:rsidRPr="00A7551B">
              <w:rPr>
                <w:rFonts w:eastAsiaTheme="minorHAnsi"/>
                <w:color w:val="000000" w:themeColor="text1"/>
                <w:sz w:val="16"/>
                <w:szCs w:val="16"/>
                <w:lang w:eastAsia="en-US"/>
              </w:rPr>
              <w:t>Центральная ул., 2/1, село Новосилиш</w:t>
            </w:r>
          </w:p>
        </w:tc>
      </w:tr>
    </w:tbl>
    <w:p w14:paraId="14D4DA58" w14:textId="77777777" w:rsidR="005A685D" w:rsidRPr="00F84F45" w:rsidRDefault="005A685D" w:rsidP="00FA3265">
      <w:pPr>
        <w:pStyle w:val="affffffd"/>
        <w:rPr>
          <w:color w:val="000000" w:themeColor="text1"/>
          <w:lang w:val="ru-RU"/>
        </w:rPr>
      </w:pPr>
    </w:p>
    <w:p w14:paraId="3038250A" w14:textId="572B7CBF" w:rsidR="005242A8" w:rsidRPr="00F84F45" w:rsidRDefault="005242A8" w:rsidP="00FA3265">
      <w:pPr>
        <w:pStyle w:val="affffffd"/>
        <w:rPr>
          <w:color w:val="000000" w:themeColor="text1"/>
          <w:lang w:val="ru-RU"/>
        </w:rPr>
      </w:pPr>
      <w:r w:rsidRPr="00F84F45">
        <w:rPr>
          <w:color w:val="000000" w:themeColor="text1"/>
          <w:lang w:val="ru-RU"/>
        </w:rPr>
        <w:t xml:space="preserve">С возникновением аварии комендантскую службу и поддержание общественного порядка на маршрутах эвакуации организует </w:t>
      </w:r>
      <w:r w:rsidR="00C62B7D" w:rsidRPr="00F84F45">
        <w:rPr>
          <w:color w:val="000000" w:themeColor="text1"/>
          <w:lang w:val="ru-RU"/>
        </w:rPr>
        <w:t>У</w:t>
      </w:r>
      <w:r w:rsidRPr="00F84F45">
        <w:rPr>
          <w:color w:val="000000" w:themeColor="text1"/>
          <w:lang w:val="ru-RU"/>
        </w:rPr>
        <w:t xml:space="preserve">ГИБДД </w:t>
      </w:r>
      <w:r w:rsidR="00C62B7D" w:rsidRPr="00F84F45">
        <w:rPr>
          <w:color w:val="000000" w:themeColor="text1"/>
          <w:lang w:val="ru-RU"/>
        </w:rPr>
        <w:t>У</w:t>
      </w:r>
      <w:r w:rsidRPr="00F84F45">
        <w:rPr>
          <w:color w:val="000000" w:themeColor="text1"/>
          <w:lang w:val="ru-RU"/>
        </w:rPr>
        <w:t>МВД</w:t>
      </w:r>
      <w:r w:rsidR="00C62B7D" w:rsidRPr="00F84F45">
        <w:rPr>
          <w:color w:val="000000" w:themeColor="text1"/>
          <w:lang w:val="ru-RU"/>
        </w:rPr>
        <w:t xml:space="preserve"> России</w:t>
      </w:r>
      <w:r w:rsidRPr="00F84F45">
        <w:rPr>
          <w:color w:val="000000" w:themeColor="text1"/>
          <w:lang w:val="ru-RU"/>
        </w:rPr>
        <w:t xml:space="preserve"> по</w:t>
      </w:r>
      <w:r w:rsidR="008864F6" w:rsidRPr="00F84F45">
        <w:rPr>
          <w:color w:val="000000" w:themeColor="text1"/>
          <w:lang w:val="ru-RU"/>
        </w:rPr>
        <w:t xml:space="preserve"> </w:t>
      </w:r>
      <w:r w:rsidR="00B82E3D" w:rsidRPr="00F84F45">
        <w:rPr>
          <w:color w:val="000000" w:themeColor="text1"/>
          <w:lang w:val="ru-RU"/>
        </w:rPr>
        <w:t>Новосибирской области</w:t>
      </w:r>
      <w:r w:rsidRPr="00F84F45">
        <w:rPr>
          <w:color w:val="000000" w:themeColor="text1"/>
          <w:lang w:val="ru-RU"/>
        </w:rPr>
        <w:t>, для чего привлекаются соответствующие силы и средства.</w:t>
      </w:r>
    </w:p>
    <w:p w14:paraId="74F1AFF2" w14:textId="32DDBBF3" w:rsidR="0027393F" w:rsidRPr="00F84F45" w:rsidRDefault="0027393F" w:rsidP="00FA3265">
      <w:pPr>
        <w:pStyle w:val="affffffd"/>
        <w:rPr>
          <w:color w:val="000000" w:themeColor="text1"/>
          <w:lang w:val="ru-RU"/>
        </w:rPr>
      </w:pPr>
      <w:r w:rsidRPr="00F84F45">
        <w:rPr>
          <w:color w:val="000000" w:themeColor="text1"/>
          <w:lang w:val="ru-RU"/>
        </w:rPr>
        <w:t>Совместно с ГУ МЧС России по</w:t>
      </w:r>
      <w:r w:rsidR="008864F6" w:rsidRPr="00F84F45">
        <w:rPr>
          <w:color w:val="000000" w:themeColor="text1"/>
          <w:lang w:val="ru-RU"/>
        </w:rPr>
        <w:t xml:space="preserve"> </w:t>
      </w:r>
      <w:r w:rsidR="00B82E3D" w:rsidRPr="00F84F45">
        <w:rPr>
          <w:color w:val="000000" w:themeColor="text1"/>
          <w:lang w:val="ru-RU"/>
        </w:rPr>
        <w:t>Новосибирской области</w:t>
      </w:r>
      <w:r w:rsidRPr="00F84F45">
        <w:rPr>
          <w:color w:val="000000" w:themeColor="text1"/>
          <w:lang w:val="ru-RU"/>
        </w:rPr>
        <w:t xml:space="preserve"> определяются объемы аварийно–спасательных работ и привлекаемые для проведения данных работ силы и средства. Аварийно–спасательные и другие неотложные работы в зонах ЧС следует проводить с целью срочного оказания помощи людям, которые подверглись непосредственному или косвенному воздействию разрушительных и вредоносных сил природы, техногенных аварий и катастроф, а также ограничения масштабов, локализации или ликвидации возникших при этом ЧС.</w:t>
      </w:r>
    </w:p>
    <w:p w14:paraId="76F7C368" w14:textId="77777777" w:rsidR="0027393F" w:rsidRPr="00F84F45" w:rsidRDefault="0027393F" w:rsidP="00FA3265">
      <w:pPr>
        <w:pStyle w:val="affffffd"/>
        <w:rPr>
          <w:color w:val="000000" w:themeColor="text1"/>
          <w:lang w:val="ru-RU"/>
        </w:rPr>
      </w:pPr>
      <w:r w:rsidRPr="00F84F45">
        <w:rPr>
          <w:color w:val="000000" w:themeColor="text1"/>
          <w:lang w:val="ru-RU"/>
        </w:rPr>
        <w:t>Комплексом аварийно–спасательных работ необходимо обеспечить поиск и удаление людей за пределы зон действия опасных вредных для их жизни и здоровья факторов, оказание неотложной медицинской помощи пострадавшим и их эвакуацию в лечебные учреждения, создание для спасенных необходимых условий физиологически нормального существования.</w:t>
      </w:r>
    </w:p>
    <w:p w14:paraId="1A106D96" w14:textId="77777777" w:rsidR="0027393F" w:rsidRPr="00F84F45" w:rsidRDefault="0027393F" w:rsidP="00FA3265">
      <w:pPr>
        <w:pStyle w:val="affffffd"/>
        <w:rPr>
          <w:color w:val="000000" w:themeColor="text1"/>
          <w:lang w:val="ru-RU"/>
        </w:rPr>
      </w:pPr>
      <w:r w:rsidRPr="00F84F45">
        <w:rPr>
          <w:color w:val="000000" w:themeColor="text1"/>
          <w:lang w:val="ru-RU"/>
        </w:rPr>
        <w:t>К организациям, продолжающим свою деятельность в «особый период», относятся:</w:t>
      </w:r>
    </w:p>
    <w:p w14:paraId="0348D043" w14:textId="77777777" w:rsidR="0027393F" w:rsidRPr="00F84F45" w:rsidRDefault="0027393F" w:rsidP="00FA3265">
      <w:pPr>
        <w:pStyle w:val="affffffd"/>
        <w:rPr>
          <w:color w:val="000000" w:themeColor="text1"/>
          <w:lang w:val="ru-RU"/>
        </w:rPr>
      </w:pPr>
      <w:r w:rsidRPr="00F84F45">
        <w:rPr>
          <w:color w:val="000000" w:themeColor="text1"/>
          <w:lang w:val="ru-RU"/>
        </w:rPr>
        <w:t>ПЧ МЧС,</w:t>
      </w:r>
    </w:p>
    <w:p w14:paraId="1B6A59BB" w14:textId="77777777" w:rsidR="0027393F" w:rsidRPr="00F84F45" w:rsidRDefault="0027393F" w:rsidP="00FA3265">
      <w:pPr>
        <w:pStyle w:val="affffffd"/>
        <w:rPr>
          <w:color w:val="000000" w:themeColor="text1"/>
          <w:lang w:val="ru-RU"/>
        </w:rPr>
      </w:pPr>
      <w:r w:rsidRPr="00F84F45">
        <w:rPr>
          <w:color w:val="000000" w:themeColor="text1"/>
          <w:lang w:val="ru-RU"/>
        </w:rPr>
        <w:t>МОМВД,</w:t>
      </w:r>
    </w:p>
    <w:p w14:paraId="5A012809" w14:textId="77777777" w:rsidR="0027393F" w:rsidRPr="00F84F45" w:rsidRDefault="0027393F" w:rsidP="00FA3265">
      <w:pPr>
        <w:pStyle w:val="affffffd"/>
        <w:rPr>
          <w:color w:val="000000" w:themeColor="text1"/>
          <w:lang w:val="ru-RU"/>
        </w:rPr>
      </w:pPr>
      <w:r w:rsidRPr="00F84F45">
        <w:rPr>
          <w:color w:val="000000" w:themeColor="text1"/>
          <w:lang w:val="ru-RU"/>
        </w:rPr>
        <w:lastRenderedPageBreak/>
        <w:t>ГИБДД.</w:t>
      </w:r>
    </w:p>
    <w:p w14:paraId="7969CE96" w14:textId="77777777" w:rsidR="0027393F" w:rsidRPr="00F84F45" w:rsidRDefault="0027393F" w:rsidP="00FA3265">
      <w:pPr>
        <w:pStyle w:val="affffffd"/>
        <w:rPr>
          <w:color w:val="000000" w:themeColor="text1"/>
          <w:lang w:val="ru-RU"/>
        </w:rPr>
      </w:pPr>
      <w:r w:rsidRPr="00F84F45">
        <w:rPr>
          <w:color w:val="000000" w:themeColor="text1"/>
          <w:lang w:val="ru-RU"/>
        </w:rPr>
        <w:t>больницы;</w:t>
      </w:r>
    </w:p>
    <w:p w14:paraId="6B275137" w14:textId="77777777" w:rsidR="0027393F" w:rsidRPr="00F84F45" w:rsidRDefault="0027393F" w:rsidP="00FA3265">
      <w:pPr>
        <w:pStyle w:val="affffffd"/>
        <w:rPr>
          <w:color w:val="000000" w:themeColor="text1"/>
          <w:lang w:val="ru-RU"/>
        </w:rPr>
      </w:pPr>
      <w:r w:rsidRPr="00F84F45">
        <w:rPr>
          <w:color w:val="000000" w:themeColor="text1"/>
          <w:lang w:val="ru-RU"/>
        </w:rPr>
        <w:t>бани, душевые предприятий, прачечные, фабрики химической чистки, прачечные самообслуживания, включая кооперативные предприятия стирки белья и химической чистки, а также посты мойки и уборки подвижного состава автотранспорта независимо от их ведомственной подчиненности должны приспосабливаться соответственно для санитарной обработки людей, специальной обработки одежды и подвижного состава автотранспорта в военное время, а также при производственных авариях, катастрофах или стихийных бедствиях;</w:t>
      </w:r>
    </w:p>
    <w:p w14:paraId="5E63AD94" w14:textId="77777777" w:rsidR="0027393F" w:rsidRPr="00F84F45" w:rsidRDefault="0027393F" w:rsidP="00FA3265">
      <w:pPr>
        <w:pStyle w:val="affffffd"/>
        <w:rPr>
          <w:color w:val="000000" w:themeColor="text1"/>
          <w:lang w:val="ru-RU"/>
        </w:rPr>
      </w:pPr>
      <w:r w:rsidRPr="00F84F45">
        <w:rPr>
          <w:color w:val="000000" w:themeColor="text1"/>
          <w:lang w:val="ru-RU"/>
        </w:rPr>
        <w:t>склады, базы восстановительного периода (склады базы ГСМ, продовольственные, материально–технические и прочие резервы, специализированные торговые комплексы);</w:t>
      </w:r>
    </w:p>
    <w:p w14:paraId="3106F7AF" w14:textId="77777777" w:rsidR="0027393F" w:rsidRPr="00F84F45" w:rsidRDefault="0027393F" w:rsidP="00FA3265">
      <w:pPr>
        <w:pStyle w:val="affffffd"/>
        <w:rPr>
          <w:color w:val="000000" w:themeColor="text1"/>
          <w:lang w:val="ru-RU"/>
        </w:rPr>
      </w:pPr>
      <w:r w:rsidRPr="00F84F45">
        <w:rPr>
          <w:color w:val="000000" w:themeColor="text1"/>
          <w:lang w:val="ru-RU"/>
        </w:rPr>
        <w:t>сельскохозяйственные производства.</w:t>
      </w:r>
    </w:p>
    <w:p w14:paraId="7358C425" w14:textId="77777777" w:rsidR="0027393F" w:rsidRPr="00F84F45" w:rsidRDefault="0027393F" w:rsidP="00FA3265">
      <w:pPr>
        <w:pStyle w:val="affffffd"/>
        <w:rPr>
          <w:color w:val="000000" w:themeColor="text1"/>
          <w:lang w:val="ru-RU"/>
        </w:rPr>
      </w:pPr>
      <w:r w:rsidRPr="00F84F45">
        <w:rPr>
          <w:color w:val="000000" w:themeColor="text1"/>
          <w:lang w:val="ru-RU"/>
        </w:rPr>
        <w:t>Перечисленные объекты жизнеобеспечения разрабатывают планы по устойчивому функционированию в военное время.</w:t>
      </w:r>
    </w:p>
    <w:p w14:paraId="54AA8F4B" w14:textId="042AB4DE" w:rsidR="00F032DA" w:rsidRPr="00F032DA" w:rsidRDefault="00F032DA" w:rsidP="00F032DA">
      <w:pPr>
        <w:pStyle w:val="affffffd"/>
        <w:jc w:val="center"/>
        <w:rPr>
          <w:color w:val="000000" w:themeColor="text1"/>
          <w:lang w:val="ru-RU"/>
        </w:rPr>
      </w:pPr>
    </w:p>
    <w:sectPr w:rsidR="00F032DA" w:rsidRPr="00F032DA" w:rsidSect="00761CAC">
      <w:headerReference w:type="even" r:id="rId169"/>
      <w:headerReference w:type="default" r:id="rId170"/>
      <w:pgSz w:w="11905" w:h="16837"/>
      <w:pgMar w:top="799" w:right="709" w:bottom="567" w:left="1440"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1B806" w14:textId="77777777" w:rsidR="00A951FA" w:rsidRDefault="00A951FA" w:rsidP="00407A10">
      <w:pPr>
        <w:snapToGrid w:val="0"/>
        <w:rPr>
          <w:szCs w:val="22"/>
        </w:rPr>
      </w:pPr>
      <w:r>
        <w:rPr>
          <w:szCs w:val="22"/>
        </w:rPr>
        <w:separator/>
      </w:r>
    </w:p>
  </w:endnote>
  <w:endnote w:type="continuationSeparator" w:id="0">
    <w:p w14:paraId="28DBA210" w14:textId="77777777" w:rsidR="00A951FA" w:rsidRDefault="00A951FA" w:rsidP="00407A10">
      <w:pPr>
        <w:snapToGrid w:val="0"/>
        <w:rPr>
          <w:szCs w:val="22"/>
        </w:rPr>
      </w:pPr>
      <w:r>
        <w:rPr>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NewtonXC">
    <w:altName w:val="Courier New"/>
    <w:panose1 w:val="00000000000000000000"/>
    <w:charset w:val="00"/>
    <w:family w:val="decorative"/>
    <w:notTrueType/>
    <w:pitch w:val="variable"/>
    <w:sig w:usb0="00000003" w:usb1="00000000" w:usb2="00000000" w:usb3="00000000" w:csb0="00000001" w:csb1="00000000"/>
  </w:font>
  <w:font w:name="Cambria">
    <w:altName w:val="Palatino Linotype"/>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GGa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tiqua">
    <w:altName w:val="Times New Roman"/>
    <w:charset w:val="00"/>
    <w:family w:val="auto"/>
    <w:pitch w:val="variable"/>
    <w:sig w:usb0="00000007" w:usb1="00000000" w:usb2="00000000" w:usb3="00000000" w:csb0="00000013"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enSymbol">
    <w:charset w:val="00"/>
    <w:family w:val="auto"/>
    <w:pitch w:val="variable"/>
    <w:sig w:usb0="800000AF" w:usb1="1001ECEA" w:usb2="00000000" w:usb3="00000000" w:csb0="00000001"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imes New Roman Полужирный">
    <w:panose1 w:val="02020803070505020304"/>
    <w:charset w:val="00"/>
    <w:family w:val="roman"/>
    <w:notTrueType/>
    <w:pitch w:val="default"/>
  </w:font>
  <w:font w:name="PT Serif">
    <w:altName w:val="Times New Roman"/>
    <w:charset w:val="CC"/>
    <w:family w:val="roman"/>
    <w:pitch w:val="variable"/>
    <w:sig w:usb0="00000207" w:usb1="5000204B" w:usb2="00000000" w:usb3="00000000" w:csb0="00000097" w:csb1="00000000"/>
  </w:font>
  <w:font w:name="ArialMT">
    <w:altName w:val="Times New Roman"/>
    <w:panose1 w:val="00000000000000000000"/>
    <w:charset w:val="CC"/>
    <w:family w:val="auto"/>
    <w:notTrueType/>
    <w:pitch w:val="default"/>
    <w:sig w:usb0="000002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3881008"/>
      <w:docPartObj>
        <w:docPartGallery w:val="Page Numbers (Bottom of Page)"/>
        <w:docPartUnique/>
      </w:docPartObj>
    </w:sdtPr>
    <w:sdtContent>
      <w:p w14:paraId="6F2E41D0" w14:textId="3651C1E0" w:rsidR="008B65E4" w:rsidRDefault="008B65E4">
        <w:pPr>
          <w:pStyle w:val="af4"/>
          <w:jc w:val="right"/>
        </w:pPr>
        <w:r>
          <w:fldChar w:fldCharType="begin"/>
        </w:r>
        <w:r>
          <w:instrText>PAGE   \* MERGEFORMAT</w:instrText>
        </w:r>
        <w:r>
          <w:fldChar w:fldCharType="separate"/>
        </w:r>
        <w:r w:rsidR="00FC2D4F">
          <w:rPr>
            <w:noProof/>
          </w:rPr>
          <w:t>20</w:t>
        </w:r>
        <w:r>
          <w:fldChar w:fldCharType="end"/>
        </w:r>
      </w:p>
    </w:sdtContent>
  </w:sdt>
  <w:p w14:paraId="4AA48EB9" w14:textId="3DD0AD09" w:rsidR="008B65E4" w:rsidRDefault="008B65E4">
    <w:pPr>
      <w:pStyle w:val="af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57613"/>
      <w:docPartObj>
        <w:docPartGallery w:val="Page Numbers (Bottom of Page)"/>
        <w:docPartUnique/>
      </w:docPartObj>
    </w:sdtPr>
    <w:sdtContent>
      <w:p w14:paraId="11145DB3" w14:textId="77777777" w:rsidR="008B65E4" w:rsidRDefault="008B65E4">
        <w:pPr>
          <w:pStyle w:val="af4"/>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75622" w14:textId="77777777" w:rsidR="00A951FA" w:rsidRDefault="00A951FA" w:rsidP="00407A10">
      <w:pPr>
        <w:snapToGrid w:val="0"/>
        <w:rPr>
          <w:szCs w:val="22"/>
        </w:rPr>
      </w:pPr>
      <w:r>
        <w:rPr>
          <w:szCs w:val="22"/>
        </w:rPr>
        <w:separator/>
      </w:r>
    </w:p>
  </w:footnote>
  <w:footnote w:type="continuationSeparator" w:id="0">
    <w:p w14:paraId="28A015CC" w14:textId="77777777" w:rsidR="00A951FA" w:rsidRDefault="00A951FA" w:rsidP="00407A10">
      <w:pPr>
        <w:snapToGrid w:val="0"/>
        <w:rPr>
          <w:szCs w:val="22"/>
        </w:rPr>
      </w:pPr>
      <w:r>
        <w:rPr>
          <w:szCs w:val="22"/>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8F82C" w14:textId="77777777" w:rsidR="008B65E4" w:rsidRDefault="008B65E4">
    <w:pPr>
      <w:pStyle w:val="af7"/>
    </w:pPr>
    <w:r>
      <w:rPr>
        <w:noProof/>
      </w:rPr>
      <mc:AlternateContent>
        <mc:Choice Requires="wps">
          <w:drawing>
            <wp:anchor distT="0" distB="0" distL="114300" distR="114300" simplePos="0" relativeHeight="251656192" behindDoc="1" locked="0" layoutInCell="1" allowOverlap="1" wp14:anchorId="29E0A6BA" wp14:editId="2A690550">
              <wp:simplePos x="0" y="0"/>
              <wp:positionH relativeFrom="column">
                <wp:posOffset>-47625</wp:posOffset>
              </wp:positionH>
              <wp:positionV relativeFrom="paragraph">
                <wp:posOffset>-172085</wp:posOffset>
              </wp:positionV>
              <wp:extent cx="6659880" cy="10259695"/>
              <wp:effectExtent l="19050" t="19050" r="26670" b="2730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259695"/>
                      </a:xfrm>
                      <a:prstGeom prst="rect">
                        <a:avLst/>
                      </a:prstGeom>
                      <a:noFill/>
                      <a:ln w="44450" cmpd="thickThin">
                        <a:solidFill>
                          <a:srgbClr val="17365D"/>
                        </a:solidFill>
                        <a:miter lim="800000"/>
                        <a:headEnd/>
                        <a:tailEnd/>
                      </a:ln>
                      <a:effectLst/>
                      <a:extLst>
                        <a:ext uri="{909E8E84-426E-40DD-AFC4-6F175D3DCCD1}">
                          <a14:hiddenFill xmlns:a14="http://schemas.microsoft.com/office/drawing/2010/main">
                            <a:solidFill>
                              <a:srgbClr val="4BACC6"/>
                            </a:solid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rect w14:anchorId="379CD8E4" id="Прямоугольник 22" o:spid="_x0000_s1026" style="position:absolute;margin-left:-3.75pt;margin-top:-13.55pt;width:524.4pt;height:80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" filled="f" fillcolor="#4bacc6" strokecolor="#17365d" strokeweight="3.5pt">
              <v:stroke linestyle="thickThin"/>
              <v:shadow color="#205867" opacity=".5" offset="1pt"/>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1B9DE" w14:textId="77777777" w:rsidR="008B65E4" w:rsidRDefault="008B65E4">
    <w:pPr>
      <w:pStyle w:val="af7"/>
    </w:pPr>
    <w:r>
      <w:rPr>
        <w:noProof/>
      </w:rPr>
      <mc:AlternateContent>
        <mc:Choice Requires="wps">
          <w:drawing>
            <wp:anchor distT="0" distB="0" distL="114300" distR="114300" simplePos="0" relativeHeight="251659264" behindDoc="1" locked="0" layoutInCell="1" allowOverlap="1" wp14:anchorId="19FD9C71" wp14:editId="31674E61">
              <wp:simplePos x="0" y="0"/>
              <wp:positionH relativeFrom="column">
                <wp:posOffset>-47625</wp:posOffset>
              </wp:positionH>
              <wp:positionV relativeFrom="paragraph">
                <wp:posOffset>-19685</wp:posOffset>
              </wp:positionV>
              <wp:extent cx="6659880" cy="10259695"/>
              <wp:effectExtent l="0" t="0" r="26670" b="2730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2596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rect w14:anchorId="3416036B" id="Прямоугольник 33" o:spid="_x0000_s1026" style="position:absolute;margin-left:-3.75pt;margin-top:-1.55pt;width:524.4pt;height:807.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" filled="f"/>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0B941" w14:textId="77777777" w:rsidR="008B65E4" w:rsidRDefault="008B65E4" w:rsidP="00500381">
    <w:pPr>
      <w:pStyle w:val="af7"/>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099FD765" w14:textId="77777777" w:rsidR="008B65E4" w:rsidRDefault="008B65E4">
    <w:pPr>
      <w:pStyle w:val="af7"/>
    </w:pPr>
  </w:p>
  <w:p w14:paraId="5416FCEE" w14:textId="77777777" w:rsidR="008B65E4" w:rsidRDefault="008B65E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9779" w14:textId="77777777" w:rsidR="008B65E4" w:rsidRPr="006A6223" w:rsidRDefault="008B65E4" w:rsidP="00500381">
    <w:pPr>
      <w:pStyle w:val="af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B94BC" w14:textId="77777777" w:rsidR="008B65E4" w:rsidRPr="006A6223" w:rsidRDefault="008B65E4" w:rsidP="00BF38AC">
    <w:pPr>
      <w:pStyle w:val="af7"/>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9E261" w14:textId="77777777" w:rsidR="008B65E4" w:rsidRDefault="008B65E4" w:rsidP="00A9629B">
    <w:pPr>
      <w:pStyle w:val="af7"/>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6ECE5C55" w14:textId="77777777" w:rsidR="008B65E4" w:rsidRDefault="008B65E4">
    <w:pPr>
      <w:pStyle w:val="af7"/>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74454" w14:textId="77777777" w:rsidR="008B65E4" w:rsidRDefault="008B65E4">
    <w:pPr>
      <w:pStyle w:val="af7"/>
      <w:ind w:right="360"/>
    </w:pPr>
  </w:p>
  <w:p w14:paraId="55751D89" w14:textId="77777777" w:rsidR="008B65E4" w:rsidRDefault="008B65E4">
    <w:pPr>
      <w:pStyle w:val="af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506852C"/>
    <w:lvl w:ilvl="0">
      <w:numFmt w:val="decimal"/>
      <w:lvlText w:val="*"/>
      <w:lvlJc w:val="left"/>
    </w:lvl>
  </w:abstractNum>
  <w:abstractNum w:abstractNumId="1" w15:restartNumberingAfterBreak="0">
    <w:nsid w:val="00000002"/>
    <w:multiLevelType w:val="singleLevel"/>
    <w:tmpl w:val="00000002"/>
    <w:name w:val="WW8Num5"/>
    <w:lvl w:ilvl="0">
      <w:start w:val="1"/>
      <w:numFmt w:val="decimal"/>
      <w:lvlText w:val="%1."/>
      <w:lvlJc w:val="left"/>
      <w:pPr>
        <w:tabs>
          <w:tab w:val="num" w:pos="720"/>
        </w:tabs>
        <w:ind w:left="720" w:hanging="360"/>
      </w:pPr>
      <w:rPr>
        <w:rFonts w:hint="default"/>
        <w:b/>
        <w:sz w:val="28"/>
        <w:szCs w:val="28"/>
        <w:lang w:eastAsia="ar-SA"/>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15:restartNumberingAfterBreak="0">
    <w:nsid w:val="0000000C"/>
    <w:multiLevelType w:val="singleLevel"/>
    <w:tmpl w:val="0000000C"/>
    <w:name w:val="WW8Num29"/>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E"/>
    <w:multiLevelType w:val="multilevel"/>
    <w:tmpl w:val="1542DD5A"/>
    <w:name w:val="WW8Num18"/>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502"/>
        </w:tabs>
        <w:ind w:left="502" w:hanging="360"/>
      </w:pPr>
      <w:rPr>
        <w:b/>
        <w:i w:val="0"/>
      </w:rPr>
    </w:lvl>
    <w:lvl w:ilvl="2">
      <w:start w:val="1"/>
      <w:numFmt w:val="decimal"/>
      <w:pStyle w:val="S3"/>
      <w:lvlText w:val="%1.%2.%3"/>
      <w:lvlJc w:val="left"/>
      <w:pPr>
        <w:tabs>
          <w:tab w:val="num" w:pos="1620"/>
        </w:tabs>
        <w:ind w:left="1620" w:hanging="720"/>
      </w:pPr>
      <w:rPr>
        <w:sz w:val="24"/>
        <w:szCs w:val="24"/>
        <w:u w:val="single"/>
      </w:r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15:restartNumberingAfterBreak="0">
    <w:nsid w:val="052B6728"/>
    <w:multiLevelType w:val="hybridMultilevel"/>
    <w:tmpl w:val="59C06CA6"/>
    <w:lvl w:ilvl="0" w:tplc="BBFC23D4">
      <w:start w:val="1"/>
      <w:numFmt w:val="bullet"/>
      <w:pStyle w:val="1"/>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0EFC0893"/>
    <w:multiLevelType w:val="hybridMultilevel"/>
    <w:tmpl w:val="C9CC4A10"/>
    <w:lvl w:ilvl="0" w:tplc="DB68A7DC">
      <w:start w:val="1"/>
      <w:numFmt w:val="decimal"/>
      <w:lvlText w:val="%1."/>
      <w:legacy w:legacy="1" w:legacySpace="0" w:legacyIndent="293"/>
      <w:lvlJc w:val="left"/>
      <w:rPr>
        <w:rFonts w:ascii="Times New Roman" w:hAnsi="Times New Roman" w:cs="Times New Roman" w:hint="default"/>
        <w:b/>
        <w:sz w:val="28"/>
        <w:szCs w:val="28"/>
      </w:rPr>
    </w:lvl>
    <w:lvl w:ilvl="1" w:tplc="78E8D28E">
      <w:start w:val="1"/>
      <w:numFmt w:val="lowerLetter"/>
      <w:lvlText w:val="%2."/>
      <w:lvlJc w:val="left"/>
      <w:pPr>
        <w:ind w:left="1800" w:hanging="360"/>
      </w:pPr>
    </w:lvl>
    <w:lvl w:ilvl="2" w:tplc="4A4CD99E">
      <w:start w:val="1"/>
      <w:numFmt w:val="lowerRoman"/>
      <w:lvlText w:val="%3."/>
      <w:lvlJc w:val="right"/>
      <w:pPr>
        <w:ind w:left="2520" w:hanging="180"/>
      </w:pPr>
    </w:lvl>
    <w:lvl w:ilvl="3" w:tplc="1D0CB2C2">
      <w:start w:val="1"/>
      <w:numFmt w:val="decimal"/>
      <w:lvlText w:val="%4."/>
      <w:lvlJc w:val="left"/>
      <w:pPr>
        <w:ind w:left="3240" w:hanging="360"/>
      </w:pPr>
    </w:lvl>
    <w:lvl w:ilvl="4" w:tplc="391C4526">
      <w:start w:val="1"/>
      <w:numFmt w:val="lowerLetter"/>
      <w:lvlText w:val="%5."/>
      <w:lvlJc w:val="left"/>
      <w:pPr>
        <w:ind w:left="3960" w:hanging="360"/>
      </w:pPr>
    </w:lvl>
    <w:lvl w:ilvl="5" w:tplc="105031AA">
      <w:start w:val="1"/>
      <w:numFmt w:val="lowerRoman"/>
      <w:lvlText w:val="%6."/>
      <w:lvlJc w:val="right"/>
      <w:pPr>
        <w:ind w:left="4680" w:hanging="180"/>
      </w:pPr>
    </w:lvl>
    <w:lvl w:ilvl="6" w:tplc="D1FE98E8">
      <w:start w:val="1"/>
      <w:numFmt w:val="decimal"/>
      <w:lvlText w:val="%7."/>
      <w:lvlJc w:val="left"/>
      <w:pPr>
        <w:ind w:left="5400" w:hanging="360"/>
      </w:pPr>
    </w:lvl>
    <w:lvl w:ilvl="7" w:tplc="A7F87916">
      <w:start w:val="1"/>
      <w:numFmt w:val="lowerLetter"/>
      <w:lvlText w:val="%8."/>
      <w:lvlJc w:val="left"/>
      <w:pPr>
        <w:ind w:left="6120" w:hanging="360"/>
      </w:pPr>
    </w:lvl>
    <w:lvl w:ilvl="8" w:tplc="DB9A5F6E">
      <w:start w:val="1"/>
      <w:numFmt w:val="lowerRoman"/>
      <w:lvlText w:val="%9."/>
      <w:lvlJc w:val="right"/>
      <w:pPr>
        <w:ind w:left="6840" w:hanging="180"/>
      </w:pPr>
    </w:lvl>
  </w:abstractNum>
  <w:abstractNum w:abstractNumId="7"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pStyle w:val="10"/>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0EE26DD"/>
    <w:multiLevelType w:val="hybridMultilevel"/>
    <w:tmpl w:val="5946383C"/>
    <w:lvl w:ilvl="0" w:tplc="05C826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45124D5"/>
    <w:multiLevelType w:val="hybridMultilevel"/>
    <w:tmpl w:val="F8B627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972929"/>
    <w:multiLevelType w:val="hybridMultilevel"/>
    <w:tmpl w:val="46FA35FA"/>
    <w:lvl w:ilvl="0" w:tplc="B7721FC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D3C2ED2"/>
    <w:multiLevelType w:val="hybridMultilevel"/>
    <w:tmpl w:val="1CB6EF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8053EC"/>
    <w:multiLevelType w:val="hybridMultilevel"/>
    <w:tmpl w:val="9886B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875873"/>
    <w:multiLevelType w:val="hybridMultilevel"/>
    <w:tmpl w:val="E092CDA6"/>
    <w:lvl w:ilvl="0" w:tplc="2B6C1C7E">
      <w:start w:val="1"/>
      <w:numFmt w:val="decimal"/>
      <w:pStyle w:val="a"/>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5" w15:restartNumberingAfterBreak="0">
    <w:nsid w:val="29EF67A8"/>
    <w:multiLevelType w:val="hybridMultilevel"/>
    <w:tmpl w:val="CB78437C"/>
    <w:lvl w:ilvl="0" w:tplc="B1B2AAC0">
      <w:start w:val="10"/>
      <w:numFmt w:val="bullet"/>
      <w:pStyle w:val="a0"/>
      <w:lvlText w:val="-"/>
      <w:lvlJc w:val="left"/>
      <w:pPr>
        <w:ind w:left="106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A8850BC"/>
    <w:multiLevelType w:val="multilevel"/>
    <w:tmpl w:val="B396033A"/>
    <w:numStyleLink w:val="3"/>
  </w:abstractNum>
  <w:abstractNum w:abstractNumId="17" w15:restartNumberingAfterBreak="0">
    <w:nsid w:val="2D251B0A"/>
    <w:multiLevelType w:val="multilevel"/>
    <w:tmpl w:val="59C8BB8C"/>
    <w:styleLink w:val="12pt"/>
    <w:lvl w:ilvl="0">
      <w:numFmt w:val="bullet"/>
      <w:lvlText w:val="●"/>
      <w:lvlJc w:val="left"/>
      <w:pPr>
        <w:tabs>
          <w:tab w:val="num" w:pos="720"/>
        </w:tabs>
        <w:ind w:left="720" w:hanging="360"/>
      </w:pPr>
      <w:rPr>
        <w:rFonts w:ascii="Arial" w:hAnsi="Aria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970DA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7697424"/>
    <w:multiLevelType w:val="hybridMultilevel"/>
    <w:tmpl w:val="C81C76E0"/>
    <w:lvl w:ilvl="0" w:tplc="CD22255E">
      <w:start w:val="1"/>
      <w:numFmt w:val="decimal"/>
      <w:lvlText w:val="%1."/>
      <w:lvlJc w:val="left"/>
      <w:pPr>
        <w:ind w:left="720" w:hanging="360"/>
      </w:pPr>
    </w:lvl>
    <w:lvl w:ilvl="1" w:tplc="07E411D4">
      <w:start w:val="1"/>
      <w:numFmt w:val="lowerLetter"/>
      <w:lvlText w:val="%2."/>
      <w:lvlJc w:val="left"/>
      <w:pPr>
        <w:ind w:left="1440" w:hanging="360"/>
      </w:pPr>
    </w:lvl>
    <w:lvl w:ilvl="2" w:tplc="72FEE054">
      <w:start w:val="1"/>
      <w:numFmt w:val="lowerRoman"/>
      <w:lvlText w:val="%3."/>
      <w:lvlJc w:val="right"/>
      <w:pPr>
        <w:ind w:left="2160" w:hanging="180"/>
      </w:pPr>
    </w:lvl>
    <w:lvl w:ilvl="3" w:tplc="B090F2D2">
      <w:start w:val="1"/>
      <w:numFmt w:val="decimal"/>
      <w:lvlText w:val="%4."/>
      <w:lvlJc w:val="left"/>
      <w:pPr>
        <w:ind w:left="2880" w:hanging="360"/>
      </w:pPr>
    </w:lvl>
    <w:lvl w:ilvl="4" w:tplc="28EC4FA4">
      <w:start w:val="1"/>
      <w:numFmt w:val="lowerLetter"/>
      <w:lvlText w:val="%5."/>
      <w:lvlJc w:val="left"/>
      <w:pPr>
        <w:ind w:left="3600" w:hanging="360"/>
      </w:pPr>
    </w:lvl>
    <w:lvl w:ilvl="5" w:tplc="D5A47A34">
      <w:start w:val="1"/>
      <w:numFmt w:val="lowerRoman"/>
      <w:lvlText w:val="%6."/>
      <w:lvlJc w:val="right"/>
      <w:pPr>
        <w:ind w:left="4320" w:hanging="180"/>
      </w:pPr>
    </w:lvl>
    <w:lvl w:ilvl="6" w:tplc="A2CAAE9A">
      <w:start w:val="1"/>
      <w:numFmt w:val="decimal"/>
      <w:lvlText w:val="%7."/>
      <w:lvlJc w:val="left"/>
      <w:pPr>
        <w:ind w:left="5040" w:hanging="360"/>
      </w:pPr>
    </w:lvl>
    <w:lvl w:ilvl="7" w:tplc="CFF81A52">
      <w:start w:val="1"/>
      <w:numFmt w:val="lowerLetter"/>
      <w:lvlText w:val="%8."/>
      <w:lvlJc w:val="left"/>
      <w:pPr>
        <w:ind w:left="5760" w:hanging="360"/>
      </w:pPr>
    </w:lvl>
    <w:lvl w:ilvl="8" w:tplc="FCB43C56">
      <w:start w:val="1"/>
      <w:numFmt w:val="lowerRoman"/>
      <w:lvlText w:val="%9."/>
      <w:lvlJc w:val="right"/>
      <w:pPr>
        <w:ind w:left="6480" w:hanging="180"/>
      </w:pPr>
    </w:lvl>
  </w:abstractNum>
  <w:abstractNum w:abstractNumId="20" w15:restartNumberingAfterBreak="0">
    <w:nsid w:val="3BF56B1B"/>
    <w:multiLevelType w:val="hybridMultilevel"/>
    <w:tmpl w:val="65BE8FEC"/>
    <w:lvl w:ilvl="0" w:tplc="F1C24DE2">
      <w:start w:val="1"/>
      <w:numFmt w:val="decimal"/>
      <w:lvlText w:val="%1."/>
      <w:lvlJc w:val="left"/>
      <w:pPr>
        <w:ind w:left="720" w:hanging="360"/>
      </w:pPr>
      <w:rPr>
        <w:rFonts w:hint="default"/>
      </w:rPr>
    </w:lvl>
    <w:lvl w:ilvl="1" w:tplc="3822E37A">
      <w:start w:val="1"/>
      <w:numFmt w:val="bullet"/>
      <w:lvlText w:val="o"/>
      <w:lvlJc w:val="left"/>
      <w:pPr>
        <w:ind w:left="1440" w:hanging="360"/>
      </w:pPr>
      <w:rPr>
        <w:rFonts w:ascii="Courier New" w:hAnsi="Courier New" w:cs="Courier New" w:hint="default"/>
      </w:rPr>
    </w:lvl>
    <w:lvl w:ilvl="2" w:tplc="4D52B346">
      <w:start w:val="1"/>
      <w:numFmt w:val="bullet"/>
      <w:lvlText w:val=""/>
      <w:lvlJc w:val="left"/>
      <w:pPr>
        <w:ind w:left="2160" w:hanging="360"/>
      </w:pPr>
      <w:rPr>
        <w:rFonts w:ascii="Wingdings" w:hAnsi="Wingdings" w:hint="default"/>
      </w:rPr>
    </w:lvl>
    <w:lvl w:ilvl="3" w:tplc="10F287D6">
      <w:start w:val="1"/>
      <w:numFmt w:val="bullet"/>
      <w:lvlText w:val=""/>
      <w:lvlJc w:val="left"/>
      <w:pPr>
        <w:ind w:left="2880" w:hanging="360"/>
      </w:pPr>
      <w:rPr>
        <w:rFonts w:ascii="Symbol" w:hAnsi="Symbol" w:hint="default"/>
      </w:rPr>
    </w:lvl>
    <w:lvl w:ilvl="4" w:tplc="A838F9FE">
      <w:start w:val="1"/>
      <w:numFmt w:val="bullet"/>
      <w:lvlText w:val="o"/>
      <w:lvlJc w:val="left"/>
      <w:pPr>
        <w:ind w:left="3600" w:hanging="360"/>
      </w:pPr>
      <w:rPr>
        <w:rFonts w:ascii="Courier New" w:hAnsi="Courier New" w:cs="Courier New" w:hint="default"/>
      </w:rPr>
    </w:lvl>
    <w:lvl w:ilvl="5" w:tplc="48A685D8">
      <w:start w:val="1"/>
      <w:numFmt w:val="bullet"/>
      <w:lvlText w:val=""/>
      <w:lvlJc w:val="left"/>
      <w:pPr>
        <w:ind w:left="4320" w:hanging="360"/>
      </w:pPr>
      <w:rPr>
        <w:rFonts w:ascii="Wingdings" w:hAnsi="Wingdings" w:hint="default"/>
      </w:rPr>
    </w:lvl>
    <w:lvl w:ilvl="6" w:tplc="556C9A60">
      <w:start w:val="1"/>
      <w:numFmt w:val="bullet"/>
      <w:lvlText w:val=""/>
      <w:lvlJc w:val="left"/>
      <w:pPr>
        <w:ind w:left="5040" w:hanging="360"/>
      </w:pPr>
      <w:rPr>
        <w:rFonts w:ascii="Symbol" w:hAnsi="Symbol" w:hint="default"/>
      </w:rPr>
    </w:lvl>
    <w:lvl w:ilvl="7" w:tplc="C63A21C2">
      <w:start w:val="1"/>
      <w:numFmt w:val="bullet"/>
      <w:lvlText w:val="o"/>
      <w:lvlJc w:val="left"/>
      <w:pPr>
        <w:ind w:left="5760" w:hanging="360"/>
      </w:pPr>
      <w:rPr>
        <w:rFonts w:ascii="Courier New" w:hAnsi="Courier New" w:cs="Courier New" w:hint="default"/>
      </w:rPr>
    </w:lvl>
    <w:lvl w:ilvl="8" w:tplc="8436A348">
      <w:start w:val="1"/>
      <w:numFmt w:val="bullet"/>
      <w:lvlText w:val=""/>
      <w:lvlJc w:val="left"/>
      <w:pPr>
        <w:ind w:left="6480" w:hanging="360"/>
      </w:pPr>
      <w:rPr>
        <w:rFonts w:ascii="Wingdings" w:hAnsi="Wingdings" w:hint="default"/>
      </w:rPr>
    </w:lvl>
  </w:abstractNum>
  <w:abstractNum w:abstractNumId="21" w15:restartNumberingAfterBreak="0">
    <w:nsid w:val="4175626E"/>
    <w:multiLevelType w:val="multilevel"/>
    <w:tmpl w:val="8B7A369E"/>
    <w:lvl w:ilvl="0">
      <w:start w:val="1"/>
      <w:numFmt w:val="decimal"/>
      <w:lvlText w:val="%1."/>
      <w:lvlJc w:val="left"/>
      <w:pPr>
        <w:tabs>
          <w:tab w:val="num" w:pos="720"/>
        </w:tabs>
        <w:ind w:left="720" w:hanging="607"/>
      </w:pPr>
      <w:rPr>
        <w:rFonts w:cs="Times New Roman" w:hint="default"/>
      </w:rPr>
    </w:lvl>
    <w:lvl w:ilvl="1">
      <w:start w:val="4"/>
      <w:numFmt w:val="decimal"/>
      <w:isLgl/>
      <w:lvlText w:val="%1.%2."/>
      <w:lvlJc w:val="left"/>
      <w:pPr>
        <w:ind w:left="1440" w:hanging="720"/>
      </w:pPr>
      <w:rPr>
        <w:rFonts w:cs="Times New Roman" w:hint="default"/>
      </w:rPr>
    </w:lvl>
    <w:lvl w:ilvl="2">
      <w:start w:val="1"/>
      <w:numFmt w:val="decimal"/>
      <w:isLgl/>
      <w:lvlText w:val="%1.%2.%3."/>
      <w:lvlJc w:val="left"/>
      <w:pPr>
        <w:ind w:left="2047" w:hanging="720"/>
      </w:pPr>
      <w:rPr>
        <w:rFonts w:cs="Times New Roman" w:hint="default"/>
      </w:rPr>
    </w:lvl>
    <w:lvl w:ilvl="3">
      <w:start w:val="1"/>
      <w:numFmt w:val="decimal"/>
      <w:isLgl/>
      <w:lvlText w:val="%1.%2.%3.%4."/>
      <w:lvlJc w:val="left"/>
      <w:pPr>
        <w:ind w:left="3014" w:hanging="1080"/>
      </w:pPr>
      <w:rPr>
        <w:rFonts w:cs="Times New Roman" w:hint="default"/>
      </w:rPr>
    </w:lvl>
    <w:lvl w:ilvl="4">
      <w:start w:val="1"/>
      <w:numFmt w:val="decimal"/>
      <w:isLgl/>
      <w:lvlText w:val="%1.%2.%3.%4.%5."/>
      <w:lvlJc w:val="left"/>
      <w:pPr>
        <w:ind w:left="3621" w:hanging="1080"/>
      </w:pPr>
      <w:rPr>
        <w:rFonts w:cs="Times New Roman" w:hint="default"/>
      </w:rPr>
    </w:lvl>
    <w:lvl w:ilvl="5">
      <w:start w:val="1"/>
      <w:numFmt w:val="decimal"/>
      <w:isLgl/>
      <w:lvlText w:val="%1.%2.%3.%4.%5.%6."/>
      <w:lvlJc w:val="left"/>
      <w:pPr>
        <w:ind w:left="4588" w:hanging="1440"/>
      </w:pPr>
      <w:rPr>
        <w:rFonts w:cs="Times New Roman" w:hint="default"/>
      </w:rPr>
    </w:lvl>
    <w:lvl w:ilvl="6">
      <w:start w:val="1"/>
      <w:numFmt w:val="decimal"/>
      <w:isLgl/>
      <w:lvlText w:val="%1.%2.%3.%4.%5.%6.%7."/>
      <w:lvlJc w:val="left"/>
      <w:pPr>
        <w:ind w:left="5555" w:hanging="1800"/>
      </w:pPr>
      <w:rPr>
        <w:rFonts w:cs="Times New Roman" w:hint="default"/>
      </w:rPr>
    </w:lvl>
    <w:lvl w:ilvl="7">
      <w:start w:val="1"/>
      <w:numFmt w:val="decimal"/>
      <w:isLgl/>
      <w:lvlText w:val="%1.%2.%3.%4.%5.%6.%7.%8."/>
      <w:lvlJc w:val="left"/>
      <w:pPr>
        <w:ind w:left="6162" w:hanging="1800"/>
      </w:pPr>
      <w:rPr>
        <w:rFonts w:cs="Times New Roman" w:hint="default"/>
      </w:rPr>
    </w:lvl>
    <w:lvl w:ilvl="8">
      <w:start w:val="1"/>
      <w:numFmt w:val="decimal"/>
      <w:isLgl/>
      <w:lvlText w:val="%1.%2.%3.%4.%5.%6.%7.%8.%9."/>
      <w:lvlJc w:val="left"/>
      <w:pPr>
        <w:ind w:left="7129" w:hanging="2160"/>
      </w:pPr>
      <w:rPr>
        <w:rFonts w:cs="Times New Roman" w:hint="default"/>
      </w:rPr>
    </w:lvl>
  </w:abstractNum>
  <w:abstractNum w:abstractNumId="22" w15:restartNumberingAfterBreak="0">
    <w:nsid w:val="41995259"/>
    <w:multiLevelType w:val="multilevel"/>
    <w:tmpl w:val="2FF07804"/>
    <w:styleLink w:val="a1"/>
    <w:lvl w:ilvl="0">
      <w:start w:val="1"/>
      <w:numFmt w:val="decimal"/>
      <w:lvlText w:val="%1."/>
      <w:lvlJc w:val="left"/>
      <w:pPr>
        <w:tabs>
          <w:tab w:val="num" w:pos="0"/>
        </w:tabs>
        <w:ind w:left="360" w:hanging="360"/>
      </w:pPr>
      <w:rPr>
        <w:rFonts w:hint="default"/>
        <w:sz w:val="2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1EC4BA1"/>
    <w:multiLevelType w:val="hybridMultilevel"/>
    <w:tmpl w:val="22847DC0"/>
    <w:lvl w:ilvl="0" w:tplc="A1D60E9E">
      <w:start w:val="1"/>
      <w:numFmt w:val="decimal"/>
      <w:lvlText w:val="%1."/>
      <w:lvlJc w:val="left"/>
      <w:pPr>
        <w:ind w:left="1767" w:hanging="360"/>
      </w:pPr>
      <w:rPr>
        <w:rFonts w:hint="default"/>
      </w:rPr>
    </w:lvl>
    <w:lvl w:ilvl="1" w:tplc="04190019" w:tentative="1">
      <w:start w:val="1"/>
      <w:numFmt w:val="lowerLetter"/>
      <w:lvlText w:val="%2."/>
      <w:lvlJc w:val="left"/>
      <w:pPr>
        <w:ind w:left="2487" w:hanging="360"/>
      </w:pPr>
    </w:lvl>
    <w:lvl w:ilvl="2" w:tplc="0419001B" w:tentative="1">
      <w:start w:val="1"/>
      <w:numFmt w:val="lowerRoman"/>
      <w:lvlText w:val="%3."/>
      <w:lvlJc w:val="right"/>
      <w:pPr>
        <w:ind w:left="3207" w:hanging="180"/>
      </w:pPr>
    </w:lvl>
    <w:lvl w:ilvl="3" w:tplc="0419000F" w:tentative="1">
      <w:start w:val="1"/>
      <w:numFmt w:val="decimal"/>
      <w:lvlText w:val="%4."/>
      <w:lvlJc w:val="left"/>
      <w:pPr>
        <w:ind w:left="3927" w:hanging="360"/>
      </w:pPr>
    </w:lvl>
    <w:lvl w:ilvl="4" w:tplc="04190019" w:tentative="1">
      <w:start w:val="1"/>
      <w:numFmt w:val="lowerLetter"/>
      <w:lvlText w:val="%5."/>
      <w:lvlJc w:val="left"/>
      <w:pPr>
        <w:ind w:left="4647" w:hanging="360"/>
      </w:pPr>
    </w:lvl>
    <w:lvl w:ilvl="5" w:tplc="0419001B" w:tentative="1">
      <w:start w:val="1"/>
      <w:numFmt w:val="lowerRoman"/>
      <w:lvlText w:val="%6."/>
      <w:lvlJc w:val="right"/>
      <w:pPr>
        <w:ind w:left="5367" w:hanging="180"/>
      </w:pPr>
    </w:lvl>
    <w:lvl w:ilvl="6" w:tplc="0419000F" w:tentative="1">
      <w:start w:val="1"/>
      <w:numFmt w:val="decimal"/>
      <w:lvlText w:val="%7."/>
      <w:lvlJc w:val="left"/>
      <w:pPr>
        <w:ind w:left="6087" w:hanging="360"/>
      </w:pPr>
    </w:lvl>
    <w:lvl w:ilvl="7" w:tplc="04190019" w:tentative="1">
      <w:start w:val="1"/>
      <w:numFmt w:val="lowerLetter"/>
      <w:lvlText w:val="%8."/>
      <w:lvlJc w:val="left"/>
      <w:pPr>
        <w:ind w:left="6807" w:hanging="360"/>
      </w:pPr>
    </w:lvl>
    <w:lvl w:ilvl="8" w:tplc="0419001B" w:tentative="1">
      <w:start w:val="1"/>
      <w:numFmt w:val="lowerRoman"/>
      <w:lvlText w:val="%9."/>
      <w:lvlJc w:val="right"/>
      <w:pPr>
        <w:ind w:left="7527" w:hanging="180"/>
      </w:pPr>
    </w:lvl>
  </w:abstractNum>
  <w:abstractNum w:abstractNumId="24" w15:restartNumberingAfterBreak="0">
    <w:nsid w:val="44ED7505"/>
    <w:multiLevelType w:val="hybridMultilevel"/>
    <w:tmpl w:val="301AAC20"/>
    <w:lvl w:ilvl="0" w:tplc="04190001">
      <w:start w:val="1"/>
      <w:numFmt w:val="bullet"/>
      <w:pStyle w:val="a2"/>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D6A1FDD"/>
    <w:multiLevelType w:val="hybridMultilevel"/>
    <w:tmpl w:val="3442358A"/>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02A6F26"/>
    <w:multiLevelType w:val="hybridMultilevel"/>
    <w:tmpl w:val="AEFA3F46"/>
    <w:lvl w:ilvl="0" w:tplc="6EBA501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1FB18F2"/>
    <w:multiLevelType w:val="multilevel"/>
    <w:tmpl w:val="48F0A4E2"/>
    <w:lvl w:ilvl="0">
      <w:start w:val="1"/>
      <w:numFmt w:val="decimal"/>
      <w:lvlText w:val="%1."/>
      <w:lvlJc w:val="left"/>
      <w:pPr>
        <w:ind w:left="720" w:hanging="36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63B31D13"/>
    <w:multiLevelType w:val="hybridMultilevel"/>
    <w:tmpl w:val="A1DAAB92"/>
    <w:lvl w:ilvl="0" w:tplc="AE26654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9" w15:restartNumberingAfterBreak="0">
    <w:nsid w:val="64A71677"/>
    <w:multiLevelType w:val="multilevel"/>
    <w:tmpl w:val="15827D86"/>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6C3E4D2A"/>
    <w:multiLevelType w:val="multilevel"/>
    <w:tmpl w:val="6EA4E626"/>
    <w:lvl w:ilvl="0">
      <w:numFmt w:val="bullet"/>
      <w:pStyle w:val="a3"/>
      <w:lvlText w:val="●"/>
      <w:lvlJc w:val="left"/>
      <w:pPr>
        <w:tabs>
          <w:tab w:val="num" w:pos="1068"/>
        </w:tabs>
        <w:ind w:left="1068" w:hanging="360"/>
      </w:pPr>
      <w:rPr>
        <w:rFonts w:ascii="Arial" w:hAnsi="Arial"/>
        <w:sz w:val="24"/>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730A0528"/>
    <w:multiLevelType w:val="hybridMultilevel"/>
    <w:tmpl w:val="0F6A983C"/>
    <w:lvl w:ilvl="0" w:tplc="6EBA501E">
      <w:start w:val="1"/>
      <w:numFmt w:val="bullet"/>
      <w:lvlText w:val="-"/>
      <w:lvlJc w:val="left"/>
      <w:pPr>
        <w:ind w:left="786"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3F2623D"/>
    <w:multiLevelType w:val="hybridMultilevel"/>
    <w:tmpl w:val="F34A0132"/>
    <w:lvl w:ilvl="0" w:tplc="67EEA74E">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3" w15:restartNumberingAfterBreak="0">
    <w:nsid w:val="7792654B"/>
    <w:multiLevelType w:val="hybridMultilevel"/>
    <w:tmpl w:val="575AB434"/>
    <w:lvl w:ilvl="0" w:tplc="CE2E48CC">
      <w:start w:val="1"/>
      <w:numFmt w:val="bullet"/>
      <w:pStyle w:val="a4"/>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C645DD"/>
    <w:multiLevelType w:val="hybridMultilevel"/>
    <w:tmpl w:val="DB40B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87451A1"/>
    <w:multiLevelType w:val="hybridMultilevel"/>
    <w:tmpl w:val="A8AE84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8D41D0D"/>
    <w:multiLevelType w:val="hybridMultilevel"/>
    <w:tmpl w:val="B1569EF6"/>
    <w:lvl w:ilvl="0" w:tplc="2FE82ED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15:restartNumberingAfterBreak="0">
    <w:nsid w:val="7A1C466A"/>
    <w:multiLevelType w:val="hybridMultilevel"/>
    <w:tmpl w:val="59E41A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E956C0F"/>
    <w:multiLevelType w:val="hybridMultilevel"/>
    <w:tmpl w:val="1D06B0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38"/>
  </w:num>
  <w:num w:numId="3">
    <w:abstractNumId w:val="24"/>
  </w:num>
  <w:num w:numId="4">
    <w:abstractNumId w:val="14"/>
  </w:num>
  <w:num w:numId="5">
    <w:abstractNumId w:val="17"/>
  </w:num>
  <w:num w:numId="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2"/>
  </w:num>
  <w:num w:numId="9">
    <w:abstractNumId w:val="18"/>
  </w:num>
  <w:num w:numId="10">
    <w:abstractNumId w:val="5"/>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7"/>
  </w:num>
  <w:num w:numId="14">
    <w:abstractNumId w:val="34"/>
  </w:num>
  <w:num w:numId="15">
    <w:abstractNumId w:val="23"/>
  </w:num>
  <w:num w:numId="16">
    <w:abstractNumId w:val="35"/>
  </w:num>
  <w:num w:numId="17">
    <w:abstractNumId w:val="26"/>
  </w:num>
  <w:num w:numId="18">
    <w:abstractNumId w:val="31"/>
  </w:num>
  <w:num w:numId="19">
    <w:abstractNumId w:val="25"/>
  </w:num>
  <w:num w:numId="20">
    <w:abstractNumId w:val="29"/>
  </w:num>
  <w:num w:numId="21">
    <w:abstractNumId w:val="36"/>
  </w:num>
  <w:num w:numId="22">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23">
    <w:abstractNumId w:val="12"/>
  </w:num>
  <w:num w:numId="24">
    <w:abstractNumId w:val="7"/>
  </w:num>
  <w:num w:numId="25">
    <w:abstractNumId w:val="16"/>
  </w:num>
  <w:num w:numId="26">
    <w:abstractNumId w:val="9"/>
  </w:num>
  <w:num w:numId="27">
    <w:abstractNumId w:val="13"/>
  </w:num>
  <w:num w:numId="28">
    <w:abstractNumId w:val="6"/>
  </w:num>
  <w:num w:numId="29">
    <w:abstractNumId w:val="19"/>
  </w:num>
  <w:num w:numId="30">
    <w:abstractNumId w:val="27"/>
  </w:num>
  <w:num w:numId="31">
    <w:abstractNumId w:val="32"/>
  </w:num>
  <w:num w:numId="32">
    <w:abstractNumId w:val="8"/>
  </w:num>
  <w:num w:numId="33">
    <w:abstractNumId w:val="10"/>
  </w:num>
  <w:num w:numId="34">
    <w:abstractNumId w:val="20"/>
  </w:num>
  <w:num w:numId="35">
    <w:abstractNumId w:val="21"/>
  </w:num>
  <w:num w:numId="36">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embedSystemFonts/>
  <w:bordersDoNotSurroundHeader/>
  <w:bordersDoNotSurroundFooter/>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0C7"/>
    <w:rsid w:val="000005EE"/>
    <w:rsid w:val="00000F3E"/>
    <w:rsid w:val="000016E0"/>
    <w:rsid w:val="00002A28"/>
    <w:rsid w:val="00002DAA"/>
    <w:rsid w:val="00002E62"/>
    <w:rsid w:val="000030E5"/>
    <w:rsid w:val="000035E1"/>
    <w:rsid w:val="000035FF"/>
    <w:rsid w:val="000040C3"/>
    <w:rsid w:val="00004680"/>
    <w:rsid w:val="00004B8C"/>
    <w:rsid w:val="00004BE4"/>
    <w:rsid w:val="00004DCB"/>
    <w:rsid w:val="00005455"/>
    <w:rsid w:val="00005983"/>
    <w:rsid w:val="00005E2D"/>
    <w:rsid w:val="00005FE9"/>
    <w:rsid w:val="00006655"/>
    <w:rsid w:val="0000674B"/>
    <w:rsid w:val="00006AC6"/>
    <w:rsid w:val="00006CB7"/>
    <w:rsid w:val="00006EF2"/>
    <w:rsid w:val="000072F2"/>
    <w:rsid w:val="000077BA"/>
    <w:rsid w:val="00007FC5"/>
    <w:rsid w:val="0001008A"/>
    <w:rsid w:val="000106D6"/>
    <w:rsid w:val="000107CF"/>
    <w:rsid w:val="000110B4"/>
    <w:rsid w:val="00011509"/>
    <w:rsid w:val="00011E4A"/>
    <w:rsid w:val="000126F5"/>
    <w:rsid w:val="0001294A"/>
    <w:rsid w:val="00012C05"/>
    <w:rsid w:val="00013568"/>
    <w:rsid w:val="00014C36"/>
    <w:rsid w:val="00015359"/>
    <w:rsid w:val="0001555D"/>
    <w:rsid w:val="00015C78"/>
    <w:rsid w:val="00015CB9"/>
    <w:rsid w:val="0001607B"/>
    <w:rsid w:val="0001614F"/>
    <w:rsid w:val="00016384"/>
    <w:rsid w:val="00016B0C"/>
    <w:rsid w:val="00016CEE"/>
    <w:rsid w:val="000170C1"/>
    <w:rsid w:val="0001771B"/>
    <w:rsid w:val="00020347"/>
    <w:rsid w:val="00020422"/>
    <w:rsid w:val="000208F0"/>
    <w:rsid w:val="00020AC8"/>
    <w:rsid w:val="00020C71"/>
    <w:rsid w:val="00020F73"/>
    <w:rsid w:val="00021EF2"/>
    <w:rsid w:val="000225EC"/>
    <w:rsid w:val="00022717"/>
    <w:rsid w:val="00022BB8"/>
    <w:rsid w:val="00023326"/>
    <w:rsid w:val="000245BD"/>
    <w:rsid w:val="000247C2"/>
    <w:rsid w:val="00024801"/>
    <w:rsid w:val="00025624"/>
    <w:rsid w:val="00025758"/>
    <w:rsid w:val="0002674F"/>
    <w:rsid w:val="00026D3F"/>
    <w:rsid w:val="000273D7"/>
    <w:rsid w:val="00030735"/>
    <w:rsid w:val="00031A7A"/>
    <w:rsid w:val="00032534"/>
    <w:rsid w:val="00032F0B"/>
    <w:rsid w:val="000335B9"/>
    <w:rsid w:val="000336D6"/>
    <w:rsid w:val="0003391D"/>
    <w:rsid w:val="00033A13"/>
    <w:rsid w:val="00033D20"/>
    <w:rsid w:val="0003404F"/>
    <w:rsid w:val="000340A3"/>
    <w:rsid w:val="00034A8F"/>
    <w:rsid w:val="00034D2E"/>
    <w:rsid w:val="00034D9A"/>
    <w:rsid w:val="00035BBB"/>
    <w:rsid w:val="0003685F"/>
    <w:rsid w:val="00036946"/>
    <w:rsid w:val="00037BA8"/>
    <w:rsid w:val="0004034C"/>
    <w:rsid w:val="00040609"/>
    <w:rsid w:val="00040FA8"/>
    <w:rsid w:val="00041225"/>
    <w:rsid w:val="00041D2E"/>
    <w:rsid w:val="00043FD6"/>
    <w:rsid w:val="000445AA"/>
    <w:rsid w:val="00044659"/>
    <w:rsid w:val="00045624"/>
    <w:rsid w:val="00046488"/>
    <w:rsid w:val="00046637"/>
    <w:rsid w:val="000468AA"/>
    <w:rsid w:val="00046BAA"/>
    <w:rsid w:val="00046D19"/>
    <w:rsid w:val="00046EA7"/>
    <w:rsid w:val="0004705D"/>
    <w:rsid w:val="000479C8"/>
    <w:rsid w:val="00050082"/>
    <w:rsid w:val="000501AB"/>
    <w:rsid w:val="000501EC"/>
    <w:rsid w:val="00050242"/>
    <w:rsid w:val="00050E2D"/>
    <w:rsid w:val="0005143E"/>
    <w:rsid w:val="00051BC3"/>
    <w:rsid w:val="000523E4"/>
    <w:rsid w:val="00052408"/>
    <w:rsid w:val="000528A7"/>
    <w:rsid w:val="00052D9B"/>
    <w:rsid w:val="00053A2C"/>
    <w:rsid w:val="000542DE"/>
    <w:rsid w:val="00054887"/>
    <w:rsid w:val="00054F28"/>
    <w:rsid w:val="000552FB"/>
    <w:rsid w:val="00055A8E"/>
    <w:rsid w:val="000561C8"/>
    <w:rsid w:val="0005669A"/>
    <w:rsid w:val="00056DA1"/>
    <w:rsid w:val="00056F62"/>
    <w:rsid w:val="00057BEA"/>
    <w:rsid w:val="00057F6D"/>
    <w:rsid w:val="0006003A"/>
    <w:rsid w:val="00060BB3"/>
    <w:rsid w:val="000617C6"/>
    <w:rsid w:val="00061E81"/>
    <w:rsid w:val="00061FF1"/>
    <w:rsid w:val="000634A3"/>
    <w:rsid w:val="00063BBE"/>
    <w:rsid w:val="00064686"/>
    <w:rsid w:val="00064AB6"/>
    <w:rsid w:val="00064BA2"/>
    <w:rsid w:val="00064C36"/>
    <w:rsid w:val="000651EE"/>
    <w:rsid w:val="000653F3"/>
    <w:rsid w:val="000655A4"/>
    <w:rsid w:val="00065764"/>
    <w:rsid w:val="00065817"/>
    <w:rsid w:val="00066C15"/>
    <w:rsid w:val="00066FD1"/>
    <w:rsid w:val="00067004"/>
    <w:rsid w:val="0006729A"/>
    <w:rsid w:val="00067532"/>
    <w:rsid w:val="00067708"/>
    <w:rsid w:val="000701C9"/>
    <w:rsid w:val="00071F72"/>
    <w:rsid w:val="0007219A"/>
    <w:rsid w:val="00072414"/>
    <w:rsid w:val="00073145"/>
    <w:rsid w:val="00073705"/>
    <w:rsid w:val="000756B7"/>
    <w:rsid w:val="00075921"/>
    <w:rsid w:val="00076B6C"/>
    <w:rsid w:val="00076CCD"/>
    <w:rsid w:val="0007708A"/>
    <w:rsid w:val="000771FA"/>
    <w:rsid w:val="0007742B"/>
    <w:rsid w:val="00077B3B"/>
    <w:rsid w:val="000818B8"/>
    <w:rsid w:val="00081AC7"/>
    <w:rsid w:val="00081EAA"/>
    <w:rsid w:val="00082406"/>
    <w:rsid w:val="00082E81"/>
    <w:rsid w:val="000832FD"/>
    <w:rsid w:val="000835F0"/>
    <w:rsid w:val="00083688"/>
    <w:rsid w:val="00084133"/>
    <w:rsid w:val="00084676"/>
    <w:rsid w:val="000847F5"/>
    <w:rsid w:val="00084919"/>
    <w:rsid w:val="00084DAE"/>
    <w:rsid w:val="00084EFE"/>
    <w:rsid w:val="0008534C"/>
    <w:rsid w:val="000854F9"/>
    <w:rsid w:val="000857E6"/>
    <w:rsid w:val="00085D24"/>
    <w:rsid w:val="00085DFB"/>
    <w:rsid w:val="00085E05"/>
    <w:rsid w:val="000866CF"/>
    <w:rsid w:val="0008686E"/>
    <w:rsid w:val="000871BD"/>
    <w:rsid w:val="00087B34"/>
    <w:rsid w:val="00087C7F"/>
    <w:rsid w:val="00090280"/>
    <w:rsid w:val="00090360"/>
    <w:rsid w:val="000906A5"/>
    <w:rsid w:val="000909B8"/>
    <w:rsid w:val="00090B83"/>
    <w:rsid w:val="00090D96"/>
    <w:rsid w:val="0009185A"/>
    <w:rsid w:val="00091B56"/>
    <w:rsid w:val="000920FA"/>
    <w:rsid w:val="000922A7"/>
    <w:rsid w:val="00092632"/>
    <w:rsid w:val="000938EF"/>
    <w:rsid w:val="00093E93"/>
    <w:rsid w:val="0009403E"/>
    <w:rsid w:val="000945A4"/>
    <w:rsid w:val="000949EB"/>
    <w:rsid w:val="00094BA4"/>
    <w:rsid w:val="000952A3"/>
    <w:rsid w:val="00095903"/>
    <w:rsid w:val="00097031"/>
    <w:rsid w:val="00097248"/>
    <w:rsid w:val="0009779D"/>
    <w:rsid w:val="00097992"/>
    <w:rsid w:val="00097FF3"/>
    <w:rsid w:val="000A0933"/>
    <w:rsid w:val="000A0ABB"/>
    <w:rsid w:val="000A0C56"/>
    <w:rsid w:val="000A10C8"/>
    <w:rsid w:val="000A1420"/>
    <w:rsid w:val="000A15D8"/>
    <w:rsid w:val="000A16DB"/>
    <w:rsid w:val="000A1B4E"/>
    <w:rsid w:val="000A20C8"/>
    <w:rsid w:val="000A21B5"/>
    <w:rsid w:val="000A278C"/>
    <w:rsid w:val="000A2B8C"/>
    <w:rsid w:val="000A2D8B"/>
    <w:rsid w:val="000A2ED9"/>
    <w:rsid w:val="000A34BE"/>
    <w:rsid w:val="000A3948"/>
    <w:rsid w:val="000A4268"/>
    <w:rsid w:val="000A55DD"/>
    <w:rsid w:val="000A5A23"/>
    <w:rsid w:val="000A6623"/>
    <w:rsid w:val="000A6852"/>
    <w:rsid w:val="000A6D9B"/>
    <w:rsid w:val="000A6E54"/>
    <w:rsid w:val="000A7240"/>
    <w:rsid w:val="000A7517"/>
    <w:rsid w:val="000A76B9"/>
    <w:rsid w:val="000B0671"/>
    <w:rsid w:val="000B09D4"/>
    <w:rsid w:val="000B0F06"/>
    <w:rsid w:val="000B14B3"/>
    <w:rsid w:val="000B1565"/>
    <w:rsid w:val="000B18B5"/>
    <w:rsid w:val="000B22F8"/>
    <w:rsid w:val="000B24C8"/>
    <w:rsid w:val="000B2B7D"/>
    <w:rsid w:val="000B2CE3"/>
    <w:rsid w:val="000B35A5"/>
    <w:rsid w:val="000B3D02"/>
    <w:rsid w:val="000B4452"/>
    <w:rsid w:val="000B5298"/>
    <w:rsid w:val="000B568F"/>
    <w:rsid w:val="000B5C3A"/>
    <w:rsid w:val="000B5E0C"/>
    <w:rsid w:val="000B6792"/>
    <w:rsid w:val="000B6936"/>
    <w:rsid w:val="000B720C"/>
    <w:rsid w:val="000B7E12"/>
    <w:rsid w:val="000B7E76"/>
    <w:rsid w:val="000B7F5E"/>
    <w:rsid w:val="000C00BE"/>
    <w:rsid w:val="000C040B"/>
    <w:rsid w:val="000C04D3"/>
    <w:rsid w:val="000C103A"/>
    <w:rsid w:val="000C19F5"/>
    <w:rsid w:val="000C206D"/>
    <w:rsid w:val="000C246A"/>
    <w:rsid w:val="000C24CE"/>
    <w:rsid w:val="000C2600"/>
    <w:rsid w:val="000C28A0"/>
    <w:rsid w:val="000C34F9"/>
    <w:rsid w:val="000C37F9"/>
    <w:rsid w:val="000C4835"/>
    <w:rsid w:val="000C4DE4"/>
    <w:rsid w:val="000C551C"/>
    <w:rsid w:val="000C5899"/>
    <w:rsid w:val="000C58CB"/>
    <w:rsid w:val="000C61A4"/>
    <w:rsid w:val="000C72F6"/>
    <w:rsid w:val="000D04A2"/>
    <w:rsid w:val="000D0A79"/>
    <w:rsid w:val="000D10C5"/>
    <w:rsid w:val="000D1105"/>
    <w:rsid w:val="000D15C9"/>
    <w:rsid w:val="000D1C16"/>
    <w:rsid w:val="000D1EE0"/>
    <w:rsid w:val="000D24A0"/>
    <w:rsid w:val="000D275A"/>
    <w:rsid w:val="000D27E4"/>
    <w:rsid w:val="000D2897"/>
    <w:rsid w:val="000D293A"/>
    <w:rsid w:val="000D3248"/>
    <w:rsid w:val="000D3343"/>
    <w:rsid w:val="000D348A"/>
    <w:rsid w:val="000D4612"/>
    <w:rsid w:val="000D4C6B"/>
    <w:rsid w:val="000D54D5"/>
    <w:rsid w:val="000D5A1E"/>
    <w:rsid w:val="000D61AE"/>
    <w:rsid w:val="000D6BF7"/>
    <w:rsid w:val="000D7165"/>
    <w:rsid w:val="000D741F"/>
    <w:rsid w:val="000D7582"/>
    <w:rsid w:val="000D76E6"/>
    <w:rsid w:val="000D7D90"/>
    <w:rsid w:val="000E06AA"/>
    <w:rsid w:val="000E10D5"/>
    <w:rsid w:val="000E1767"/>
    <w:rsid w:val="000E1801"/>
    <w:rsid w:val="000E221D"/>
    <w:rsid w:val="000E2290"/>
    <w:rsid w:val="000E249E"/>
    <w:rsid w:val="000E25F4"/>
    <w:rsid w:val="000E27CE"/>
    <w:rsid w:val="000E2B8C"/>
    <w:rsid w:val="000E3321"/>
    <w:rsid w:val="000E365F"/>
    <w:rsid w:val="000E36D5"/>
    <w:rsid w:val="000E39CE"/>
    <w:rsid w:val="000E3B08"/>
    <w:rsid w:val="000E3D8E"/>
    <w:rsid w:val="000E404A"/>
    <w:rsid w:val="000E408E"/>
    <w:rsid w:val="000E4A48"/>
    <w:rsid w:val="000E4A6E"/>
    <w:rsid w:val="000E4B23"/>
    <w:rsid w:val="000E56BB"/>
    <w:rsid w:val="000E5A8B"/>
    <w:rsid w:val="000E6B64"/>
    <w:rsid w:val="000E6D74"/>
    <w:rsid w:val="000E6EDE"/>
    <w:rsid w:val="000E7F0A"/>
    <w:rsid w:val="000F01CA"/>
    <w:rsid w:val="000F08E2"/>
    <w:rsid w:val="000F1239"/>
    <w:rsid w:val="000F1256"/>
    <w:rsid w:val="000F1804"/>
    <w:rsid w:val="000F1C93"/>
    <w:rsid w:val="000F1CBA"/>
    <w:rsid w:val="000F2386"/>
    <w:rsid w:val="000F24CC"/>
    <w:rsid w:val="000F25C6"/>
    <w:rsid w:val="000F260B"/>
    <w:rsid w:val="000F2A4E"/>
    <w:rsid w:val="000F2E1E"/>
    <w:rsid w:val="000F31B2"/>
    <w:rsid w:val="000F3A67"/>
    <w:rsid w:val="000F3B3C"/>
    <w:rsid w:val="000F3F55"/>
    <w:rsid w:val="000F4092"/>
    <w:rsid w:val="000F46BE"/>
    <w:rsid w:val="000F4A92"/>
    <w:rsid w:val="000F4BED"/>
    <w:rsid w:val="000F4CF2"/>
    <w:rsid w:val="000F52D1"/>
    <w:rsid w:val="000F53FD"/>
    <w:rsid w:val="000F5696"/>
    <w:rsid w:val="000F57DA"/>
    <w:rsid w:val="000F5E6C"/>
    <w:rsid w:val="000F61D5"/>
    <w:rsid w:val="000F644A"/>
    <w:rsid w:val="000F6720"/>
    <w:rsid w:val="000F6A2D"/>
    <w:rsid w:val="000F6CF0"/>
    <w:rsid w:val="000F71A9"/>
    <w:rsid w:val="000F7B0D"/>
    <w:rsid w:val="000F7E66"/>
    <w:rsid w:val="00100621"/>
    <w:rsid w:val="0010067A"/>
    <w:rsid w:val="00100EBA"/>
    <w:rsid w:val="00101242"/>
    <w:rsid w:val="00101347"/>
    <w:rsid w:val="0010174B"/>
    <w:rsid w:val="00101941"/>
    <w:rsid w:val="00101D73"/>
    <w:rsid w:val="0010370C"/>
    <w:rsid w:val="00103797"/>
    <w:rsid w:val="00103E2D"/>
    <w:rsid w:val="001050A7"/>
    <w:rsid w:val="001055E6"/>
    <w:rsid w:val="001056DA"/>
    <w:rsid w:val="00105AFB"/>
    <w:rsid w:val="00105FC6"/>
    <w:rsid w:val="001069EE"/>
    <w:rsid w:val="00106D03"/>
    <w:rsid w:val="00107316"/>
    <w:rsid w:val="00107D88"/>
    <w:rsid w:val="0011013F"/>
    <w:rsid w:val="0011078E"/>
    <w:rsid w:val="00110FA0"/>
    <w:rsid w:val="00111686"/>
    <w:rsid w:val="00111729"/>
    <w:rsid w:val="00111D98"/>
    <w:rsid w:val="00112112"/>
    <w:rsid w:val="001126E0"/>
    <w:rsid w:val="00112793"/>
    <w:rsid w:val="0011287E"/>
    <w:rsid w:val="001129B4"/>
    <w:rsid w:val="00112DCC"/>
    <w:rsid w:val="0011301A"/>
    <w:rsid w:val="00113098"/>
    <w:rsid w:val="0011313D"/>
    <w:rsid w:val="00113811"/>
    <w:rsid w:val="00113BF7"/>
    <w:rsid w:val="00113D2E"/>
    <w:rsid w:val="001140B7"/>
    <w:rsid w:val="001140E9"/>
    <w:rsid w:val="0011441C"/>
    <w:rsid w:val="00114446"/>
    <w:rsid w:val="00114EA5"/>
    <w:rsid w:val="00115F27"/>
    <w:rsid w:val="001161C5"/>
    <w:rsid w:val="001162C5"/>
    <w:rsid w:val="0011666E"/>
    <w:rsid w:val="00116D26"/>
    <w:rsid w:val="00117192"/>
    <w:rsid w:val="0011735E"/>
    <w:rsid w:val="00117F96"/>
    <w:rsid w:val="0012009F"/>
    <w:rsid w:val="001209AB"/>
    <w:rsid w:val="00121487"/>
    <w:rsid w:val="001223AA"/>
    <w:rsid w:val="001228CD"/>
    <w:rsid w:val="00123333"/>
    <w:rsid w:val="001243FF"/>
    <w:rsid w:val="001248F9"/>
    <w:rsid w:val="0012586D"/>
    <w:rsid w:val="00125964"/>
    <w:rsid w:val="0012631B"/>
    <w:rsid w:val="00126753"/>
    <w:rsid w:val="00126969"/>
    <w:rsid w:val="00126AC3"/>
    <w:rsid w:val="00126F54"/>
    <w:rsid w:val="00127278"/>
    <w:rsid w:val="001276D5"/>
    <w:rsid w:val="00127BE7"/>
    <w:rsid w:val="001301FE"/>
    <w:rsid w:val="0013094F"/>
    <w:rsid w:val="00130D8F"/>
    <w:rsid w:val="001311C6"/>
    <w:rsid w:val="0013147D"/>
    <w:rsid w:val="00131B36"/>
    <w:rsid w:val="00133820"/>
    <w:rsid w:val="0013387F"/>
    <w:rsid w:val="00133A0A"/>
    <w:rsid w:val="00133A48"/>
    <w:rsid w:val="00133B01"/>
    <w:rsid w:val="00134306"/>
    <w:rsid w:val="001347DE"/>
    <w:rsid w:val="00134B1E"/>
    <w:rsid w:val="00134EB6"/>
    <w:rsid w:val="0013500D"/>
    <w:rsid w:val="0013502B"/>
    <w:rsid w:val="001352C1"/>
    <w:rsid w:val="00135717"/>
    <w:rsid w:val="001357DE"/>
    <w:rsid w:val="001358B6"/>
    <w:rsid w:val="00135C77"/>
    <w:rsid w:val="00135E99"/>
    <w:rsid w:val="001371A4"/>
    <w:rsid w:val="0013724E"/>
    <w:rsid w:val="001375F6"/>
    <w:rsid w:val="001379A9"/>
    <w:rsid w:val="00137AC5"/>
    <w:rsid w:val="00137C58"/>
    <w:rsid w:val="0014053C"/>
    <w:rsid w:val="0014086C"/>
    <w:rsid w:val="00140B28"/>
    <w:rsid w:val="00140EA3"/>
    <w:rsid w:val="001411CE"/>
    <w:rsid w:val="00142022"/>
    <w:rsid w:val="00142286"/>
    <w:rsid w:val="001429F8"/>
    <w:rsid w:val="00143066"/>
    <w:rsid w:val="001431B0"/>
    <w:rsid w:val="0014359A"/>
    <w:rsid w:val="001435F0"/>
    <w:rsid w:val="00143B60"/>
    <w:rsid w:val="00144037"/>
    <w:rsid w:val="00144273"/>
    <w:rsid w:val="0014468D"/>
    <w:rsid w:val="00144BCD"/>
    <w:rsid w:val="00144F76"/>
    <w:rsid w:val="001466BD"/>
    <w:rsid w:val="00146851"/>
    <w:rsid w:val="00147103"/>
    <w:rsid w:val="001475F2"/>
    <w:rsid w:val="00147699"/>
    <w:rsid w:val="00147A64"/>
    <w:rsid w:val="00147BC2"/>
    <w:rsid w:val="00150C74"/>
    <w:rsid w:val="0015174B"/>
    <w:rsid w:val="00151CCC"/>
    <w:rsid w:val="00151E04"/>
    <w:rsid w:val="0015247C"/>
    <w:rsid w:val="0015384F"/>
    <w:rsid w:val="00153C21"/>
    <w:rsid w:val="00153F37"/>
    <w:rsid w:val="00154821"/>
    <w:rsid w:val="00155BB1"/>
    <w:rsid w:val="00156132"/>
    <w:rsid w:val="00156994"/>
    <w:rsid w:val="00156CA0"/>
    <w:rsid w:val="00157C82"/>
    <w:rsid w:val="00160248"/>
    <w:rsid w:val="00161076"/>
    <w:rsid w:val="001610EF"/>
    <w:rsid w:val="00161431"/>
    <w:rsid w:val="00161641"/>
    <w:rsid w:val="00161962"/>
    <w:rsid w:val="00161997"/>
    <w:rsid w:val="00162463"/>
    <w:rsid w:val="00162D2E"/>
    <w:rsid w:val="00163606"/>
    <w:rsid w:val="0016361D"/>
    <w:rsid w:val="001639F3"/>
    <w:rsid w:val="00163BB2"/>
    <w:rsid w:val="00164417"/>
    <w:rsid w:val="001648BE"/>
    <w:rsid w:val="00165039"/>
    <w:rsid w:val="00165522"/>
    <w:rsid w:val="0016576C"/>
    <w:rsid w:val="0016591E"/>
    <w:rsid w:val="00165ACA"/>
    <w:rsid w:val="00165E6F"/>
    <w:rsid w:val="00166989"/>
    <w:rsid w:val="00166ADF"/>
    <w:rsid w:val="00166BD5"/>
    <w:rsid w:val="00166CCC"/>
    <w:rsid w:val="00167200"/>
    <w:rsid w:val="001677D4"/>
    <w:rsid w:val="00167FE4"/>
    <w:rsid w:val="00170BD4"/>
    <w:rsid w:val="00170FCF"/>
    <w:rsid w:val="0017103D"/>
    <w:rsid w:val="00171931"/>
    <w:rsid w:val="00171EA5"/>
    <w:rsid w:val="00171EF8"/>
    <w:rsid w:val="0017253C"/>
    <w:rsid w:val="00172B0F"/>
    <w:rsid w:val="00172D5E"/>
    <w:rsid w:val="00172E3C"/>
    <w:rsid w:val="001732B1"/>
    <w:rsid w:val="00173A11"/>
    <w:rsid w:val="0017453C"/>
    <w:rsid w:val="0017489C"/>
    <w:rsid w:val="00175546"/>
    <w:rsid w:val="0017568B"/>
    <w:rsid w:val="00175F4E"/>
    <w:rsid w:val="0017617F"/>
    <w:rsid w:val="00176BFD"/>
    <w:rsid w:val="00176C63"/>
    <w:rsid w:val="00176D29"/>
    <w:rsid w:val="00176D47"/>
    <w:rsid w:val="00177625"/>
    <w:rsid w:val="00177EBB"/>
    <w:rsid w:val="00180DBD"/>
    <w:rsid w:val="00180E9E"/>
    <w:rsid w:val="00181BF6"/>
    <w:rsid w:val="00181E29"/>
    <w:rsid w:val="00181EBF"/>
    <w:rsid w:val="001820BD"/>
    <w:rsid w:val="00182254"/>
    <w:rsid w:val="0018292C"/>
    <w:rsid w:val="001829D2"/>
    <w:rsid w:val="00183051"/>
    <w:rsid w:val="00184064"/>
    <w:rsid w:val="0018422A"/>
    <w:rsid w:val="00185E0D"/>
    <w:rsid w:val="001868CF"/>
    <w:rsid w:val="00186AFA"/>
    <w:rsid w:val="00186D1C"/>
    <w:rsid w:val="001906C2"/>
    <w:rsid w:val="0019105A"/>
    <w:rsid w:val="001911B2"/>
    <w:rsid w:val="00191A52"/>
    <w:rsid w:val="00191DE3"/>
    <w:rsid w:val="00192EC6"/>
    <w:rsid w:val="001937BD"/>
    <w:rsid w:val="00193CB5"/>
    <w:rsid w:val="00193FF5"/>
    <w:rsid w:val="00194781"/>
    <w:rsid w:val="00194C37"/>
    <w:rsid w:val="00195770"/>
    <w:rsid w:val="00196B9E"/>
    <w:rsid w:val="00196ECD"/>
    <w:rsid w:val="00197612"/>
    <w:rsid w:val="00197831"/>
    <w:rsid w:val="00197A8E"/>
    <w:rsid w:val="001A02B2"/>
    <w:rsid w:val="001A053A"/>
    <w:rsid w:val="001A0658"/>
    <w:rsid w:val="001A075B"/>
    <w:rsid w:val="001A0D00"/>
    <w:rsid w:val="001A0F6F"/>
    <w:rsid w:val="001A0FD4"/>
    <w:rsid w:val="001A1BE8"/>
    <w:rsid w:val="001A1FB9"/>
    <w:rsid w:val="001A21BF"/>
    <w:rsid w:val="001A26DF"/>
    <w:rsid w:val="001A2747"/>
    <w:rsid w:val="001A3478"/>
    <w:rsid w:val="001A3820"/>
    <w:rsid w:val="001A3D5B"/>
    <w:rsid w:val="001A43E1"/>
    <w:rsid w:val="001A5516"/>
    <w:rsid w:val="001A5A28"/>
    <w:rsid w:val="001A5AB2"/>
    <w:rsid w:val="001A5B06"/>
    <w:rsid w:val="001A603A"/>
    <w:rsid w:val="001A6EBB"/>
    <w:rsid w:val="001A6FA3"/>
    <w:rsid w:val="001A742E"/>
    <w:rsid w:val="001B0B7F"/>
    <w:rsid w:val="001B1426"/>
    <w:rsid w:val="001B1586"/>
    <w:rsid w:val="001B1B64"/>
    <w:rsid w:val="001B1F04"/>
    <w:rsid w:val="001B2139"/>
    <w:rsid w:val="001B221A"/>
    <w:rsid w:val="001B2651"/>
    <w:rsid w:val="001B27AC"/>
    <w:rsid w:val="001B27BE"/>
    <w:rsid w:val="001B32A6"/>
    <w:rsid w:val="001B5286"/>
    <w:rsid w:val="001B5870"/>
    <w:rsid w:val="001B5D04"/>
    <w:rsid w:val="001B626B"/>
    <w:rsid w:val="001B6BA4"/>
    <w:rsid w:val="001B6F0F"/>
    <w:rsid w:val="001B7056"/>
    <w:rsid w:val="001B722B"/>
    <w:rsid w:val="001B7701"/>
    <w:rsid w:val="001B787F"/>
    <w:rsid w:val="001B7D13"/>
    <w:rsid w:val="001C0A5F"/>
    <w:rsid w:val="001C0C05"/>
    <w:rsid w:val="001C147A"/>
    <w:rsid w:val="001C1C1D"/>
    <w:rsid w:val="001C1C68"/>
    <w:rsid w:val="001C1C7C"/>
    <w:rsid w:val="001C2341"/>
    <w:rsid w:val="001C264A"/>
    <w:rsid w:val="001C2A62"/>
    <w:rsid w:val="001C33F8"/>
    <w:rsid w:val="001C4709"/>
    <w:rsid w:val="001C4969"/>
    <w:rsid w:val="001C539F"/>
    <w:rsid w:val="001C5801"/>
    <w:rsid w:val="001C5C71"/>
    <w:rsid w:val="001C7500"/>
    <w:rsid w:val="001C7ADA"/>
    <w:rsid w:val="001D0A37"/>
    <w:rsid w:val="001D1834"/>
    <w:rsid w:val="001D1F05"/>
    <w:rsid w:val="001D2561"/>
    <w:rsid w:val="001D2A7A"/>
    <w:rsid w:val="001D2C43"/>
    <w:rsid w:val="001D2F29"/>
    <w:rsid w:val="001D2FBD"/>
    <w:rsid w:val="001D32A3"/>
    <w:rsid w:val="001D3454"/>
    <w:rsid w:val="001D3656"/>
    <w:rsid w:val="001D3725"/>
    <w:rsid w:val="001D3B58"/>
    <w:rsid w:val="001D3E9B"/>
    <w:rsid w:val="001D4366"/>
    <w:rsid w:val="001D514E"/>
    <w:rsid w:val="001D51DB"/>
    <w:rsid w:val="001D55E9"/>
    <w:rsid w:val="001D5627"/>
    <w:rsid w:val="001D575E"/>
    <w:rsid w:val="001D5937"/>
    <w:rsid w:val="001D5D0F"/>
    <w:rsid w:val="001D689B"/>
    <w:rsid w:val="001D7155"/>
    <w:rsid w:val="001D73A3"/>
    <w:rsid w:val="001D7450"/>
    <w:rsid w:val="001D7C25"/>
    <w:rsid w:val="001D7DF8"/>
    <w:rsid w:val="001E0115"/>
    <w:rsid w:val="001E0FE3"/>
    <w:rsid w:val="001E1073"/>
    <w:rsid w:val="001E1B4F"/>
    <w:rsid w:val="001E2621"/>
    <w:rsid w:val="001E2B8C"/>
    <w:rsid w:val="001E2CA9"/>
    <w:rsid w:val="001E2F1D"/>
    <w:rsid w:val="001E35F6"/>
    <w:rsid w:val="001E3952"/>
    <w:rsid w:val="001E429A"/>
    <w:rsid w:val="001E4386"/>
    <w:rsid w:val="001E570F"/>
    <w:rsid w:val="001E5858"/>
    <w:rsid w:val="001E59BD"/>
    <w:rsid w:val="001E5C54"/>
    <w:rsid w:val="001E6A0A"/>
    <w:rsid w:val="001E6C89"/>
    <w:rsid w:val="001E740D"/>
    <w:rsid w:val="001E790F"/>
    <w:rsid w:val="001F04E7"/>
    <w:rsid w:val="001F06EC"/>
    <w:rsid w:val="001F0762"/>
    <w:rsid w:val="001F098D"/>
    <w:rsid w:val="001F140B"/>
    <w:rsid w:val="001F1921"/>
    <w:rsid w:val="001F1A3D"/>
    <w:rsid w:val="001F1F86"/>
    <w:rsid w:val="001F2934"/>
    <w:rsid w:val="001F2A50"/>
    <w:rsid w:val="001F2D4E"/>
    <w:rsid w:val="001F34CB"/>
    <w:rsid w:val="001F3DEA"/>
    <w:rsid w:val="001F4337"/>
    <w:rsid w:val="001F4A8F"/>
    <w:rsid w:val="001F4DDE"/>
    <w:rsid w:val="001F51B7"/>
    <w:rsid w:val="001F54EB"/>
    <w:rsid w:val="001F57D8"/>
    <w:rsid w:val="001F5BD1"/>
    <w:rsid w:val="001F6389"/>
    <w:rsid w:val="001F6897"/>
    <w:rsid w:val="001F68A6"/>
    <w:rsid w:val="001F6E81"/>
    <w:rsid w:val="001F7B4B"/>
    <w:rsid w:val="001F7D68"/>
    <w:rsid w:val="00200A36"/>
    <w:rsid w:val="00200E25"/>
    <w:rsid w:val="00201015"/>
    <w:rsid w:val="002018AB"/>
    <w:rsid w:val="0020222B"/>
    <w:rsid w:val="00202449"/>
    <w:rsid w:val="00202545"/>
    <w:rsid w:val="0020270F"/>
    <w:rsid w:val="00202DDA"/>
    <w:rsid w:val="00203C19"/>
    <w:rsid w:val="00204107"/>
    <w:rsid w:val="002044D7"/>
    <w:rsid w:val="00204565"/>
    <w:rsid w:val="00204B6D"/>
    <w:rsid w:val="0020516E"/>
    <w:rsid w:val="002052F4"/>
    <w:rsid w:val="002054FB"/>
    <w:rsid w:val="0020556C"/>
    <w:rsid w:val="002056DD"/>
    <w:rsid w:val="002059F7"/>
    <w:rsid w:val="00205E04"/>
    <w:rsid w:val="00206006"/>
    <w:rsid w:val="00206BDD"/>
    <w:rsid w:val="00206D3A"/>
    <w:rsid w:val="00207135"/>
    <w:rsid w:val="00207363"/>
    <w:rsid w:val="0020755E"/>
    <w:rsid w:val="002104EC"/>
    <w:rsid w:val="002108D4"/>
    <w:rsid w:val="00210965"/>
    <w:rsid w:val="00210B2D"/>
    <w:rsid w:val="00210B4A"/>
    <w:rsid w:val="00210D89"/>
    <w:rsid w:val="00211093"/>
    <w:rsid w:val="002110FC"/>
    <w:rsid w:val="002113C3"/>
    <w:rsid w:val="00211D3E"/>
    <w:rsid w:val="00211FEE"/>
    <w:rsid w:val="00212065"/>
    <w:rsid w:val="00212728"/>
    <w:rsid w:val="00212949"/>
    <w:rsid w:val="0021391F"/>
    <w:rsid w:val="00213A3E"/>
    <w:rsid w:val="00214730"/>
    <w:rsid w:val="00214F67"/>
    <w:rsid w:val="00215664"/>
    <w:rsid w:val="002161E2"/>
    <w:rsid w:val="00216717"/>
    <w:rsid w:val="00216794"/>
    <w:rsid w:val="00217CD6"/>
    <w:rsid w:val="00220AE1"/>
    <w:rsid w:val="002211FB"/>
    <w:rsid w:val="00221277"/>
    <w:rsid w:val="002213A9"/>
    <w:rsid w:val="00221635"/>
    <w:rsid w:val="0022186A"/>
    <w:rsid w:val="00221C77"/>
    <w:rsid w:val="00221DCC"/>
    <w:rsid w:val="00222354"/>
    <w:rsid w:val="00222836"/>
    <w:rsid w:val="00222E6A"/>
    <w:rsid w:val="00222F7F"/>
    <w:rsid w:val="002242BC"/>
    <w:rsid w:val="00224791"/>
    <w:rsid w:val="00224C95"/>
    <w:rsid w:val="002254EC"/>
    <w:rsid w:val="00225D86"/>
    <w:rsid w:val="0022608C"/>
    <w:rsid w:val="002260DF"/>
    <w:rsid w:val="00226AFC"/>
    <w:rsid w:val="00226B25"/>
    <w:rsid w:val="00226F8A"/>
    <w:rsid w:val="002271F0"/>
    <w:rsid w:val="002271F9"/>
    <w:rsid w:val="002272BE"/>
    <w:rsid w:val="002278D6"/>
    <w:rsid w:val="002278F7"/>
    <w:rsid w:val="00227A66"/>
    <w:rsid w:val="00227D12"/>
    <w:rsid w:val="0023066B"/>
    <w:rsid w:val="002323C9"/>
    <w:rsid w:val="00232F0E"/>
    <w:rsid w:val="00233874"/>
    <w:rsid w:val="002341F9"/>
    <w:rsid w:val="00234599"/>
    <w:rsid w:val="0023497E"/>
    <w:rsid w:val="002349A8"/>
    <w:rsid w:val="00234DC2"/>
    <w:rsid w:val="00235537"/>
    <w:rsid w:val="0023559D"/>
    <w:rsid w:val="00235654"/>
    <w:rsid w:val="00235BFD"/>
    <w:rsid w:val="00235DDC"/>
    <w:rsid w:val="00235FE2"/>
    <w:rsid w:val="00236129"/>
    <w:rsid w:val="002368B6"/>
    <w:rsid w:val="00236A54"/>
    <w:rsid w:val="002376BB"/>
    <w:rsid w:val="00237E34"/>
    <w:rsid w:val="00240FED"/>
    <w:rsid w:val="00241087"/>
    <w:rsid w:val="00241123"/>
    <w:rsid w:val="0024124C"/>
    <w:rsid w:val="002412D9"/>
    <w:rsid w:val="00241B5D"/>
    <w:rsid w:val="00243AE7"/>
    <w:rsid w:val="00243D8D"/>
    <w:rsid w:val="00244169"/>
    <w:rsid w:val="002443F1"/>
    <w:rsid w:val="00245249"/>
    <w:rsid w:val="002456FC"/>
    <w:rsid w:val="00245A2D"/>
    <w:rsid w:val="0024605F"/>
    <w:rsid w:val="0024646F"/>
    <w:rsid w:val="00246C62"/>
    <w:rsid w:val="00246CEF"/>
    <w:rsid w:val="00247054"/>
    <w:rsid w:val="0024787C"/>
    <w:rsid w:val="00247D02"/>
    <w:rsid w:val="00250271"/>
    <w:rsid w:val="00250901"/>
    <w:rsid w:val="00250B83"/>
    <w:rsid w:val="00250FD5"/>
    <w:rsid w:val="00251D3A"/>
    <w:rsid w:val="002523F4"/>
    <w:rsid w:val="0025240E"/>
    <w:rsid w:val="0025267F"/>
    <w:rsid w:val="00252CB0"/>
    <w:rsid w:val="002530BA"/>
    <w:rsid w:val="00253FD5"/>
    <w:rsid w:val="00254312"/>
    <w:rsid w:val="0025434C"/>
    <w:rsid w:val="00254F79"/>
    <w:rsid w:val="0025508A"/>
    <w:rsid w:val="00255397"/>
    <w:rsid w:val="00255A41"/>
    <w:rsid w:val="0025613E"/>
    <w:rsid w:val="00256F47"/>
    <w:rsid w:val="002572F0"/>
    <w:rsid w:val="002576AA"/>
    <w:rsid w:val="00257723"/>
    <w:rsid w:val="002577F5"/>
    <w:rsid w:val="002579C3"/>
    <w:rsid w:val="0026073B"/>
    <w:rsid w:val="00260A91"/>
    <w:rsid w:val="0026142A"/>
    <w:rsid w:val="0026218A"/>
    <w:rsid w:val="0026249D"/>
    <w:rsid w:val="00262630"/>
    <w:rsid w:val="002634B3"/>
    <w:rsid w:val="00263D70"/>
    <w:rsid w:val="00263E52"/>
    <w:rsid w:val="00264192"/>
    <w:rsid w:val="002646C4"/>
    <w:rsid w:val="00265B1B"/>
    <w:rsid w:val="002669DA"/>
    <w:rsid w:val="00266C20"/>
    <w:rsid w:val="002671ED"/>
    <w:rsid w:val="00267727"/>
    <w:rsid w:val="002677CD"/>
    <w:rsid w:val="00267B56"/>
    <w:rsid w:val="00267C9E"/>
    <w:rsid w:val="00270174"/>
    <w:rsid w:val="00270435"/>
    <w:rsid w:val="0027054C"/>
    <w:rsid w:val="0027059D"/>
    <w:rsid w:val="002706CB"/>
    <w:rsid w:val="00270AF8"/>
    <w:rsid w:val="002713B9"/>
    <w:rsid w:val="00271908"/>
    <w:rsid w:val="00271919"/>
    <w:rsid w:val="00271F27"/>
    <w:rsid w:val="002723A9"/>
    <w:rsid w:val="00272480"/>
    <w:rsid w:val="00272996"/>
    <w:rsid w:val="00273795"/>
    <w:rsid w:val="0027393F"/>
    <w:rsid w:val="00273B00"/>
    <w:rsid w:val="00273DEF"/>
    <w:rsid w:val="00274031"/>
    <w:rsid w:val="00274290"/>
    <w:rsid w:val="002743D6"/>
    <w:rsid w:val="00275642"/>
    <w:rsid w:val="00276356"/>
    <w:rsid w:val="00276AA4"/>
    <w:rsid w:val="00276F78"/>
    <w:rsid w:val="00277D71"/>
    <w:rsid w:val="00280115"/>
    <w:rsid w:val="002805C8"/>
    <w:rsid w:val="00280788"/>
    <w:rsid w:val="00280B8C"/>
    <w:rsid w:val="00280C83"/>
    <w:rsid w:val="00281077"/>
    <w:rsid w:val="00281250"/>
    <w:rsid w:val="0028181B"/>
    <w:rsid w:val="00281ACD"/>
    <w:rsid w:val="00281FDC"/>
    <w:rsid w:val="00283308"/>
    <w:rsid w:val="002834CF"/>
    <w:rsid w:val="00283EE2"/>
    <w:rsid w:val="00283F23"/>
    <w:rsid w:val="00284492"/>
    <w:rsid w:val="0028484E"/>
    <w:rsid w:val="00284CED"/>
    <w:rsid w:val="002858AE"/>
    <w:rsid w:val="00286BC4"/>
    <w:rsid w:val="00286C68"/>
    <w:rsid w:val="0028712B"/>
    <w:rsid w:val="0029063D"/>
    <w:rsid w:val="00290710"/>
    <w:rsid w:val="00290962"/>
    <w:rsid w:val="00290AF3"/>
    <w:rsid w:val="00290D8B"/>
    <w:rsid w:val="002911A9"/>
    <w:rsid w:val="002914A8"/>
    <w:rsid w:val="00291900"/>
    <w:rsid w:val="00292502"/>
    <w:rsid w:val="00292955"/>
    <w:rsid w:val="0029308C"/>
    <w:rsid w:val="002936B5"/>
    <w:rsid w:val="00293906"/>
    <w:rsid w:val="00294558"/>
    <w:rsid w:val="00294BE4"/>
    <w:rsid w:val="002951AA"/>
    <w:rsid w:val="0029535B"/>
    <w:rsid w:val="002956CB"/>
    <w:rsid w:val="00295B21"/>
    <w:rsid w:val="00296045"/>
    <w:rsid w:val="00296559"/>
    <w:rsid w:val="0029661E"/>
    <w:rsid w:val="00296628"/>
    <w:rsid w:val="00297404"/>
    <w:rsid w:val="00297495"/>
    <w:rsid w:val="00297A0C"/>
    <w:rsid w:val="00297BB9"/>
    <w:rsid w:val="00297EAE"/>
    <w:rsid w:val="00297F61"/>
    <w:rsid w:val="002A02DA"/>
    <w:rsid w:val="002A0E7E"/>
    <w:rsid w:val="002A1A0C"/>
    <w:rsid w:val="002A1E28"/>
    <w:rsid w:val="002A2159"/>
    <w:rsid w:val="002A25B4"/>
    <w:rsid w:val="002A2720"/>
    <w:rsid w:val="002A27F6"/>
    <w:rsid w:val="002A2ACB"/>
    <w:rsid w:val="002A2D13"/>
    <w:rsid w:val="002A2FC6"/>
    <w:rsid w:val="002A3912"/>
    <w:rsid w:val="002A3F5A"/>
    <w:rsid w:val="002A4212"/>
    <w:rsid w:val="002A4D4F"/>
    <w:rsid w:val="002A57D7"/>
    <w:rsid w:val="002A6531"/>
    <w:rsid w:val="002A6D86"/>
    <w:rsid w:val="002A6EFC"/>
    <w:rsid w:val="002A74A5"/>
    <w:rsid w:val="002B00C8"/>
    <w:rsid w:val="002B0629"/>
    <w:rsid w:val="002B06E9"/>
    <w:rsid w:val="002B080D"/>
    <w:rsid w:val="002B110F"/>
    <w:rsid w:val="002B1491"/>
    <w:rsid w:val="002B258A"/>
    <w:rsid w:val="002B3048"/>
    <w:rsid w:val="002B311F"/>
    <w:rsid w:val="002B4054"/>
    <w:rsid w:val="002B433B"/>
    <w:rsid w:val="002B459C"/>
    <w:rsid w:val="002B4671"/>
    <w:rsid w:val="002B6B61"/>
    <w:rsid w:val="002B6BE7"/>
    <w:rsid w:val="002B7BC7"/>
    <w:rsid w:val="002C0473"/>
    <w:rsid w:val="002C0A39"/>
    <w:rsid w:val="002C0E6B"/>
    <w:rsid w:val="002C132E"/>
    <w:rsid w:val="002C1910"/>
    <w:rsid w:val="002C23FB"/>
    <w:rsid w:val="002C3A18"/>
    <w:rsid w:val="002C3DD7"/>
    <w:rsid w:val="002C411C"/>
    <w:rsid w:val="002C44C8"/>
    <w:rsid w:val="002C4AFF"/>
    <w:rsid w:val="002C4DBD"/>
    <w:rsid w:val="002C54AC"/>
    <w:rsid w:val="002C5D86"/>
    <w:rsid w:val="002C61CA"/>
    <w:rsid w:val="002C686D"/>
    <w:rsid w:val="002C6CF4"/>
    <w:rsid w:val="002C71B0"/>
    <w:rsid w:val="002D02D5"/>
    <w:rsid w:val="002D06A4"/>
    <w:rsid w:val="002D14E6"/>
    <w:rsid w:val="002D17EA"/>
    <w:rsid w:val="002D188D"/>
    <w:rsid w:val="002D1C5B"/>
    <w:rsid w:val="002D2392"/>
    <w:rsid w:val="002D2482"/>
    <w:rsid w:val="002D29BE"/>
    <w:rsid w:val="002D2DF2"/>
    <w:rsid w:val="002D2FBC"/>
    <w:rsid w:val="002D3125"/>
    <w:rsid w:val="002D37C8"/>
    <w:rsid w:val="002D3E9B"/>
    <w:rsid w:val="002D46C7"/>
    <w:rsid w:val="002D5398"/>
    <w:rsid w:val="002D567C"/>
    <w:rsid w:val="002D5701"/>
    <w:rsid w:val="002D5754"/>
    <w:rsid w:val="002D5DE6"/>
    <w:rsid w:val="002D6138"/>
    <w:rsid w:val="002D6388"/>
    <w:rsid w:val="002D701C"/>
    <w:rsid w:val="002E0112"/>
    <w:rsid w:val="002E0258"/>
    <w:rsid w:val="002E053E"/>
    <w:rsid w:val="002E0A45"/>
    <w:rsid w:val="002E16C3"/>
    <w:rsid w:val="002E1B5D"/>
    <w:rsid w:val="002E2020"/>
    <w:rsid w:val="002E2105"/>
    <w:rsid w:val="002E23E7"/>
    <w:rsid w:val="002E2690"/>
    <w:rsid w:val="002E3021"/>
    <w:rsid w:val="002E3221"/>
    <w:rsid w:val="002E342A"/>
    <w:rsid w:val="002E3474"/>
    <w:rsid w:val="002E3FB4"/>
    <w:rsid w:val="002E4169"/>
    <w:rsid w:val="002E4983"/>
    <w:rsid w:val="002E49ED"/>
    <w:rsid w:val="002E4A4F"/>
    <w:rsid w:val="002E4DDF"/>
    <w:rsid w:val="002E4F0C"/>
    <w:rsid w:val="002E5929"/>
    <w:rsid w:val="002E5D7E"/>
    <w:rsid w:val="002E6185"/>
    <w:rsid w:val="002E61B7"/>
    <w:rsid w:val="002E6671"/>
    <w:rsid w:val="002E6DA7"/>
    <w:rsid w:val="002E7314"/>
    <w:rsid w:val="002E767A"/>
    <w:rsid w:val="002E7857"/>
    <w:rsid w:val="002F00EB"/>
    <w:rsid w:val="002F0C63"/>
    <w:rsid w:val="002F0E3D"/>
    <w:rsid w:val="002F1132"/>
    <w:rsid w:val="002F16F6"/>
    <w:rsid w:val="002F19CA"/>
    <w:rsid w:val="002F1A32"/>
    <w:rsid w:val="002F1E83"/>
    <w:rsid w:val="002F25D0"/>
    <w:rsid w:val="002F2A0D"/>
    <w:rsid w:val="002F2C41"/>
    <w:rsid w:val="002F3690"/>
    <w:rsid w:val="002F3B93"/>
    <w:rsid w:val="002F4713"/>
    <w:rsid w:val="002F51ED"/>
    <w:rsid w:val="002F5412"/>
    <w:rsid w:val="002F593A"/>
    <w:rsid w:val="002F5D46"/>
    <w:rsid w:val="002F5E2F"/>
    <w:rsid w:val="002F5F2F"/>
    <w:rsid w:val="002F6395"/>
    <w:rsid w:val="002F65C2"/>
    <w:rsid w:val="002F66AE"/>
    <w:rsid w:val="002F68D6"/>
    <w:rsid w:val="002F69B1"/>
    <w:rsid w:val="002F6D2E"/>
    <w:rsid w:val="002F7AAB"/>
    <w:rsid w:val="003001BE"/>
    <w:rsid w:val="00300469"/>
    <w:rsid w:val="00300DB0"/>
    <w:rsid w:val="00301074"/>
    <w:rsid w:val="00301AF9"/>
    <w:rsid w:val="00301EE8"/>
    <w:rsid w:val="003021E4"/>
    <w:rsid w:val="003022DE"/>
    <w:rsid w:val="003022F6"/>
    <w:rsid w:val="00302384"/>
    <w:rsid w:val="00302A5D"/>
    <w:rsid w:val="0030322F"/>
    <w:rsid w:val="0030389F"/>
    <w:rsid w:val="00303F3A"/>
    <w:rsid w:val="0030427C"/>
    <w:rsid w:val="003046F4"/>
    <w:rsid w:val="00304B30"/>
    <w:rsid w:val="00304D46"/>
    <w:rsid w:val="00305A56"/>
    <w:rsid w:val="00305EC1"/>
    <w:rsid w:val="0030619F"/>
    <w:rsid w:val="003061EB"/>
    <w:rsid w:val="00306294"/>
    <w:rsid w:val="00307349"/>
    <w:rsid w:val="003078BA"/>
    <w:rsid w:val="00310553"/>
    <w:rsid w:val="00310904"/>
    <w:rsid w:val="00310E8B"/>
    <w:rsid w:val="00311C81"/>
    <w:rsid w:val="0031240D"/>
    <w:rsid w:val="00312ABE"/>
    <w:rsid w:val="00312AF1"/>
    <w:rsid w:val="00312CC2"/>
    <w:rsid w:val="00313A06"/>
    <w:rsid w:val="00314817"/>
    <w:rsid w:val="00314BE7"/>
    <w:rsid w:val="0031530D"/>
    <w:rsid w:val="00315C1E"/>
    <w:rsid w:val="00315C82"/>
    <w:rsid w:val="00315FE9"/>
    <w:rsid w:val="003164F4"/>
    <w:rsid w:val="00316C85"/>
    <w:rsid w:val="00316E04"/>
    <w:rsid w:val="0031721A"/>
    <w:rsid w:val="003172E2"/>
    <w:rsid w:val="003174F4"/>
    <w:rsid w:val="00317A0E"/>
    <w:rsid w:val="003204D5"/>
    <w:rsid w:val="00321478"/>
    <w:rsid w:val="0032186F"/>
    <w:rsid w:val="00322055"/>
    <w:rsid w:val="00322157"/>
    <w:rsid w:val="00322759"/>
    <w:rsid w:val="00322DF3"/>
    <w:rsid w:val="00323842"/>
    <w:rsid w:val="00323B1F"/>
    <w:rsid w:val="00325207"/>
    <w:rsid w:val="0032597E"/>
    <w:rsid w:val="0032632D"/>
    <w:rsid w:val="003264AD"/>
    <w:rsid w:val="00326C3B"/>
    <w:rsid w:val="00326F3F"/>
    <w:rsid w:val="003270E2"/>
    <w:rsid w:val="003277EF"/>
    <w:rsid w:val="003300C6"/>
    <w:rsid w:val="003310A5"/>
    <w:rsid w:val="003319C8"/>
    <w:rsid w:val="00332022"/>
    <w:rsid w:val="003321F2"/>
    <w:rsid w:val="00332538"/>
    <w:rsid w:val="00332B8F"/>
    <w:rsid w:val="00332C4B"/>
    <w:rsid w:val="00332C75"/>
    <w:rsid w:val="00332DC5"/>
    <w:rsid w:val="0033366B"/>
    <w:rsid w:val="00334DE2"/>
    <w:rsid w:val="00335167"/>
    <w:rsid w:val="0033584B"/>
    <w:rsid w:val="00335B71"/>
    <w:rsid w:val="00335B9A"/>
    <w:rsid w:val="003365EC"/>
    <w:rsid w:val="00337120"/>
    <w:rsid w:val="00337DBA"/>
    <w:rsid w:val="00337DBC"/>
    <w:rsid w:val="00337E6B"/>
    <w:rsid w:val="0034001D"/>
    <w:rsid w:val="003400ED"/>
    <w:rsid w:val="0034068F"/>
    <w:rsid w:val="00342130"/>
    <w:rsid w:val="0034287F"/>
    <w:rsid w:val="00342950"/>
    <w:rsid w:val="0034295B"/>
    <w:rsid w:val="00342D76"/>
    <w:rsid w:val="00343A4A"/>
    <w:rsid w:val="00343F83"/>
    <w:rsid w:val="0034406F"/>
    <w:rsid w:val="00344A6C"/>
    <w:rsid w:val="003450F3"/>
    <w:rsid w:val="0034527A"/>
    <w:rsid w:val="0034536B"/>
    <w:rsid w:val="0034547A"/>
    <w:rsid w:val="00345CC5"/>
    <w:rsid w:val="0034678C"/>
    <w:rsid w:val="00347481"/>
    <w:rsid w:val="00347C65"/>
    <w:rsid w:val="00350034"/>
    <w:rsid w:val="00350108"/>
    <w:rsid w:val="0035021D"/>
    <w:rsid w:val="00350346"/>
    <w:rsid w:val="0035092B"/>
    <w:rsid w:val="003510C7"/>
    <w:rsid w:val="0035131F"/>
    <w:rsid w:val="00351867"/>
    <w:rsid w:val="0035264D"/>
    <w:rsid w:val="003529EC"/>
    <w:rsid w:val="00352F21"/>
    <w:rsid w:val="003539A2"/>
    <w:rsid w:val="00353D74"/>
    <w:rsid w:val="00354067"/>
    <w:rsid w:val="003545DB"/>
    <w:rsid w:val="00355332"/>
    <w:rsid w:val="003556C0"/>
    <w:rsid w:val="0035661F"/>
    <w:rsid w:val="00356691"/>
    <w:rsid w:val="00360442"/>
    <w:rsid w:val="0036070E"/>
    <w:rsid w:val="0036074F"/>
    <w:rsid w:val="0036075C"/>
    <w:rsid w:val="00360F77"/>
    <w:rsid w:val="0036131D"/>
    <w:rsid w:val="003619D3"/>
    <w:rsid w:val="00361B9F"/>
    <w:rsid w:val="00361DCA"/>
    <w:rsid w:val="0036259F"/>
    <w:rsid w:val="003631E2"/>
    <w:rsid w:val="003634C5"/>
    <w:rsid w:val="00363743"/>
    <w:rsid w:val="003638E0"/>
    <w:rsid w:val="00364397"/>
    <w:rsid w:val="003643DA"/>
    <w:rsid w:val="003645CA"/>
    <w:rsid w:val="00364DCE"/>
    <w:rsid w:val="003656DA"/>
    <w:rsid w:val="003657E3"/>
    <w:rsid w:val="00365BE5"/>
    <w:rsid w:val="0036628E"/>
    <w:rsid w:val="003665AC"/>
    <w:rsid w:val="0036661D"/>
    <w:rsid w:val="003673C5"/>
    <w:rsid w:val="00367920"/>
    <w:rsid w:val="00367F2D"/>
    <w:rsid w:val="003702CA"/>
    <w:rsid w:val="003705C7"/>
    <w:rsid w:val="003706FF"/>
    <w:rsid w:val="00371089"/>
    <w:rsid w:val="003711ED"/>
    <w:rsid w:val="00371234"/>
    <w:rsid w:val="0037179C"/>
    <w:rsid w:val="00371ABD"/>
    <w:rsid w:val="00371FAA"/>
    <w:rsid w:val="00372FDB"/>
    <w:rsid w:val="0037328D"/>
    <w:rsid w:val="00373D0F"/>
    <w:rsid w:val="00373E3B"/>
    <w:rsid w:val="0037435A"/>
    <w:rsid w:val="0037447B"/>
    <w:rsid w:val="00374BFA"/>
    <w:rsid w:val="00375856"/>
    <w:rsid w:val="00375E19"/>
    <w:rsid w:val="00375E1F"/>
    <w:rsid w:val="00376E41"/>
    <w:rsid w:val="00377422"/>
    <w:rsid w:val="00377FC0"/>
    <w:rsid w:val="003801B6"/>
    <w:rsid w:val="003826C0"/>
    <w:rsid w:val="003830FB"/>
    <w:rsid w:val="003834A4"/>
    <w:rsid w:val="003834E0"/>
    <w:rsid w:val="00383685"/>
    <w:rsid w:val="00383800"/>
    <w:rsid w:val="00383B6E"/>
    <w:rsid w:val="00383EFA"/>
    <w:rsid w:val="00384074"/>
    <w:rsid w:val="003844EF"/>
    <w:rsid w:val="00384B87"/>
    <w:rsid w:val="00385B72"/>
    <w:rsid w:val="00385CB1"/>
    <w:rsid w:val="00385D2F"/>
    <w:rsid w:val="00385F04"/>
    <w:rsid w:val="0038641E"/>
    <w:rsid w:val="0038661F"/>
    <w:rsid w:val="0038666C"/>
    <w:rsid w:val="003868C6"/>
    <w:rsid w:val="00387232"/>
    <w:rsid w:val="00387997"/>
    <w:rsid w:val="00387BDD"/>
    <w:rsid w:val="0039023D"/>
    <w:rsid w:val="00390240"/>
    <w:rsid w:val="003908B5"/>
    <w:rsid w:val="0039094A"/>
    <w:rsid w:val="003916C2"/>
    <w:rsid w:val="00391782"/>
    <w:rsid w:val="00391836"/>
    <w:rsid w:val="00391AA9"/>
    <w:rsid w:val="00391D75"/>
    <w:rsid w:val="003924F3"/>
    <w:rsid w:val="00392E63"/>
    <w:rsid w:val="0039370E"/>
    <w:rsid w:val="003941A4"/>
    <w:rsid w:val="00394823"/>
    <w:rsid w:val="003951CA"/>
    <w:rsid w:val="00395517"/>
    <w:rsid w:val="00395D5D"/>
    <w:rsid w:val="00396AEB"/>
    <w:rsid w:val="00397814"/>
    <w:rsid w:val="00397D78"/>
    <w:rsid w:val="00397E0B"/>
    <w:rsid w:val="003A08F4"/>
    <w:rsid w:val="003A1129"/>
    <w:rsid w:val="003A1477"/>
    <w:rsid w:val="003A1AAE"/>
    <w:rsid w:val="003A1C10"/>
    <w:rsid w:val="003A1DDF"/>
    <w:rsid w:val="003A2128"/>
    <w:rsid w:val="003A23D4"/>
    <w:rsid w:val="003A2EF8"/>
    <w:rsid w:val="003A3059"/>
    <w:rsid w:val="003A3C86"/>
    <w:rsid w:val="003A44FB"/>
    <w:rsid w:val="003A569B"/>
    <w:rsid w:val="003A7433"/>
    <w:rsid w:val="003A7983"/>
    <w:rsid w:val="003A7A68"/>
    <w:rsid w:val="003A7A80"/>
    <w:rsid w:val="003A7DE7"/>
    <w:rsid w:val="003A7EAF"/>
    <w:rsid w:val="003B003B"/>
    <w:rsid w:val="003B033C"/>
    <w:rsid w:val="003B0D22"/>
    <w:rsid w:val="003B11B4"/>
    <w:rsid w:val="003B133C"/>
    <w:rsid w:val="003B16E2"/>
    <w:rsid w:val="003B1914"/>
    <w:rsid w:val="003B22F7"/>
    <w:rsid w:val="003B28C1"/>
    <w:rsid w:val="003B2F15"/>
    <w:rsid w:val="003B2F72"/>
    <w:rsid w:val="003B3521"/>
    <w:rsid w:val="003B37AC"/>
    <w:rsid w:val="003B37D5"/>
    <w:rsid w:val="003B3D76"/>
    <w:rsid w:val="003B3D96"/>
    <w:rsid w:val="003B479E"/>
    <w:rsid w:val="003B4FBC"/>
    <w:rsid w:val="003B5547"/>
    <w:rsid w:val="003B5793"/>
    <w:rsid w:val="003B59DB"/>
    <w:rsid w:val="003B5C75"/>
    <w:rsid w:val="003B5CC8"/>
    <w:rsid w:val="003B61C8"/>
    <w:rsid w:val="003B66B2"/>
    <w:rsid w:val="003C0298"/>
    <w:rsid w:val="003C032A"/>
    <w:rsid w:val="003C1104"/>
    <w:rsid w:val="003C1502"/>
    <w:rsid w:val="003C15C8"/>
    <w:rsid w:val="003C1BF4"/>
    <w:rsid w:val="003C1F1E"/>
    <w:rsid w:val="003C2087"/>
    <w:rsid w:val="003C23B2"/>
    <w:rsid w:val="003C2652"/>
    <w:rsid w:val="003C270C"/>
    <w:rsid w:val="003C2CCD"/>
    <w:rsid w:val="003C2E48"/>
    <w:rsid w:val="003C3257"/>
    <w:rsid w:val="003C3720"/>
    <w:rsid w:val="003C376E"/>
    <w:rsid w:val="003C38EA"/>
    <w:rsid w:val="003C41FE"/>
    <w:rsid w:val="003C4D35"/>
    <w:rsid w:val="003C4DAC"/>
    <w:rsid w:val="003C5617"/>
    <w:rsid w:val="003C6F32"/>
    <w:rsid w:val="003C7A29"/>
    <w:rsid w:val="003C7DD6"/>
    <w:rsid w:val="003C7DEA"/>
    <w:rsid w:val="003D00C4"/>
    <w:rsid w:val="003D069F"/>
    <w:rsid w:val="003D11B9"/>
    <w:rsid w:val="003D1F91"/>
    <w:rsid w:val="003D23BF"/>
    <w:rsid w:val="003D2CCA"/>
    <w:rsid w:val="003D3247"/>
    <w:rsid w:val="003D37C8"/>
    <w:rsid w:val="003D3AB6"/>
    <w:rsid w:val="003D3E44"/>
    <w:rsid w:val="003D42A7"/>
    <w:rsid w:val="003D43EF"/>
    <w:rsid w:val="003D43F0"/>
    <w:rsid w:val="003D4463"/>
    <w:rsid w:val="003D475F"/>
    <w:rsid w:val="003D4F07"/>
    <w:rsid w:val="003D5E18"/>
    <w:rsid w:val="003D5FFF"/>
    <w:rsid w:val="003D6800"/>
    <w:rsid w:val="003D7100"/>
    <w:rsid w:val="003D7960"/>
    <w:rsid w:val="003D7990"/>
    <w:rsid w:val="003E0132"/>
    <w:rsid w:val="003E0134"/>
    <w:rsid w:val="003E0224"/>
    <w:rsid w:val="003E0229"/>
    <w:rsid w:val="003E0E73"/>
    <w:rsid w:val="003E0E7D"/>
    <w:rsid w:val="003E0FC1"/>
    <w:rsid w:val="003E1AA0"/>
    <w:rsid w:val="003E206B"/>
    <w:rsid w:val="003E20AD"/>
    <w:rsid w:val="003E2229"/>
    <w:rsid w:val="003E233B"/>
    <w:rsid w:val="003E29AF"/>
    <w:rsid w:val="003E29CC"/>
    <w:rsid w:val="003E2A22"/>
    <w:rsid w:val="003E2FC0"/>
    <w:rsid w:val="003E33B9"/>
    <w:rsid w:val="003E37DA"/>
    <w:rsid w:val="003E3D68"/>
    <w:rsid w:val="003E3D93"/>
    <w:rsid w:val="003E46E3"/>
    <w:rsid w:val="003E4D9A"/>
    <w:rsid w:val="003E6A6B"/>
    <w:rsid w:val="003E6CBD"/>
    <w:rsid w:val="003E6ED8"/>
    <w:rsid w:val="003E6F0A"/>
    <w:rsid w:val="003E762E"/>
    <w:rsid w:val="003E7CA2"/>
    <w:rsid w:val="003E7EAF"/>
    <w:rsid w:val="003F019B"/>
    <w:rsid w:val="003F03B9"/>
    <w:rsid w:val="003F0598"/>
    <w:rsid w:val="003F0A4D"/>
    <w:rsid w:val="003F0DC0"/>
    <w:rsid w:val="003F0EB4"/>
    <w:rsid w:val="003F1237"/>
    <w:rsid w:val="003F1972"/>
    <w:rsid w:val="003F1B23"/>
    <w:rsid w:val="003F1CCE"/>
    <w:rsid w:val="003F1EF1"/>
    <w:rsid w:val="003F1F3C"/>
    <w:rsid w:val="003F250F"/>
    <w:rsid w:val="003F2D9B"/>
    <w:rsid w:val="003F2F0F"/>
    <w:rsid w:val="003F314B"/>
    <w:rsid w:val="003F394F"/>
    <w:rsid w:val="003F3C91"/>
    <w:rsid w:val="003F441B"/>
    <w:rsid w:val="003F4595"/>
    <w:rsid w:val="003F50CF"/>
    <w:rsid w:val="003F5306"/>
    <w:rsid w:val="003F5546"/>
    <w:rsid w:val="003F5CB2"/>
    <w:rsid w:val="003F6828"/>
    <w:rsid w:val="003F6B33"/>
    <w:rsid w:val="003F6D3A"/>
    <w:rsid w:val="003F736A"/>
    <w:rsid w:val="003F7446"/>
    <w:rsid w:val="003F7E3A"/>
    <w:rsid w:val="00400133"/>
    <w:rsid w:val="004003EB"/>
    <w:rsid w:val="004004F2"/>
    <w:rsid w:val="0040067A"/>
    <w:rsid w:val="004006FD"/>
    <w:rsid w:val="004008FF"/>
    <w:rsid w:val="00400A16"/>
    <w:rsid w:val="0040144A"/>
    <w:rsid w:val="004024E3"/>
    <w:rsid w:val="0040273B"/>
    <w:rsid w:val="00402894"/>
    <w:rsid w:val="00402AB5"/>
    <w:rsid w:val="00402DFF"/>
    <w:rsid w:val="00402F0F"/>
    <w:rsid w:val="00403159"/>
    <w:rsid w:val="00403BF4"/>
    <w:rsid w:val="00403C2B"/>
    <w:rsid w:val="0040448F"/>
    <w:rsid w:val="0040483D"/>
    <w:rsid w:val="00404CB1"/>
    <w:rsid w:val="0040501A"/>
    <w:rsid w:val="004053A5"/>
    <w:rsid w:val="00405612"/>
    <w:rsid w:val="004058D7"/>
    <w:rsid w:val="00405BC7"/>
    <w:rsid w:val="00405DCF"/>
    <w:rsid w:val="00405E96"/>
    <w:rsid w:val="00406074"/>
    <w:rsid w:val="004072C6"/>
    <w:rsid w:val="00407A10"/>
    <w:rsid w:val="00407C20"/>
    <w:rsid w:val="00410937"/>
    <w:rsid w:val="00410E21"/>
    <w:rsid w:val="00411341"/>
    <w:rsid w:val="004121D2"/>
    <w:rsid w:val="004121FC"/>
    <w:rsid w:val="004127DA"/>
    <w:rsid w:val="0041295C"/>
    <w:rsid w:val="00412DB6"/>
    <w:rsid w:val="0041359F"/>
    <w:rsid w:val="00413668"/>
    <w:rsid w:val="00413E17"/>
    <w:rsid w:val="00414359"/>
    <w:rsid w:val="00414360"/>
    <w:rsid w:val="004143B8"/>
    <w:rsid w:val="0041440C"/>
    <w:rsid w:val="00414951"/>
    <w:rsid w:val="00414A3E"/>
    <w:rsid w:val="0041549A"/>
    <w:rsid w:val="0041588A"/>
    <w:rsid w:val="0041596D"/>
    <w:rsid w:val="00415A82"/>
    <w:rsid w:val="00415C12"/>
    <w:rsid w:val="00415CC8"/>
    <w:rsid w:val="0041658D"/>
    <w:rsid w:val="00416949"/>
    <w:rsid w:val="00416BA6"/>
    <w:rsid w:val="00416EDF"/>
    <w:rsid w:val="00417312"/>
    <w:rsid w:val="00417874"/>
    <w:rsid w:val="00417BF9"/>
    <w:rsid w:val="00417F5A"/>
    <w:rsid w:val="00420080"/>
    <w:rsid w:val="004200AD"/>
    <w:rsid w:val="00420333"/>
    <w:rsid w:val="00420CCE"/>
    <w:rsid w:val="0042135A"/>
    <w:rsid w:val="0042149A"/>
    <w:rsid w:val="004215E5"/>
    <w:rsid w:val="00421840"/>
    <w:rsid w:val="004219D2"/>
    <w:rsid w:val="004222D4"/>
    <w:rsid w:val="00422330"/>
    <w:rsid w:val="00422437"/>
    <w:rsid w:val="00422894"/>
    <w:rsid w:val="00422B53"/>
    <w:rsid w:val="00424709"/>
    <w:rsid w:val="00424A36"/>
    <w:rsid w:val="0042534A"/>
    <w:rsid w:val="00426054"/>
    <w:rsid w:val="0042648C"/>
    <w:rsid w:val="00427A80"/>
    <w:rsid w:val="00427BFE"/>
    <w:rsid w:val="004304E1"/>
    <w:rsid w:val="004305A5"/>
    <w:rsid w:val="00430809"/>
    <w:rsid w:val="004308D2"/>
    <w:rsid w:val="00430FCD"/>
    <w:rsid w:val="00431157"/>
    <w:rsid w:val="004314AE"/>
    <w:rsid w:val="00431524"/>
    <w:rsid w:val="00431560"/>
    <w:rsid w:val="00431762"/>
    <w:rsid w:val="004319A0"/>
    <w:rsid w:val="00431D1E"/>
    <w:rsid w:val="00431E42"/>
    <w:rsid w:val="00432788"/>
    <w:rsid w:val="00432DEB"/>
    <w:rsid w:val="004332F1"/>
    <w:rsid w:val="00433376"/>
    <w:rsid w:val="00433718"/>
    <w:rsid w:val="00433AC8"/>
    <w:rsid w:val="004344D2"/>
    <w:rsid w:val="004344E4"/>
    <w:rsid w:val="0043459D"/>
    <w:rsid w:val="00434665"/>
    <w:rsid w:val="00434ACB"/>
    <w:rsid w:val="00434D57"/>
    <w:rsid w:val="00434EFA"/>
    <w:rsid w:val="00435113"/>
    <w:rsid w:val="004354D7"/>
    <w:rsid w:val="00435785"/>
    <w:rsid w:val="00435CAD"/>
    <w:rsid w:val="0043646D"/>
    <w:rsid w:val="00437592"/>
    <w:rsid w:val="00440525"/>
    <w:rsid w:val="00440E57"/>
    <w:rsid w:val="0044166B"/>
    <w:rsid w:val="00441F95"/>
    <w:rsid w:val="00441FCD"/>
    <w:rsid w:val="00442553"/>
    <w:rsid w:val="00442702"/>
    <w:rsid w:val="00443915"/>
    <w:rsid w:val="004445E3"/>
    <w:rsid w:val="004448C2"/>
    <w:rsid w:val="00445DB7"/>
    <w:rsid w:val="004462C8"/>
    <w:rsid w:val="00446455"/>
    <w:rsid w:val="0044660B"/>
    <w:rsid w:val="004466E9"/>
    <w:rsid w:val="00446DD7"/>
    <w:rsid w:val="0044786C"/>
    <w:rsid w:val="00447B5A"/>
    <w:rsid w:val="0045003C"/>
    <w:rsid w:val="004504CF"/>
    <w:rsid w:val="00450789"/>
    <w:rsid w:val="00450FCC"/>
    <w:rsid w:val="0045129D"/>
    <w:rsid w:val="0045146A"/>
    <w:rsid w:val="0045180A"/>
    <w:rsid w:val="00451888"/>
    <w:rsid w:val="00451EB8"/>
    <w:rsid w:val="00451FB7"/>
    <w:rsid w:val="0045221C"/>
    <w:rsid w:val="0045223E"/>
    <w:rsid w:val="0045263A"/>
    <w:rsid w:val="00452B88"/>
    <w:rsid w:val="00452DD0"/>
    <w:rsid w:val="0045303E"/>
    <w:rsid w:val="004531B4"/>
    <w:rsid w:val="004539D9"/>
    <w:rsid w:val="00453D3E"/>
    <w:rsid w:val="00453EAB"/>
    <w:rsid w:val="00454841"/>
    <w:rsid w:val="00454AB9"/>
    <w:rsid w:val="00454D8B"/>
    <w:rsid w:val="004550B9"/>
    <w:rsid w:val="00455BD9"/>
    <w:rsid w:val="0045678B"/>
    <w:rsid w:val="0045682F"/>
    <w:rsid w:val="00456E79"/>
    <w:rsid w:val="004570F2"/>
    <w:rsid w:val="004573A2"/>
    <w:rsid w:val="0045759A"/>
    <w:rsid w:val="0046092C"/>
    <w:rsid w:val="00460A62"/>
    <w:rsid w:val="00460C8C"/>
    <w:rsid w:val="00461183"/>
    <w:rsid w:val="00461708"/>
    <w:rsid w:val="0046266D"/>
    <w:rsid w:val="004626CB"/>
    <w:rsid w:val="00462C12"/>
    <w:rsid w:val="00463771"/>
    <w:rsid w:val="0046381C"/>
    <w:rsid w:val="0046458E"/>
    <w:rsid w:val="0046497B"/>
    <w:rsid w:val="00464EE4"/>
    <w:rsid w:val="004651DE"/>
    <w:rsid w:val="00466169"/>
    <w:rsid w:val="004664CF"/>
    <w:rsid w:val="004665BB"/>
    <w:rsid w:val="004668AE"/>
    <w:rsid w:val="00466DB2"/>
    <w:rsid w:val="004671BD"/>
    <w:rsid w:val="0046730A"/>
    <w:rsid w:val="004676E0"/>
    <w:rsid w:val="004679E1"/>
    <w:rsid w:val="00467A12"/>
    <w:rsid w:val="00467BF4"/>
    <w:rsid w:val="004705A8"/>
    <w:rsid w:val="004706F6"/>
    <w:rsid w:val="00470915"/>
    <w:rsid w:val="004710F2"/>
    <w:rsid w:val="004712B4"/>
    <w:rsid w:val="004718B7"/>
    <w:rsid w:val="00471925"/>
    <w:rsid w:val="00472503"/>
    <w:rsid w:val="0047251E"/>
    <w:rsid w:val="0047387A"/>
    <w:rsid w:val="004745BF"/>
    <w:rsid w:val="0047471A"/>
    <w:rsid w:val="004747A6"/>
    <w:rsid w:val="0047490F"/>
    <w:rsid w:val="00474E76"/>
    <w:rsid w:val="0047513A"/>
    <w:rsid w:val="0047545F"/>
    <w:rsid w:val="0047567A"/>
    <w:rsid w:val="0047582E"/>
    <w:rsid w:val="004761D5"/>
    <w:rsid w:val="0047653A"/>
    <w:rsid w:val="004771C8"/>
    <w:rsid w:val="00477531"/>
    <w:rsid w:val="00477AC4"/>
    <w:rsid w:val="00480864"/>
    <w:rsid w:val="00480958"/>
    <w:rsid w:val="00481029"/>
    <w:rsid w:val="00481621"/>
    <w:rsid w:val="00482CE9"/>
    <w:rsid w:val="00483010"/>
    <w:rsid w:val="00483573"/>
    <w:rsid w:val="00483683"/>
    <w:rsid w:val="00483850"/>
    <w:rsid w:val="0048385A"/>
    <w:rsid w:val="00483AD5"/>
    <w:rsid w:val="00484152"/>
    <w:rsid w:val="004843C6"/>
    <w:rsid w:val="00484709"/>
    <w:rsid w:val="00484AF9"/>
    <w:rsid w:val="00484B40"/>
    <w:rsid w:val="00484CB4"/>
    <w:rsid w:val="00484D58"/>
    <w:rsid w:val="00484D6B"/>
    <w:rsid w:val="00484DA5"/>
    <w:rsid w:val="0048558B"/>
    <w:rsid w:val="004860E9"/>
    <w:rsid w:val="00486276"/>
    <w:rsid w:val="00486C0D"/>
    <w:rsid w:val="00487DDD"/>
    <w:rsid w:val="00487E88"/>
    <w:rsid w:val="00487EF3"/>
    <w:rsid w:val="004901AF"/>
    <w:rsid w:val="004903A4"/>
    <w:rsid w:val="00490A9E"/>
    <w:rsid w:val="0049106C"/>
    <w:rsid w:val="004911FF"/>
    <w:rsid w:val="00492107"/>
    <w:rsid w:val="00492451"/>
    <w:rsid w:val="00492B88"/>
    <w:rsid w:val="00492FA1"/>
    <w:rsid w:val="004930B4"/>
    <w:rsid w:val="0049316B"/>
    <w:rsid w:val="004939F7"/>
    <w:rsid w:val="0049435B"/>
    <w:rsid w:val="004947B1"/>
    <w:rsid w:val="00494DD7"/>
    <w:rsid w:val="00495E17"/>
    <w:rsid w:val="004962B7"/>
    <w:rsid w:val="004970B2"/>
    <w:rsid w:val="004970F6"/>
    <w:rsid w:val="0049761D"/>
    <w:rsid w:val="004979FE"/>
    <w:rsid w:val="00497A57"/>
    <w:rsid w:val="00497B2F"/>
    <w:rsid w:val="004A00EB"/>
    <w:rsid w:val="004A020E"/>
    <w:rsid w:val="004A02E4"/>
    <w:rsid w:val="004A0B59"/>
    <w:rsid w:val="004A1ACF"/>
    <w:rsid w:val="004A204B"/>
    <w:rsid w:val="004A2200"/>
    <w:rsid w:val="004A258E"/>
    <w:rsid w:val="004A290E"/>
    <w:rsid w:val="004A2B4F"/>
    <w:rsid w:val="004A2F11"/>
    <w:rsid w:val="004A343A"/>
    <w:rsid w:val="004A35A7"/>
    <w:rsid w:val="004A3F77"/>
    <w:rsid w:val="004A4150"/>
    <w:rsid w:val="004A486B"/>
    <w:rsid w:val="004A4AE0"/>
    <w:rsid w:val="004A5CBF"/>
    <w:rsid w:val="004A68FD"/>
    <w:rsid w:val="004A7628"/>
    <w:rsid w:val="004B029C"/>
    <w:rsid w:val="004B06A5"/>
    <w:rsid w:val="004B08FF"/>
    <w:rsid w:val="004B0E18"/>
    <w:rsid w:val="004B10D7"/>
    <w:rsid w:val="004B27EC"/>
    <w:rsid w:val="004B3205"/>
    <w:rsid w:val="004B3306"/>
    <w:rsid w:val="004B33E7"/>
    <w:rsid w:val="004B3433"/>
    <w:rsid w:val="004B3887"/>
    <w:rsid w:val="004B3C40"/>
    <w:rsid w:val="004B3DF4"/>
    <w:rsid w:val="004B49AD"/>
    <w:rsid w:val="004B5228"/>
    <w:rsid w:val="004B52A5"/>
    <w:rsid w:val="004B566A"/>
    <w:rsid w:val="004B5854"/>
    <w:rsid w:val="004B5C65"/>
    <w:rsid w:val="004B5F1A"/>
    <w:rsid w:val="004B62F0"/>
    <w:rsid w:val="004B63CA"/>
    <w:rsid w:val="004B6B4C"/>
    <w:rsid w:val="004B6BB0"/>
    <w:rsid w:val="004B6E3C"/>
    <w:rsid w:val="004B6F78"/>
    <w:rsid w:val="004B738F"/>
    <w:rsid w:val="004B750D"/>
    <w:rsid w:val="004B777B"/>
    <w:rsid w:val="004B7B03"/>
    <w:rsid w:val="004B7B1D"/>
    <w:rsid w:val="004C0188"/>
    <w:rsid w:val="004C04F6"/>
    <w:rsid w:val="004C04F9"/>
    <w:rsid w:val="004C0531"/>
    <w:rsid w:val="004C05C4"/>
    <w:rsid w:val="004C0BC1"/>
    <w:rsid w:val="004C1891"/>
    <w:rsid w:val="004C1B09"/>
    <w:rsid w:val="004C1F57"/>
    <w:rsid w:val="004C2C22"/>
    <w:rsid w:val="004C418E"/>
    <w:rsid w:val="004C4C9D"/>
    <w:rsid w:val="004C4EAA"/>
    <w:rsid w:val="004C505C"/>
    <w:rsid w:val="004C5167"/>
    <w:rsid w:val="004C5204"/>
    <w:rsid w:val="004C53CD"/>
    <w:rsid w:val="004C6857"/>
    <w:rsid w:val="004C6A12"/>
    <w:rsid w:val="004C6D22"/>
    <w:rsid w:val="004C6D5F"/>
    <w:rsid w:val="004C77A4"/>
    <w:rsid w:val="004D0AA1"/>
    <w:rsid w:val="004D0C9D"/>
    <w:rsid w:val="004D0CA3"/>
    <w:rsid w:val="004D0EB3"/>
    <w:rsid w:val="004D0F83"/>
    <w:rsid w:val="004D1395"/>
    <w:rsid w:val="004D1977"/>
    <w:rsid w:val="004D1BB2"/>
    <w:rsid w:val="004D1C19"/>
    <w:rsid w:val="004D1E33"/>
    <w:rsid w:val="004D22D5"/>
    <w:rsid w:val="004D23EE"/>
    <w:rsid w:val="004D27A3"/>
    <w:rsid w:val="004D27C9"/>
    <w:rsid w:val="004D2BF6"/>
    <w:rsid w:val="004D2DBD"/>
    <w:rsid w:val="004D3086"/>
    <w:rsid w:val="004D348C"/>
    <w:rsid w:val="004D352A"/>
    <w:rsid w:val="004D3FA8"/>
    <w:rsid w:val="004D4407"/>
    <w:rsid w:val="004D44B0"/>
    <w:rsid w:val="004D4696"/>
    <w:rsid w:val="004D5148"/>
    <w:rsid w:val="004D5C6A"/>
    <w:rsid w:val="004D5FFD"/>
    <w:rsid w:val="004D623B"/>
    <w:rsid w:val="004D6329"/>
    <w:rsid w:val="004D6A30"/>
    <w:rsid w:val="004D6D6C"/>
    <w:rsid w:val="004D6E51"/>
    <w:rsid w:val="004D6ECD"/>
    <w:rsid w:val="004D700C"/>
    <w:rsid w:val="004D7B1C"/>
    <w:rsid w:val="004D7CBB"/>
    <w:rsid w:val="004E0DBE"/>
    <w:rsid w:val="004E0DC8"/>
    <w:rsid w:val="004E1885"/>
    <w:rsid w:val="004E1F6F"/>
    <w:rsid w:val="004E22C0"/>
    <w:rsid w:val="004E242A"/>
    <w:rsid w:val="004E2F81"/>
    <w:rsid w:val="004E3402"/>
    <w:rsid w:val="004E3815"/>
    <w:rsid w:val="004E3867"/>
    <w:rsid w:val="004E4E7A"/>
    <w:rsid w:val="004E5845"/>
    <w:rsid w:val="004E5CA5"/>
    <w:rsid w:val="004E67DB"/>
    <w:rsid w:val="004E68DA"/>
    <w:rsid w:val="004E6C72"/>
    <w:rsid w:val="004E6C99"/>
    <w:rsid w:val="004E6FF4"/>
    <w:rsid w:val="004E71FE"/>
    <w:rsid w:val="004E75D6"/>
    <w:rsid w:val="004E793E"/>
    <w:rsid w:val="004E7A1C"/>
    <w:rsid w:val="004E7D3B"/>
    <w:rsid w:val="004F0087"/>
    <w:rsid w:val="004F0327"/>
    <w:rsid w:val="004F0ABA"/>
    <w:rsid w:val="004F0D3E"/>
    <w:rsid w:val="004F0E9E"/>
    <w:rsid w:val="004F14E2"/>
    <w:rsid w:val="004F14E3"/>
    <w:rsid w:val="004F19C6"/>
    <w:rsid w:val="004F2F1A"/>
    <w:rsid w:val="004F3729"/>
    <w:rsid w:val="004F4839"/>
    <w:rsid w:val="004F4D35"/>
    <w:rsid w:val="004F5138"/>
    <w:rsid w:val="004F5407"/>
    <w:rsid w:val="004F5AD3"/>
    <w:rsid w:val="004F5AD9"/>
    <w:rsid w:val="004F5EBC"/>
    <w:rsid w:val="004F601C"/>
    <w:rsid w:val="004F611A"/>
    <w:rsid w:val="004F6BC8"/>
    <w:rsid w:val="004F6D14"/>
    <w:rsid w:val="004F7B38"/>
    <w:rsid w:val="004F7D75"/>
    <w:rsid w:val="004F7F4D"/>
    <w:rsid w:val="0050005F"/>
    <w:rsid w:val="00500381"/>
    <w:rsid w:val="005009C2"/>
    <w:rsid w:val="005009E3"/>
    <w:rsid w:val="00500EC9"/>
    <w:rsid w:val="0050121C"/>
    <w:rsid w:val="005012EB"/>
    <w:rsid w:val="00501609"/>
    <w:rsid w:val="00501D4F"/>
    <w:rsid w:val="0050204B"/>
    <w:rsid w:val="00502313"/>
    <w:rsid w:val="0050231D"/>
    <w:rsid w:val="005035F2"/>
    <w:rsid w:val="00503A7B"/>
    <w:rsid w:val="00503EF2"/>
    <w:rsid w:val="0050435C"/>
    <w:rsid w:val="00504479"/>
    <w:rsid w:val="0050493B"/>
    <w:rsid w:val="00504FA7"/>
    <w:rsid w:val="00505BAB"/>
    <w:rsid w:val="00505BE8"/>
    <w:rsid w:val="00505CC4"/>
    <w:rsid w:val="00506192"/>
    <w:rsid w:val="005068CF"/>
    <w:rsid w:val="00506998"/>
    <w:rsid w:val="00506C19"/>
    <w:rsid w:val="00506F26"/>
    <w:rsid w:val="005071BA"/>
    <w:rsid w:val="00507217"/>
    <w:rsid w:val="005072AE"/>
    <w:rsid w:val="00507860"/>
    <w:rsid w:val="00507E0E"/>
    <w:rsid w:val="00510720"/>
    <w:rsid w:val="005110E2"/>
    <w:rsid w:val="00511484"/>
    <w:rsid w:val="005127A1"/>
    <w:rsid w:val="00512B22"/>
    <w:rsid w:val="00514077"/>
    <w:rsid w:val="0051482C"/>
    <w:rsid w:val="00514A1A"/>
    <w:rsid w:val="00514FC6"/>
    <w:rsid w:val="005155BC"/>
    <w:rsid w:val="005156BA"/>
    <w:rsid w:val="00515C0E"/>
    <w:rsid w:val="005161A2"/>
    <w:rsid w:val="005162BA"/>
    <w:rsid w:val="00516DC3"/>
    <w:rsid w:val="005202D8"/>
    <w:rsid w:val="00520A17"/>
    <w:rsid w:val="00520C7B"/>
    <w:rsid w:val="005216BB"/>
    <w:rsid w:val="00521FA1"/>
    <w:rsid w:val="00522646"/>
    <w:rsid w:val="005227D3"/>
    <w:rsid w:val="00522A80"/>
    <w:rsid w:val="005238FC"/>
    <w:rsid w:val="005242A8"/>
    <w:rsid w:val="005249B2"/>
    <w:rsid w:val="00524BBC"/>
    <w:rsid w:val="00524BE3"/>
    <w:rsid w:val="00524C39"/>
    <w:rsid w:val="00525BA5"/>
    <w:rsid w:val="00525D45"/>
    <w:rsid w:val="00526188"/>
    <w:rsid w:val="00526335"/>
    <w:rsid w:val="00526485"/>
    <w:rsid w:val="005267AC"/>
    <w:rsid w:val="00526862"/>
    <w:rsid w:val="00526E5D"/>
    <w:rsid w:val="00527294"/>
    <w:rsid w:val="00527359"/>
    <w:rsid w:val="00527731"/>
    <w:rsid w:val="00527EAB"/>
    <w:rsid w:val="00527F21"/>
    <w:rsid w:val="00530AC7"/>
    <w:rsid w:val="00530D13"/>
    <w:rsid w:val="005318CF"/>
    <w:rsid w:val="005324D4"/>
    <w:rsid w:val="005331B5"/>
    <w:rsid w:val="0053371A"/>
    <w:rsid w:val="005337F9"/>
    <w:rsid w:val="0053487C"/>
    <w:rsid w:val="00535008"/>
    <w:rsid w:val="00535155"/>
    <w:rsid w:val="00535202"/>
    <w:rsid w:val="00535CB5"/>
    <w:rsid w:val="005370B4"/>
    <w:rsid w:val="00540228"/>
    <w:rsid w:val="005410F9"/>
    <w:rsid w:val="005417B6"/>
    <w:rsid w:val="0054209F"/>
    <w:rsid w:val="00542123"/>
    <w:rsid w:val="0054226A"/>
    <w:rsid w:val="005427C9"/>
    <w:rsid w:val="00542A7B"/>
    <w:rsid w:val="00542E49"/>
    <w:rsid w:val="00543580"/>
    <w:rsid w:val="00543ACC"/>
    <w:rsid w:val="00543C00"/>
    <w:rsid w:val="00543F8B"/>
    <w:rsid w:val="00543FC5"/>
    <w:rsid w:val="00544600"/>
    <w:rsid w:val="0054462B"/>
    <w:rsid w:val="00544843"/>
    <w:rsid w:val="00544930"/>
    <w:rsid w:val="00544B9B"/>
    <w:rsid w:val="00544F5C"/>
    <w:rsid w:val="0054559E"/>
    <w:rsid w:val="005458B0"/>
    <w:rsid w:val="005459DA"/>
    <w:rsid w:val="00545D03"/>
    <w:rsid w:val="00545E3D"/>
    <w:rsid w:val="00546033"/>
    <w:rsid w:val="0054664A"/>
    <w:rsid w:val="00546AC6"/>
    <w:rsid w:val="00546EB2"/>
    <w:rsid w:val="005471E9"/>
    <w:rsid w:val="00547972"/>
    <w:rsid w:val="00547F17"/>
    <w:rsid w:val="005500A2"/>
    <w:rsid w:val="00550694"/>
    <w:rsid w:val="005506A6"/>
    <w:rsid w:val="0055079C"/>
    <w:rsid w:val="00550D43"/>
    <w:rsid w:val="00550DBB"/>
    <w:rsid w:val="005514F2"/>
    <w:rsid w:val="00551805"/>
    <w:rsid w:val="0055220C"/>
    <w:rsid w:val="00552792"/>
    <w:rsid w:val="005530E8"/>
    <w:rsid w:val="005536B0"/>
    <w:rsid w:val="00553A56"/>
    <w:rsid w:val="00553A89"/>
    <w:rsid w:val="00553A91"/>
    <w:rsid w:val="00553AFE"/>
    <w:rsid w:val="00553B6D"/>
    <w:rsid w:val="00554106"/>
    <w:rsid w:val="0055471B"/>
    <w:rsid w:val="00555311"/>
    <w:rsid w:val="00555564"/>
    <w:rsid w:val="00555BB0"/>
    <w:rsid w:val="00555CE0"/>
    <w:rsid w:val="00555D69"/>
    <w:rsid w:val="005561D6"/>
    <w:rsid w:val="005562D5"/>
    <w:rsid w:val="00556678"/>
    <w:rsid w:val="00556B77"/>
    <w:rsid w:val="00557188"/>
    <w:rsid w:val="00557360"/>
    <w:rsid w:val="005573E2"/>
    <w:rsid w:val="00557455"/>
    <w:rsid w:val="0055750A"/>
    <w:rsid w:val="00560079"/>
    <w:rsid w:val="0056011E"/>
    <w:rsid w:val="00560211"/>
    <w:rsid w:val="005606E6"/>
    <w:rsid w:val="00560746"/>
    <w:rsid w:val="005609D4"/>
    <w:rsid w:val="00560AFE"/>
    <w:rsid w:val="005610D8"/>
    <w:rsid w:val="00561A09"/>
    <w:rsid w:val="0056220C"/>
    <w:rsid w:val="00562229"/>
    <w:rsid w:val="00562373"/>
    <w:rsid w:val="005633D6"/>
    <w:rsid w:val="00563A6B"/>
    <w:rsid w:val="00563C2F"/>
    <w:rsid w:val="005641F1"/>
    <w:rsid w:val="005644AE"/>
    <w:rsid w:val="005646E4"/>
    <w:rsid w:val="00564C67"/>
    <w:rsid w:val="00566A5F"/>
    <w:rsid w:val="00566C08"/>
    <w:rsid w:val="00566C4A"/>
    <w:rsid w:val="00566E41"/>
    <w:rsid w:val="00566EB4"/>
    <w:rsid w:val="00567916"/>
    <w:rsid w:val="00567B06"/>
    <w:rsid w:val="00570520"/>
    <w:rsid w:val="00570B0D"/>
    <w:rsid w:val="00570BC9"/>
    <w:rsid w:val="00570C9D"/>
    <w:rsid w:val="00570F81"/>
    <w:rsid w:val="00571097"/>
    <w:rsid w:val="00571764"/>
    <w:rsid w:val="00571D94"/>
    <w:rsid w:val="00571E3D"/>
    <w:rsid w:val="005720B7"/>
    <w:rsid w:val="0057245D"/>
    <w:rsid w:val="00572AA2"/>
    <w:rsid w:val="00572BCB"/>
    <w:rsid w:val="00573925"/>
    <w:rsid w:val="00573E1B"/>
    <w:rsid w:val="00574026"/>
    <w:rsid w:val="005748A1"/>
    <w:rsid w:val="0057703A"/>
    <w:rsid w:val="005776ED"/>
    <w:rsid w:val="0058110F"/>
    <w:rsid w:val="0058139E"/>
    <w:rsid w:val="00581C68"/>
    <w:rsid w:val="00582674"/>
    <w:rsid w:val="00582FB8"/>
    <w:rsid w:val="00583A60"/>
    <w:rsid w:val="00584138"/>
    <w:rsid w:val="00584707"/>
    <w:rsid w:val="00584CD0"/>
    <w:rsid w:val="00584FE1"/>
    <w:rsid w:val="0058526D"/>
    <w:rsid w:val="00585275"/>
    <w:rsid w:val="00585927"/>
    <w:rsid w:val="00585ADE"/>
    <w:rsid w:val="00585E13"/>
    <w:rsid w:val="00587957"/>
    <w:rsid w:val="00587B13"/>
    <w:rsid w:val="00587C53"/>
    <w:rsid w:val="00590261"/>
    <w:rsid w:val="0059026E"/>
    <w:rsid w:val="0059050E"/>
    <w:rsid w:val="00590694"/>
    <w:rsid w:val="005908A4"/>
    <w:rsid w:val="005909FF"/>
    <w:rsid w:val="005912CF"/>
    <w:rsid w:val="00591C95"/>
    <w:rsid w:val="005923C7"/>
    <w:rsid w:val="0059245B"/>
    <w:rsid w:val="00592D63"/>
    <w:rsid w:val="00593897"/>
    <w:rsid w:val="00593A21"/>
    <w:rsid w:val="00594544"/>
    <w:rsid w:val="005947EA"/>
    <w:rsid w:val="005955B5"/>
    <w:rsid w:val="00595654"/>
    <w:rsid w:val="00595714"/>
    <w:rsid w:val="00595ACA"/>
    <w:rsid w:val="00595C26"/>
    <w:rsid w:val="00595EF8"/>
    <w:rsid w:val="005967EB"/>
    <w:rsid w:val="005967FE"/>
    <w:rsid w:val="00596D13"/>
    <w:rsid w:val="005979DC"/>
    <w:rsid w:val="00597A3E"/>
    <w:rsid w:val="005A0064"/>
    <w:rsid w:val="005A0934"/>
    <w:rsid w:val="005A103F"/>
    <w:rsid w:val="005A1436"/>
    <w:rsid w:val="005A16E0"/>
    <w:rsid w:val="005A260B"/>
    <w:rsid w:val="005A27B2"/>
    <w:rsid w:val="005A2F10"/>
    <w:rsid w:val="005A3588"/>
    <w:rsid w:val="005A366C"/>
    <w:rsid w:val="005A3A80"/>
    <w:rsid w:val="005A3B47"/>
    <w:rsid w:val="005A3C32"/>
    <w:rsid w:val="005A3D0E"/>
    <w:rsid w:val="005A4A1F"/>
    <w:rsid w:val="005A4B4E"/>
    <w:rsid w:val="005A542E"/>
    <w:rsid w:val="005A587D"/>
    <w:rsid w:val="005A6589"/>
    <w:rsid w:val="005A6692"/>
    <w:rsid w:val="005A67FF"/>
    <w:rsid w:val="005A685D"/>
    <w:rsid w:val="005A6A3A"/>
    <w:rsid w:val="005A6ACB"/>
    <w:rsid w:val="005A6D1B"/>
    <w:rsid w:val="005A6D58"/>
    <w:rsid w:val="005A7368"/>
    <w:rsid w:val="005A75AF"/>
    <w:rsid w:val="005A785D"/>
    <w:rsid w:val="005A7980"/>
    <w:rsid w:val="005A7992"/>
    <w:rsid w:val="005A7DC2"/>
    <w:rsid w:val="005B0759"/>
    <w:rsid w:val="005B08D6"/>
    <w:rsid w:val="005B154E"/>
    <w:rsid w:val="005B1626"/>
    <w:rsid w:val="005B17D6"/>
    <w:rsid w:val="005B2F71"/>
    <w:rsid w:val="005B3039"/>
    <w:rsid w:val="005B3B96"/>
    <w:rsid w:val="005B428A"/>
    <w:rsid w:val="005B4C25"/>
    <w:rsid w:val="005B4C6D"/>
    <w:rsid w:val="005B4D82"/>
    <w:rsid w:val="005B4F62"/>
    <w:rsid w:val="005B5435"/>
    <w:rsid w:val="005B5700"/>
    <w:rsid w:val="005B600B"/>
    <w:rsid w:val="005B649F"/>
    <w:rsid w:val="005B6602"/>
    <w:rsid w:val="005B7B2E"/>
    <w:rsid w:val="005B7D22"/>
    <w:rsid w:val="005B7F05"/>
    <w:rsid w:val="005C0251"/>
    <w:rsid w:val="005C0812"/>
    <w:rsid w:val="005C0E86"/>
    <w:rsid w:val="005C192C"/>
    <w:rsid w:val="005C2425"/>
    <w:rsid w:val="005C2AC9"/>
    <w:rsid w:val="005C33F4"/>
    <w:rsid w:val="005C39E9"/>
    <w:rsid w:val="005C3E96"/>
    <w:rsid w:val="005C4231"/>
    <w:rsid w:val="005C457F"/>
    <w:rsid w:val="005C4680"/>
    <w:rsid w:val="005C4E5F"/>
    <w:rsid w:val="005C5BC6"/>
    <w:rsid w:val="005D02A0"/>
    <w:rsid w:val="005D03C6"/>
    <w:rsid w:val="005D07A2"/>
    <w:rsid w:val="005D07BA"/>
    <w:rsid w:val="005D09BF"/>
    <w:rsid w:val="005D0EC3"/>
    <w:rsid w:val="005D10B5"/>
    <w:rsid w:val="005D1288"/>
    <w:rsid w:val="005D1AD2"/>
    <w:rsid w:val="005D26B1"/>
    <w:rsid w:val="005D2EBF"/>
    <w:rsid w:val="005D2F2C"/>
    <w:rsid w:val="005D334A"/>
    <w:rsid w:val="005D345D"/>
    <w:rsid w:val="005D3AC9"/>
    <w:rsid w:val="005D3AE3"/>
    <w:rsid w:val="005D407C"/>
    <w:rsid w:val="005D4940"/>
    <w:rsid w:val="005D4F7B"/>
    <w:rsid w:val="005D500D"/>
    <w:rsid w:val="005D5915"/>
    <w:rsid w:val="005D6066"/>
    <w:rsid w:val="005D60E1"/>
    <w:rsid w:val="005D6935"/>
    <w:rsid w:val="005D6B41"/>
    <w:rsid w:val="005D6BDE"/>
    <w:rsid w:val="005E111C"/>
    <w:rsid w:val="005E12DA"/>
    <w:rsid w:val="005E23E2"/>
    <w:rsid w:val="005E284E"/>
    <w:rsid w:val="005E2877"/>
    <w:rsid w:val="005E3320"/>
    <w:rsid w:val="005E3517"/>
    <w:rsid w:val="005E3D39"/>
    <w:rsid w:val="005E3D61"/>
    <w:rsid w:val="005E3DE6"/>
    <w:rsid w:val="005E3F4E"/>
    <w:rsid w:val="005E4B86"/>
    <w:rsid w:val="005E5C52"/>
    <w:rsid w:val="005E5FAA"/>
    <w:rsid w:val="005E6473"/>
    <w:rsid w:val="005E6E7E"/>
    <w:rsid w:val="005E75CC"/>
    <w:rsid w:val="005E7650"/>
    <w:rsid w:val="005F00C9"/>
    <w:rsid w:val="005F0AED"/>
    <w:rsid w:val="005F0D73"/>
    <w:rsid w:val="005F1131"/>
    <w:rsid w:val="005F12CD"/>
    <w:rsid w:val="005F1545"/>
    <w:rsid w:val="005F178E"/>
    <w:rsid w:val="005F233A"/>
    <w:rsid w:val="005F25B0"/>
    <w:rsid w:val="005F2D6C"/>
    <w:rsid w:val="005F37D8"/>
    <w:rsid w:val="005F3811"/>
    <w:rsid w:val="005F3D57"/>
    <w:rsid w:val="005F3FF1"/>
    <w:rsid w:val="005F42DD"/>
    <w:rsid w:val="005F443D"/>
    <w:rsid w:val="005F44C6"/>
    <w:rsid w:val="005F453F"/>
    <w:rsid w:val="005F4879"/>
    <w:rsid w:val="005F50F3"/>
    <w:rsid w:val="005F51AC"/>
    <w:rsid w:val="005F5929"/>
    <w:rsid w:val="005F5E1D"/>
    <w:rsid w:val="005F5FD6"/>
    <w:rsid w:val="005F6004"/>
    <w:rsid w:val="005F6151"/>
    <w:rsid w:val="005F64BC"/>
    <w:rsid w:val="005F66A5"/>
    <w:rsid w:val="005F6AA9"/>
    <w:rsid w:val="005F7307"/>
    <w:rsid w:val="00600A04"/>
    <w:rsid w:val="00600AA6"/>
    <w:rsid w:val="00600E90"/>
    <w:rsid w:val="00600FC0"/>
    <w:rsid w:val="00601046"/>
    <w:rsid w:val="00601437"/>
    <w:rsid w:val="00601B1F"/>
    <w:rsid w:val="00601BC6"/>
    <w:rsid w:val="00601BFA"/>
    <w:rsid w:val="00601C3C"/>
    <w:rsid w:val="0060242F"/>
    <w:rsid w:val="006024C8"/>
    <w:rsid w:val="006024D5"/>
    <w:rsid w:val="00602665"/>
    <w:rsid w:val="006031AC"/>
    <w:rsid w:val="00603789"/>
    <w:rsid w:val="00603E2E"/>
    <w:rsid w:val="0060404D"/>
    <w:rsid w:val="00604053"/>
    <w:rsid w:val="00604557"/>
    <w:rsid w:val="00604624"/>
    <w:rsid w:val="00604755"/>
    <w:rsid w:val="006047A5"/>
    <w:rsid w:val="00605504"/>
    <w:rsid w:val="00605FD7"/>
    <w:rsid w:val="00606067"/>
    <w:rsid w:val="006065DF"/>
    <w:rsid w:val="0060691B"/>
    <w:rsid w:val="00606ABD"/>
    <w:rsid w:val="00606D0C"/>
    <w:rsid w:val="00606E3E"/>
    <w:rsid w:val="0060759C"/>
    <w:rsid w:val="00607C6A"/>
    <w:rsid w:val="00607D0D"/>
    <w:rsid w:val="006101BB"/>
    <w:rsid w:val="00610A88"/>
    <w:rsid w:val="00610DEC"/>
    <w:rsid w:val="006112E5"/>
    <w:rsid w:val="0061134D"/>
    <w:rsid w:val="00612267"/>
    <w:rsid w:val="006123F4"/>
    <w:rsid w:val="006123F6"/>
    <w:rsid w:val="006126A1"/>
    <w:rsid w:val="0061281E"/>
    <w:rsid w:val="0061298C"/>
    <w:rsid w:val="00612E84"/>
    <w:rsid w:val="00612FFE"/>
    <w:rsid w:val="0061305E"/>
    <w:rsid w:val="00614076"/>
    <w:rsid w:val="00614412"/>
    <w:rsid w:val="006144AA"/>
    <w:rsid w:val="00614E53"/>
    <w:rsid w:val="00615338"/>
    <w:rsid w:val="0061563D"/>
    <w:rsid w:val="006157D8"/>
    <w:rsid w:val="00615AE1"/>
    <w:rsid w:val="00615C59"/>
    <w:rsid w:val="00617892"/>
    <w:rsid w:val="006179EC"/>
    <w:rsid w:val="00617F60"/>
    <w:rsid w:val="0062051A"/>
    <w:rsid w:val="00620A40"/>
    <w:rsid w:val="00620EDD"/>
    <w:rsid w:val="00621DA5"/>
    <w:rsid w:val="00622034"/>
    <w:rsid w:val="00622D35"/>
    <w:rsid w:val="00622D54"/>
    <w:rsid w:val="00623D71"/>
    <w:rsid w:val="00623E96"/>
    <w:rsid w:val="0062472E"/>
    <w:rsid w:val="006249CA"/>
    <w:rsid w:val="00624BFA"/>
    <w:rsid w:val="006250DE"/>
    <w:rsid w:val="0062604A"/>
    <w:rsid w:val="006266D0"/>
    <w:rsid w:val="00626A8E"/>
    <w:rsid w:val="00626A94"/>
    <w:rsid w:val="0062791E"/>
    <w:rsid w:val="00627CC3"/>
    <w:rsid w:val="00627F5E"/>
    <w:rsid w:val="00630307"/>
    <w:rsid w:val="006303AE"/>
    <w:rsid w:val="0063058C"/>
    <w:rsid w:val="00630654"/>
    <w:rsid w:val="0063117C"/>
    <w:rsid w:val="00631463"/>
    <w:rsid w:val="006314A2"/>
    <w:rsid w:val="00631AA5"/>
    <w:rsid w:val="00632095"/>
    <w:rsid w:val="006320CB"/>
    <w:rsid w:val="006323CD"/>
    <w:rsid w:val="00632AD9"/>
    <w:rsid w:val="00632DD0"/>
    <w:rsid w:val="00633276"/>
    <w:rsid w:val="00633917"/>
    <w:rsid w:val="00633956"/>
    <w:rsid w:val="00633B35"/>
    <w:rsid w:val="00633E52"/>
    <w:rsid w:val="006349F1"/>
    <w:rsid w:val="0063566E"/>
    <w:rsid w:val="00635889"/>
    <w:rsid w:val="00635E63"/>
    <w:rsid w:val="006360E9"/>
    <w:rsid w:val="006364CD"/>
    <w:rsid w:val="00636981"/>
    <w:rsid w:val="00636CEE"/>
    <w:rsid w:val="00637125"/>
    <w:rsid w:val="006371B2"/>
    <w:rsid w:val="00637FDC"/>
    <w:rsid w:val="006400A6"/>
    <w:rsid w:val="006401A5"/>
    <w:rsid w:val="00641714"/>
    <w:rsid w:val="00641D34"/>
    <w:rsid w:val="00642434"/>
    <w:rsid w:val="006427C2"/>
    <w:rsid w:val="0064361E"/>
    <w:rsid w:val="00643A3B"/>
    <w:rsid w:val="00643AA2"/>
    <w:rsid w:val="00643D8D"/>
    <w:rsid w:val="0064453C"/>
    <w:rsid w:val="0064463D"/>
    <w:rsid w:val="00644735"/>
    <w:rsid w:val="00644CC6"/>
    <w:rsid w:val="0064504A"/>
    <w:rsid w:val="006452FF"/>
    <w:rsid w:val="0064546A"/>
    <w:rsid w:val="00645ADB"/>
    <w:rsid w:val="00645C53"/>
    <w:rsid w:val="00646209"/>
    <w:rsid w:val="006477A1"/>
    <w:rsid w:val="00647E3B"/>
    <w:rsid w:val="006500C4"/>
    <w:rsid w:val="0065022E"/>
    <w:rsid w:val="0065071B"/>
    <w:rsid w:val="00650A24"/>
    <w:rsid w:val="00651210"/>
    <w:rsid w:val="0065139C"/>
    <w:rsid w:val="00651A08"/>
    <w:rsid w:val="0065281B"/>
    <w:rsid w:val="0065281C"/>
    <w:rsid w:val="00653203"/>
    <w:rsid w:val="006535CE"/>
    <w:rsid w:val="00654804"/>
    <w:rsid w:val="00654CC0"/>
    <w:rsid w:val="00655C28"/>
    <w:rsid w:val="00655CED"/>
    <w:rsid w:val="0065606B"/>
    <w:rsid w:val="00656868"/>
    <w:rsid w:val="00656A41"/>
    <w:rsid w:val="00656B25"/>
    <w:rsid w:val="00656C74"/>
    <w:rsid w:val="00657D27"/>
    <w:rsid w:val="006600F9"/>
    <w:rsid w:val="006601F1"/>
    <w:rsid w:val="006605ED"/>
    <w:rsid w:val="0066086D"/>
    <w:rsid w:val="006608A0"/>
    <w:rsid w:val="00660C9C"/>
    <w:rsid w:val="00660D01"/>
    <w:rsid w:val="00660E45"/>
    <w:rsid w:val="006617A3"/>
    <w:rsid w:val="006624E1"/>
    <w:rsid w:val="00662F3A"/>
    <w:rsid w:val="006636CD"/>
    <w:rsid w:val="006641FE"/>
    <w:rsid w:val="00664945"/>
    <w:rsid w:val="00665166"/>
    <w:rsid w:val="00665752"/>
    <w:rsid w:val="00665D83"/>
    <w:rsid w:val="00666863"/>
    <w:rsid w:val="00667079"/>
    <w:rsid w:val="00667893"/>
    <w:rsid w:val="006708FF"/>
    <w:rsid w:val="00670A11"/>
    <w:rsid w:val="00670A1D"/>
    <w:rsid w:val="00671052"/>
    <w:rsid w:val="00671059"/>
    <w:rsid w:val="006716D1"/>
    <w:rsid w:val="00671B52"/>
    <w:rsid w:val="00671E56"/>
    <w:rsid w:val="006723FE"/>
    <w:rsid w:val="006726D3"/>
    <w:rsid w:val="006727D8"/>
    <w:rsid w:val="006728BF"/>
    <w:rsid w:val="00672DD8"/>
    <w:rsid w:val="006732CE"/>
    <w:rsid w:val="00673429"/>
    <w:rsid w:val="00673595"/>
    <w:rsid w:val="00673C51"/>
    <w:rsid w:val="00673CF0"/>
    <w:rsid w:val="0067475F"/>
    <w:rsid w:val="0067486D"/>
    <w:rsid w:val="00674F7A"/>
    <w:rsid w:val="006750C5"/>
    <w:rsid w:val="0067558B"/>
    <w:rsid w:val="00675824"/>
    <w:rsid w:val="00675B10"/>
    <w:rsid w:val="00675CE7"/>
    <w:rsid w:val="00676310"/>
    <w:rsid w:val="00676399"/>
    <w:rsid w:val="0067644D"/>
    <w:rsid w:val="0067695A"/>
    <w:rsid w:val="00676A4B"/>
    <w:rsid w:val="006773D5"/>
    <w:rsid w:val="00677AF1"/>
    <w:rsid w:val="0068002F"/>
    <w:rsid w:val="006810D5"/>
    <w:rsid w:val="00681142"/>
    <w:rsid w:val="006812B1"/>
    <w:rsid w:val="006813AC"/>
    <w:rsid w:val="006816AE"/>
    <w:rsid w:val="00681A41"/>
    <w:rsid w:val="00681CCB"/>
    <w:rsid w:val="00681F7E"/>
    <w:rsid w:val="00682A44"/>
    <w:rsid w:val="00682A6F"/>
    <w:rsid w:val="00682AD3"/>
    <w:rsid w:val="006830A9"/>
    <w:rsid w:val="006830FF"/>
    <w:rsid w:val="006832B8"/>
    <w:rsid w:val="0068331F"/>
    <w:rsid w:val="00683B7A"/>
    <w:rsid w:val="00683D5E"/>
    <w:rsid w:val="0068506B"/>
    <w:rsid w:val="00685357"/>
    <w:rsid w:val="00685365"/>
    <w:rsid w:val="00685A2E"/>
    <w:rsid w:val="00686019"/>
    <w:rsid w:val="00686175"/>
    <w:rsid w:val="0068625D"/>
    <w:rsid w:val="00686A4F"/>
    <w:rsid w:val="00686AE8"/>
    <w:rsid w:val="006871CB"/>
    <w:rsid w:val="0068778C"/>
    <w:rsid w:val="00687F70"/>
    <w:rsid w:val="00687FF9"/>
    <w:rsid w:val="0069082B"/>
    <w:rsid w:val="006909DD"/>
    <w:rsid w:val="00691288"/>
    <w:rsid w:val="00691311"/>
    <w:rsid w:val="006913B6"/>
    <w:rsid w:val="006915C5"/>
    <w:rsid w:val="00691EFA"/>
    <w:rsid w:val="006921AE"/>
    <w:rsid w:val="00692630"/>
    <w:rsid w:val="00692889"/>
    <w:rsid w:val="00693137"/>
    <w:rsid w:val="0069373A"/>
    <w:rsid w:val="00694104"/>
    <w:rsid w:val="00694406"/>
    <w:rsid w:val="00694588"/>
    <w:rsid w:val="006946CE"/>
    <w:rsid w:val="006963AB"/>
    <w:rsid w:val="0069647B"/>
    <w:rsid w:val="00696A14"/>
    <w:rsid w:val="006972DF"/>
    <w:rsid w:val="00697705"/>
    <w:rsid w:val="0069794E"/>
    <w:rsid w:val="006A0095"/>
    <w:rsid w:val="006A0779"/>
    <w:rsid w:val="006A082A"/>
    <w:rsid w:val="006A0ED7"/>
    <w:rsid w:val="006A1963"/>
    <w:rsid w:val="006A1A49"/>
    <w:rsid w:val="006A1CA7"/>
    <w:rsid w:val="006A1D2F"/>
    <w:rsid w:val="006A1E1D"/>
    <w:rsid w:val="006A1ECD"/>
    <w:rsid w:val="006A1EEE"/>
    <w:rsid w:val="006A256E"/>
    <w:rsid w:val="006A2CEF"/>
    <w:rsid w:val="006A2FE5"/>
    <w:rsid w:val="006A32D7"/>
    <w:rsid w:val="006A3D9C"/>
    <w:rsid w:val="006A44CD"/>
    <w:rsid w:val="006A480B"/>
    <w:rsid w:val="006A4FAF"/>
    <w:rsid w:val="006A54A1"/>
    <w:rsid w:val="006A5AB3"/>
    <w:rsid w:val="006A5DAF"/>
    <w:rsid w:val="006A6913"/>
    <w:rsid w:val="006A7B0E"/>
    <w:rsid w:val="006B008E"/>
    <w:rsid w:val="006B02DC"/>
    <w:rsid w:val="006B03D0"/>
    <w:rsid w:val="006B0507"/>
    <w:rsid w:val="006B1089"/>
    <w:rsid w:val="006B1E05"/>
    <w:rsid w:val="006B1F3C"/>
    <w:rsid w:val="006B22EC"/>
    <w:rsid w:val="006B29CB"/>
    <w:rsid w:val="006B3733"/>
    <w:rsid w:val="006B3A97"/>
    <w:rsid w:val="006B3C66"/>
    <w:rsid w:val="006B3E22"/>
    <w:rsid w:val="006B3E63"/>
    <w:rsid w:val="006B3FD0"/>
    <w:rsid w:val="006B4D5C"/>
    <w:rsid w:val="006B5501"/>
    <w:rsid w:val="006B6E41"/>
    <w:rsid w:val="006B6FA9"/>
    <w:rsid w:val="006B7867"/>
    <w:rsid w:val="006B78E0"/>
    <w:rsid w:val="006C032E"/>
    <w:rsid w:val="006C06E4"/>
    <w:rsid w:val="006C0991"/>
    <w:rsid w:val="006C09F5"/>
    <w:rsid w:val="006C1296"/>
    <w:rsid w:val="006C13D0"/>
    <w:rsid w:val="006C1ACB"/>
    <w:rsid w:val="006C1B7F"/>
    <w:rsid w:val="006C2268"/>
    <w:rsid w:val="006C22D1"/>
    <w:rsid w:val="006C26A8"/>
    <w:rsid w:val="006C287E"/>
    <w:rsid w:val="006C366A"/>
    <w:rsid w:val="006C3D95"/>
    <w:rsid w:val="006C41DA"/>
    <w:rsid w:val="006C4559"/>
    <w:rsid w:val="006C4A50"/>
    <w:rsid w:val="006C5426"/>
    <w:rsid w:val="006C5488"/>
    <w:rsid w:val="006C54A6"/>
    <w:rsid w:val="006C54B7"/>
    <w:rsid w:val="006C59A7"/>
    <w:rsid w:val="006C61BE"/>
    <w:rsid w:val="006C6A77"/>
    <w:rsid w:val="006C7989"/>
    <w:rsid w:val="006C7D8B"/>
    <w:rsid w:val="006D0416"/>
    <w:rsid w:val="006D056B"/>
    <w:rsid w:val="006D07DC"/>
    <w:rsid w:val="006D0F84"/>
    <w:rsid w:val="006D1100"/>
    <w:rsid w:val="006D12E3"/>
    <w:rsid w:val="006D130D"/>
    <w:rsid w:val="006D14DC"/>
    <w:rsid w:val="006D2A08"/>
    <w:rsid w:val="006D2B6E"/>
    <w:rsid w:val="006D2EED"/>
    <w:rsid w:val="006D2FE8"/>
    <w:rsid w:val="006D3117"/>
    <w:rsid w:val="006D32C5"/>
    <w:rsid w:val="006D32CE"/>
    <w:rsid w:val="006D44E0"/>
    <w:rsid w:val="006D4904"/>
    <w:rsid w:val="006D4961"/>
    <w:rsid w:val="006D4F4E"/>
    <w:rsid w:val="006D518A"/>
    <w:rsid w:val="006D5590"/>
    <w:rsid w:val="006D5C01"/>
    <w:rsid w:val="006D6368"/>
    <w:rsid w:val="006D6889"/>
    <w:rsid w:val="006D6ABD"/>
    <w:rsid w:val="006D77A4"/>
    <w:rsid w:val="006E1B6F"/>
    <w:rsid w:val="006E2012"/>
    <w:rsid w:val="006E226D"/>
    <w:rsid w:val="006E249A"/>
    <w:rsid w:val="006E25E7"/>
    <w:rsid w:val="006E26FB"/>
    <w:rsid w:val="006E2CAD"/>
    <w:rsid w:val="006E2D2C"/>
    <w:rsid w:val="006E3ECF"/>
    <w:rsid w:val="006E41E2"/>
    <w:rsid w:val="006E4DBE"/>
    <w:rsid w:val="006E514F"/>
    <w:rsid w:val="006E51ED"/>
    <w:rsid w:val="006E55AB"/>
    <w:rsid w:val="006E560C"/>
    <w:rsid w:val="006E5658"/>
    <w:rsid w:val="006E5BB4"/>
    <w:rsid w:val="006E6121"/>
    <w:rsid w:val="006E7198"/>
    <w:rsid w:val="006E73CB"/>
    <w:rsid w:val="006E7498"/>
    <w:rsid w:val="006E7585"/>
    <w:rsid w:val="006E788F"/>
    <w:rsid w:val="006F0533"/>
    <w:rsid w:val="006F0588"/>
    <w:rsid w:val="006F078C"/>
    <w:rsid w:val="006F0C7E"/>
    <w:rsid w:val="006F1027"/>
    <w:rsid w:val="006F12E4"/>
    <w:rsid w:val="006F1320"/>
    <w:rsid w:val="006F1822"/>
    <w:rsid w:val="006F205B"/>
    <w:rsid w:val="006F20B6"/>
    <w:rsid w:val="006F236D"/>
    <w:rsid w:val="006F2495"/>
    <w:rsid w:val="006F2611"/>
    <w:rsid w:val="006F2875"/>
    <w:rsid w:val="006F28BE"/>
    <w:rsid w:val="006F2AEA"/>
    <w:rsid w:val="006F3047"/>
    <w:rsid w:val="006F309E"/>
    <w:rsid w:val="006F33E2"/>
    <w:rsid w:val="006F3414"/>
    <w:rsid w:val="006F3522"/>
    <w:rsid w:val="006F43DE"/>
    <w:rsid w:val="006F4849"/>
    <w:rsid w:val="006F4C1B"/>
    <w:rsid w:val="006F5314"/>
    <w:rsid w:val="006F544F"/>
    <w:rsid w:val="006F5587"/>
    <w:rsid w:val="006F6AE1"/>
    <w:rsid w:val="006F72EC"/>
    <w:rsid w:val="006F7D09"/>
    <w:rsid w:val="006F7DA4"/>
    <w:rsid w:val="006F7F45"/>
    <w:rsid w:val="00700187"/>
    <w:rsid w:val="007002F0"/>
    <w:rsid w:val="007006E3"/>
    <w:rsid w:val="007006E9"/>
    <w:rsid w:val="00700A0B"/>
    <w:rsid w:val="00700FD9"/>
    <w:rsid w:val="0070146C"/>
    <w:rsid w:val="0070184A"/>
    <w:rsid w:val="00701910"/>
    <w:rsid w:val="00701920"/>
    <w:rsid w:val="007019C5"/>
    <w:rsid w:val="007021F8"/>
    <w:rsid w:val="0070312A"/>
    <w:rsid w:val="007031A9"/>
    <w:rsid w:val="00703448"/>
    <w:rsid w:val="007034B1"/>
    <w:rsid w:val="0070357A"/>
    <w:rsid w:val="007039DC"/>
    <w:rsid w:val="00703BE7"/>
    <w:rsid w:val="00703D8D"/>
    <w:rsid w:val="00703EAF"/>
    <w:rsid w:val="007041DC"/>
    <w:rsid w:val="0070427D"/>
    <w:rsid w:val="007048F0"/>
    <w:rsid w:val="00704AE2"/>
    <w:rsid w:val="007051C7"/>
    <w:rsid w:val="00705396"/>
    <w:rsid w:val="007053C6"/>
    <w:rsid w:val="007055A2"/>
    <w:rsid w:val="0070669C"/>
    <w:rsid w:val="00706AA4"/>
    <w:rsid w:val="00706AF4"/>
    <w:rsid w:val="00706DC8"/>
    <w:rsid w:val="007073A4"/>
    <w:rsid w:val="00707F1E"/>
    <w:rsid w:val="00710482"/>
    <w:rsid w:val="00710852"/>
    <w:rsid w:val="00710873"/>
    <w:rsid w:val="00711266"/>
    <w:rsid w:val="00711870"/>
    <w:rsid w:val="00711F14"/>
    <w:rsid w:val="007120CC"/>
    <w:rsid w:val="00712B4F"/>
    <w:rsid w:val="00712DCF"/>
    <w:rsid w:val="00713C41"/>
    <w:rsid w:val="007143EA"/>
    <w:rsid w:val="007147E3"/>
    <w:rsid w:val="007149B6"/>
    <w:rsid w:val="00714A7D"/>
    <w:rsid w:val="00714F77"/>
    <w:rsid w:val="007159CA"/>
    <w:rsid w:val="00715A51"/>
    <w:rsid w:val="00716CBF"/>
    <w:rsid w:val="00717486"/>
    <w:rsid w:val="00720DAB"/>
    <w:rsid w:val="007214D9"/>
    <w:rsid w:val="00721B22"/>
    <w:rsid w:val="00721D24"/>
    <w:rsid w:val="00721FB8"/>
    <w:rsid w:val="00722CC8"/>
    <w:rsid w:val="00723032"/>
    <w:rsid w:val="00723064"/>
    <w:rsid w:val="0072311B"/>
    <w:rsid w:val="0072340B"/>
    <w:rsid w:val="007235E4"/>
    <w:rsid w:val="00723BC8"/>
    <w:rsid w:val="00723C4A"/>
    <w:rsid w:val="00724D60"/>
    <w:rsid w:val="00725223"/>
    <w:rsid w:val="00725264"/>
    <w:rsid w:val="00725473"/>
    <w:rsid w:val="00725572"/>
    <w:rsid w:val="007259CB"/>
    <w:rsid w:val="0072662D"/>
    <w:rsid w:val="00726A31"/>
    <w:rsid w:val="00726A8C"/>
    <w:rsid w:val="00726FF1"/>
    <w:rsid w:val="007270E3"/>
    <w:rsid w:val="0072735F"/>
    <w:rsid w:val="007273E4"/>
    <w:rsid w:val="0072769D"/>
    <w:rsid w:val="00727F33"/>
    <w:rsid w:val="00730196"/>
    <w:rsid w:val="0073068A"/>
    <w:rsid w:val="0073170E"/>
    <w:rsid w:val="00731841"/>
    <w:rsid w:val="00731DCA"/>
    <w:rsid w:val="0073213D"/>
    <w:rsid w:val="007323A7"/>
    <w:rsid w:val="00732768"/>
    <w:rsid w:val="00732E0F"/>
    <w:rsid w:val="007332C9"/>
    <w:rsid w:val="0073336E"/>
    <w:rsid w:val="00733470"/>
    <w:rsid w:val="007337DC"/>
    <w:rsid w:val="00733E32"/>
    <w:rsid w:val="0073448A"/>
    <w:rsid w:val="007347D5"/>
    <w:rsid w:val="00734D25"/>
    <w:rsid w:val="00735207"/>
    <w:rsid w:val="00735303"/>
    <w:rsid w:val="0073536E"/>
    <w:rsid w:val="007353FC"/>
    <w:rsid w:val="007360F1"/>
    <w:rsid w:val="00736176"/>
    <w:rsid w:val="007364F4"/>
    <w:rsid w:val="00736DC3"/>
    <w:rsid w:val="00736DF9"/>
    <w:rsid w:val="0073708E"/>
    <w:rsid w:val="0073715F"/>
    <w:rsid w:val="007376EA"/>
    <w:rsid w:val="00737F48"/>
    <w:rsid w:val="007400C3"/>
    <w:rsid w:val="0074046A"/>
    <w:rsid w:val="0074063A"/>
    <w:rsid w:val="00740957"/>
    <w:rsid w:val="00740DE5"/>
    <w:rsid w:val="00741073"/>
    <w:rsid w:val="00741A0F"/>
    <w:rsid w:val="00741D54"/>
    <w:rsid w:val="00741E8D"/>
    <w:rsid w:val="007428B3"/>
    <w:rsid w:val="00742AE8"/>
    <w:rsid w:val="00742CBC"/>
    <w:rsid w:val="007430C0"/>
    <w:rsid w:val="007431F0"/>
    <w:rsid w:val="007432D3"/>
    <w:rsid w:val="007434AB"/>
    <w:rsid w:val="00743BE2"/>
    <w:rsid w:val="007445A7"/>
    <w:rsid w:val="007448E8"/>
    <w:rsid w:val="007452C7"/>
    <w:rsid w:val="0074534C"/>
    <w:rsid w:val="007457C6"/>
    <w:rsid w:val="00746A7D"/>
    <w:rsid w:val="007474FB"/>
    <w:rsid w:val="00747CCB"/>
    <w:rsid w:val="007513DF"/>
    <w:rsid w:val="00751AE2"/>
    <w:rsid w:val="00751F24"/>
    <w:rsid w:val="00752171"/>
    <w:rsid w:val="007528A5"/>
    <w:rsid w:val="00752F49"/>
    <w:rsid w:val="00752FF2"/>
    <w:rsid w:val="00753662"/>
    <w:rsid w:val="00753A06"/>
    <w:rsid w:val="00753F73"/>
    <w:rsid w:val="00755412"/>
    <w:rsid w:val="00755732"/>
    <w:rsid w:val="00756E62"/>
    <w:rsid w:val="0075710B"/>
    <w:rsid w:val="00757186"/>
    <w:rsid w:val="00760388"/>
    <w:rsid w:val="007605F9"/>
    <w:rsid w:val="00760B45"/>
    <w:rsid w:val="0076102C"/>
    <w:rsid w:val="007613E6"/>
    <w:rsid w:val="00761468"/>
    <w:rsid w:val="00761CAC"/>
    <w:rsid w:val="007623C8"/>
    <w:rsid w:val="00762E44"/>
    <w:rsid w:val="00762F67"/>
    <w:rsid w:val="007636E8"/>
    <w:rsid w:val="0076435B"/>
    <w:rsid w:val="00764752"/>
    <w:rsid w:val="00764C75"/>
    <w:rsid w:val="0076536A"/>
    <w:rsid w:val="0076541A"/>
    <w:rsid w:val="0076558C"/>
    <w:rsid w:val="00765B21"/>
    <w:rsid w:val="007664B6"/>
    <w:rsid w:val="007664CA"/>
    <w:rsid w:val="007669D1"/>
    <w:rsid w:val="00766ABA"/>
    <w:rsid w:val="00766C7E"/>
    <w:rsid w:val="00767179"/>
    <w:rsid w:val="00767376"/>
    <w:rsid w:val="00767DD5"/>
    <w:rsid w:val="00770DBF"/>
    <w:rsid w:val="0077178E"/>
    <w:rsid w:val="007719AD"/>
    <w:rsid w:val="007722DD"/>
    <w:rsid w:val="007724DA"/>
    <w:rsid w:val="007726A0"/>
    <w:rsid w:val="00772D24"/>
    <w:rsid w:val="00773B30"/>
    <w:rsid w:val="007745B8"/>
    <w:rsid w:val="00775557"/>
    <w:rsid w:val="00776388"/>
    <w:rsid w:val="0077660E"/>
    <w:rsid w:val="00776898"/>
    <w:rsid w:val="007774D6"/>
    <w:rsid w:val="007776C3"/>
    <w:rsid w:val="00777EDF"/>
    <w:rsid w:val="00780805"/>
    <w:rsid w:val="00781479"/>
    <w:rsid w:val="0078153E"/>
    <w:rsid w:val="007818FD"/>
    <w:rsid w:val="007825A3"/>
    <w:rsid w:val="00782965"/>
    <w:rsid w:val="00782E28"/>
    <w:rsid w:val="00782E2D"/>
    <w:rsid w:val="0078332E"/>
    <w:rsid w:val="00783471"/>
    <w:rsid w:val="00783B86"/>
    <w:rsid w:val="007842A7"/>
    <w:rsid w:val="007844C3"/>
    <w:rsid w:val="007844E7"/>
    <w:rsid w:val="00784798"/>
    <w:rsid w:val="00784CE6"/>
    <w:rsid w:val="00785460"/>
    <w:rsid w:val="0078565D"/>
    <w:rsid w:val="007856C2"/>
    <w:rsid w:val="00785C44"/>
    <w:rsid w:val="00785C79"/>
    <w:rsid w:val="00785D53"/>
    <w:rsid w:val="007863AE"/>
    <w:rsid w:val="00786B9B"/>
    <w:rsid w:val="00786E0E"/>
    <w:rsid w:val="00786EF5"/>
    <w:rsid w:val="00787070"/>
    <w:rsid w:val="00787465"/>
    <w:rsid w:val="00787574"/>
    <w:rsid w:val="0078781F"/>
    <w:rsid w:val="00787E9C"/>
    <w:rsid w:val="00790510"/>
    <w:rsid w:val="007907B7"/>
    <w:rsid w:val="00790F32"/>
    <w:rsid w:val="00791252"/>
    <w:rsid w:val="00791543"/>
    <w:rsid w:val="007919F4"/>
    <w:rsid w:val="00791A21"/>
    <w:rsid w:val="00791D98"/>
    <w:rsid w:val="007923F4"/>
    <w:rsid w:val="0079278C"/>
    <w:rsid w:val="00792BB6"/>
    <w:rsid w:val="00792EC1"/>
    <w:rsid w:val="00792EED"/>
    <w:rsid w:val="00793263"/>
    <w:rsid w:val="00793642"/>
    <w:rsid w:val="00793A28"/>
    <w:rsid w:val="00793A85"/>
    <w:rsid w:val="00793B1C"/>
    <w:rsid w:val="00793D26"/>
    <w:rsid w:val="0079467B"/>
    <w:rsid w:val="00794DD4"/>
    <w:rsid w:val="00795241"/>
    <w:rsid w:val="00795360"/>
    <w:rsid w:val="00795636"/>
    <w:rsid w:val="00795930"/>
    <w:rsid w:val="00795985"/>
    <w:rsid w:val="00795AC5"/>
    <w:rsid w:val="00795E3D"/>
    <w:rsid w:val="0079604D"/>
    <w:rsid w:val="007968EE"/>
    <w:rsid w:val="00796D8D"/>
    <w:rsid w:val="0079751E"/>
    <w:rsid w:val="0079796B"/>
    <w:rsid w:val="00797D6F"/>
    <w:rsid w:val="00797DF5"/>
    <w:rsid w:val="007A0014"/>
    <w:rsid w:val="007A005E"/>
    <w:rsid w:val="007A02C2"/>
    <w:rsid w:val="007A02CE"/>
    <w:rsid w:val="007A05A0"/>
    <w:rsid w:val="007A08A0"/>
    <w:rsid w:val="007A0D96"/>
    <w:rsid w:val="007A123D"/>
    <w:rsid w:val="007A1447"/>
    <w:rsid w:val="007A1DC1"/>
    <w:rsid w:val="007A2123"/>
    <w:rsid w:val="007A2A1A"/>
    <w:rsid w:val="007A3210"/>
    <w:rsid w:val="007A34AB"/>
    <w:rsid w:val="007A3586"/>
    <w:rsid w:val="007A373B"/>
    <w:rsid w:val="007A46B9"/>
    <w:rsid w:val="007A4B1E"/>
    <w:rsid w:val="007A4C1F"/>
    <w:rsid w:val="007A4D04"/>
    <w:rsid w:val="007A5031"/>
    <w:rsid w:val="007A56C7"/>
    <w:rsid w:val="007A64EB"/>
    <w:rsid w:val="007A797C"/>
    <w:rsid w:val="007A7EDC"/>
    <w:rsid w:val="007B0254"/>
    <w:rsid w:val="007B06EB"/>
    <w:rsid w:val="007B12A4"/>
    <w:rsid w:val="007B1819"/>
    <w:rsid w:val="007B260B"/>
    <w:rsid w:val="007B29B9"/>
    <w:rsid w:val="007B2D50"/>
    <w:rsid w:val="007B356F"/>
    <w:rsid w:val="007B3B7F"/>
    <w:rsid w:val="007B3C78"/>
    <w:rsid w:val="007B403B"/>
    <w:rsid w:val="007B40FB"/>
    <w:rsid w:val="007B5781"/>
    <w:rsid w:val="007B5AA2"/>
    <w:rsid w:val="007B5B0E"/>
    <w:rsid w:val="007B5DB3"/>
    <w:rsid w:val="007B5ED7"/>
    <w:rsid w:val="007B715F"/>
    <w:rsid w:val="007B73BE"/>
    <w:rsid w:val="007B7C77"/>
    <w:rsid w:val="007C032B"/>
    <w:rsid w:val="007C0872"/>
    <w:rsid w:val="007C095A"/>
    <w:rsid w:val="007C10E3"/>
    <w:rsid w:val="007C13F4"/>
    <w:rsid w:val="007C2DA4"/>
    <w:rsid w:val="007C30E6"/>
    <w:rsid w:val="007C32A8"/>
    <w:rsid w:val="007C3475"/>
    <w:rsid w:val="007C34E6"/>
    <w:rsid w:val="007C34EF"/>
    <w:rsid w:val="007C3719"/>
    <w:rsid w:val="007C373E"/>
    <w:rsid w:val="007C3968"/>
    <w:rsid w:val="007C3D9D"/>
    <w:rsid w:val="007C3EF4"/>
    <w:rsid w:val="007C4603"/>
    <w:rsid w:val="007C466F"/>
    <w:rsid w:val="007C48D8"/>
    <w:rsid w:val="007C4B43"/>
    <w:rsid w:val="007C4FE6"/>
    <w:rsid w:val="007C50C8"/>
    <w:rsid w:val="007C52E2"/>
    <w:rsid w:val="007C54E4"/>
    <w:rsid w:val="007C60E1"/>
    <w:rsid w:val="007C635F"/>
    <w:rsid w:val="007C799B"/>
    <w:rsid w:val="007C7EF7"/>
    <w:rsid w:val="007D0139"/>
    <w:rsid w:val="007D095D"/>
    <w:rsid w:val="007D1674"/>
    <w:rsid w:val="007D2024"/>
    <w:rsid w:val="007D2506"/>
    <w:rsid w:val="007D28A1"/>
    <w:rsid w:val="007D2F9F"/>
    <w:rsid w:val="007D3C02"/>
    <w:rsid w:val="007D3C99"/>
    <w:rsid w:val="007D4855"/>
    <w:rsid w:val="007D4B9D"/>
    <w:rsid w:val="007D5693"/>
    <w:rsid w:val="007D5C6D"/>
    <w:rsid w:val="007D5EA1"/>
    <w:rsid w:val="007D61F3"/>
    <w:rsid w:val="007D6408"/>
    <w:rsid w:val="007D676B"/>
    <w:rsid w:val="007D6959"/>
    <w:rsid w:val="007D7AB3"/>
    <w:rsid w:val="007D7CBB"/>
    <w:rsid w:val="007D7FA2"/>
    <w:rsid w:val="007E080D"/>
    <w:rsid w:val="007E113D"/>
    <w:rsid w:val="007E19C9"/>
    <w:rsid w:val="007E226C"/>
    <w:rsid w:val="007E228C"/>
    <w:rsid w:val="007E2F1E"/>
    <w:rsid w:val="007E304D"/>
    <w:rsid w:val="007E3185"/>
    <w:rsid w:val="007E373A"/>
    <w:rsid w:val="007E3849"/>
    <w:rsid w:val="007E3B33"/>
    <w:rsid w:val="007E3C88"/>
    <w:rsid w:val="007E4765"/>
    <w:rsid w:val="007E48FC"/>
    <w:rsid w:val="007E497A"/>
    <w:rsid w:val="007E4B04"/>
    <w:rsid w:val="007E4D05"/>
    <w:rsid w:val="007E51BF"/>
    <w:rsid w:val="007E5282"/>
    <w:rsid w:val="007E59AD"/>
    <w:rsid w:val="007E5AAD"/>
    <w:rsid w:val="007E5D2C"/>
    <w:rsid w:val="007E6E13"/>
    <w:rsid w:val="007E7268"/>
    <w:rsid w:val="007E72E5"/>
    <w:rsid w:val="007E733A"/>
    <w:rsid w:val="007E7780"/>
    <w:rsid w:val="007E7F08"/>
    <w:rsid w:val="007F09DC"/>
    <w:rsid w:val="007F0AA0"/>
    <w:rsid w:val="007F0D9E"/>
    <w:rsid w:val="007F10C3"/>
    <w:rsid w:val="007F11C0"/>
    <w:rsid w:val="007F183D"/>
    <w:rsid w:val="007F1A6C"/>
    <w:rsid w:val="007F2056"/>
    <w:rsid w:val="007F213C"/>
    <w:rsid w:val="007F25DE"/>
    <w:rsid w:val="007F29C8"/>
    <w:rsid w:val="007F36FB"/>
    <w:rsid w:val="007F375A"/>
    <w:rsid w:val="007F3832"/>
    <w:rsid w:val="007F3EFF"/>
    <w:rsid w:val="007F417A"/>
    <w:rsid w:val="007F5255"/>
    <w:rsid w:val="007F52B2"/>
    <w:rsid w:val="007F5757"/>
    <w:rsid w:val="007F62C4"/>
    <w:rsid w:val="007F6362"/>
    <w:rsid w:val="007F6814"/>
    <w:rsid w:val="007F6BC3"/>
    <w:rsid w:val="007F6DA9"/>
    <w:rsid w:val="007F6DF1"/>
    <w:rsid w:val="007F726B"/>
    <w:rsid w:val="007F7C5C"/>
    <w:rsid w:val="007F7D52"/>
    <w:rsid w:val="008008ED"/>
    <w:rsid w:val="00800C0F"/>
    <w:rsid w:val="008012FC"/>
    <w:rsid w:val="00801C89"/>
    <w:rsid w:val="008021E0"/>
    <w:rsid w:val="008033A8"/>
    <w:rsid w:val="008034CA"/>
    <w:rsid w:val="00803D64"/>
    <w:rsid w:val="00804125"/>
    <w:rsid w:val="00804A7C"/>
    <w:rsid w:val="00804C89"/>
    <w:rsid w:val="00804CD4"/>
    <w:rsid w:val="008058EE"/>
    <w:rsid w:val="00805C43"/>
    <w:rsid w:val="00805CE4"/>
    <w:rsid w:val="00805CEF"/>
    <w:rsid w:val="00805E48"/>
    <w:rsid w:val="00805FA4"/>
    <w:rsid w:val="008063CB"/>
    <w:rsid w:val="00806A4E"/>
    <w:rsid w:val="00806A94"/>
    <w:rsid w:val="00806DBF"/>
    <w:rsid w:val="00807433"/>
    <w:rsid w:val="00807DCB"/>
    <w:rsid w:val="00807E1D"/>
    <w:rsid w:val="00811991"/>
    <w:rsid w:val="008127F3"/>
    <w:rsid w:val="00812D16"/>
    <w:rsid w:val="00812E7A"/>
    <w:rsid w:val="00814404"/>
    <w:rsid w:val="008144B7"/>
    <w:rsid w:val="008147A2"/>
    <w:rsid w:val="00814CB0"/>
    <w:rsid w:val="0081584E"/>
    <w:rsid w:val="00815BEF"/>
    <w:rsid w:val="008161B7"/>
    <w:rsid w:val="008161E4"/>
    <w:rsid w:val="00816BC9"/>
    <w:rsid w:val="00816E62"/>
    <w:rsid w:val="008175A2"/>
    <w:rsid w:val="0081788F"/>
    <w:rsid w:val="00822142"/>
    <w:rsid w:val="0082264B"/>
    <w:rsid w:val="00822979"/>
    <w:rsid w:val="00822D49"/>
    <w:rsid w:val="00823124"/>
    <w:rsid w:val="008237D2"/>
    <w:rsid w:val="00823D70"/>
    <w:rsid w:val="00825547"/>
    <w:rsid w:val="00825D2A"/>
    <w:rsid w:val="00826D98"/>
    <w:rsid w:val="00826EDC"/>
    <w:rsid w:val="00827432"/>
    <w:rsid w:val="00827FD1"/>
    <w:rsid w:val="0083038D"/>
    <w:rsid w:val="00830EA2"/>
    <w:rsid w:val="00831A7B"/>
    <w:rsid w:val="00831BC0"/>
    <w:rsid w:val="00832027"/>
    <w:rsid w:val="00832424"/>
    <w:rsid w:val="00832AD8"/>
    <w:rsid w:val="008333B8"/>
    <w:rsid w:val="00833626"/>
    <w:rsid w:val="00833645"/>
    <w:rsid w:val="0083395F"/>
    <w:rsid w:val="00833C2E"/>
    <w:rsid w:val="00833E21"/>
    <w:rsid w:val="00833E42"/>
    <w:rsid w:val="0083411B"/>
    <w:rsid w:val="008341D6"/>
    <w:rsid w:val="00834339"/>
    <w:rsid w:val="0083464C"/>
    <w:rsid w:val="00834707"/>
    <w:rsid w:val="00835983"/>
    <w:rsid w:val="0083598A"/>
    <w:rsid w:val="00835EB8"/>
    <w:rsid w:val="0083608C"/>
    <w:rsid w:val="00836B0F"/>
    <w:rsid w:val="00836DB1"/>
    <w:rsid w:val="00836E8D"/>
    <w:rsid w:val="008372A4"/>
    <w:rsid w:val="00837B88"/>
    <w:rsid w:val="00841CA1"/>
    <w:rsid w:val="0084282A"/>
    <w:rsid w:val="00842A42"/>
    <w:rsid w:val="00842C98"/>
    <w:rsid w:val="00843294"/>
    <w:rsid w:val="00843388"/>
    <w:rsid w:val="008434EF"/>
    <w:rsid w:val="00843F31"/>
    <w:rsid w:val="00843FE8"/>
    <w:rsid w:val="0084415C"/>
    <w:rsid w:val="008448EC"/>
    <w:rsid w:val="00844C76"/>
    <w:rsid w:val="0084540E"/>
    <w:rsid w:val="00845750"/>
    <w:rsid w:val="00845940"/>
    <w:rsid w:val="00845CA0"/>
    <w:rsid w:val="008463A1"/>
    <w:rsid w:val="00846788"/>
    <w:rsid w:val="008467B5"/>
    <w:rsid w:val="00846AC5"/>
    <w:rsid w:val="00846B24"/>
    <w:rsid w:val="00846FB7"/>
    <w:rsid w:val="00847246"/>
    <w:rsid w:val="0084735A"/>
    <w:rsid w:val="0084750A"/>
    <w:rsid w:val="0084765C"/>
    <w:rsid w:val="00847BEC"/>
    <w:rsid w:val="0085005A"/>
    <w:rsid w:val="008502CB"/>
    <w:rsid w:val="00850364"/>
    <w:rsid w:val="008506DC"/>
    <w:rsid w:val="008518C9"/>
    <w:rsid w:val="00851BC7"/>
    <w:rsid w:val="00851DFB"/>
    <w:rsid w:val="00852094"/>
    <w:rsid w:val="00852645"/>
    <w:rsid w:val="00852F6A"/>
    <w:rsid w:val="00852FBF"/>
    <w:rsid w:val="008531BA"/>
    <w:rsid w:val="00853CAD"/>
    <w:rsid w:val="00853FB7"/>
    <w:rsid w:val="008541AB"/>
    <w:rsid w:val="00854441"/>
    <w:rsid w:val="00854AD5"/>
    <w:rsid w:val="00855065"/>
    <w:rsid w:val="00855322"/>
    <w:rsid w:val="00856D78"/>
    <w:rsid w:val="00857187"/>
    <w:rsid w:val="0085767F"/>
    <w:rsid w:val="0085778C"/>
    <w:rsid w:val="00860639"/>
    <w:rsid w:val="00861163"/>
    <w:rsid w:val="0086157D"/>
    <w:rsid w:val="008616A0"/>
    <w:rsid w:val="008621A3"/>
    <w:rsid w:val="00862283"/>
    <w:rsid w:val="0086231E"/>
    <w:rsid w:val="00862530"/>
    <w:rsid w:val="00862852"/>
    <w:rsid w:val="00862D5B"/>
    <w:rsid w:val="00862DE7"/>
    <w:rsid w:val="00863EF3"/>
    <w:rsid w:val="0086422A"/>
    <w:rsid w:val="0086425D"/>
    <w:rsid w:val="00864E00"/>
    <w:rsid w:val="008654F4"/>
    <w:rsid w:val="00865D48"/>
    <w:rsid w:val="008665C4"/>
    <w:rsid w:val="00866D94"/>
    <w:rsid w:val="008670D9"/>
    <w:rsid w:val="008673BF"/>
    <w:rsid w:val="0086745C"/>
    <w:rsid w:val="00870068"/>
    <w:rsid w:val="008702D1"/>
    <w:rsid w:val="008703C5"/>
    <w:rsid w:val="008704EC"/>
    <w:rsid w:val="0087062A"/>
    <w:rsid w:val="0087100A"/>
    <w:rsid w:val="00871962"/>
    <w:rsid w:val="00871C1F"/>
    <w:rsid w:val="00871C87"/>
    <w:rsid w:val="00871F55"/>
    <w:rsid w:val="00872BAE"/>
    <w:rsid w:val="00873258"/>
    <w:rsid w:val="0087331E"/>
    <w:rsid w:val="00873722"/>
    <w:rsid w:val="00873B02"/>
    <w:rsid w:val="00873D9E"/>
    <w:rsid w:val="008745CB"/>
    <w:rsid w:val="00874D39"/>
    <w:rsid w:val="00874F0F"/>
    <w:rsid w:val="008750C7"/>
    <w:rsid w:val="00875C1E"/>
    <w:rsid w:val="00875D80"/>
    <w:rsid w:val="00877DD4"/>
    <w:rsid w:val="00880670"/>
    <w:rsid w:val="008807AF"/>
    <w:rsid w:val="00881148"/>
    <w:rsid w:val="00881888"/>
    <w:rsid w:val="00881EAC"/>
    <w:rsid w:val="00882873"/>
    <w:rsid w:val="00882C1B"/>
    <w:rsid w:val="00883467"/>
    <w:rsid w:val="008835A6"/>
    <w:rsid w:val="00883AD8"/>
    <w:rsid w:val="00884053"/>
    <w:rsid w:val="008851D7"/>
    <w:rsid w:val="008864F6"/>
    <w:rsid w:val="008867C8"/>
    <w:rsid w:val="00886A71"/>
    <w:rsid w:val="00886EB3"/>
    <w:rsid w:val="00886F6E"/>
    <w:rsid w:val="008872E6"/>
    <w:rsid w:val="0088798C"/>
    <w:rsid w:val="008900DE"/>
    <w:rsid w:val="00890271"/>
    <w:rsid w:val="0089032B"/>
    <w:rsid w:val="00890603"/>
    <w:rsid w:val="00890BF3"/>
    <w:rsid w:val="00892DE7"/>
    <w:rsid w:val="00893139"/>
    <w:rsid w:val="00893C58"/>
    <w:rsid w:val="00893EE8"/>
    <w:rsid w:val="00893FCF"/>
    <w:rsid w:val="008940C0"/>
    <w:rsid w:val="00894FAE"/>
    <w:rsid w:val="0089513C"/>
    <w:rsid w:val="00895B0B"/>
    <w:rsid w:val="00895EC1"/>
    <w:rsid w:val="00897590"/>
    <w:rsid w:val="00897C78"/>
    <w:rsid w:val="00897C8C"/>
    <w:rsid w:val="00897EC9"/>
    <w:rsid w:val="008A012A"/>
    <w:rsid w:val="008A057F"/>
    <w:rsid w:val="008A0D7F"/>
    <w:rsid w:val="008A0F6A"/>
    <w:rsid w:val="008A101F"/>
    <w:rsid w:val="008A2113"/>
    <w:rsid w:val="008A2123"/>
    <w:rsid w:val="008A2CE1"/>
    <w:rsid w:val="008A3544"/>
    <w:rsid w:val="008A3850"/>
    <w:rsid w:val="008A3898"/>
    <w:rsid w:val="008A3DF1"/>
    <w:rsid w:val="008A50D5"/>
    <w:rsid w:val="008A5A7D"/>
    <w:rsid w:val="008A5FE4"/>
    <w:rsid w:val="008A63DC"/>
    <w:rsid w:val="008A6580"/>
    <w:rsid w:val="008A7179"/>
    <w:rsid w:val="008A717B"/>
    <w:rsid w:val="008A77A7"/>
    <w:rsid w:val="008B0573"/>
    <w:rsid w:val="008B08D2"/>
    <w:rsid w:val="008B0DBA"/>
    <w:rsid w:val="008B1048"/>
    <w:rsid w:val="008B11CB"/>
    <w:rsid w:val="008B172D"/>
    <w:rsid w:val="008B1F82"/>
    <w:rsid w:val="008B206E"/>
    <w:rsid w:val="008B2C9A"/>
    <w:rsid w:val="008B2D77"/>
    <w:rsid w:val="008B3C7F"/>
    <w:rsid w:val="008B3ECD"/>
    <w:rsid w:val="008B40FA"/>
    <w:rsid w:val="008B44BD"/>
    <w:rsid w:val="008B5155"/>
    <w:rsid w:val="008B51EA"/>
    <w:rsid w:val="008B54C2"/>
    <w:rsid w:val="008B54CD"/>
    <w:rsid w:val="008B580D"/>
    <w:rsid w:val="008B58BA"/>
    <w:rsid w:val="008B5D28"/>
    <w:rsid w:val="008B5F8E"/>
    <w:rsid w:val="008B6171"/>
    <w:rsid w:val="008B6507"/>
    <w:rsid w:val="008B65E4"/>
    <w:rsid w:val="008B6E34"/>
    <w:rsid w:val="008B74F8"/>
    <w:rsid w:val="008B79C9"/>
    <w:rsid w:val="008B79E3"/>
    <w:rsid w:val="008B7B9C"/>
    <w:rsid w:val="008C114D"/>
    <w:rsid w:val="008C14AC"/>
    <w:rsid w:val="008C23DA"/>
    <w:rsid w:val="008C3A42"/>
    <w:rsid w:val="008C3B59"/>
    <w:rsid w:val="008C3CD6"/>
    <w:rsid w:val="008C4652"/>
    <w:rsid w:val="008C49DF"/>
    <w:rsid w:val="008C4A91"/>
    <w:rsid w:val="008C51CB"/>
    <w:rsid w:val="008C56A0"/>
    <w:rsid w:val="008C5A34"/>
    <w:rsid w:val="008C6722"/>
    <w:rsid w:val="008C69CD"/>
    <w:rsid w:val="008C6BEB"/>
    <w:rsid w:val="008C6E09"/>
    <w:rsid w:val="008C6F60"/>
    <w:rsid w:val="008C7258"/>
    <w:rsid w:val="008C7D89"/>
    <w:rsid w:val="008D0273"/>
    <w:rsid w:val="008D0295"/>
    <w:rsid w:val="008D0750"/>
    <w:rsid w:val="008D07B8"/>
    <w:rsid w:val="008D0BC8"/>
    <w:rsid w:val="008D15C4"/>
    <w:rsid w:val="008D192C"/>
    <w:rsid w:val="008D23CD"/>
    <w:rsid w:val="008D243E"/>
    <w:rsid w:val="008D255D"/>
    <w:rsid w:val="008D2670"/>
    <w:rsid w:val="008D3182"/>
    <w:rsid w:val="008D3BC2"/>
    <w:rsid w:val="008D3C02"/>
    <w:rsid w:val="008D3D23"/>
    <w:rsid w:val="008D42FD"/>
    <w:rsid w:val="008D4795"/>
    <w:rsid w:val="008D4C5E"/>
    <w:rsid w:val="008D4CAA"/>
    <w:rsid w:val="008D5404"/>
    <w:rsid w:val="008D5CE4"/>
    <w:rsid w:val="008D5DEA"/>
    <w:rsid w:val="008D6806"/>
    <w:rsid w:val="008D6974"/>
    <w:rsid w:val="008D6F6F"/>
    <w:rsid w:val="008D7C8D"/>
    <w:rsid w:val="008E00D5"/>
    <w:rsid w:val="008E1175"/>
    <w:rsid w:val="008E16FF"/>
    <w:rsid w:val="008E19A3"/>
    <w:rsid w:val="008E1C52"/>
    <w:rsid w:val="008E1F7C"/>
    <w:rsid w:val="008E22FC"/>
    <w:rsid w:val="008E297A"/>
    <w:rsid w:val="008E2E68"/>
    <w:rsid w:val="008E2EED"/>
    <w:rsid w:val="008E35EA"/>
    <w:rsid w:val="008E3988"/>
    <w:rsid w:val="008E3B10"/>
    <w:rsid w:val="008E3C61"/>
    <w:rsid w:val="008E3D3A"/>
    <w:rsid w:val="008E3D49"/>
    <w:rsid w:val="008E3D4A"/>
    <w:rsid w:val="008E3E0E"/>
    <w:rsid w:val="008E3E88"/>
    <w:rsid w:val="008E5EDC"/>
    <w:rsid w:val="008E6772"/>
    <w:rsid w:val="008E6E19"/>
    <w:rsid w:val="008E76D2"/>
    <w:rsid w:val="008E7D44"/>
    <w:rsid w:val="008E7D49"/>
    <w:rsid w:val="008E7E48"/>
    <w:rsid w:val="008F0883"/>
    <w:rsid w:val="008F1DE7"/>
    <w:rsid w:val="008F1E7F"/>
    <w:rsid w:val="008F21B7"/>
    <w:rsid w:val="008F35C5"/>
    <w:rsid w:val="008F3CDF"/>
    <w:rsid w:val="008F416B"/>
    <w:rsid w:val="008F44C4"/>
    <w:rsid w:val="008F47F9"/>
    <w:rsid w:val="008F499A"/>
    <w:rsid w:val="008F4CAA"/>
    <w:rsid w:val="008F5029"/>
    <w:rsid w:val="008F599B"/>
    <w:rsid w:val="008F622E"/>
    <w:rsid w:val="008F6281"/>
    <w:rsid w:val="008F6A3D"/>
    <w:rsid w:val="008F70E0"/>
    <w:rsid w:val="008F7638"/>
    <w:rsid w:val="008F78FC"/>
    <w:rsid w:val="008F7E9A"/>
    <w:rsid w:val="00900089"/>
    <w:rsid w:val="00900224"/>
    <w:rsid w:val="00900267"/>
    <w:rsid w:val="009018B4"/>
    <w:rsid w:val="00901C26"/>
    <w:rsid w:val="0090210A"/>
    <w:rsid w:val="009022CC"/>
    <w:rsid w:val="009029AB"/>
    <w:rsid w:val="00902CE9"/>
    <w:rsid w:val="00903F3C"/>
    <w:rsid w:val="009040AC"/>
    <w:rsid w:val="009043A0"/>
    <w:rsid w:val="00905426"/>
    <w:rsid w:val="0090550D"/>
    <w:rsid w:val="0090661A"/>
    <w:rsid w:val="00907449"/>
    <w:rsid w:val="009075EB"/>
    <w:rsid w:val="00907BA5"/>
    <w:rsid w:val="00910219"/>
    <w:rsid w:val="009108B0"/>
    <w:rsid w:val="009113A1"/>
    <w:rsid w:val="0091169C"/>
    <w:rsid w:val="00911D64"/>
    <w:rsid w:val="00912228"/>
    <w:rsid w:val="009127CB"/>
    <w:rsid w:val="00912833"/>
    <w:rsid w:val="00912994"/>
    <w:rsid w:val="009129EE"/>
    <w:rsid w:val="00912E53"/>
    <w:rsid w:val="0091335C"/>
    <w:rsid w:val="00913421"/>
    <w:rsid w:val="009136A6"/>
    <w:rsid w:val="009136D5"/>
    <w:rsid w:val="0091386C"/>
    <w:rsid w:val="009145DE"/>
    <w:rsid w:val="00914C41"/>
    <w:rsid w:val="00914DF2"/>
    <w:rsid w:val="009156CA"/>
    <w:rsid w:val="0091570D"/>
    <w:rsid w:val="00915EE5"/>
    <w:rsid w:val="009164E9"/>
    <w:rsid w:val="0091660E"/>
    <w:rsid w:val="0091707A"/>
    <w:rsid w:val="009205EA"/>
    <w:rsid w:val="00920998"/>
    <w:rsid w:val="00920D25"/>
    <w:rsid w:val="009210AB"/>
    <w:rsid w:val="0092139D"/>
    <w:rsid w:val="009229E7"/>
    <w:rsid w:val="009247AF"/>
    <w:rsid w:val="00924818"/>
    <w:rsid w:val="009248A2"/>
    <w:rsid w:val="009249C2"/>
    <w:rsid w:val="00924A2E"/>
    <w:rsid w:val="00925A27"/>
    <w:rsid w:val="009262EA"/>
    <w:rsid w:val="009267B0"/>
    <w:rsid w:val="00926BEF"/>
    <w:rsid w:val="0092735F"/>
    <w:rsid w:val="009278FF"/>
    <w:rsid w:val="00927CEB"/>
    <w:rsid w:val="00931804"/>
    <w:rsid w:val="00931E11"/>
    <w:rsid w:val="009328F5"/>
    <w:rsid w:val="009337D5"/>
    <w:rsid w:val="00933AA5"/>
    <w:rsid w:val="009340C7"/>
    <w:rsid w:val="009348A2"/>
    <w:rsid w:val="0093542D"/>
    <w:rsid w:val="00935FC9"/>
    <w:rsid w:val="00936805"/>
    <w:rsid w:val="00936D5F"/>
    <w:rsid w:val="00937283"/>
    <w:rsid w:val="00937C36"/>
    <w:rsid w:val="00940053"/>
    <w:rsid w:val="009403E1"/>
    <w:rsid w:val="00940DA6"/>
    <w:rsid w:val="00941165"/>
    <w:rsid w:val="00941A2D"/>
    <w:rsid w:val="0094206A"/>
    <w:rsid w:val="0094219E"/>
    <w:rsid w:val="009427E6"/>
    <w:rsid w:val="00942FC9"/>
    <w:rsid w:val="00943133"/>
    <w:rsid w:val="00943866"/>
    <w:rsid w:val="0094391F"/>
    <w:rsid w:val="00943D01"/>
    <w:rsid w:val="00943EE4"/>
    <w:rsid w:val="009440B9"/>
    <w:rsid w:val="00944D6E"/>
    <w:rsid w:val="0094584B"/>
    <w:rsid w:val="00945944"/>
    <w:rsid w:val="00946072"/>
    <w:rsid w:val="009461BE"/>
    <w:rsid w:val="0094641E"/>
    <w:rsid w:val="00946692"/>
    <w:rsid w:val="00946B22"/>
    <w:rsid w:val="00946B5C"/>
    <w:rsid w:val="00950565"/>
    <w:rsid w:val="00950C6A"/>
    <w:rsid w:val="0095142D"/>
    <w:rsid w:val="00952228"/>
    <w:rsid w:val="00952764"/>
    <w:rsid w:val="00952768"/>
    <w:rsid w:val="009527F5"/>
    <w:rsid w:val="00952902"/>
    <w:rsid w:val="00952B0D"/>
    <w:rsid w:val="00952BB5"/>
    <w:rsid w:val="00952C9E"/>
    <w:rsid w:val="009532A3"/>
    <w:rsid w:val="00953E12"/>
    <w:rsid w:val="0095403E"/>
    <w:rsid w:val="0095413D"/>
    <w:rsid w:val="00954B30"/>
    <w:rsid w:val="00954F07"/>
    <w:rsid w:val="009554DA"/>
    <w:rsid w:val="009560D6"/>
    <w:rsid w:val="0095664D"/>
    <w:rsid w:val="00956D02"/>
    <w:rsid w:val="00956DFE"/>
    <w:rsid w:val="00957A72"/>
    <w:rsid w:val="00957E5A"/>
    <w:rsid w:val="00960750"/>
    <w:rsid w:val="00960C82"/>
    <w:rsid w:val="00961B46"/>
    <w:rsid w:val="00962965"/>
    <w:rsid w:val="00962A02"/>
    <w:rsid w:val="00962A37"/>
    <w:rsid w:val="00962F7B"/>
    <w:rsid w:val="009633BF"/>
    <w:rsid w:val="009644C1"/>
    <w:rsid w:val="009646C0"/>
    <w:rsid w:val="00964AE9"/>
    <w:rsid w:val="00964C55"/>
    <w:rsid w:val="00965329"/>
    <w:rsid w:val="00965349"/>
    <w:rsid w:val="00965379"/>
    <w:rsid w:val="00965B2E"/>
    <w:rsid w:val="009663EA"/>
    <w:rsid w:val="00966B97"/>
    <w:rsid w:val="00966C44"/>
    <w:rsid w:val="009674EF"/>
    <w:rsid w:val="00967F3B"/>
    <w:rsid w:val="00967FC1"/>
    <w:rsid w:val="009705B7"/>
    <w:rsid w:val="0097066F"/>
    <w:rsid w:val="00970952"/>
    <w:rsid w:val="00970D68"/>
    <w:rsid w:val="0097142C"/>
    <w:rsid w:val="00971796"/>
    <w:rsid w:val="009719D0"/>
    <w:rsid w:val="009722D3"/>
    <w:rsid w:val="00972A51"/>
    <w:rsid w:val="00972D97"/>
    <w:rsid w:val="00972FCD"/>
    <w:rsid w:val="00973725"/>
    <w:rsid w:val="009738D3"/>
    <w:rsid w:val="00973F55"/>
    <w:rsid w:val="009741EE"/>
    <w:rsid w:val="00974A59"/>
    <w:rsid w:val="00974B88"/>
    <w:rsid w:val="009753D0"/>
    <w:rsid w:val="00975681"/>
    <w:rsid w:val="00975D9C"/>
    <w:rsid w:val="009760E4"/>
    <w:rsid w:val="00976477"/>
    <w:rsid w:val="00977250"/>
    <w:rsid w:val="0097743D"/>
    <w:rsid w:val="00977498"/>
    <w:rsid w:val="0097781A"/>
    <w:rsid w:val="00980092"/>
    <w:rsid w:val="0098083C"/>
    <w:rsid w:val="00980F2E"/>
    <w:rsid w:val="00981570"/>
    <w:rsid w:val="0098162A"/>
    <w:rsid w:val="00981AC2"/>
    <w:rsid w:val="00981C89"/>
    <w:rsid w:val="00981F30"/>
    <w:rsid w:val="009820C8"/>
    <w:rsid w:val="00982254"/>
    <w:rsid w:val="00982322"/>
    <w:rsid w:val="00982BF4"/>
    <w:rsid w:val="00982F49"/>
    <w:rsid w:val="0098321A"/>
    <w:rsid w:val="00983363"/>
    <w:rsid w:val="00983644"/>
    <w:rsid w:val="00983CDC"/>
    <w:rsid w:val="00983DE1"/>
    <w:rsid w:val="00984753"/>
    <w:rsid w:val="00984C81"/>
    <w:rsid w:val="00984D92"/>
    <w:rsid w:val="00984EEA"/>
    <w:rsid w:val="009862CE"/>
    <w:rsid w:val="00986745"/>
    <w:rsid w:val="009871A6"/>
    <w:rsid w:val="0098740B"/>
    <w:rsid w:val="009877E8"/>
    <w:rsid w:val="00987F44"/>
    <w:rsid w:val="00990473"/>
    <w:rsid w:val="00990CE4"/>
    <w:rsid w:val="00991384"/>
    <w:rsid w:val="0099214D"/>
    <w:rsid w:val="0099225E"/>
    <w:rsid w:val="009928EB"/>
    <w:rsid w:val="0099290F"/>
    <w:rsid w:val="00992954"/>
    <w:rsid w:val="0099303A"/>
    <w:rsid w:val="00994504"/>
    <w:rsid w:val="00994A21"/>
    <w:rsid w:val="00995545"/>
    <w:rsid w:val="00995743"/>
    <w:rsid w:val="00995DE4"/>
    <w:rsid w:val="00996E74"/>
    <w:rsid w:val="009971CB"/>
    <w:rsid w:val="0099778A"/>
    <w:rsid w:val="00997D3E"/>
    <w:rsid w:val="009A01AB"/>
    <w:rsid w:val="009A0251"/>
    <w:rsid w:val="009A0EB4"/>
    <w:rsid w:val="009A1026"/>
    <w:rsid w:val="009A127B"/>
    <w:rsid w:val="009A12EE"/>
    <w:rsid w:val="009A17C0"/>
    <w:rsid w:val="009A194F"/>
    <w:rsid w:val="009A1DDB"/>
    <w:rsid w:val="009A1FF2"/>
    <w:rsid w:val="009A25FE"/>
    <w:rsid w:val="009A2B61"/>
    <w:rsid w:val="009A2E3A"/>
    <w:rsid w:val="009A305B"/>
    <w:rsid w:val="009A36FD"/>
    <w:rsid w:val="009A379A"/>
    <w:rsid w:val="009A42D0"/>
    <w:rsid w:val="009A443B"/>
    <w:rsid w:val="009A4D78"/>
    <w:rsid w:val="009A4EBB"/>
    <w:rsid w:val="009A5017"/>
    <w:rsid w:val="009A50B1"/>
    <w:rsid w:val="009A5273"/>
    <w:rsid w:val="009A54B1"/>
    <w:rsid w:val="009A57EF"/>
    <w:rsid w:val="009A63BE"/>
    <w:rsid w:val="009A67A3"/>
    <w:rsid w:val="009A6BCD"/>
    <w:rsid w:val="009A7D54"/>
    <w:rsid w:val="009B0AB6"/>
    <w:rsid w:val="009B0D95"/>
    <w:rsid w:val="009B130C"/>
    <w:rsid w:val="009B130D"/>
    <w:rsid w:val="009B147B"/>
    <w:rsid w:val="009B1DF0"/>
    <w:rsid w:val="009B2262"/>
    <w:rsid w:val="009B26F3"/>
    <w:rsid w:val="009B327E"/>
    <w:rsid w:val="009B3462"/>
    <w:rsid w:val="009B37D2"/>
    <w:rsid w:val="009B3939"/>
    <w:rsid w:val="009B47C9"/>
    <w:rsid w:val="009B4990"/>
    <w:rsid w:val="009B522A"/>
    <w:rsid w:val="009B5632"/>
    <w:rsid w:val="009B56A6"/>
    <w:rsid w:val="009B57B2"/>
    <w:rsid w:val="009B58DD"/>
    <w:rsid w:val="009B7367"/>
    <w:rsid w:val="009B789B"/>
    <w:rsid w:val="009C0E82"/>
    <w:rsid w:val="009C0EFB"/>
    <w:rsid w:val="009C0F0C"/>
    <w:rsid w:val="009C1630"/>
    <w:rsid w:val="009C1B8F"/>
    <w:rsid w:val="009C22A7"/>
    <w:rsid w:val="009C234E"/>
    <w:rsid w:val="009C293B"/>
    <w:rsid w:val="009C2D5D"/>
    <w:rsid w:val="009C323F"/>
    <w:rsid w:val="009C3810"/>
    <w:rsid w:val="009C3F06"/>
    <w:rsid w:val="009C4248"/>
    <w:rsid w:val="009C4D51"/>
    <w:rsid w:val="009C516A"/>
    <w:rsid w:val="009C5222"/>
    <w:rsid w:val="009C5E5F"/>
    <w:rsid w:val="009C5FD2"/>
    <w:rsid w:val="009C5FFD"/>
    <w:rsid w:val="009C6884"/>
    <w:rsid w:val="009C68EA"/>
    <w:rsid w:val="009C6A29"/>
    <w:rsid w:val="009C6ABF"/>
    <w:rsid w:val="009C6DF4"/>
    <w:rsid w:val="009C789B"/>
    <w:rsid w:val="009C7C04"/>
    <w:rsid w:val="009D10D5"/>
    <w:rsid w:val="009D1254"/>
    <w:rsid w:val="009D1435"/>
    <w:rsid w:val="009D1C75"/>
    <w:rsid w:val="009D1FC4"/>
    <w:rsid w:val="009D220D"/>
    <w:rsid w:val="009D274B"/>
    <w:rsid w:val="009D27F0"/>
    <w:rsid w:val="009D2EEF"/>
    <w:rsid w:val="009D37F4"/>
    <w:rsid w:val="009D3E71"/>
    <w:rsid w:val="009D3EF6"/>
    <w:rsid w:val="009D4763"/>
    <w:rsid w:val="009D5B23"/>
    <w:rsid w:val="009D60DE"/>
    <w:rsid w:val="009D62AB"/>
    <w:rsid w:val="009D6954"/>
    <w:rsid w:val="009D73F4"/>
    <w:rsid w:val="009E05AB"/>
    <w:rsid w:val="009E07B4"/>
    <w:rsid w:val="009E1062"/>
    <w:rsid w:val="009E16F7"/>
    <w:rsid w:val="009E1B79"/>
    <w:rsid w:val="009E1C65"/>
    <w:rsid w:val="009E21BE"/>
    <w:rsid w:val="009E2428"/>
    <w:rsid w:val="009E2882"/>
    <w:rsid w:val="009E3D1E"/>
    <w:rsid w:val="009E404A"/>
    <w:rsid w:val="009E4243"/>
    <w:rsid w:val="009E43AE"/>
    <w:rsid w:val="009E49A2"/>
    <w:rsid w:val="009E4FB0"/>
    <w:rsid w:val="009E504F"/>
    <w:rsid w:val="009E537D"/>
    <w:rsid w:val="009E5974"/>
    <w:rsid w:val="009E67E0"/>
    <w:rsid w:val="009E6B1D"/>
    <w:rsid w:val="009E6EDA"/>
    <w:rsid w:val="009E7207"/>
    <w:rsid w:val="009E7407"/>
    <w:rsid w:val="009E7EAA"/>
    <w:rsid w:val="009F004A"/>
    <w:rsid w:val="009F0C24"/>
    <w:rsid w:val="009F0EAC"/>
    <w:rsid w:val="009F1049"/>
    <w:rsid w:val="009F1ADC"/>
    <w:rsid w:val="009F1B15"/>
    <w:rsid w:val="009F2510"/>
    <w:rsid w:val="009F2C62"/>
    <w:rsid w:val="009F34F7"/>
    <w:rsid w:val="009F3B11"/>
    <w:rsid w:val="009F3F2A"/>
    <w:rsid w:val="009F4217"/>
    <w:rsid w:val="009F43CA"/>
    <w:rsid w:val="009F44C5"/>
    <w:rsid w:val="009F5490"/>
    <w:rsid w:val="009F5679"/>
    <w:rsid w:val="009F5740"/>
    <w:rsid w:val="009F5951"/>
    <w:rsid w:val="009F5BD8"/>
    <w:rsid w:val="009F68D7"/>
    <w:rsid w:val="009F71C2"/>
    <w:rsid w:val="009F7A74"/>
    <w:rsid w:val="00A001A5"/>
    <w:rsid w:val="00A0047B"/>
    <w:rsid w:val="00A00C2F"/>
    <w:rsid w:val="00A00DB1"/>
    <w:rsid w:val="00A00E38"/>
    <w:rsid w:val="00A00E5B"/>
    <w:rsid w:val="00A013BA"/>
    <w:rsid w:val="00A02F76"/>
    <w:rsid w:val="00A0300F"/>
    <w:rsid w:val="00A042A5"/>
    <w:rsid w:val="00A04B34"/>
    <w:rsid w:val="00A051DE"/>
    <w:rsid w:val="00A056DE"/>
    <w:rsid w:val="00A0608F"/>
    <w:rsid w:val="00A066B1"/>
    <w:rsid w:val="00A06C4A"/>
    <w:rsid w:val="00A06D7D"/>
    <w:rsid w:val="00A06F4D"/>
    <w:rsid w:val="00A0719B"/>
    <w:rsid w:val="00A074AE"/>
    <w:rsid w:val="00A078BC"/>
    <w:rsid w:val="00A102A0"/>
    <w:rsid w:val="00A1075C"/>
    <w:rsid w:val="00A10C7F"/>
    <w:rsid w:val="00A11AE0"/>
    <w:rsid w:val="00A11B62"/>
    <w:rsid w:val="00A1200E"/>
    <w:rsid w:val="00A12112"/>
    <w:rsid w:val="00A12D67"/>
    <w:rsid w:val="00A12D95"/>
    <w:rsid w:val="00A130FC"/>
    <w:rsid w:val="00A13311"/>
    <w:rsid w:val="00A13390"/>
    <w:rsid w:val="00A13730"/>
    <w:rsid w:val="00A138D3"/>
    <w:rsid w:val="00A13E82"/>
    <w:rsid w:val="00A141DE"/>
    <w:rsid w:val="00A14C4E"/>
    <w:rsid w:val="00A14E44"/>
    <w:rsid w:val="00A15162"/>
    <w:rsid w:val="00A152B6"/>
    <w:rsid w:val="00A15A58"/>
    <w:rsid w:val="00A16813"/>
    <w:rsid w:val="00A16E6D"/>
    <w:rsid w:val="00A172E8"/>
    <w:rsid w:val="00A176A7"/>
    <w:rsid w:val="00A20026"/>
    <w:rsid w:val="00A203A0"/>
    <w:rsid w:val="00A20940"/>
    <w:rsid w:val="00A210D8"/>
    <w:rsid w:val="00A215CD"/>
    <w:rsid w:val="00A21885"/>
    <w:rsid w:val="00A219A8"/>
    <w:rsid w:val="00A22179"/>
    <w:rsid w:val="00A227FB"/>
    <w:rsid w:val="00A22E27"/>
    <w:rsid w:val="00A22E52"/>
    <w:rsid w:val="00A23211"/>
    <w:rsid w:val="00A23DE9"/>
    <w:rsid w:val="00A24168"/>
    <w:rsid w:val="00A249D1"/>
    <w:rsid w:val="00A24B26"/>
    <w:rsid w:val="00A24C65"/>
    <w:rsid w:val="00A24CB5"/>
    <w:rsid w:val="00A253E9"/>
    <w:rsid w:val="00A25DD7"/>
    <w:rsid w:val="00A25F8F"/>
    <w:rsid w:val="00A26935"/>
    <w:rsid w:val="00A26A23"/>
    <w:rsid w:val="00A27467"/>
    <w:rsid w:val="00A27B59"/>
    <w:rsid w:val="00A303FF"/>
    <w:rsid w:val="00A306C1"/>
    <w:rsid w:val="00A30A87"/>
    <w:rsid w:val="00A30CC4"/>
    <w:rsid w:val="00A321B8"/>
    <w:rsid w:val="00A32582"/>
    <w:rsid w:val="00A32D1D"/>
    <w:rsid w:val="00A32E72"/>
    <w:rsid w:val="00A333D2"/>
    <w:rsid w:val="00A334A8"/>
    <w:rsid w:val="00A33573"/>
    <w:rsid w:val="00A336C4"/>
    <w:rsid w:val="00A338EC"/>
    <w:rsid w:val="00A33F5D"/>
    <w:rsid w:val="00A347A0"/>
    <w:rsid w:val="00A36E1F"/>
    <w:rsid w:val="00A375A4"/>
    <w:rsid w:val="00A37885"/>
    <w:rsid w:val="00A37CA9"/>
    <w:rsid w:val="00A40241"/>
    <w:rsid w:val="00A40A03"/>
    <w:rsid w:val="00A40CAD"/>
    <w:rsid w:val="00A413EE"/>
    <w:rsid w:val="00A41DA6"/>
    <w:rsid w:val="00A41EF6"/>
    <w:rsid w:val="00A422C4"/>
    <w:rsid w:val="00A423B0"/>
    <w:rsid w:val="00A431AB"/>
    <w:rsid w:val="00A43206"/>
    <w:rsid w:val="00A4342B"/>
    <w:rsid w:val="00A43731"/>
    <w:rsid w:val="00A43BCC"/>
    <w:rsid w:val="00A4451A"/>
    <w:rsid w:val="00A4456C"/>
    <w:rsid w:val="00A445CA"/>
    <w:rsid w:val="00A45242"/>
    <w:rsid w:val="00A4532D"/>
    <w:rsid w:val="00A45357"/>
    <w:rsid w:val="00A453DC"/>
    <w:rsid w:val="00A453F7"/>
    <w:rsid w:val="00A4579C"/>
    <w:rsid w:val="00A458A0"/>
    <w:rsid w:val="00A4590A"/>
    <w:rsid w:val="00A46170"/>
    <w:rsid w:val="00A4630B"/>
    <w:rsid w:val="00A478B2"/>
    <w:rsid w:val="00A47986"/>
    <w:rsid w:val="00A47C2C"/>
    <w:rsid w:val="00A47CFD"/>
    <w:rsid w:val="00A47E32"/>
    <w:rsid w:val="00A502A3"/>
    <w:rsid w:val="00A51006"/>
    <w:rsid w:val="00A51121"/>
    <w:rsid w:val="00A516B5"/>
    <w:rsid w:val="00A517AE"/>
    <w:rsid w:val="00A518D1"/>
    <w:rsid w:val="00A5198F"/>
    <w:rsid w:val="00A51C7C"/>
    <w:rsid w:val="00A51ECD"/>
    <w:rsid w:val="00A522FD"/>
    <w:rsid w:val="00A5280A"/>
    <w:rsid w:val="00A52C86"/>
    <w:rsid w:val="00A530F5"/>
    <w:rsid w:val="00A53918"/>
    <w:rsid w:val="00A539F2"/>
    <w:rsid w:val="00A54024"/>
    <w:rsid w:val="00A5456D"/>
    <w:rsid w:val="00A55354"/>
    <w:rsid w:val="00A5547E"/>
    <w:rsid w:val="00A55CF4"/>
    <w:rsid w:val="00A569DA"/>
    <w:rsid w:val="00A576E9"/>
    <w:rsid w:val="00A57D1F"/>
    <w:rsid w:val="00A601A6"/>
    <w:rsid w:val="00A609A6"/>
    <w:rsid w:val="00A62B24"/>
    <w:rsid w:val="00A632A3"/>
    <w:rsid w:val="00A63337"/>
    <w:rsid w:val="00A63587"/>
    <w:rsid w:val="00A63BA0"/>
    <w:rsid w:val="00A63DEF"/>
    <w:rsid w:val="00A63ECA"/>
    <w:rsid w:val="00A6447E"/>
    <w:rsid w:val="00A64F6C"/>
    <w:rsid w:val="00A64FCF"/>
    <w:rsid w:val="00A65B28"/>
    <w:rsid w:val="00A661A4"/>
    <w:rsid w:val="00A661DD"/>
    <w:rsid w:val="00A6651A"/>
    <w:rsid w:val="00A66E72"/>
    <w:rsid w:val="00A66F8F"/>
    <w:rsid w:val="00A6719A"/>
    <w:rsid w:val="00A67469"/>
    <w:rsid w:val="00A70438"/>
    <w:rsid w:val="00A70679"/>
    <w:rsid w:val="00A7108F"/>
    <w:rsid w:val="00A7146C"/>
    <w:rsid w:val="00A718D1"/>
    <w:rsid w:val="00A71D05"/>
    <w:rsid w:val="00A71E41"/>
    <w:rsid w:val="00A71ECE"/>
    <w:rsid w:val="00A71FC8"/>
    <w:rsid w:val="00A72198"/>
    <w:rsid w:val="00A721C4"/>
    <w:rsid w:val="00A7296E"/>
    <w:rsid w:val="00A73584"/>
    <w:rsid w:val="00A73BE9"/>
    <w:rsid w:val="00A73C59"/>
    <w:rsid w:val="00A740C3"/>
    <w:rsid w:val="00A74405"/>
    <w:rsid w:val="00A74F68"/>
    <w:rsid w:val="00A7550E"/>
    <w:rsid w:val="00A7551B"/>
    <w:rsid w:val="00A756F4"/>
    <w:rsid w:val="00A7587D"/>
    <w:rsid w:val="00A7595A"/>
    <w:rsid w:val="00A76D62"/>
    <w:rsid w:val="00A76D7C"/>
    <w:rsid w:val="00A77B6B"/>
    <w:rsid w:val="00A77D9C"/>
    <w:rsid w:val="00A8001A"/>
    <w:rsid w:val="00A8017E"/>
    <w:rsid w:val="00A8026D"/>
    <w:rsid w:val="00A8088A"/>
    <w:rsid w:val="00A80B32"/>
    <w:rsid w:val="00A8161A"/>
    <w:rsid w:val="00A81F51"/>
    <w:rsid w:val="00A824AD"/>
    <w:rsid w:val="00A82ECF"/>
    <w:rsid w:val="00A82F76"/>
    <w:rsid w:val="00A82FDE"/>
    <w:rsid w:val="00A83C06"/>
    <w:rsid w:val="00A83C99"/>
    <w:rsid w:val="00A8425D"/>
    <w:rsid w:val="00A846CD"/>
    <w:rsid w:val="00A84749"/>
    <w:rsid w:val="00A857BF"/>
    <w:rsid w:val="00A85DF5"/>
    <w:rsid w:val="00A85F8C"/>
    <w:rsid w:val="00A861BA"/>
    <w:rsid w:val="00A8644E"/>
    <w:rsid w:val="00A8658B"/>
    <w:rsid w:val="00A8686B"/>
    <w:rsid w:val="00A902BD"/>
    <w:rsid w:val="00A9047C"/>
    <w:rsid w:val="00A9077E"/>
    <w:rsid w:val="00A90AD9"/>
    <w:rsid w:val="00A90F97"/>
    <w:rsid w:val="00A91A4C"/>
    <w:rsid w:val="00A9201E"/>
    <w:rsid w:val="00A92114"/>
    <w:rsid w:val="00A92438"/>
    <w:rsid w:val="00A925B0"/>
    <w:rsid w:val="00A938B6"/>
    <w:rsid w:val="00A93D7F"/>
    <w:rsid w:val="00A93E1E"/>
    <w:rsid w:val="00A9486B"/>
    <w:rsid w:val="00A94AC0"/>
    <w:rsid w:val="00A94AF7"/>
    <w:rsid w:val="00A951FA"/>
    <w:rsid w:val="00A95A09"/>
    <w:rsid w:val="00A95B96"/>
    <w:rsid w:val="00A95F7B"/>
    <w:rsid w:val="00A96117"/>
    <w:rsid w:val="00A9629B"/>
    <w:rsid w:val="00A96EE5"/>
    <w:rsid w:val="00A97698"/>
    <w:rsid w:val="00A97A49"/>
    <w:rsid w:val="00A97AA5"/>
    <w:rsid w:val="00A97C4A"/>
    <w:rsid w:val="00AA02EF"/>
    <w:rsid w:val="00AA0C82"/>
    <w:rsid w:val="00AA1616"/>
    <w:rsid w:val="00AA1754"/>
    <w:rsid w:val="00AA17D8"/>
    <w:rsid w:val="00AA1F10"/>
    <w:rsid w:val="00AA2367"/>
    <w:rsid w:val="00AA24C9"/>
    <w:rsid w:val="00AA287C"/>
    <w:rsid w:val="00AA2DC2"/>
    <w:rsid w:val="00AA3735"/>
    <w:rsid w:val="00AA3807"/>
    <w:rsid w:val="00AA3A1C"/>
    <w:rsid w:val="00AA3B8E"/>
    <w:rsid w:val="00AA3DFA"/>
    <w:rsid w:val="00AA40E8"/>
    <w:rsid w:val="00AA475B"/>
    <w:rsid w:val="00AA5198"/>
    <w:rsid w:val="00AA644B"/>
    <w:rsid w:val="00AA66AF"/>
    <w:rsid w:val="00AA6B79"/>
    <w:rsid w:val="00AA75C0"/>
    <w:rsid w:val="00AA79BA"/>
    <w:rsid w:val="00AB0183"/>
    <w:rsid w:val="00AB031F"/>
    <w:rsid w:val="00AB0C62"/>
    <w:rsid w:val="00AB0EAD"/>
    <w:rsid w:val="00AB222C"/>
    <w:rsid w:val="00AB2236"/>
    <w:rsid w:val="00AB256D"/>
    <w:rsid w:val="00AB2700"/>
    <w:rsid w:val="00AB27CA"/>
    <w:rsid w:val="00AB2B11"/>
    <w:rsid w:val="00AB2FED"/>
    <w:rsid w:val="00AB2FF1"/>
    <w:rsid w:val="00AB3536"/>
    <w:rsid w:val="00AB360F"/>
    <w:rsid w:val="00AB39FF"/>
    <w:rsid w:val="00AB4371"/>
    <w:rsid w:val="00AB4989"/>
    <w:rsid w:val="00AB4C91"/>
    <w:rsid w:val="00AB4DE3"/>
    <w:rsid w:val="00AB5863"/>
    <w:rsid w:val="00AB5BAD"/>
    <w:rsid w:val="00AB6229"/>
    <w:rsid w:val="00AB6A2F"/>
    <w:rsid w:val="00AB7109"/>
    <w:rsid w:val="00AB7DAE"/>
    <w:rsid w:val="00AC0271"/>
    <w:rsid w:val="00AC1364"/>
    <w:rsid w:val="00AC14E9"/>
    <w:rsid w:val="00AC1A33"/>
    <w:rsid w:val="00AC1B45"/>
    <w:rsid w:val="00AC1CF7"/>
    <w:rsid w:val="00AC2072"/>
    <w:rsid w:val="00AC245E"/>
    <w:rsid w:val="00AC257A"/>
    <w:rsid w:val="00AC2C95"/>
    <w:rsid w:val="00AC2F07"/>
    <w:rsid w:val="00AC2FE8"/>
    <w:rsid w:val="00AC32A2"/>
    <w:rsid w:val="00AC3F76"/>
    <w:rsid w:val="00AC46D9"/>
    <w:rsid w:val="00AC4D79"/>
    <w:rsid w:val="00AC4FC2"/>
    <w:rsid w:val="00AC5325"/>
    <w:rsid w:val="00AC5347"/>
    <w:rsid w:val="00AC5BD0"/>
    <w:rsid w:val="00AC5C6D"/>
    <w:rsid w:val="00AC5D2E"/>
    <w:rsid w:val="00AC6055"/>
    <w:rsid w:val="00AC6197"/>
    <w:rsid w:val="00AD08A2"/>
    <w:rsid w:val="00AD0A8E"/>
    <w:rsid w:val="00AD0A99"/>
    <w:rsid w:val="00AD13C8"/>
    <w:rsid w:val="00AD1940"/>
    <w:rsid w:val="00AD1956"/>
    <w:rsid w:val="00AD1F1F"/>
    <w:rsid w:val="00AD2677"/>
    <w:rsid w:val="00AD2A78"/>
    <w:rsid w:val="00AD36F7"/>
    <w:rsid w:val="00AD39EA"/>
    <w:rsid w:val="00AD3F6B"/>
    <w:rsid w:val="00AD4799"/>
    <w:rsid w:val="00AD4A4E"/>
    <w:rsid w:val="00AD4CFC"/>
    <w:rsid w:val="00AD565E"/>
    <w:rsid w:val="00AD5C2E"/>
    <w:rsid w:val="00AD60BE"/>
    <w:rsid w:val="00AD6208"/>
    <w:rsid w:val="00AD6808"/>
    <w:rsid w:val="00AD6B39"/>
    <w:rsid w:val="00AD7148"/>
    <w:rsid w:val="00AD7230"/>
    <w:rsid w:val="00AD72E5"/>
    <w:rsid w:val="00AD76E9"/>
    <w:rsid w:val="00AD77F7"/>
    <w:rsid w:val="00AD79EB"/>
    <w:rsid w:val="00AD7A09"/>
    <w:rsid w:val="00AD7C46"/>
    <w:rsid w:val="00AD7DC4"/>
    <w:rsid w:val="00AE025A"/>
    <w:rsid w:val="00AE03DF"/>
    <w:rsid w:val="00AE0C6D"/>
    <w:rsid w:val="00AE0FE0"/>
    <w:rsid w:val="00AE1C9D"/>
    <w:rsid w:val="00AE1EAB"/>
    <w:rsid w:val="00AE2A66"/>
    <w:rsid w:val="00AE320C"/>
    <w:rsid w:val="00AE3619"/>
    <w:rsid w:val="00AE3C6D"/>
    <w:rsid w:val="00AE3D1A"/>
    <w:rsid w:val="00AE3F4D"/>
    <w:rsid w:val="00AE4047"/>
    <w:rsid w:val="00AE42E7"/>
    <w:rsid w:val="00AE4D4D"/>
    <w:rsid w:val="00AE5184"/>
    <w:rsid w:val="00AE518B"/>
    <w:rsid w:val="00AE54DF"/>
    <w:rsid w:val="00AE60D3"/>
    <w:rsid w:val="00AE63C9"/>
    <w:rsid w:val="00AE6741"/>
    <w:rsid w:val="00AE6A71"/>
    <w:rsid w:val="00AE73D0"/>
    <w:rsid w:val="00AE78B2"/>
    <w:rsid w:val="00AF04AD"/>
    <w:rsid w:val="00AF0E63"/>
    <w:rsid w:val="00AF17F1"/>
    <w:rsid w:val="00AF1AD0"/>
    <w:rsid w:val="00AF1CE6"/>
    <w:rsid w:val="00AF249E"/>
    <w:rsid w:val="00AF2916"/>
    <w:rsid w:val="00AF2BD5"/>
    <w:rsid w:val="00AF2BFF"/>
    <w:rsid w:val="00AF2D1B"/>
    <w:rsid w:val="00AF30CA"/>
    <w:rsid w:val="00AF30FA"/>
    <w:rsid w:val="00AF3224"/>
    <w:rsid w:val="00AF4778"/>
    <w:rsid w:val="00AF4D10"/>
    <w:rsid w:val="00AF504B"/>
    <w:rsid w:val="00AF5365"/>
    <w:rsid w:val="00AF613B"/>
    <w:rsid w:val="00AF61DB"/>
    <w:rsid w:val="00AF62E7"/>
    <w:rsid w:val="00AF65AB"/>
    <w:rsid w:val="00AF6874"/>
    <w:rsid w:val="00AF6A38"/>
    <w:rsid w:val="00AF6DA1"/>
    <w:rsid w:val="00AF7713"/>
    <w:rsid w:val="00AF7D78"/>
    <w:rsid w:val="00B001C2"/>
    <w:rsid w:val="00B00662"/>
    <w:rsid w:val="00B00824"/>
    <w:rsid w:val="00B01E37"/>
    <w:rsid w:val="00B01EEE"/>
    <w:rsid w:val="00B01FD4"/>
    <w:rsid w:val="00B02370"/>
    <w:rsid w:val="00B02765"/>
    <w:rsid w:val="00B0276F"/>
    <w:rsid w:val="00B03012"/>
    <w:rsid w:val="00B0311A"/>
    <w:rsid w:val="00B03C15"/>
    <w:rsid w:val="00B04598"/>
    <w:rsid w:val="00B04CF1"/>
    <w:rsid w:val="00B05054"/>
    <w:rsid w:val="00B052C8"/>
    <w:rsid w:val="00B055C4"/>
    <w:rsid w:val="00B0587B"/>
    <w:rsid w:val="00B058B5"/>
    <w:rsid w:val="00B06165"/>
    <w:rsid w:val="00B0627C"/>
    <w:rsid w:val="00B0632B"/>
    <w:rsid w:val="00B063A5"/>
    <w:rsid w:val="00B06480"/>
    <w:rsid w:val="00B06680"/>
    <w:rsid w:val="00B068D5"/>
    <w:rsid w:val="00B07491"/>
    <w:rsid w:val="00B0781C"/>
    <w:rsid w:val="00B07CD4"/>
    <w:rsid w:val="00B07DE4"/>
    <w:rsid w:val="00B1088B"/>
    <w:rsid w:val="00B10A9A"/>
    <w:rsid w:val="00B128A0"/>
    <w:rsid w:val="00B128E0"/>
    <w:rsid w:val="00B12FC4"/>
    <w:rsid w:val="00B1319A"/>
    <w:rsid w:val="00B13715"/>
    <w:rsid w:val="00B13782"/>
    <w:rsid w:val="00B156C9"/>
    <w:rsid w:val="00B15ED4"/>
    <w:rsid w:val="00B15F19"/>
    <w:rsid w:val="00B15F8A"/>
    <w:rsid w:val="00B16877"/>
    <w:rsid w:val="00B16B50"/>
    <w:rsid w:val="00B179DB"/>
    <w:rsid w:val="00B20C11"/>
    <w:rsid w:val="00B20CB0"/>
    <w:rsid w:val="00B20F08"/>
    <w:rsid w:val="00B21553"/>
    <w:rsid w:val="00B2156B"/>
    <w:rsid w:val="00B21CBF"/>
    <w:rsid w:val="00B230D3"/>
    <w:rsid w:val="00B235F5"/>
    <w:rsid w:val="00B23AFD"/>
    <w:rsid w:val="00B245F6"/>
    <w:rsid w:val="00B2479F"/>
    <w:rsid w:val="00B249B6"/>
    <w:rsid w:val="00B24BF5"/>
    <w:rsid w:val="00B2588C"/>
    <w:rsid w:val="00B25DA3"/>
    <w:rsid w:val="00B264E5"/>
    <w:rsid w:val="00B2667A"/>
    <w:rsid w:val="00B27005"/>
    <w:rsid w:val="00B2745C"/>
    <w:rsid w:val="00B277A6"/>
    <w:rsid w:val="00B27DD7"/>
    <w:rsid w:val="00B312BF"/>
    <w:rsid w:val="00B31E30"/>
    <w:rsid w:val="00B32CAE"/>
    <w:rsid w:val="00B32E0B"/>
    <w:rsid w:val="00B33226"/>
    <w:rsid w:val="00B34D95"/>
    <w:rsid w:val="00B35410"/>
    <w:rsid w:val="00B357B6"/>
    <w:rsid w:val="00B357DE"/>
    <w:rsid w:val="00B3607F"/>
    <w:rsid w:val="00B3647E"/>
    <w:rsid w:val="00B36B01"/>
    <w:rsid w:val="00B36FB0"/>
    <w:rsid w:val="00B37091"/>
    <w:rsid w:val="00B37D3A"/>
    <w:rsid w:val="00B37F48"/>
    <w:rsid w:val="00B37FE2"/>
    <w:rsid w:val="00B4007E"/>
    <w:rsid w:val="00B40116"/>
    <w:rsid w:val="00B40242"/>
    <w:rsid w:val="00B40C03"/>
    <w:rsid w:val="00B41528"/>
    <w:rsid w:val="00B416B6"/>
    <w:rsid w:val="00B41BCF"/>
    <w:rsid w:val="00B4230C"/>
    <w:rsid w:val="00B43069"/>
    <w:rsid w:val="00B43411"/>
    <w:rsid w:val="00B43C2C"/>
    <w:rsid w:val="00B43E60"/>
    <w:rsid w:val="00B443C4"/>
    <w:rsid w:val="00B44F42"/>
    <w:rsid w:val="00B453AC"/>
    <w:rsid w:val="00B45D51"/>
    <w:rsid w:val="00B46BB8"/>
    <w:rsid w:val="00B47873"/>
    <w:rsid w:val="00B478EE"/>
    <w:rsid w:val="00B5079D"/>
    <w:rsid w:val="00B5086E"/>
    <w:rsid w:val="00B508A1"/>
    <w:rsid w:val="00B50F0A"/>
    <w:rsid w:val="00B5157F"/>
    <w:rsid w:val="00B51E3B"/>
    <w:rsid w:val="00B51EA8"/>
    <w:rsid w:val="00B51EBA"/>
    <w:rsid w:val="00B51F85"/>
    <w:rsid w:val="00B52EBA"/>
    <w:rsid w:val="00B53567"/>
    <w:rsid w:val="00B53601"/>
    <w:rsid w:val="00B53A8F"/>
    <w:rsid w:val="00B54109"/>
    <w:rsid w:val="00B5479C"/>
    <w:rsid w:val="00B550DB"/>
    <w:rsid w:val="00B557FD"/>
    <w:rsid w:val="00B55D13"/>
    <w:rsid w:val="00B56380"/>
    <w:rsid w:val="00B5690A"/>
    <w:rsid w:val="00B569D0"/>
    <w:rsid w:val="00B571F6"/>
    <w:rsid w:val="00B57369"/>
    <w:rsid w:val="00B5741D"/>
    <w:rsid w:val="00B57572"/>
    <w:rsid w:val="00B60086"/>
    <w:rsid w:val="00B60240"/>
    <w:rsid w:val="00B60631"/>
    <w:rsid w:val="00B61616"/>
    <w:rsid w:val="00B622CD"/>
    <w:rsid w:val="00B62BA0"/>
    <w:rsid w:val="00B62F01"/>
    <w:rsid w:val="00B635EF"/>
    <w:rsid w:val="00B637AB"/>
    <w:rsid w:val="00B640A7"/>
    <w:rsid w:val="00B6427C"/>
    <w:rsid w:val="00B64AC7"/>
    <w:rsid w:val="00B64EF2"/>
    <w:rsid w:val="00B6520A"/>
    <w:rsid w:val="00B65589"/>
    <w:rsid w:val="00B65F45"/>
    <w:rsid w:val="00B6658F"/>
    <w:rsid w:val="00B66CAE"/>
    <w:rsid w:val="00B66D19"/>
    <w:rsid w:val="00B66F75"/>
    <w:rsid w:val="00B67064"/>
    <w:rsid w:val="00B6720B"/>
    <w:rsid w:val="00B67297"/>
    <w:rsid w:val="00B675C0"/>
    <w:rsid w:val="00B67B95"/>
    <w:rsid w:val="00B67DF3"/>
    <w:rsid w:val="00B706FA"/>
    <w:rsid w:val="00B707DE"/>
    <w:rsid w:val="00B70817"/>
    <w:rsid w:val="00B70ADD"/>
    <w:rsid w:val="00B71481"/>
    <w:rsid w:val="00B71923"/>
    <w:rsid w:val="00B71B30"/>
    <w:rsid w:val="00B71F55"/>
    <w:rsid w:val="00B72169"/>
    <w:rsid w:val="00B7223A"/>
    <w:rsid w:val="00B72B50"/>
    <w:rsid w:val="00B72D1F"/>
    <w:rsid w:val="00B73014"/>
    <w:rsid w:val="00B74BA1"/>
    <w:rsid w:val="00B76156"/>
    <w:rsid w:val="00B7713E"/>
    <w:rsid w:val="00B7751F"/>
    <w:rsid w:val="00B775BA"/>
    <w:rsid w:val="00B7798C"/>
    <w:rsid w:val="00B8039A"/>
    <w:rsid w:val="00B80503"/>
    <w:rsid w:val="00B806BA"/>
    <w:rsid w:val="00B80843"/>
    <w:rsid w:val="00B80DCF"/>
    <w:rsid w:val="00B8107C"/>
    <w:rsid w:val="00B82D4B"/>
    <w:rsid w:val="00B82E3D"/>
    <w:rsid w:val="00B82FCB"/>
    <w:rsid w:val="00B83788"/>
    <w:rsid w:val="00B83869"/>
    <w:rsid w:val="00B84166"/>
    <w:rsid w:val="00B842CD"/>
    <w:rsid w:val="00B847F1"/>
    <w:rsid w:val="00B84C11"/>
    <w:rsid w:val="00B84C62"/>
    <w:rsid w:val="00B84D30"/>
    <w:rsid w:val="00B85340"/>
    <w:rsid w:val="00B854D7"/>
    <w:rsid w:val="00B85A82"/>
    <w:rsid w:val="00B86176"/>
    <w:rsid w:val="00B86595"/>
    <w:rsid w:val="00B86DF4"/>
    <w:rsid w:val="00B878FF"/>
    <w:rsid w:val="00B8797C"/>
    <w:rsid w:val="00B901C0"/>
    <w:rsid w:val="00B90F6F"/>
    <w:rsid w:val="00B90F94"/>
    <w:rsid w:val="00B91036"/>
    <w:rsid w:val="00B91226"/>
    <w:rsid w:val="00B91371"/>
    <w:rsid w:val="00B91C84"/>
    <w:rsid w:val="00B92115"/>
    <w:rsid w:val="00B9227B"/>
    <w:rsid w:val="00B9228F"/>
    <w:rsid w:val="00B926A4"/>
    <w:rsid w:val="00B92DAF"/>
    <w:rsid w:val="00B93C72"/>
    <w:rsid w:val="00B93D5F"/>
    <w:rsid w:val="00B9426E"/>
    <w:rsid w:val="00B94431"/>
    <w:rsid w:val="00B9459E"/>
    <w:rsid w:val="00B94C42"/>
    <w:rsid w:val="00B94D1A"/>
    <w:rsid w:val="00B94FE0"/>
    <w:rsid w:val="00B960A6"/>
    <w:rsid w:val="00B9639A"/>
    <w:rsid w:val="00B96554"/>
    <w:rsid w:val="00B97F3F"/>
    <w:rsid w:val="00BA0225"/>
    <w:rsid w:val="00BA0583"/>
    <w:rsid w:val="00BA05F3"/>
    <w:rsid w:val="00BA090C"/>
    <w:rsid w:val="00BA0ABF"/>
    <w:rsid w:val="00BA0CB4"/>
    <w:rsid w:val="00BA110A"/>
    <w:rsid w:val="00BA176B"/>
    <w:rsid w:val="00BA1B09"/>
    <w:rsid w:val="00BA1D0C"/>
    <w:rsid w:val="00BA244E"/>
    <w:rsid w:val="00BA26ED"/>
    <w:rsid w:val="00BA2AF5"/>
    <w:rsid w:val="00BA2CA2"/>
    <w:rsid w:val="00BA2F42"/>
    <w:rsid w:val="00BA32F9"/>
    <w:rsid w:val="00BA34C8"/>
    <w:rsid w:val="00BA402D"/>
    <w:rsid w:val="00BA4536"/>
    <w:rsid w:val="00BA55D4"/>
    <w:rsid w:val="00BA6438"/>
    <w:rsid w:val="00BA6A88"/>
    <w:rsid w:val="00BA708E"/>
    <w:rsid w:val="00BA7CF6"/>
    <w:rsid w:val="00BB0E21"/>
    <w:rsid w:val="00BB1579"/>
    <w:rsid w:val="00BB17AA"/>
    <w:rsid w:val="00BB1B8E"/>
    <w:rsid w:val="00BB2311"/>
    <w:rsid w:val="00BB23E2"/>
    <w:rsid w:val="00BB30F5"/>
    <w:rsid w:val="00BB391F"/>
    <w:rsid w:val="00BB3B66"/>
    <w:rsid w:val="00BB4966"/>
    <w:rsid w:val="00BB52B7"/>
    <w:rsid w:val="00BB5408"/>
    <w:rsid w:val="00BB5D96"/>
    <w:rsid w:val="00BB600A"/>
    <w:rsid w:val="00BB66D8"/>
    <w:rsid w:val="00BB6A79"/>
    <w:rsid w:val="00BB6C6E"/>
    <w:rsid w:val="00BB6C74"/>
    <w:rsid w:val="00BB739A"/>
    <w:rsid w:val="00BB770D"/>
    <w:rsid w:val="00BB7D44"/>
    <w:rsid w:val="00BC01C6"/>
    <w:rsid w:val="00BC13DA"/>
    <w:rsid w:val="00BC1616"/>
    <w:rsid w:val="00BC2604"/>
    <w:rsid w:val="00BC2812"/>
    <w:rsid w:val="00BC2821"/>
    <w:rsid w:val="00BC30C4"/>
    <w:rsid w:val="00BC4560"/>
    <w:rsid w:val="00BC4686"/>
    <w:rsid w:val="00BC4713"/>
    <w:rsid w:val="00BC4D60"/>
    <w:rsid w:val="00BC5749"/>
    <w:rsid w:val="00BC590E"/>
    <w:rsid w:val="00BC5B40"/>
    <w:rsid w:val="00BC5B48"/>
    <w:rsid w:val="00BC6A34"/>
    <w:rsid w:val="00BC766A"/>
    <w:rsid w:val="00BC7C0B"/>
    <w:rsid w:val="00BC7ED8"/>
    <w:rsid w:val="00BC7F86"/>
    <w:rsid w:val="00BD07DD"/>
    <w:rsid w:val="00BD1D0E"/>
    <w:rsid w:val="00BD1F9E"/>
    <w:rsid w:val="00BD262E"/>
    <w:rsid w:val="00BD3408"/>
    <w:rsid w:val="00BD349C"/>
    <w:rsid w:val="00BD36FA"/>
    <w:rsid w:val="00BD39D0"/>
    <w:rsid w:val="00BD3D86"/>
    <w:rsid w:val="00BD421C"/>
    <w:rsid w:val="00BD4DFA"/>
    <w:rsid w:val="00BD4F3B"/>
    <w:rsid w:val="00BD5067"/>
    <w:rsid w:val="00BD5479"/>
    <w:rsid w:val="00BD5A64"/>
    <w:rsid w:val="00BD6622"/>
    <w:rsid w:val="00BD6F8C"/>
    <w:rsid w:val="00BD71C3"/>
    <w:rsid w:val="00BD7428"/>
    <w:rsid w:val="00BE07CA"/>
    <w:rsid w:val="00BE1202"/>
    <w:rsid w:val="00BE1BE4"/>
    <w:rsid w:val="00BE23A4"/>
    <w:rsid w:val="00BE2EA5"/>
    <w:rsid w:val="00BE3457"/>
    <w:rsid w:val="00BE3EAB"/>
    <w:rsid w:val="00BE3F79"/>
    <w:rsid w:val="00BE443E"/>
    <w:rsid w:val="00BE4502"/>
    <w:rsid w:val="00BE4CFE"/>
    <w:rsid w:val="00BE4E7B"/>
    <w:rsid w:val="00BE5AE0"/>
    <w:rsid w:val="00BE5B82"/>
    <w:rsid w:val="00BE64A7"/>
    <w:rsid w:val="00BE6BFC"/>
    <w:rsid w:val="00BE6CC0"/>
    <w:rsid w:val="00BE6F2C"/>
    <w:rsid w:val="00BE736D"/>
    <w:rsid w:val="00BE763A"/>
    <w:rsid w:val="00BE781D"/>
    <w:rsid w:val="00BE79C5"/>
    <w:rsid w:val="00BE7C10"/>
    <w:rsid w:val="00BE7EEC"/>
    <w:rsid w:val="00BE7F2B"/>
    <w:rsid w:val="00BF01C0"/>
    <w:rsid w:val="00BF090C"/>
    <w:rsid w:val="00BF0A6C"/>
    <w:rsid w:val="00BF0E9C"/>
    <w:rsid w:val="00BF1A62"/>
    <w:rsid w:val="00BF2246"/>
    <w:rsid w:val="00BF2738"/>
    <w:rsid w:val="00BF2A9B"/>
    <w:rsid w:val="00BF2BC9"/>
    <w:rsid w:val="00BF32EA"/>
    <w:rsid w:val="00BF38AC"/>
    <w:rsid w:val="00BF3EAA"/>
    <w:rsid w:val="00BF443B"/>
    <w:rsid w:val="00BF47F0"/>
    <w:rsid w:val="00BF4815"/>
    <w:rsid w:val="00BF4F93"/>
    <w:rsid w:val="00BF558E"/>
    <w:rsid w:val="00BF5BB6"/>
    <w:rsid w:val="00BF5DEC"/>
    <w:rsid w:val="00BF5F04"/>
    <w:rsid w:val="00BF64C5"/>
    <w:rsid w:val="00BF728F"/>
    <w:rsid w:val="00BF73EE"/>
    <w:rsid w:val="00BF7A21"/>
    <w:rsid w:val="00C00186"/>
    <w:rsid w:val="00C0024B"/>
    <w:rsid w:val="00C010BB"/>
    <w:rsid w:val="00C01982"/>
    <w:rsid w:val="00C0199B"/>
    <w:rsid w:val="00C020C2"/>
    <w:rsid w:val="00C02614"/>
    <w:rsid w:val="00C027E1"/>
    <w:rsid w:val="00C0286A"/>
    <w:rsid w:val="00C03231"/>
    <w:rsid w:val="00C03237"/>
    <w:rsid w:val="00C034AF"/>
    <w:rsid w:val="00C04452"/>
    <w:rsid w:val="00C04ADD"/>
    <w:rsid w:val="00C06BEE"/>
    <w:rsid w:val="00C06DB5"/>
    <w:rsid w:val="00C06F73"/>
    <w:rsid w:val="00C07278"/>
    <w:rsid w:val="00C0776B"/>
    <w:rsid w:val="00C07A99"/>
    <w:rsid w:val="00C1033B"/>
    <w:rsid w:val="00C106CA"/>
    <w:rsid w:val="00C10957"/>
    <w:rsid w:val="00C10B1E"/>
    <w:rsid w:val="00C10E3C"/>
    <w:rsid w:val="00C11604"/>
    <w:rsid w:val="00C11D5B"/>
    <w:rsid w:val="00C1268A"/>
    <w:rsid w:val="00C129BD"/>
    <w:rsid w:val="00C12B5E"/>
    <w:rsid w:val="00C13086"/>
    <w:rsid w:val="00C1379D"/>
    <w:rsid w:val="00C14C45"/>
    <w:rsid w:val="00C1500A"/>
    <w:rsid w:val="00C1526A"/>
    <w:rsid w:val="00C15B4F"/>
    <w:rsid w:val="00C16611"/>
    <w:rsid w:val="00C16BA7"/>
    <w:rsid w:val="00C1737A"/>
    <w:rsid w:val="00C17D94"/>
    <w:rsid w:val="00C208A5"/>
    <w:rsid w:val="00C20C30"/>
    <w:rsid w:val="00C214E6"/>
    <w:rsid w:val="00C21671"/>
    <w:rsid w:val="00C227E9"/>
    <w:rsid w:val="00C23196"/>
    <w:rsid w:val="00C23864"/>
    <w:rsid w:val="00C23BAF"/>
    <w:rsid w:val="00C23E30"/>
    <w:rsid w:val="00C23EFA"/>
    <w:rsid w:val="00C23F50"/>
    <w:rsid w:val="00C24447"/>
    <w:rsid w:val="00C24968"/>
    <w:rsid w:val="00C24A2F"/>
    <w:rsid w:val="00C24E8C"/>
    <w:rsid w:val="00C250C4"/>
    <w:rsid w:val="00C25224"/>
    <w:rsid w:val="00C25C4B"/>
    <w:rsid w:val="00C25C57"/>
    <w:rsid w:val="00C2713A"/>
    <w:rsid w:val="00C27AC2"/>
    <w:rsid w:val="00C27CFF"/>
    <w:rsid w:val="00C309C2"/>
    <w:rsid w:val="00C30E01"/>
    <w:rsid w:val="00C311D4"/>
    <w:rsid w:val="00C31470"/>
    <w:rsid w:val="00C31F82"/>
    <w:rsid w:val="00C324E2"/>
    <w:rsid w:val="00C32BD4"/>
    <w:rsid w:val="00C32F10"/>
    <w:rsid w:val="00C330B7"/>
    <w:rsid w:val="00C3381E"/>
    <w:rsid w:val="00C33974"/>
    <w:rsid w:val="00C3399F"/>
    <w:rsid w:val="00C348D9"/>
    <w:rsid w:val="00C34CBE"/>
    <w:rsid w:val="00C3612F"/>
    <w:rsid w:val="00C364D4"/>
    <w:rsid w:val="00C36876"/>
    <w:rsid w:val="00C36D34"/>
    <w:rsid w:val="00C36FC8"/>
    <w:rsid w:val="00C37283"/>
    <w:rsid w:val="00C37420"/>
    <w:rsid w:val="00C377B5"/>
    <w:rsid w:val="00C402BE"/>
    <w:rsid w:val="00C403D2"/>
    <w:rsid w:val="00C40AE4"/>
    <w:rsid w:val="00C41661"/>
    <w:rsid w:val="00C41837"/>
    <w:rsid w:val="00C4189C"/>
    <w:rsid w:val="00C418D5"/>
    <w:rsid w:val="00C41E67"/>
    <w:rsid w:val="00C42255"/>
    <w:rsid w:val="00C42BCE"/>
    <w:rsid w:val="00C433C7"/>
    <w:rsid w:val="00C435E3"/>
    <w:rsid w:val="00C43AB3"/>
    <w:rsid w:val="00C43DF8"/>
    <w:rsid w:val="00C44353"/>
    <w:rsid w:val="00C44C15"/>
    <w:rsid w:val="00C44C21"/>
    <w:rsid w:val="00C44D9D"/>
    <w:rsid w:val="00C44DC3"/>
    <w:rsid w:val="00C4530E"/>
    <w:rsid w:val="00C460F7"/>
    <w:rsid w:val="00C463C8"/>
    <w:rsid w:val="00C46525"/>
    <w:rsid w:val="00C47017"/>
    <w:rsid w:val="00C4720D"/>
    <w:rsid w:val="00C476FD"/>
    <w:rsid w:val="00C501FA"/>
    <w:rsid w:val="00C508EB"/>
    <w:rsid w:val="00C50CB7"/>
    <w:rsid w:val="00C50E0B"/>
    <w:rsid w:val="00C51011"/>
    <w:rsid w:val="00C51133"/>
    <w:rsid w:val="00C51204"/>
    <w:rsid w:val="00C5128C"/>
    <w:rsid w:val="00C5128E"/>
    <w:rsid w:val="00C51F3D"/>
    <w:rsid w:val="00C52594"/>
    <w:rsid w:val="00C52A70"/>
    <w:rsid w:val="00C531E4"/>
    <w:rsid w:val="00C53811"/>
    <w:rsid w:val="00C5387C"/>
    <w:rsid w:val="00C53D82"/>
    <w:rsid w:val="00C540B0"/>
    <w:rsid w:val="00C54225"/>
    <w:rsid w:val="00C5469B"/>
    <w:rsid w:val="00C54C65"/>
    <w:rsid w:val="00C554E8"/>
    <w:rsid w:val="00C55D04"/>
    <w:rsid w:val="00C55E5E"/>
    <w:rsid w:val="00C560E5"/>
    <w:rsid w:val="00C566B3"/>
    <w:rsid w:val="00C56ABE"/>
    <w:rsid w:val="00C57DA8"/>
    <w:rsid w:val="00C601F5"/>
    <w:rsid w:val="00C60339"/>
    <w:rsid w:val="00C60EE1"/>
    <w:rsid w:val="00C61229"/>
    <w:rsid w:val="00C61548"/>
    <w:rsid w:val="00C621EC"/>
    <w:rsid w:val="00C62712"/>
    <w:rsid w:val="00C62B7D"/>
    <w:rsid w:val="00C62F50"/>
    <w:rsid w:val="00C6445C"/>
    <w:rsid w:val="00C6453C"/>
    <w:rsid w:val="00C6478F"/>
    <w:rsid w:val="00C654DF"/>
    <w:rsid w:val="00C6553D"/>
    <w:rsid w:val="00C6557F"/>
    <w:rsid w:val="00C655B8"/>
    <w:rsid w:val="00C656B9"/>
    <w:rsid w:val="00C6578C"/>
    <w:rsid w:val="00C66228"/>
    <w:rsid w:val="00C66514"/>
    <w:rsid w:val="00C66B3B"/>
    <w:rsid w:val="00C6779A"/>
    <w:rsid w:val="00C70008"/>
    <w:rsid w:val="00C7009D"/>
    <w:rsid w:val="00C7063F"/>
    <w:rsid w:val="00C706E4"/>
    <w:rsid w:val="00C70769"/>
    <w:rsid w:val="00C709A0"/>
    <w:rsid w:val="00C70A67"/>
    <w:rsid w:val="00C72265"/>
    <w:rsid w:val="00C7295E"/>
    <w:rsid w:val="00C72A49"/>
    <w:rsid w:val="00C72C8C"/>
    <w:rsid w:val="00C737F4"/>
    <w:rsid w:val="00C739B1"/>
    <w:rsid w:val="00C74044"/>
    <w:rsid w:val="00C74813"/>
    <w:rsid w:val="00C750B5"/>
    <w:rsid w:val="00C75A47"/>
    <w:rsid w:val="00C76DBB"/>
    <w:rsid w:val="00C77298"/>
    <w:rsid w:val="00C7758C"/>
    <w:rsid w:val="00C775D9"/>
    <w:rsid w:val="00C77B95"/>
    <w:rsid w:val="00C77DBE"/>
    <w:rsid w:val="00C77F36"/>
    <w:rsid w:val="00C8009C"/>
    <w:rsid w:val="00C80480"/>
    <w:rsid w:val="00C808D2"/>
    <w:rsid w:val="00C808D6"/>
    <w:rsid w:val="00C81063"/>
    <w:rsid w:val="00C811E2"/>
    <w:rsid w:val="00C81784"/>
    <w:rsid w:val="00C81C0D"/>
    <w:rsid w:val="00C81FB2"/>
    <w:rsid w:val="00C821B4"/>
    <w:rsid w:val="00C82782"/>
    <w:rsid w:val="00C82A85"/>
    <w:rsid w:val="00C832D0"/>
    <w:rsid w:val="00C83452"/>
    <w:rsid w:val="00C83546"/>
    <w:rsid w:val="00C83645"/>
    <w:rsid w:val="00C83837"/>
    <w:rsid w:val="00C83BA1"/>
    <w:rsid w:val="00C845FD"/>
    <w:rsid w:val="00C849CA"/>
    <w:rsid w:val="00C85011"/>
    <w:rsid w:val="00C85315"/>
    <w:rsid w:val="00C85390"/>
    <w:rsid w:val="00C85690"/>
    <w:rsid w:val="00C85B58"/>
    <w:rsid w:val="00C864BF"/>
    <w:rsid w:val="00C866DC"/>
    <w:rsid w:val="00C87BEB"/>
    <w:rsid w:val="00C90171"/>
    <w:rsid w:val="00C902C5"/>
    <w:rsid w:val="00C914A0"/>
    <w:rsid w:val="00C91A69"/>
    <w:rsid w:val="00C91B0E"/>
    <w:rsid w:val="00C91F0E"/>
    <w:rsid w:val="00C9210C"/>
    <w:rsid w:val="00C9252B"/>
    <w:rsid w:val="00C925C6"/>
    <w:rsid w:val="00C92B17"/>
    <w:rsid w:val="00C92BB1"/>
    <w:rsid w:val="00C92C23"/>
    <w:rsid w:val="00C92D27"/>
    <w:rsid w:val="00C93124"/>
    <w:rsid w:val="00C9386F"/>
    <w:rsid w:val="00C93881"/>
    <w:rsid w:val="00C93A87"/>
    <w:rsid w:val="00C93EB6"/>
    <w:rsid w:val="00C9417B"/>
    <w:rsid w:val="00C945CD"/>
    <w:rsid w:val="00C94F1D"/>
    <w:rsid w:val="00C95420"/>
    <w:rsid w:val="00C964FE"/>
    <w:rsid w:val="00C96707"/>
    <w:rsid w:val="00C967FC"/>
    <w:rsid w:val="00C96893"/>
    <w:rsid w:val="00C96C62"/>
    <w:rsid w:val="00C96C7D"/>
    <w:rsid w:val="00C971F9"/>
    <w:rsid w:val="00C975EC"/>
    <w:rsid w:val="00C976D6"/>
    <w:rsid w:val="00C976FD"/>
    <w:rsid w:val="00CA0233"/>
    <w:rsid w:val="00CA0406"/>
    <w:rsid w:val="00CA0599"/>
    <w:rsid w:val="00CA0A74"/>
    <w:rsid w:val="00CA0CE8"/>
    <w:rsid w:val="00CA1260"/>
    <w:rsid w:val="00CA152D"/>
    <w:rsid w:val="00CA1904"/>
    <w:rsid w:val="00CA1AA3"/>
    <w:rsid w:val="00CA1D9C"/>
    <w:rsid w:val="00CA24D0"/>
    <w:rsid w:val="00CA2815"/>
    <w:rsid w:val="00CA2BB8"/>
    <w:rsid w:val="00CA3264"/>
    <w:rsid w:val="00CA3993"/>
    <w:rsid w:val="00CA3FB2"/>
    <w:rsid w:val="00CA40D0"/>
    <w:rsid w:val="00CA4CA2"/>
    <w:rsid w:val="00CA5355"/>
    <w:rsid w:val="00CA54C1"/>
    <w:rsid w:val="00CA5628"/>
    <w:rsid w:val="00CA574D"/>
    <w:rsid w:val="00CA57F3"/>
    <w:rsid w:val="00CA5BCF"/>
    <w:rsid w:val="00CA6750"/>
    <w:rsid w:val="00CA6B75"/>
    <w:rsid w:val="00CA7A71"/>
    <w:rsid w:val="00CB09C9"/>
    <w:rsid w:val="00CB0C5F"/>
    <w:rsid w:val="00CB0E72"/>
    <w:rsid w:val="00CB12C2"/>
    <w:rsid w:val="00CB149B"/>
    <w:rsid w:val="00CB154F"/>
    <w:rsid w:val="00CB1ABC"/>
    <w:rsid w:val="00CB1CBF"/>
    <w:rsid w:val="00CB2157"/>
    <w:rsid w:val="00CB35B7"/>
    <w:rsid w:val="00CB36BB"/>
    <w:rsid w:val="00CB381E"/>
    <w:rsid w:val="00CB412F"/>
    <w:rsid w:val="00CB438B"/>
    <w:rsid w:val="00CB47FE"/>
    <w:rsid w:val="00CB4F6B"/>
    <w:rsid w:val="00CB504E"/>
    <w:rsid w:val="00CB5118"/>
    <w:rsid w:val="00CB5C8D"/>
    <w:rsid w:val="00CB625F"/>
    <w:rsid w:val="00CB67AA"/>
    <w:rsid w:val="00CB702B"/>
    <w:rsid w:val="00CB70A2"/>
    <w:rsid w:val="00CB73EA"/>
    <w:rsid w:val="00CB7AA5"/>
    <w:rsid w:val="00CC01C8"/>
    <w:rsid w:val="00CC0315"/>
    <w:rsid w:val="00CC033F"/>
    <w:rsid w:val="00CC096D"/>
    <w:rsid w:val="00CC0A81"/>
    <w:rsid w:val="00CC0B91"/>
    <w:rsid w:val="00CC1016"/>
    <w:rsid w:val="00CC1169"/>
    <w:rsid w:val="00CC15EB"/>
    <w:rsid w:val="00CC18F4"/>
    <w:rsid w:val="00CC1AED"/>
    <w:rsid w:val="00CC294E"/>
    <w:rsid w:val="00CC29AC"/>
    <w:rsid w:val="00CC2B06"/>
    <w:rsid w:val="00CC2DE7"/>
    <w:rsid w:val="00CC32AD"/>
    <w:rsid w:val="00CC419D"/>
    <w:rsid w:val="00CC4F27"/>
    <w:rsid w:val="00CC530B"/>
    <w:rsid w:val="00CC542B"/>
    <w:rsid w:val="00CC63FF"/>
    <w:rsid w:val="00CC6400"/>
    <w:rsid w:val="00CC6752"/>
    <w:rsid w:val="00CC6CAF"/>
    <w:rsid w:val="00CC7267"/>
    <w:rsid w:val="00CC7553"/>
    <w:rsid w:val="00CC78F8"/>
    <w:rsid w:val="00CD0159"/>
    <w:rsid w:val="00CD02AB"/>
    <w:rsid w:val="00CD0346"/>
    <w:rsid w:val="00CD0464"/>
    <w:rsid w:val="00CD0477"/>
    <w:rsid w:val="00CD0776"/>
    <w:rsid w:val="00CD10BE"/>
    <w:rsid w:val="00CD14D4"/>
    <w:rsid w:val="00CD2170"/>
    <w:rsid w:val="00CD2253"/>
    <w:rsid w:val="00CD340E"/>
    <w:rsid w:val="00CD380D"/>
    <w:rsid w:val="00CD493C"/>
    <w:rsid w:val="00CD5368"/>
    <w:rsid w:val="00CD55C6"/>
    <w:rsid w:val="00CD618F"/>
    <w:rsid w:val="00CD6226"/>
    <w:rsid w:val="00CD6933"/>
    <w:rsid w:val="00CD6A1D"/>
    <w:rsid w:val="00CD6ABF"/>
    <w:rsid w:val="00CD73B1"/>
    <w:rsid w:val="00CD7B31"/>
    <w:rsid w:val="00CD7E50"/>
    <w:rsid w:val="00CE019C"/>
    <w:rsid w:val="00CE0339"/>
    <w:rsid w:val="00CE057B"/>
    <w:rsid w:val="00CE06DE"/>
    <w:rsid w:val="00CE129A"/>
    <w:rsid w:val="00CE163C"/>
    <w:rsid w:val="00CE18BE"/>
    <w:rsid w:val="00CE2FA0"/>
    <w:rsid w:val="00CE3A7A"/>
    <w:rsid w:val="00CE424F"/>
    <w:rsid w:val="00CE42E4"/>
    <w:rsid w:val="00CE4561"/>
    <w:rsid w:val="00CE4803"/>
    <w:rsid w:val="00CE4E36"/>
    <w:rsid w:val="00CE4E47"/>
    <w:rsid w:val="00CE5365"/>
    <w:rsid w:val="00CE53B4"/>
    <w:rsid w:val="00CE5FC4"/>
    <w:rsid w:val="00CE606D"/>
    <w:rsid w:val="00CE6374"/>
    <w:rsid w:val="00CE6C2D"/>
    <w:rsid w:val="00CE756C"/>
    <w:rsid w:val="00CE7B65"/>
    <w:rsid w:val="00CF0931"/>
    <w:rsid w:val="00CF0F96"/>
    <w:rsid w:val="00CF11CF"/>
    <w:rsid w:val="00CF14F4"/>
    <w:rsid w:val="00CF1888"/>
    <w:rsid w:val="00CF1F73"/>
    <w:rsid w:val="00CF20A5"/>
    <w:rsid w:val="00CF23FD"/>
    <w:rsid w:val="00CF24BC"/>
    <w:rsid w:val="00CF2794"/>
    <w:rsid w:val="00CF33D4"/>
    <w:rsid w:val="00CF351A"/>
    <w:rsid w:val="00CF3541"/>
    <w:rsid w:val="00CF3649"/>
    <w:rsid w:val="00CF367D"/>
    <w:rsid w:val="00CF4503"/>
    <w:rsid w:val="00CF5833"/>
    <w:rsid w:val="00CF5965"/>
    <w:rsid w:val="00CF6581"/>
    <w:rsid w:val="00CF6CC8"/>
    <w:rsid w:val="00CF7083"/>
    <w:rsid w:val="00CF7619"/>
    <w:rsid w:val="00CF7D68"/>
    <w:rsid w:val="00D00327"/>
    <w:rsid w:val="00D00454"/>
    <w:rsid w:val="00D008AA"/>
    <w:rsid w:val="00D01692"/>
    <w:rsid w:val="00D01A66"/>
    <w:rsid w:val="00D01EE6"/>
    <w:rsid w:val="00D020F9"/>
    <w:rsid w:val="00D02BA3"/>
    <w:rsid w:val="00D03895"/>
    <w:rsid w:val="00D03A1C"/>
    <w:rsid w:val="00D03C9D"/>
    <w:rsid w:val="00D0400A"/>
    <w:rsid w:val="00D044A8"/>
    <w:rsid w:val="00D04587"/>
    <w:rsid w:val="00D04AC0"/>
    <w:rsid w:val="00D05102"/>
    <w:rsid w:val="00D05B76"/>
    <w:rsid w:val="00D05CB6"/>
    <w:rsid w:val="00D05CE5"/>
    <w:rsid w:val="00D069D3"/>
    <w:rsid w:val="00D07051"/>
    <w:rsid w:val="00D074BA"/>
    <w:rsid w:val="00D078E5"/>
    <w:rsid w:val="00D103DA"/>
    <w:rsid w:val="00D10B53"/>
    <w:rsid w:val="00D1186C"/>
    <w:rsid w:val="00D11B16"/>
    <w:rsid w:val="00D1293B"/>
    <w:rsid w:val="00D12C06"/>
    <w:rsid w:val="00D131FD"/>
    <w:rsid w:val="00D13DD3"/>
    <w:rsid w:val="00D14F09"/>
    <w:rsid w:val="00D1591A"/>
    <w:rsid w:val="00D164ED"/>
    <w:rsid w:val="00D16B16"/>
    <w:rsid w:val="00D16E0F"/>
    <w:rsid w:val="00D16ECE"/>
    <w:rsid w:val="00D17253"/>
    <w:rsid w:val="00D1783A"/>
    <w:rsid w:val="00D17B20"/>
    <w:rsid w:val="00D17E42"/>
    <w:rsid w:val="00D2027C"/>
    <w:rsid w:val="00D20334"/>
    <w:rsid w:val="00D20DEC"/>
    <w:rsid w:val="00D20E69"/>
    <w:rsid w:val="00D20E9F"/>
    <w:rsid w:val="00D212D8"/>
    <w:rsid w:val="00D21B27"/>
    <w:rsid w:val="00D21E86"/>
    <w:rsid w:val="00D2241A"/>
    <w:rsid w:val="00D22939"/>
    <w:rsid w:val="00D24075"/>
    <w:rsid w:val="00D24320"/>
    <w:rsid w:val="00D2488A"/>
    <w:rsid w:val="00D253DD"/>
    <w:rsid w:val="00D2579D"/>
    <w:rsid w:val="00D25D5A"/>
    <w:rsid w:val="00D25DF3"/>
    <w:rsid w:val="00D2616B"/>
    <w:rsid w:val="00D264D0"/>
    <w:rsid w:val="00D26E2A"/>
    <w:rsid w:val="00D27001"/>
    <w:rsid w:val="00D273AB"/>
    <w:rsid w:val="00D27CEA"/>
    <w:rsid w:val="00D27FDA"/>
    <w:rsid w:val="00D30409"/>
    <w:rsid w:val="00D3044A"/>
    <w:rsid w:val="00D307A0"/>
    <w:rsid w:val="00D30B90"/>
    <w:rsid w:val="00D311C6"/>
    <w:rsid w:val="00D31347"/>
    <w:rsid w:val="00D31ABB"/>
    <w:rsid w:val="00D31AF8"/>
    <w:rsid w:val="00D325E8"/>
    <w:rsid w:val="00D32ED4"/>
    <w:rsid w:val="00D33333"/>
    <w:rsid w:val="00D33845"/>
    <w:rsid w:val="00D33E8D"/>
    <w:rsid w:val="00D34A3D"/>
    <w:rsid w:val="00D35125"/>
    <w:rsid w:val="00D35C43"/>
    <w:rsid w:val="00D3654F"/>
    <w:rsid w:val="00D379CA"/>
    <w:rsid w:val="00D4054A"/>
    <w:rsid w:val="00D405A9"/>
    <w:rsid w:val="00D40945"/>
    <w:rsid w:val="00D40EC0"/>
    <w:rsid w:val="00D41168"/>
    <w:rsid w:val="00D412B0"/>
    <w:rsid w:val="00D41764"/>
    <w:rsid w:val="00D41A7C"/>
    <w:rsid w:val="00D41CE5"/>
    <w:rsid w:val="00D41E84"/>
    <w:rsid w:val="00D421D3"/>
    <w:rsid w:val="00D42652"/>
    <w:rsid w:val="00D426D1"/>
    <w:rsid w:val="00D42C27"/>
    <w:rsid w:val="00D42EAF"/>
    <w:rsid w:val="00D432AC"/>
    <w:rsid w:val="00D4448A"/>
    <w:rsid w:val="00D444A2"/>
    <w:rsid w:val="00D44AAF"/>
    <w:rsid w:val="00D44C53"/>
    <w:rsid w:val="00D45AA3"/>
    <w:rsid w:val="00D461C6"/>
    <w:rsid w:val="00D46236"/>
    <w:rsid w:val="00D46377"/>
    <w:rsid w:val="00D4656B"/>
    <w:rsid w:val="00D46E5E"/>
    <w:rsid w:val="00D46FA0"/>
    <w:rsid w:val="00D472CC"/>
    <w:rsid w:val="00D47966"/>
    <w:rsid w:val="00D479E6"/>
    <w:rsid w:val="00D47CF5"/>
    <w:rsid w:val="00D47D52"/>
    <w:rsid w:val="00D47F65"/>
    <w:rsid w:val="00D5018C"/>
    <w:rsid w:val="00D50842"/>
    <w:rsid w:val="00D50F84"/>
    <w:rsid w:val="00D519CB"/>
    <w:rsid w:val="00D51A9A"/>
    <w:rsid w:val="00D51C79"/>
    <w:rsid w:val="00D51FD8"/>
    <w:rsid w:val="00D52513"/>
    <w:rsid w:val="00D527EE"/>
    <w:rsid w:val="00D528CA"/>
    <w:rsid w:val="00D52979"/>
    <w:rsid w:val="00D5331C"/>
    <w:rsid w:val="00D539CA"/>
    <w:rsid w:val="00D53A12"/>
    <w:rsid w:val="00D53A65"/>
    <w:rsid w:val="00D541C2"/>
    <w:rsid w:val="00D54973"/>
    <w:rsid w:val="00D552F7"/>
    <w:rsid w:val="00D55B92"/>
    <w:rsid w:val="00D56140"/>
    <w:rsid w:val="00D561EC"/>
    <w:rsid w:val="00D57284"/>
    <w:rsid w:val="00D578BB"/>
    <w:rsid w:val="00D604EF"/>
    <w:rsid w:val="00D6051E"/>
    <w:rsid w:val="00D6075A"/>
    <w:rsid w:val="00D60DB4"/>
    <w:rsid w:val="00D61077"/>
    <w:rsid w:val="00D61138"/>
    <w:rsid w:val="00D61211"/>
    <w:rsid w:val="00D61944"/>
    <w:rsid w:val="00D622BB"/>
    <w:rsid w:val="00D632FD"/>
    <w:rsid w:val="00D63B01"/>
    <w:rsid w:val="00D63B2A"/>
    <w:rsid w:val="00D6490E"/>
    <w:rsid w:val="00D64D0F"/>
    <w:rsid w:val="00D64DCE"/>
    <w:rsid w:val="00D65106"/>
    <w:rsid w:val="00D652B0"/>
    <w:rsid w:val="00D652EE"/>
    <w:rsid w:val="00D652F7"/>
    <w:rsid w:val="00D65BA4"/>
    <w:rsid w:val="00D66A29"/>
    <w:rsid w:val="00D66A6F"/>
    <w:rsid w:val="00D67027"/>
    <w:rsid w:val="00D67653"/>
    <w:rsid w:val="00D678DA"/>
    <w:rsid w:val="00D67B4C"/>
    <w:rsid w:val="00D70B1E"/>
    <w:rsid w:val="00D70BBC"/>
    <w:rsid w:val="00D70E0B"/>
    <w:rsid w:val="00D7104A"/>
    <w:rsid w:val="00D71B9B"/>
    <w:rsid w:val="00D71D27"/>
    <w:rsid w:val="00D72ADB"/>
    <w:rsid w:val="00D73A3F"/>
    <w:rsid w:val="00D74FFD"/>
    <w:rsid w:val="00D753B7"/>
    <w:rsid w:val="00D753E6"/>
    <w:rsid w:val="00D7555D"/>
    <w:rsid w:val="00D7583E"/>
    <w:rsid w:val="00D75E2E"/>
    <w:rsid w:val="00D764A9"/>
    <w:rsid w:val="00D76C18"/>
    <w:rsid w:val="00D77054"/>
    <w:rsid w:val="00D7730B"/>
    <w:rsid w:val="00D7738C"/>
    <w:rsid w:val="00D776B6"/>
    <w:rsid w:val="00D80009"/>
    <w:rsid w:val="00D8029D"/>
    <w:rsid w:val="00D803A1"/>
    <w:rsid w:val="00D80DA0"/>
    <w:rsid w:val="00D81025"/>
    <w:rsid w:val="00D812C9"/>
    <w:rsid w:val="00D81400"/>
    <w:rsid w:val="00D81ABD"/>
    <w:rsid w:val="00D81E2B"/>
    <w:rsid w:val="00D81F06"/>
    <w:rsid w:val="00D821EC"/>
    <w:rsid w:val="00D825AD"/>
    <w:rsid w:val="00D82A91"/>
    <w:rsid w:val="00D82CDF"/>
    <w:rsid w:val="00D8416C"/>
    <w:rsid w:val="00D84589"/>
    <w:rsid w:val="00D84A0F"/>
    <w:rsid w:val="00D84A66"/>
    <w:rsid w:val="00D8593F"/>
    <w:rsid w:val="00D864C9"/>
    <w:rsid w:val="00D8697F"/>
    <w:rsid w:val="00D87705"/>
    <w:rsid w:val="00D87B4C"/>
    <w:rsid w:val="00D91A4B"/>
    <w:rsid w:val="00D92149"/>
    <w:rsid w:val="00D9244E"/>
    <w:rsid w:val="00D9277A"/>
    <w:rsid w:val="00D93140"/>
    <w:rsid w:val="00D934DC"/>
    <w:rsid w:val="00D936A3"/>
    <w:rsid w:val="00D937B6"/>
    <w:rsid w:val="00D9464D"/>
    <w:rsid w:val="00D94E21"/>
    <w:rsid w:val="00D94F8F"/>
    <w:rsid w:val="00D951D3"/>
    <w:rsid w:val="00D95316"/>
    <w:rsid w:val="00D95920"/>
    <w:rsid w:val="00D95CA0"/>
    <w:rsid w:val="00D95DB8"/>
    <w:rsid w:val="00D95E0F"/>
    <w:rsid w:val="00D969B8"/>
    <w:rsid w:val="00DA03B7"/>
    <w:rsid w:val="00DA0915"/>
    <w:rsid w:val="00DA0978"/>
    <w:rsid w:val="00DA09D2"/>
    <w:rsid w:val="00DA1A41"/>
    <w:rsid w:val="00DA24DE"/>
    <w:rsid w:val="00DA2B3F"/>
    <w:rsid w:val="00DA2BBA"/>
    <w:rsid w:val="00DA2F1D"/>
    <w:rsid w:val="00DA3488"/>
    <w:rsid w:val="00DA3956"/>
    <w:rsid w:val="00DA3D1D"/>
    <w:rsid w:val="00DA4805"/>
    <w:rsid w:val="00DA48C1"/>
    <w:rsid w:val="00DA4C87"/>
    <w:rsid w:val="00DA50F1"/>
    <w:rsid w:val="00DA5145"/>
    <w:rsid w:val="00DA632B"/>
    <w:rsid w:val="00DA6850"/>
    <w:rsid w:val="00DA6A4C"/>
    <w:rsid w:val="00DA74FF"/>
    <w:rsid w:val="00DA7917"/>
    <w:rsid w:val="00DA7F93"/>
    <w:rsid w:val="00DA7FC2"/>
    <w:rsid w:val="00DB0298"/>
    <w:rsid w:val="00DB051B"/>
    <w:rsid w:val="00DB222E"/>
    <w:rsid w:val="00DB226E"/>
    <w:rsid w:val="00DB2A1D"/>
    <w:rsid w:val="00DB2CB4"/>
    <w:rsid w:val="00DB30CF"/>
    <w:rsid w:val="00DB4061"/>
    <w:rsid w:val="00DB4DA3"/>
    <w:rsid w:val="00DB5C12"/>
    <w:rsid w:val="00DB6B19"/>
    <w:rsid w:val="00DB6CEE"/>
    <w:rsid w:val="00DB6D41"/>
    <w:rsid w:val="00DB7177"/>
    <w:rsid w:val="00DB727B"/>
    <w:rsid w:val="00DB7AF1"/>
    <w:rsid w:val="00DB7EC3"/>
    <w:rsid w:val="00DC01F0"/>
    <w:rsid w:val="00DC031D"/>
    <w:rsid w:val="00DC100F"/>
    <w:rsid w:val="00DC1769"/>
    <w:rsid w:val="00DC18AE"/>
    <w:rsid w:val="00DC1ACD"/>
    <w:rsid w:val="00DC1DDB"/>
    <w:rsid w:val="00DC226F"/>
    <w:rsid w:val="00DC242D"/>
    <w:rsid w:val="00DC2B97"/>
    <w:rsid w:val="00DC3079"/>
    <w:rsid w:val="00DC3441"/>
    <w:rsid w:val="00DC3C7E"/>
    <w:rsid w:val="00DC407F"/>
    <w:rsid w:val="00DC47BE"/>
    <w:rsid w:val="00DC487B"/>
    <w:rsid w:val="00DC4D7A"/>
    <w:rsid w:val="00DC66EB"/>
    <w:rsid w:val="00DC6C53"/>
    <w:rsid w:val="00DC749E"/>
    <w:rsid w:val="00DC7619"/>
    <w:rsid w:val="00DC7621"/>
    <w:rsid w:val="00DC762F"/>
    <w:rsid w:val="00DC7C5A"/>
    <w:rsid w:val="00DD0737"/>
    <w:rsid w:val="00DD0861"/>
    <w:rsid w:val="00DD08AC"/>
    <w:rsid w:val="00DD14A8"/>
    <w:rsid w:val="00DD16A1"/>
    <w:rsid w:val="00DD2175"/>
    <w:rsid w:val="00DD2E25"/>
    <w:rsid w:val="00DD3179"/>
    <w:rsid w:val="00DD38EA"/>
    <w:rsid w:val="00DD3D37"/>
    <w:rsid w:val="00DD4432"/>
    <w:rsid w:val="00DD48FD"/>
    <w:rsid w:val="00DD4DB9"/>
    <w:rsid w:val="00DD5A4D"/>
    <w:rsid w:val="00DD5EA8"/>
    <w:rsid w:val="00DD602B"/>
    <w:rsid w:val="00DD6A02"/>
    <w:rsid w:val="00DD72E2"/>
    <w:rsid w:val="00DD739A"/>
    <w:rsid w:val="00DD7479"/>
    <w:rsid w:val="00DD7E06"/>
    <w:rsid w:val="00DE0259"/>
    <w:rsid w:val="00DE06D5"/>
    <w:rsid w:val="00DE0F54"/>
    <w:rsid w:val="00DE1002"/>
    <w:rsid w:val="00DE11ED"/>
    <w:rsid w:val="00DE1262"/>
    <w:rsid w:val="00DE25BA"/>
    <w:rsid w:val="00DE2795"/>
    <w:rsid w:val="00DE3B14"/>
    <w:rsid w:val="00DE3CD5"/>
    <w:rsid w:val="00DE4001"/>
    <w:rsid w:val="00DE4FDA"/>
    <w:rsid w:val="00DE516E"/>
    <w:rsid w:val="00DE53E5"/>
    <w:rsid w:val="00DE5401"/>
    <w:rsid w:val="00DE5B63"/>
    <w:rsid w:val="00DE6BD8"/>
    <w:rsid w:val="00DE6DA8"/>
    <w:rsid w:val="00DE72ED"/>
    <w:rsid w:val="00DE7742"/>
    <w:rsid w:val="00DE797F"/>
    <w:rsid w:val="00DE7C6A"/>
    <w:rsid w:val="00DF003C"/>
    <w:rsid w:val="00DF0108"/>
    <w:rsid w:val="00DF0309"/>
    <w:rsid w:val="00DF0346"/>
    <w:rsid w:val="00DF03CF"/>
    <w:rsid w:val="00DF1149"/>
    <w:rsid w:val="00DF1199"/>
    <w:rsid w:val="00DF1CDE"/>
    <w:rsid w:val="00DF27E3"/>
    <w:rsid w:val="00DF2806"/>
    <w:rsid w:val="00DF283C"/>
    <w:rsid w:val="00DF3564"/>
    <w:rsid w:val="00DF373A"/>
    <w:rsid w:val="00DF3B72"/>
    <w:rsid w:val="00DF423B"/>
    <w:rsid w:val="00DF4835"/>
    <w:rsid w:val="00DF4B98"/>
    <w:rsid w:val="00DF509D"/>
    <w:rsid w:val="00DF592A"/>
    <w:rsid w:val="00DF5C21"/>
    <w:rsid w:val="00DF5D24"/>
    <w:rsid w:val="00DF62C1"/>
    <w:rsid w:val="00DF6712"/>
    <w:rsid w:val="00DF7B91"/>
    <w:rsid w:val="00E000E4"/>
    <w:rsid w:val="00E0012F"/>
    <w:rsid w:val="00E00839"/>
    <w:rsid w:val="00E00D0F"/>
    <w:rsid w:val="00E00D9B"/>
    <w:rsid w:val="00E00FAF"/>
    <w:rsid w:val="00E01356"/>
    <w:rsid w:val="00E01688"/>
    <w:rsid w:val="00E019F7"/>
    <w:rsid w:val="00E01F3C"/>
    <w:rsid w:val="00E0247E"/>
    <w:rsid w:val="00E02836"/>
    <w:rsid w:val="00E03243"/>
    <w:rsid w:val="00E040F2"/>
    <w:rsid w:val="00E04975"/>
    <w:rsid w:val="00E04C41"/>
    <w:rsid w:val="00E04DB2"/>
    <w:rsid w:val="00E0512F"/>
    <w:rsid w:val="00E05958"/>
    <w:rsid w:val="00E05A8A"/>
    <w:rsid w:val="00E05EFE"/>
    <w:rsid w:val="00E06734"/>
    <w:rsid w:val="00E0691B"/>
    <w:rsid w:val="00E06D01"/>
    <w:rsid w:val="00E07E37"/>
    <w:rsid w:val="00E07FFB"/>
    <w:rsid w:val="00E100CC"/>
    <w:rsid w:val="00E1023C"/>
    <w:rsid w:val="00E10E0D"/>
    <w:rsid w:val="00E10EAD"/>
    <w:rsid w:val="00E11C37"/>
    <w:rsid w:val="00E12979"/>
    <w:rsid w:val="00E12AA3"/>
    <w:rsid w:val="00E1313C"/>
    <w:rsid w:val="00E13518"/>
    <w:rsid w:val="00E13651"/>
    <w:rsid w:val="00E13B40"/>
    <w:rsid w:val="00E13FF2"/>
    <w:rsid w:val="00E14701"/>
    <w:rsid w:val="00E15736"/>
    <w:rsid w:val="00E15C4C"/>
    <w:rsid w:val="00E161E4"/>
    <w:rsid w:val="00E16689"/>
    <w:rsid w:val="00E1674D"/>
    <w:rsid w:val="00E170AD"/>
    <w:rsid w:val="00E17247"/>
    <w:rsid w:val="00E1728B"/>
    <w:rsid w:val="00E17768"/>
    <w:rsid w:val="00E17A09"/>
    <w:rsid w:val="00E17FEE"/>
    <w:rsid w:val="00E21226"/>
    <w:rsid w:val="00E215CF"/>
    <w:rsid w:val="00E21C0B"/>
    <w:rsid w:val="00E221C3"/>
    <w:rsid w:val="00E22295"/>
    <w:rsid w:val="00E22413"/>
    <w:rsid w:val="00E224A4"/>
    <w:rsid w:val="00E22DDC"/>
    <w:rsid w:val="00E22FE9"/>
    <w:rsid w:val="00E23098"/>
    <w:rsid w:val="00E23143"/>
    <w:rsid w:val="00E23710"/>
    <w:rsid w:val="00E23B58"/>
    <w:rsid w:val="00E24275"/>
    <w:rsid w:val="00E24F48"/>
    <w:rsid w:val="00E253C5"/>
    <w:rsid w:val="00E25790"/>
    <w:rsid w:val="00E26064"/>
    <w:rsid w:val="00E26590"/>
    <w:rsid w:val="00E26E77"/>
    <w:rsid w:val="00E26F39"/>
    <w:rsid w:val="00E27654"/>
    <w:rsid w:val="00E2770B"/>
    <w:rsid w:val="00E27E5F"/>
    <w:rsid w:val="00E27F2D"/>
    <w:rsid w:val="00E30102"/>
    <w:rsid w:val="00E30216"/>
    <w:rsid w:val="00E30390"/>
    <w:rsid w:val="00E30708"/>
    <w:rsid w:val="00E3097A"/>
    <w:rsid w:val="00E31CA1"/>
    <w:rsid w:val="00E3306B"/>
    <w:rsid w:val="00E330CF"/>
    <w:rsid w:val="00E3318F"/>
    <w:rsid w:val="00E33816"/>
    <w:rsid w:val="00E33CA8"/>
    <w:rsid w:val="00E34C4C"/>
    <w:rsid w:val="00E351B2"/>
    <w:rsid w:val="00E353DA"/>
    <w:rsid w:val="00E35CC7"/>
    <w:rsid w:val="00E35E64"/>
    <w:rsid w:val="00E36A37"/>
    <w:rsid w:val="00E3753B"/>
    <w:rsid w:val="00E37856"/>
    <w:rsid w:val="00E40072"/>
    <w:rsid w:val="00E4054C"/>
    <w:rsid w:val="00E40697"/>
    <w:rsid w:val="00E4078C"/>
    <w:rsid w:val="00E408E8"/>
    <w:rsid w:val="00E40CA8"/>
    <w:rsid w:val="00E41A31"/>
    <w:rsid w:val="00E41FF7"/>
    <w:rsid w:val="00E42062"/>
    <w:rsid w:val="00E42819"/>
    <w:rsid w:val="00E43B48"/>
    <w:rsid w:val="00E43FC5"/>
    <w:rsid w:val="00E440B8"/>
    <w:rsid w:val="00E444A3"/>
    <w:rsid w:val="00E44C58"/>
    <w:rsid w:val="00E450DF"/>
    <w:rsid w:val="00E45231"/>
    <w:rsid w:val="00E45D3F"/>
    <w:rsid w:val="00E462BD"/>
    <w:rsid w:val="00E464CA"/>
    <w:rsid w:val="00E46828"/>
    <w:rsid w:val="00E468C6"/>
    <w:rsid w:val="00E46B25"/>
    <w:rsid w:val="00E471BB"/>
    <w:rsid w:val="00E47610"/>
    <w:rsid w:val="00E477B7"/>
    <w:rsid w:val="00E47865"/>
    <w:rsid w:val="00E47D34"/>
    <w:rsid w:val="00E5060E"/>
    <w:rsid w:val="00E50906"/>
    <w:rsid w:val="00E50B21"/>
    <w:rsid w:val="00E51A98"/>
    <w:rsid w:val="00E51AF7"/>
    <w:rsid w:val="00E52315"/>
    <w:rsid w:val="00E5264F"/>
    <w:rsid w:val="00E52B61"/>
    <w:rsid w:val="00E52D58"/>
    <w:rsid w:val="00E52E31"/>
    <w:rsid w:val="00E53A78"/>
    <w:rsid w:val="00E53E6F"/>
    <w:rsid w:val="00E54296"/>
    <w:rsid w:val="00E54397"/>
    <w:rsid w:val="00E54F07"/>
    <w:rsid w:val="00E551EA"/>
    <w:rsid w:val="00E555B0"/>
    <w:rsid w:val="00E556E0"/>
    <w:rsid w:val="00E5608A"/>
    <w:rsid w:val="00E5642C"/>
    <w:rsid w:val="00E56FF9"/>
    <w:rsid w:val="00E57431"/>
    <w:rsid w:val="00E579EB"/>
    <w:rsid w:val="00E57AF6"/>
    <w:rsid w:val="00E57C65"/>
    <w:rsid w:val="00E60263"/>
    <w:rsid w:val="00E606EE"/>
    <w:rsid w:val="00E60A43"/>
    <w:rsid w:val="00E60AE2"/>
    <w:rsid w:val="00E60B59"/>
    <w:rsid w:val="00E615CD"/>
    <w:rsid w:val="00E626EB"/>
    <w:rsid w:val="00E62D01"/>
    <w:rsid w:val="00E62DF9"/>
    <w:rsid w:val="00E64F37"/>
    <w:rsid w:val="00E64FE0"/>
    <w:rsid w:val="00E65C9F"/>
    <w:rsid w:val="00E65F90"/>
    <w:rsid w:val="00E6686A"/>
    <w:rsid w:val="00E707CD"/>
    <w:rsid w:val="00E70BA1"/>
    <w:rsid w:val="00E70F50"/>
    <w:rsid w:val="00E714FC"/>
    <w:rsid w:val="00E71957"/>
    <w:rsid w:val="00E721DE"/>
    <w:rsid w:val="00E722F7"/>
    <w:rsid w:val="00E72DE8"/>
    <w:rsid w:val="00E7340B"/>
    <w:rsid w:val="00E73E3A"/>
    <w:rsid w:val="00E741BD"/>
    <w:rsid w:val="00E742C6"/>
    <w:rsid w:val="00E746C1"/>
    <w:rsid w:val="00E75160"/>
    <w:rsid w:val="00E7580A"/>
    <w:rsid w:val="00E75A2C"/>
    <w:rsid w:val="00E76192"/>
    <w:rsid w:val="00E76239"/>
    <w:rsid w:val="00E77281"/>
    <w:rsid w:val="00E77435"/>
    <w:rsid w:val="00E7769E"/>
    <w:rsid w:val="00E77B23"/>
    <w:rsid w:val="00E77FFC"/>
    <w:rsid w:val="00E8091C"/>
    <w:rsid w:val="00E810BD"/>
    <w:rsid w:val="00E8141E"/>
    <w:rsid w:val="00E8172E"/>
    <w:rsid w:val="00E82437"/>
    <w:rsid w:val="00E82D06"/>
    <w:rsid w:val="00E8364E"/>
    <w:rsid w:val="00E8367C"/>
    <w:rsid w:val="00E83D48"/>
    <w:rsid w:val="00E83DFB"/>
    <w:rsid w:val="00E84540"/>
    <w:rsid w:val="00E8498C"/>
    <w:rsid w:val="00E854BE"/>
    <w:rsid w:val="00E85542"/>
    <w:rsid w:val="00E857F2"/>
    <w:rsid w:val="00E85968"/>
    <w:rsid w:val="00E85994"/>
    <w:rsid w:val="00E85BAB"/>
    <w:rsid w:val="00E85C83"/>
    <w:rsid w:val="00E86989"/>
    <w:rsid w:val="00E869E1"/>
    <w:rsid w:val="00E86E83"/>
    <w:rsid w:val="00E87635"/>
    <w:rsid w:val="00E878D3"/>
    <w:rsid w:val="00E878DB"/>
    <w:rsid w:val="00E9142E"/>
    <w:rsid w:val="00E9222C"/>
    <w:rsid w:val="00E9268C"/>
    <w:rsid w:val="00E9283E"/>
    <w:rsid w:val="00E92915"/>
    <w:rsid w:val="00E92A82"/>
    <w:rsid w:val="00E9348D"/>
    <w:rsid w:val="00E940A7"/>
    <w:rsid w:val="00E94980"/>
    <w:rsid w:val="00E94B59"/>
    <w:rsid w:val="00E952AF"/>
    <w:rsid w:val="00E954C9"/>
    <w:rsid w:val="00E95C88"/>
    <w:rsid w:val="00E95E22"/>
    <w:rsid w:val="00E964C9"/>
    <w:rsid w:val="00E96521"/>
    <w:rsid w:val="00E967AB"/>
    <w:rsid w:val="00E96B95"/>
    <w:rsid w:val="00E96C23"/>
    <w:rsid w:val="00E97780"/>
    <w:rsid w:val="00E979EA"/>
    <w:rsid w:val="00EA087E"/>
    <w:rsid w:val="00EA088E"/>
    <w:rsid w:val="00EA1177"/>
    <w:rsid w:val="00EA3090"/>
    <w:rsid w:val="00EA332B"/>
    <w:rsid w:val="00EA3396"/>
    <w:rsid w:val="00EA348C"/>
    <w:rsid w:val="00EA3777"/>
    <w:rsid w:val="00EA45ED"/>
    <w:rsid w:val="00EA49A2"/>
    <w:rsid w:val="00EA4A56"/>
    <w:rsid w:val="00EA4F4C"/>
    <w:rsid w:val="00EA5104"/>
    <w:rsid w:val="00EA5E0B"/>
    <w:rsid w:val="00EA6562"/>
    <w:rsid w:val="00EA6596"/>
    <w:rsid w:val="00EA7088"/>
    <w:rsid w:val="00EA7155"/>
    <w:rsid w:val="00EA7173"/>
    <w:rsid w:val="00EA75D0"/>
    <w:rsid w:val="00EB0544"/>
    <w:rsid w:val="00EB09A4"/>
    <w:rsid w:val="00EB0A10"/>
    <w:rsid w:val="00EB0A4D"/>
    <w:rsid w:val="00EB0D06"/>
    <w:rsid w:val="00EB192E"/>
    <w:rsid w:val="00EB274E"/>
    <w:rsid w:val="00EB2CFE"/>
    <w:rsid w:val="00EB3774"/>
    <w:rsid w:val="00EB38D9"/>
    <w:rsid w:val="00EB3E92"/>
    <w:rsid w:val="00EB4874"/>
    <w:rsid w:val="00EB501D"/>
    <w:rsid w:val="00EB506D"/>
    <w:rsid w:val="00EB56FB"/>
    <w:rsid w:val="00EB57EB"/>
    <w:rsid w:val="00EB58E4"/>
    <w:rsid w:val="00EB5A9C"/>
    <w:rsid w:val="00EB6003"/>
    <w:rsid w:val="00EB69B7"/>
    <w:rsid w:val="00EB73FC"/>
    <w:rsid w:val="00EB7687"/>
    <w:rsid w:val="00EB79CD"/>
    <w:rsid w:val="00EC039C"/>
    <w:rsid w:val="00EC0900"/>
    <w:rsid w:val="00EC0954"/>
    <w:rsid w:val="00EC1023"/>
    <w:rsid w:val="00EC113F"/>
    <w:rsid w:val="00EC139C"/>
    <w:rsid w:val="00EC284C"/>
    <w:rsid w:val="00EC2F9B"/>
    <w:rsid w:val="00EC34DF"/>
    <w:rsid w:val="00EC364B"/>
    <w:rsid w:val="00EC3B53"/>
    <w:rsid w:val="00EC525A"/>
    <w:rsid w:val="00EC537B"/>
    <w:rsid w:val="00EC62A6"/>
    <w:rsid w:val="00EC62A9"/>
    <w:rsid w:val="00EC62FB"/>
    <w:rsid w:val="00EC65FF"/>
    <w:rsid w:val="00EC6F17"/>
    <w:rsid w:val="00EC7067"/>
    <w:rsid w:val="00EC7243"/>
    <w:rsid w:val="00ED01A8"/>
    <w:rsid w:val="00ED07F8"/>
    <w:rsid w:val="00ED0E54"/>
    <w:rsid w:val="00ED0E8E"/>
    <w:rsid w:val="00ED0EFD"/>
    <w:rsid w:val="00ED10AA"/>
    <w:rsid w:val="00ED11BB"/>
    <w:rsid w:val="00ED25B2"/>
    <w:rsid w:val="00ED2CF9"/>
    <w:rsid w:val="00ED2D50"/>
    <w:rsid w:val="00ED3B9A"/>
    <w:rsid w:val="00ED4F1B"/>
    <w:rsid w:val="00ED51B2"/>
    <w:rsid w:val="00ED59A6"/>
    <w:rsid w:val="00ED6059"/>
    <w:rsid w:val="00ED6209"/>
    <w:rsid w:val="00ED6283"/>
    <w:rsid w:val="00ED6324"/>
    <w:rsid w:val="00ED6701"/>
    <w:rsid w:val="00ED678E"/>
    <w:rsid w:val="00ED6DEA"/>
    <w:rsid w:val="00ED6FC0"/>
    <w:rsid w:val="00ED722B"/>
    <w:rsid w:val="00ED77BC"/>
    <w:rsid w:val="00EE0E6A"/>
    <w:rsid w:val="00EE1801"/>
    <w:rsid w:val="00EE1835"/>
    <w:rsid w:val="00EE19C8"/>
    <w:rsid w:val="00EE1E6B"/>
    <w:rsid w:val="00EE203B"/>
    <w:rsid w:val="00EE2480"/>
    <w:rsid w:val="00EE2BD1"/>
    <w:rsid w:val="00EE37C3"/>
    <w:rsid w:val="00EE44D1"/>
    <w:rsid w:val="00EE52D3"/>
    <w:rsid w:val="00EE56AD"/>
    <w:rsid w:val="00EE58CE"/>
    <w:rsid w:val="00EE59FA"/>
    <w:rsid w:val="00EE5A34"/>
    <w:rsid w:val="00EE5BB4"/>
    <w:rsid w:val="00EE615C"/>
    <w:rsid w:val="00EE77E2"/>
    <w:rsid w:val="00EF0978"/>
    <w:rsid w:val="00EF1980"/>
    <w:rsid w:val="00EF1AAE"/>
    <w:rsid w:val="00EF2659"/>
    <w:rsid w:val="00EF2DAB"/>
    <w:rsid w:val="00EF2F36"/>
    <w:rsid w:val="00EF354D"/>
    <w:rsid w:val="00EF3A67"/>
    <w:rsid w:val="00EF3E6B"/>
    <w:rsid w:val="00EF435D"/>
    <w:rsid w:val="00EF452A"/>
    <w:rsid w:val="00EF4893"/>
    <w:rsid w:val="00EF4974"/>
    <w:rsid w:val="00EF4DB5"/>
    <w:rsid w:val="00EF4E6E"/>
    <w:rsid w:val="00EF4EE1"/>
    <w:rsid w:val="00EF501C"/>
    <w:rsid w:val="00EF59BC"/>
    <w:rsid w:val="00EF5F4C"/>
    <w:rsid w:val="00EF62E8"/>
    <w:rsid w:val="00EF6417"/>
    <w:rsid w:val="00EF6C99"/>
    <w:rsid w:val="00EF6DA6"/>
    <w:rsid w:val="00EF7421"/>
    <w:rsid w:val="00EF7CA1"/>
    <w:rsid w:val="00EF7F80"/>
    <w:rsid w:val="00EF7FA3"/>
    <w:rsid w:val="00F0010E"/>
    <w:rsid w:val="00F003F6"/>
    <w:rsid w:val="00F0090F"/>
    <w:rsid w:val="00F00E92"/>
    <w:rsid w:val="00F01516"/>
    <w:rsid w:val="00F0312A"/>
    <w:rsid w:val="00F032DA"/>
    <w:rsid w:val="00F03897"/>
    <w:rsid w:val="00F03A22"/>
    <w:rsid w:val="00F044D8"/>
    <w:rsid w:val="00F05452"/>
    <w:rsid w:val="00F0594C"/>
    <w:rsid w:val="00F05B12"/>
    <w:rsid w:val="00F05BE5"/>
    <w:rsid w:val="00F05C6D"/>
    <w:rsid w:val="00F06473"/>
    <w:rsid w:val="00F069B6"/>
    <w:rsid w:val="00F06BE1"/>
    <w:rsid w:val="00F07719"/>
    <w:rsid w:val="00F1007A"/>
    <w:rsid w:val="00F1008B"/>
    <w:rsid w:val="00F10666"/>
    <w:rsid w:val="00F12219"/>
    <w:rsid w:val="00F12DFF"/>
    <w:rsid w:val="00F13560"/>
    <w:rsid w:val="00F13844"/>
    <w:rsid w:val="00F1461C"/>
    <w:rsid w:val="00F148CB"/>
    <w:rsid w:val="00F15275"/>
    <w:rsid w:val="00F15676"/>
    <w:rsid w:val="00F159CE"/>
    <w:rsid w:val="00F15D4C"/>
    <w:rsid w:val="00F16824"/>
    <w:rsid w:val="00F16FC7"/>
    <w:rsid w:val="00F177C0"/>
    <w:rsid w:val="00F20054"/>
    <w:rsid w:val="00F20C74"/>
    <w:rsid w:val="00F20FBB"/>
    <w:rsid w:val="00F219E3"/>
    <w:rsid w:val="00F22112"/>
    <w:rsid w:val="00F22141"/>
    <w:rsid w:val="00F226AE"/>
    <w:rsid w:val="00F22920"/>
    <w:rsid w:val="00F22C23"/>
    <w:rsid w:val="00F22D26"/>
    <w:rsid w:val="00F22E7D"/>
    <w:rsid w:val="00F23085"/>
    <w:rsid w:val="00F23786"/>
    <w:rsid w:val="00F237D5"/>
    <w:rsid w:val="00F23E2E"/>
    <w:rsid w:val="00F23E9B"/>
    <w:rsid w:val="00F24066"/>
    <w:rsid w:val="00F2610E"/>
    <w:rsid w:val="00F2661D"/>
    <w:rsid w:val="00F269E5"/>
    <w:rsid w:val="00F26D8D"/>
    <w:rsid w:val="00F2702F"/>
    <w:rsid w:val="00F272F5"/>
    <w:rsid w:val="00F27CD0"/>
    <w:rsid w:val="00F30C15"/>
    <w:rsid w:val="00F312C1"/>
    <w:rsid w:val="00F319A4"/>
    <w:rsid w:val="00F31CDB"/>
    <w:rsid w:val="00F31DD5"/>
    <w:rsid w:val="00F31F4F"/>
    <w:rsid w:val="00F329B5"/>
    <w:rsid w:val="00F32EEC"/>
    <w:rsid w:val="00F3300E"/>
    <w:rsid w:val="00F33F38"/>
    <w:rsid w:val="00F351E9"/>
    <w:rsid w:val="00F3589E"/>
    <w:rsid w:val="00F35DC9"/>
    <w:rsid w:val="00F35E26"/>
    <w:rsid w:val="00F36167"/>
    <w:rsid w:val="00F3707A"/>
    <w:rsid w:val="00F37182"/>
    <w:rsid w:val="00F37970"/>
    <w:rsid w:val="00F37DEF"/>
    <w:rsid w:val="00F406FB"/>
    <w:rsid w:val="00F40F3A"/>
    <w:rsid w:val="00F41566"/>
    <w:rsid w:val="00F4168C"/>
    <w:rsid w:val="00F4299A"/>
    <w:rsid w:val="00F42AB9"/>
    <w:rsid w:val="00F42BBA"/>
    <w:rsid w:val="00F432FC"/>
    <w:rsid w:val="00F43642"/>
    <w:rsid w:val="00F438AB"/>
    <w:rsid w:val="00F44D50"/>
    <w:rsid w:val="00F45404"/>
    <w:rsid w:val="00F458ED"/>
    <w:rsid w:val="00F45C46"/>
    <w:rsid w:val="00F46414"/>
    <w:rsid w:val="00F46AF7"/>
    <w:rsid w:val="00F46BE2"/>
    <w:rsid w:val="00F46E6B"/>
    <w:rsid w:val="00F471FF"/>
    <w:rsid w:val="00F472C9"/>
    <w:rsid w:val="00F47507"/>
    <w:rsid w:val="00F47599"/>
    <w:rsid w:val="00F4778B"/>
    <w:rsid w:val="00F47D01"/>
    <w:rsid w:val="00F47D02"/>
    <w:rsid w:val="00F51256"/>
    <w:rsid w:val="00F51285"/>
    <w:rsid w:val="00F51F09"/>
    <w:rsid w:val="00F524EA"/>
    <w:rsid w:val="00F52F73"/>
    <w:rsid w:val="00F5405B"/>
    <w:rsid w:val="00F54135"/>
    <w:rsid w:val="00F54428"/>
    <w:rsid w:val="00F547E7"/>
    <w:rsid w:val="00F54A9C"/>
    <w:rsid w:val="00F55E42"/>
    <w:rsid w:val="00F55E49"/>
    <w:rsid w:val="00F55F86"/>
    <w:rsid w:val="00F56197"/>
    <w:rsid w:val="00F5644D"/>
    <w:rsid w:val="00F5687C"/>
    <w:rsid w:val="00F56F9C"/>
    <w:rsid w:val="00F5728E"/>
    <w:rsid w:val="00F57B21"/>
    <w:rsid w:val="00F57C80"/>
    <w:rsid w:val="00F57F86"/>
    <w:rsid w:val="00F60DA2"/>
    <w:rsid w:val="00F618D8"/>
    <w:rsid w:val="00F626AE"/>
    <w:rsid w:val="00F627DA"/>
    <w:rsid w:val="00F62F07"/>
    <w:rsid w:val="00F63121"/>
    <w:rsid w:val="00F637DE"/>
    <w:rsid w:val="00F637F5"/>
    <w:rsid w:val="00F63DE3"/>
    <w:rsid w:val="00F64128"/>
    <w:rsid w:val="00F645B1"/>
    <w:rsid w:val="00F64633"/>
    <w:rsid w:val="00F64EDB"/>
    <w:rsid w:val="00F650DE"/>
    <w:rsid w:val="00F659D1"/>
    <w:rsid w:val="00F659D3"/>
    <w:rsid w:val="00F65A34"/>
    <w:rsid w:val="00F65A74"/>
    <w:rsid w:val="00F6609F"/>
    <w:rsid w:val="00F662A0"/>
    <w:rsid w:val="00F66575"/>
    <w:rsid w:val="00F665E8"/>
    <w:rsid w:val="00F66708"/>
    <w:rsid w:val="00F66A45"/>
    <w:rsid w:val="00F66B94"/>
    <w:rsid w:val="00F671A4"/>
    <w:rsid w:val="00F6782E"/>
    <w:rsid w:val="00F67F0C"/>
    <w:rsid w:val="00F70085"/>
    <w:rsid w:val="00F70A4B"/>
    <w:rsid w:val="00F70CB5"/>
    <w:rsid w:val="00F71A50"/>
    <w:rsid w:val="00F71C29"/>
    <w:rsid w:val="00F720C5"/>
    <w:rsid w:val="00F72142"/>
    <w:rsid w:val="00F727F5"/>
    <w:rsid w:val="00F7305E"/>
    <w:rsid w:val="00F7333C"/>
    <w:rsid w:val="00F738F8"/>
    <w:rsid w:val="00F73FEC"/>
    <w:rsid w:val="00F74A3E"/>
    <w:rsid w:val="00F74C37"/>
    <w:rsid w:val="00F75319"/>
    <w:rsid w:val="00F75531"/>
    <w:rsid w:val="00F756B9"/>
    <w:rsid w:val="00F758F0"/>
    <w:rsid w:val="00F76343"/>
    <w:rsid w:val="00F7661F"/>
    <w:rsid w:val="00F769E8"/>
    <w:rsid w:val="00F7735D"/>
    <w:rsid w:val="00F779AE"/>
    <w:rsid w:val="00F77E17"/>
    <w:rsid w:val="00F77E9B"/>
    <w:rsid w:val="00F8120D"/>
    <w:rsid w:val="00F82B85"/>
    <w:rsid w:val="00F82D89"/>
    <w:rsid w:val="00F83800"/>
    <w:rsid w:val="00F8397F"/>
    <w:rsid w:val="00F8495A"/>
    <w:rsid w:val="00F84F45"/>
    <w:rsid w:val="00F85916"/>
    <w:rsid w:val="00F85C94"/>
    <w:rsid w:val="00F85F60"/>
    <w:rsid w:val="00F86587"/>
    <w:rsid w:val="00F8677A"/>
    <w:rsid w:val="00F867BB"/>
    <w:rsid w:val="00F870B4"/>
    <w:rsid w:val="00F8768F"/>
    <w:rsid w:val="00F877D2"/>
    <w:rsid w:val="00F9004A"/>
    <w:rsid w:val="00F91A9D"/>
    <w:rsid w:val="00F91BB2"/>
    <w:rsid w:val="00F923B6"/>
    <w:rsid w:val="00F92584"/>
    <w:rsid w:val="00F92ABE"/>
    <w:rsid w:val="00F92F5A"/>
    <w:rsid w:val="00F932BD"/>
    <w:rsid w:val="00F9363F"/>
    <w:rsid w:val="00F93689"/>
    <w:rsid w:val="00F93811"/>
    <w:rsid w:val="00F938CB"/>
    <w:rsid w:val="00F94201"/>
    <w:rsid w:val="00F9496E"/>
    <w:rsid w:val="00F94B0E"/>
    <w:rsid w:val="00F94DE8"/>
    <w:rsid w:val="00F9512B"/>
    <w:rsid w:val="00F95796"/>
    <w:rsid w:val="00F957F7"/>
    <w:rsid w:val="00F9724F"/>
    <w:rsid w:val="00F97831"/>
    <w:rsid w:val="00F97CDF"/>
    <w:rsid w:val="00F97F59"/>
    <w:rsid w:val="00FA02F2"/>
    <w:rsid w:val="00FA0ADA"/>
    <w:rsid w:val="00FA0B99"/>
    <w:rsid w:val="00FA0F5E"/>
    <w:rsid w:val="00FA13A5"/>
    <w:rsid w:val="00FA1507"/>
    <w:rsid w:val="00FA21B2"/>
    <w:rsid w:val="00FA2678"/>
    <w:rsid w:val="00FA2D3D"/>
    <w:rsid w:val="00FA3265"/>
    <w:rsid w:val="00FA389F"/>
    <w:rsid w:val="00FA3E8E"/>
    <w:rsid w:val="00FA4161"/>
    <w:rsid w:val="00FA495A"/>
    <w:rsid w:val="00FA55FA"/>
    <w:rsid w:val="00FA6329"/>
    <w:rsid w:val="00FA7626"/>
    <w:rsid w:val="00FA7E94"/>
    <w:rsid w:val="00FA7ECD"/>
    <w:rsid w:val="00FA7F98"/>
    <w:rsid w:val="00FB041A"/>
    <w:rsid w:val="00FB0596"/>
    <w:rsid w:val="00FB07A6"/>
    <w:rsid w:val="00FB0B3A"/>
    <w:rsid w:val="00FB0DC6"/>
    <w:rsid w:val="00FB131F"/>
    <w:rsid w:val="00FB1610"/>
    <w:rsid w:val="00FB1995"/>
    <w:rsid w:val="00FB2572"/>
    <w:rsid w:val="00FB3672"/>
    <w:rsid w:val="00FB4058"/>
    <w:rsid w:val="00FB42BA"/>
    <w:rsid w:val="00FB4694"/>
    <w:rsid w:val="00FB4CF7"/>
    <w:rsid w:val="00FB4EB1"/>
    <w:rsid w:val="00FB4F22"/>
    <w:rsid w:val="00FB529C"/>
    <w:rsid w:val="00FB5304"/>
    <w:rsid w:val="00FB5525"/>
    <w:rsid w:val="00FB5554"/>
    <w:rsid w:val="00FB5DD1"/>
    <w:rsid w:val="00FB63D8"/>
    <w:rsid w:val="00FB63F6"/>
    <w:rsid w:val="00FB6828"/>
    <w:rsid w:val="00FB7BC5"/>
    <w:rsid w:val="00FB7F1D"/>
    <w:rsid w:val="00FB7F82"/>
    <w:rsid w:val="00FC02E6"/>
    <w:rsid w:val="00FC106F"/>
    <w:rsid w:val="00FC17E1"/>
    <w:rsid w:val="00FC19C6"/>
    <w:rsid w:val="00FC2405"/>
    <w:rsid w:val="00FC2D4F"/>
    <w:rsid w:val="00FC3163"/>
    <w:rsid w:val="00FC31FF"/>
    <w:rsid w:val="00FC34F8"/>
    <w:rsid w:val="00FC379F"/>
    <w:rsid w:val="00FC50BB"/>
    <w:rsid w:val="00FC5ADC"/>
    <w:rsid w:val="00FC62B0"/>
    <w:rsid w:val="00FC669D"/>
    <w:rsid w:val="00FC6EBA"/>
    <w:rsid w:val="00FC7508"/>
    <w:rsid w:val="00FC7663"/>
    <w:rsid w:val="00FC7D49"/>
    <w:rsid w:val="00FC7F11"/>
    <w:rsid w:val="00FD0042"/>
    <w:rsid w:val="00FD008F"/>
    <w:rsid w:val="00FD04CC"/>
    <w:rsid w:val="00FD099C"/>
    <w:rsid w:val="00FD0F20"/>
    <w:rsid w:val="00FD13F6"/>
    <w:rsid w:val="00FD17B2"/>
    <w:rsid w:val="00FD2504"/>
    <w:rsid w:val="00FD2C6F"/>
    <w:rsid w:val="00FD3148"/>
    <w:rsid w:val="00FD33F2"/>
    <w:rsid w:val="00FD356D"/>
    <w:rsid w:val="00FD382C"/>
    <w:rsid w:val="00FD3D07"/>
    <w:rsid w:val="00FD47C2"/>
    <w:rsid w:val="00FD49C3"/>
    <w:rsid w:val="00FD4B47"/>
    <w:rsid w:val="00FD4D4C"/>
    <w:rsid w:val="00FD5DF0"/>
    <w:rsid w:val="00FD6164"/>
    <w:rsid w:val="00FD75D5"/>
    <w:rsid w:val="00FD78C6"/>
    <w:rsid w:val="00FD7D3B"/>
    <w:rsid w:val="00FE0375"/>
    <w:rsid w:val="00FE14C6"/>
    <w:rsid w:val="00FE14D7"/>
    <w:rsid w:val="00FE2CB0"/>
    <w:rsid w:val="00FE37AC"/>
    <w:rsid w:val="00FE3BFF"/>
    <w:rsid w:val="00FE4D92"/>
    <w:rsid w:val="00FE4DF6"/>
    <w:rsid w:val="00FE599F"/>
    <w:rsid w:val="00FE6485"/>
    <w:rsid w:val="00FE64E7"/>
    <w:rsid w:val="00FE650A"/>
    <w:rsid w:val="00FE68EF"/>
    <w:rsid w:val="00FE7727"/>
    <w:rsid w:val="00FE77E7"/>
    <w:rsid w:val="00FF07DD"/>
    <w:rsid w:val="00FF08BE"/>
    <w:rsid w:val="00FF0D9B"/>
    <w:rsid w:val="00FF1780"/>
    <w:rsid w:val="00FF1E2F"/>
    <w:rsid w:val="00FF29ED"/>
    <w:rsid w:val="00FF2B47"/>
    <w:rsid w:val="00FF2E1A"/>
    <w:rsid w:val="00FF2F50"/>
    <w:rsid w:val="00FF3BB9"/>
    <w:rsid w:val="00FF4235"/>
    <w:rsid w:val="00FF436E"/>
    <w:rsid w:val="00FF4379"/>
    <w:rsid w:val="00FF4F4E"/>
    <w:rsid w:val="00FF5AAD"/>
    <w:rsid w:val="00FF6D6C"/>
    <w:rsid w:val="00FF71C6"/>
    <w:rsid w:val="00FF734C"/>
    <w:rsid w:val="00FF7564"/>
    <w:rsid w:val="00FF7968"/>
    <w:rsid w:val="00FF7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5599C8F8"/>
  <w15:docId w15:val="{87C07607-D4EF-4395-8143-0A80AE215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rsid w:val="00144037"/>
    <w:rPr>
      <w:rFonts w:ascii="Times New Roman" w:hAnsi="Times New Roman" w:cs="Times New Roman"/>
      <w:sz w:val="24"/>
    </w:rPr>
  </w:style>
  <w:style w:type="paragraph" w:styleId="11">
    <w:name w:val="heading 1"/>
    <w:aliases w:val="Заголовок 1 Знак Знак,Заголовок 1 Знак Знак Знак Знак Знак Знак Знак,Заголовок 1 Знак Знак Знак,Заголовок 11,Заголовок 1 Знак1,Заголовок 1 Знак Знак Знак Знак Знак Знак1,Заголовок 1 Знак Знак Знак Знак Знак Знак"/>
    <w:basedOn w:val="a5"/>
    <w:next w:val="a5"/>
    <w:link w:val="12"/>
    <w:autoRedefine/>
    <w:uiPriority w:val="1"/>
    <w:qFormat/>
    <w:rsid w:val="001A0D00"/>
    <w:pPr>
      <w:keepNext/>
      <w:tabs>
        <w:tab w:val="left" w:pos="851"/>
        <w:tab w:val="left" w:pos="993"/>
        <w:tab w:val="left" w:pos="2127"/>
      </w:tabs>
      <w:suppressAutoHyphens/>
      <w:spacing w:before="120" w:after="120" w:line="276" w:lineRule="auto"/>
      <w:ind w:right="-23" w:firstLine="142"/>
      <w:contextualSpacing/>
      <w:jc w:val="center"/>
      <w:outlineLvl w:val="0"/>
    </w:pPr>
    <w:rPr>
      <w:b/>
      <w:caps/>
      <w:szCs w:val="24"/>
    </w:rPr>
  </w:style>
  <w:style w:type="paragraph" w:styleId="20">
    <w:name w:val="heading 2"/>
    <w:aliases w:val="Заголовок 2 Знак Знак Знак Знак,Заголовок 2 Знак Знак Знак Знак Знак Знак Знак Знак"/>
    <w:basedOn w:val="a5"/>
    <w:next w:val="a5"/>
    <w:link w:val="21"/>
    <w:autoRedefine/>
    <w:uiPriority w:val="1"/>
    <w:qFormat/>
    <w:rsid w:val="00F13844"/>
    <w:pPr>
      <w:keepNext/>
      <w:spacing w:before="240" w:after="120"/>
      <w:contextualSpacing/>
      <w:jc w:val="center"/>
      <w:outlineLvl w:val="1"/>
    </w:pPr>
    <w:rPr>
      <w:rFonts w:cs="Arial"/>
      <w:b/>
      <w:bCs/>
      <w:iCs/>
      <w:color w:val="000000" w:themeColor="text1"/>
      <w:szCs w:val="24"/>
    </w:rPr>
  </w:style>
  <w:style w:type="paragraph" w:styleId="30">
    <w:name w:val="heading 3"/>
    <w:aliases w:val="Заголовок 3 Знак2,Заголовок 3 Знак1 Знак,Заголовок 3 Знак Знак Знак,ПодЗаголовок Знак Знак Знак, Знак1 Знак Знак Знак,Знак1 Знак Знак Знак,ПодЗаголовок Знак1 Знак,Знак1 Знак1 Знак,Заголовок 3 Знак Знак1,ПодЗаголовок Знак Знак1,Знак1 Знак1"/>
    <w:basedOn w:val="a5"/>
    <w:next w:val="a5"/>
    <w:link w:val="31"/>
    <w:autoRedefine/>
    <w:qFormat/>
    <w:rsid w:val="004C6857"/>
    <w:pPr>
      <w:keepNext/>
      <w:widowControl w:val="0"/>
      <w:suppressLineNumbers/>
      <w:autoSpaceDE w:val="0"/>
      <w:autoSpaceDN w:val="0"/>
      <w:adjustRightInd w:val="0"/>
      <w:snapToGrid w:val="0"/>
      <w:spacing w:before="240" w:after="120"/>
      <w:jc w:val="center"/>
      <w:outlineLvl w:val="2"/>
    </w:pPr>
    <w:rPr>
      <w:rFonts w:cs="Arial"/>
      <w:b/>
      <w:bCs/>
      <w:szCs w:val="24"/>
    </w:rPr>
  </w:style>
  <w:style w:type="paragraph" w:styleId="4">
    <w:name w:val="heading 4"/>
    <w:basedOn w:val="a5"/>
    <w:next w:val="a5"/>
    <w:link w:val="40"/>
    <w:autoRedefine/>
    <w:qFormat/>
    <w:rsid w:val="00BE1202"/>
    <w:pPr>
      <w:keepNext/>
      <w:spacing w:before="120" w:after="120"/>
      <w:jc w:val="center"/>
      <w:outlineLvl w:val="3"/>
    </w:pPr>
    <w:rPr>
      <w:b/>
      <w:bCs/>
      <w:color w:val="000000" w:themeColor="text1"/>
      <w:szCs w:val="28"/>
      <w:lang w:eastAsia="en-US"/>
    </w:rPr>
  </w:style>
  <w:style w:type="paragraph" w:styleId="5">
    <w:name w:val="heading 5"/>
    <w:aliases w:val="Заголовок 5 Знак Знак,Знак20 Знак Знак,Знак20 Знак"/>
    <w:basedOn w:val="a5"/>
    <w:next w:val="a5"/>
    <w:link w:val="50"/>
    <w:unhideWhenUsed/>
    <w:qFormat/>
    <w:rsid w:val="00F52F73"/>
    <w:pPr>
      <w:widowControl w:val="0"/>
      <w:autoSpaceDE w:val="0"/>
      <w:autoSpaceDN w:val="0"/>
      <w:adjustRightInd w:val="0"/>
      <w:spacing w:before="240" w:after="60"/>
      <w:ind w:firstLine="720"/>
      <w:jc w:val="both"/>
      <w:outlineLvl w:val="4"/>
    </w:pPr>
    <w:rPr>
      <w:rFonts w:ascii="Calibri" w:hAnsi="Calibri"/>
      <w:b/>
      <w:bCs/>
      <w:i/>
      <w:iCs/>
      <w:sz w:val="26"/>
      <w:szCs w:val="26"/>
    </w:rPr>
  </w:style>
  <w:style w:type="paragraph" w:styleId="6">
    <w:name w:val="heading 6"/>
    <w:aliases w:val="Таблица"/>
    <w:basedOn w:val="a5"/>
    <w:next w:val="a5"/>
    <w:link w:val="60"/>
    <w:qFormat/>
    <w:rsid w:val="00687FF9"/>
    <w:pPr>
      <w:spacing w:before="240" w:after="60"/>
      <w:jc w:val="center"/>
      <w:outlineLvl w:val="5"/>
    </w:pPr>
    <w:rPr>
      <w:rFonts w:ascii="Calibri" w:hAnsi="Calibri"/>
      <w:b/>
      <w:bCs/>
      <w:sz w:val="22"/>
      <w:szCs w:val="22"/>
    </w:rPr>
  </w:style>
  <w:style w:type="paragraph" w:styleId="7">
    <w:name w:val="heading 7"/>
    <w:aliases w:val="Назв рис,Заголовок 7 Знак1 Знак,Заголовок 7 Знак Знак Знак,Номер таблицы Знак Знак Знак,Номер таблицы Знак1 Знак,Номер таблицы Знак,Номер таблицы"/>
    <w:basedOn w:val="a5"/>
    <w:next w:val="a5"/>
    <w:link w:val="70"/>
    <w:qFormat/>
    <w:rsid w:val="00687FF9"/>
    <w:pPr>
      <w:spacing w:before="240" w:after="60"/>
      <w:jc w:val="center"/>
      <w:outlineLvl w:val="6"/>
    </w:pPr>
    <w:rPr>
      <w:rFonts w:ascii="Calibri" w:hAnsi="Calibri"/>
      <w:sz w:val="16"/>
      <w:szCs w:val="16"/>
    </w:rPr>
  </w:style>
  <w:style w:type="paragraph" w:styleId="8">
    <w:name w:val="heading 8"/>
    <w:basedOn w:val="a5"/>
    <w:next w:val="a5"/>
    <w:link w:val="80"/>
    <w:qFormat/>
    <w:rsid w:val="00687FF9"/>
    <w:pPr>
      <w:spacing w:before="240" w:after="60"/>
      <w:jc w:val="center"/>
      <w:outlineLvl w:val="7"/>
    </w:pPr>
    <w:rPr>
      <w:rFonts w:ascii="Calibri" w:hAnsi="Calibri"/>
      <w:i/>
      <w:iCs/>
      <w:sz w:val="16"/>
      <w:szCs w:val="16"/>
    </w:rPr>
  </w:style>
  <w:style w:type="paragraph" w:styleId="9">
    <w:name w:val="heading 9"/>
    <w:basedOn w:val="a5"/>
    <w:next w:val="a5"/>
    <w:link w:val="90"/>
    <w:autoRedefine/>
    <w:qFormat/>
    <w:rsid w:val="0011441C"/>
    <w:pPr>
      <w:spacing w:before="120" w:after="120"/>
      <w:jc w:val="right"/>
      <w:outlineLvl w:val="8"/>
    </w:pPr>
    <w:rPr>
      <w:rFonts w:cs="Arial"/>
      <w:szCs w:val="22"/>
      <w:lang w:eastAsia="en-US"/>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Знак Знак Знак Знак,Заголовок 1 Знак Знак Знак Знак,Заголовок 11 Знак,Заголовок 1 Знак1 Знак,Заголовок 1 Знак Знак Знак Знак Знак Знак1 Знак"/>
    <w:basedOn w:val="a6"/>
    <w:link w:val="11"/>
    <w:locked/>
    <w:rsid w:val="001A0D00"/>
    <w:rPr>
      <w:rFonts w:ascii="Times New Roman" w:hAnsi="Times New Roman" w:cs="Times New Roman"/>
      <w:b/>
      <w:caps/>
      <w:sz w:val="24"/>
      <w:szCs w:val="24"/>
    </w:rPr>
  </w:style>
  <w:style w:type="character" w:customStyle="1" w:styleId="21">
    <w:name w:val="Заголовок 2 Знак"/>
    <w:aliases w:val="Заголовок 2 Знак Знак Знак Знак Знак,Заголовок 2 Знак Знак Знак Знак Знак Знак Знак Знак Знак"/>
    <w:basedOn w:val="a6"/>
    <w:link w:val="20"/>
    <w:locked/>
    <w:rsid w:val="00F13844"/>
    <w:rPr>
      <w:rFonts w:ascii="Times New Roman" w:hAnsi="Times New Roman" w:cs="Arial"/>
      <w:b/>
      <w:bCs/>
      <w:iCs/>
      <w:color w:val="000000" w:themeColor="text1"/>
      <w:sz w:val="24"/>
      <w:szCs w:val="24"/>
    </w:rPr>
  </w:style>
  <w:style w:type="character" w:customStyle="1" w:styleId="31">
    <w:name w:val="Заголовок 3 Знак"/>
    <w:aliases w:val="Заголовок 3 Знак2 Знак,Заголовок 3 Знак1 Знак Знак,Заголовок 3 Знак Знак Знак Знак,ПодЗаголовок Знак Знак Знак Знак, Знак1 Знак Знак Знак Знак,Знак1 Знак Знак Знак Знак,ПодЗаголовок Знак1 Знак Знак,Знак1 Знак1 Знак Знак"/>
    <w:basedOn w:val="a6"/>
    <w:link w:val="30"/>
    <w:locked/>
    <w:rsid w:val="004C6857"/>
    <w:rPr>
      <w:rFonts w:ascii="Times New Roman" w:hAnsi="Times New Roman" w:cs="Arial"/>
      <w:b/>
      <w:bCs/>
      <w:sz w:val="24"/>
      <w:szCs w:val="24"/>
    </w:rPr>
  </w:style>
  <w:style w:type="character" w:customStyle="1" w:styleId="40">
    <w:name w:val="Заголовок 4 Знак"/>
    <w:basedOn w:val="a6"/>
    <w:link w:val="4"/>
    <w:uiPriority w:val="9"/>
    <w:locked/>
    <w:rsid w:val="00BE1202"/>
    <w:rPr>
      <w:rFonts w:ascii="Times New Roman" w:hAnsi="Times New Roman" w:cs="Times New Roman"/>
      <w:b/>
      <w:bCs/>
      <w:color w:val="000000" w:themeColor="text1"/>
      <w:sz w:val="28"/>
      <w:szCs w:val="28"/>
      <w:lang w:eastAsia="en-US"/>
    </w:rPr>
  </w:style>
  <w:style w:type="character" w:customStyle="1" w:styleId="50">
    <w:name w:val="Заголовок 5 Знак"/>
    <w:aliases w:val="Заголовок 5 Знак Знак Знак1,Знак20 Знак Знак Знак1,Знак20 Знак Знак2"/>
    <w:basedOn w:val="a6"/>
    <w:link w:val="5"/>
    <w:uiPriority w:val="9"/>
    <w:locked/>
    <w:rsid w:val="00F52F73"/>
    <w:rPr>
      <w:rFonts w:cs="Times New Roman"/>
      <w:b/>
      <w:i/>
      <w:sz w:val="26"/>
    </w:rPr>
  </w:style>
  <w:style w:type="character" w:customStyle="1" w:styleId="60">
    <w:name w:val="Заголовок 6 Знак"/>
    <w:aliases w:val="Таблица Знак"/>
    <w:basedOn w:val="a6"/>
    <w:link w:val="6"/>
    <w:uiPriority w:val="9"/>
    <w:locked/>
    <w:rsid w:val="00687FF9"/>
    <w:rPr>
      <w:rFonts w:ascii="Calibri" w:hAnsi="Calibri" w:cs="Times New Roman"/>
      <w:b/>
    </w:rPr>
  </w:style>
  <w:style w:type="character" w:customStyle="1" w:styleId="70">
    <w:name w:val="Заголовок 7 Знак"/>
    <w:aliases w:val="Назв рис Знак,Заголовок 7 Знак1 Знак Знак1,Заголовок 7 Знак Знак Знак Знак1,Номер таблицы Знак Знак Знак Знак1,Номер таблицы Знак1 Знак Знак1,Номер таблицы Знак Знак1,Номер таблицы Знак2"/>
    <w:basedOn w:val="a6"/>
    <w:link w:val="7"/>
    <w:locked/>
    <w:rsid w:val="00687FF9"/>
    <w:rPr>
      <w:rFonts w:ascii="Calibri" w:hAnsi="Calibri" w:cs="Times New Roman"/>
      <w:sz w:val="16"/>
    </w:rPr>
  </w:style>
  <w:style w:type="character" w:customStyle="1" w:styleId="80">
    <w:name w:val="Заголовок 8 Знак"/>
    <w:basedOn w:val="a6"/>
    <w:link w:val="8"/>
    <w:uiPriority w:val="9"/>
    <w:locked/>
    <w:rsid w:val="00687FF9"/>
    <w:rPr>
      <w:rFonts w:ascii="Calibri" w:hAnsi="Calibri" w:cs="Times New Roman"/>
      <w:i/>
      <w:sz w:val="16"/>
    </w:rPr>
  </w:style>
  <w:style w:type="character" w:customStyle="1" w:styleId="90">
    <w:name w:val="Заголовок 9 Знак"/>
    <w:basedOn w:val="a6"/>
    <w:link w:val="9"/>
    <w:uiPriority w:val="9"/>
    <w:locked/>
    <w:rsid w:val="0011441C"/>
    <w:rPr>
      <w:rFonts w:ascii="Times New Roman" w:hAnsi="Times New Roman" w:cs="Arial"/>
      <w:sz w:val="22"/>
      <w:szCs w:val="22"/>
      <w:lang w:eastAsia="en-US"/>
    </w:rPr>
  </w:style>
  <w:style w:type="character" w:customStyle="1" w:styleId="a9">
    <w:name w:val="Цветовое выделение"/>
    <w:rsid w:val="00790510"/>
    <w:rPr>
      <w:b/>
      <w:color w:val="26282F"/>
    </w:rPr>
  </w:style>
  <w:style w:type="character" w:customStyle="1" w:styleId="aa">
    <w:name w:val="Гипертекстовая ссылка"/>
    <w:rsid w:val="00790510"/>
    <w:rPr>
      <w:color w:val="106BBE"/>
    </w:rPr>
  </w:style>
  <w:style w:type="paragraph" w:customStyle="1" w:styleId="ab">
    <w:name w:val="Текст (справка)"/>
    <w:basedOn w:val="a5"/>
    <w:next w:val="a5"/>
    <w:uiPriority w:val="99"/>
    <w:rsid w:val="00790510"/>
    <w:pPr>
      <w:widowControl w:val="0"/>
      <w:autoSpaceDE w:val="0"/>
      <w:autoSpaceDN w:val="0"/>
      <w:adjustRightInd w:val="0"/>
      <w:ind w:left="170" w:right="170"/>
    </w:pPr>
    <w:rPr>
      <w:rFonts w:ascii="Times New Roman CYR" w:hAnsi="Times New Roman CYR" w:cs="Times New Roman CYR"/>
      <w:szCs w:val="24"/>
    </w:rPr>
  </w:style>
  <w:style w:type="paragraph" w:customStyle="1" w:styleId="ac">
    <w:name w:val="Комментарий"/>
    <w:basedOn w:val="ab"/>
    <w:next w:val="a5"/>
    <w:uiPriority w:val="99"/>
    <w:rsid w:val="00790510"/>
    <w:pPr>
      <w:spacing w:before="75"/>
      <w:ind w:right="0"/>
      <w:jc w:val="both"/>
    </w:pPr>
    <w:rPr>
      <w:color w:val="353842"/>
      <w:shd w:val="clear" w:color="auto" w:fill="F0F0F0"/>
    </w:rPr>
  </w:style>
  <w:style w:type="paragraph" w:customStyle="1" w:styleId="ad">
    <w:name w:val="Информация о версии"/>
    <w:basedOn w:val="ac"/>
    <w:next w:val="a5"/>
    <w:uiPriority w:val="99"/>
    <w:rsid w:val="00790510"/>
    <w:rPr>
      <w:i/>
      <w:iCs/>
    </w:rPr>
  </w:style>
  <w:style w:type="paragraph" w:customStyle="1" w:styleId="ae">
    <w:name w:val="Текст информации об изменениях"/>
    <w:basedOn w:val="a5"/>
    <w:next w:val="a5"/>
    <w:uiPriority w:val="99"/>
    <w:rsid w:val="00790510"/>
    <w:pPr>
      <w:widowControl w:val="0"/>
      <w:autoSpaceDE w:val="0"/>
      <w:autoSpaceDN w:val="0"/>
      <w:adjustRightInd w:val="0"/>
      <w:ind w:firstLine="720"/>
      <w:jc w:val="both"/>
    </w:pPr>
    <w:rPr>
      <w:rFonts w:ascii="Times New Roman CYR" w:hAnsi="Times New Roman CYR" w:cs="Times New Roman CYR"/>
      <w:color w:val="353842"/>
    </w:rPr>
  </w:style>
  <w:style w:type="paragraph" w:customStyle="1" w:styleId="af">
    <w:name w:val="Информация об изменениях"/>
    <w:basedOn w:val="ae"/>
    <w:next w:val="a5"/>
    <w:uiPriority w:val="99"/>
    <w:rsid w:val="00790510"/>
    <w:pPr>
      <w:spacing w:before="180"/>
      <w:ind w:left="360" w:right="360" w:firstLine="0"/>
    </w:pPr>
    <w:rPr>
      <w:shd w:val="clear" w:color="auto" w:fill="EAEFED"/>
    </w:rPr>
  </w:style>
  <w:style w:type="paragraph" w:customStyle="1" w:styleId="af0">
    <w:name w:val="Нормальный (таблица)"/>
    <w:basedOn w:val="a5"/>
    <w:next w:val="a5"/>
    <w:uiPriority w:val="99"/>
    <w:rsid w:val="00790510"/>
    <w:pPr>
      <w:widowControl w:val="0"/>
      <w:autoSpaceDE w:val="0"/>
      <w:autoSpaceDN w:val="0"/>
      <w:adjustRightInd w:val="0"/>
      <w:jc w:val="both"/>
    </w:pPr>
    <w:rPr>
      <w:rFonts w:ascii="Times New Roman CYR" w:hAnsi="Times New Roman CYR" w:cs="Times New Roman CYR"/>
      <w:szCs w:val="24"/>
    </w:rPr>
  </w:style>
  <w:style w:type="paragraph" w:customStyle="1" w:styleId="af1">
    <w:name w:val="Подзаголовок для информации об изменениях"/>
    <w:basedOn w:val="ae"/>
    <w:next w:val="a5"/>
    <w:uiPriority w:val="99"/>
    <w:rsid w:val="00790510"/>
    <w:rPr>
      <w:b/>
      <w:bCs/>
    </w:rPr>
  </w:style>
  <w:style w:type="paragraph" w:customStyle="1" w:styleId="af2">
    <w:name w:val="Прижатый влево"/>
    <w:basedOn w:val="a5"/>
    <w:next w:val="a5"/>
    <w:uiPriority w:val="99"/>
    <w:rsid w:val="00790510"/>
    <w:pPr>
      <w:widowControl w:val="0"/>
      <w:autoSpaceDE w:val="0"/>
      <w:autoSpaceDN w:val="0"/>
      <w:adjustRightInd w:val="0"/>
    </w:pPr>
    <w:rPr>
      <w:rFonts w:ascii="Times New Roman CYR" w:hAnsi="Times New Roman CYR" w:cs="Times New Roman CYR"/>
      <w:szCs w:val="24"/>
    </w:rPr>
  </w:style>
  <w:style w:type="character" w:customStyle="1" w:styleId="af3">
    <w:name w:val="Цветовое выделение для Текст"/>
    <w:uiPriority w:val="99"/>
    <w:rsid w:val="00790510"/>
    <w:rPr>
      <w:rFonts w:ascii="Times New Roman CYR" w:hAnsi="Times New Roman CYR"/>
    </w:rPr>
  </w:style>
  <w:style w:type="table" w:customStyle="1" w:styleId="13">
    <w:name w:val="Сетка таблицы светлая1"/>
    <w:basedOn w:val="a7"/>
    <w:uiPriority w:val="40"/>
    <w:rsid w:val="00211093"/>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nsNonformatTimesNewRoman10">
    <w:name w:val="Стиль ConsNonformat + Times New Roman 10 пт полужирный По центру..."/>
    <w:basedOn w:val="a5"/>
    <w:autoRedefine/>
    <w:rsid w:val="00687FF9"/>
    <w:pPr>
      <w:widowControl w:val="0"/>
      <w:autoSpaceDE w:val="0"/>
      <w:autoSpaceDN w:val="0"/>
      <w:adjustRightInd w:val="0"/>
      <w:jc w:val="center"/>
    </w:pPr>
    <w:rPr>
      <w:rFonts w:ascii="Calibri" w:hAnsi="Calibri"/>
      <w:b/>
      <w:bCs/>
    </w:rPr>
  </w:style>
  <w:style w:type="paragraph" w:customStyle="1" w:styleId="ConsNormal12">
    <w:name w:val="Стиль ConsNormal + 12 пт полужирный Черный"/>
    <w:basedOn w:val="a5"/>
    <w:autoRedefine/>
    <w:rsid w:val="00687FF9"/>
    <w:pPr>
      <w:widowControl w:val="0"/>
      <w:autoSpaceDE w:val="0"/>
      <w:autoSpaceDN w:val="0"/>
      <w:adjustRightInd w:val="0"/>
      <w:ind w:right="19772" w:firstLine="720"/>
      <w:jc w:val="center"/>
    </w:pPr>
    <w:rPr>
      <w:rFonts w:ascii="Calibri" w:hAnsi="Calibri" w:cs="Arial"/>
      <w:b/>
      <w:bCs/>
      <w:color w:val="000000"/>
      <w:sz w:val="16"/>
      <w:szCs w:val="16"/>
    </w:rPr>
  </w:style>
  <w:style w:type="paragraph" w:styleId="af4">
    <w:name w:val="footer"/>
    <w:aliases w:val=" Знак6, Знак12"/>
    <w:basedOn w:val="a5"/>
    <w:link w:val="af5"/>
    <w:uiPriority w:val="99"/>
    <w:rsid w:val="00687FF9"/>
    <w:pPr>
      <w:tabs>
        <w:tab w:val="center" w:pos="4677"/>
        <w:tab w:val="right" w:pos="9355"/>
      </w:tabs>
      <w:jc w:val="center"/>
    </w:pPr>
    <w:rPr>
      <w:rFonts w:ascii="Calibri" w:hAnsi="Calibri"/>
      <w:sz w:val="16"/>
      <w:szCs w:val="16"/>
    </w:rPr>
  </w:style>
  <w:style w:type="character" w:customStyle="1" w:styleId="af5">
    <w:name w:val="Нижний колонтитул Знак"/>
    <w:aliases w:val=" Знак6 Знак, Знак12 Знак"/>
    <w:basedOn w:val="a6"/>
    <w:link w:val="af4"/>
    <w:uiPriority w:val="99"/>
    <w:locked/>
    <w:rsid w:val="00687FF9"/>
    <w:rPr>
      <w:rFonts w:ascii="Calibri" w:hAnsi="Calibri" w:cs="Times New Roman"/>
      <w:sz w:val="16"/>
    </w:rPr>
  </w:style>
  <w:style w:type="character" w:styleId="af6">
    <w:name w:val="page number"/>
    <w:basedOn w:val="a6"/>
    <w:rsid w:val="00687FF9"/>
    <w:rPr>
      <w:rFonts w:cs="Times New Roman"/>
    </w:rPr>
  </w:style>
  <w:style w:type="paragraph" w:styleId="af7">
    <w:name w:val="header"/>
    <w:aliases w:val="ВерхКолонтитул,Знак10, Знак4"/>
    <w:basedOn w:val="a5"/>
    <w:link w:val="af8"/>
    <w:uiPriority w:val="99"/>
    <w:rsid w:val="00687FF9"/>
    <w:pPr>
      <w:tabs>
        <w:tab w:val="center" w:pos="4677"/>
        <w:tab w:val="right" w:pos="9355"/>
      </w:tabs>
      <w:jc w:val="center"/>
    </w:pPr>
    <w:rPr>
      <w:rFonts w:ascii="Calibri" w:hAnsi="Calibri"/>
      <w:sz w:val="16"/>
      <w:szCs w:val="16"/>
    </w:rPr>
  </w:style>
  <w:style w:type="character" w:customStyle="1" w:styleId="af8">
    <w:name w:val="Верхний колонтитул Знак"/>
    <w:aliases w:val="ВерхКолонтитул Знак,Знак10 Знак, Знак4 Знак"/>
    <w:basedOn w:val="a6"/>
    <w:link w:val="af7"/>
    <w:uiPriority w:val="99"/>
    <w:locked/>
    <w:rsid w:val="00687FF9"/>
    <w:rPr>
      <w:rFonts w:ascii="Calibri" w:hAnsi="Calibri" w:cs="Times New Roman"/>
      <w:sz w:val="16"/>
    </w:rPr>
  </w:style>
  <w:style w:type="paragraph" w:styleId="HTML">
    <w:name w:val="HTML Address"/>
    <w:basedOn w:val="a5"/>
    <w:link w:val="HTML0"/>
    <w:uiPriority w:val="99"/>
    <w:rsid w:val="00687FF9"/>
    <w:pPr>
      <w:jc w:val="center"/>
    </w:pPr>
    <w:rPr>
      <w:rFonts w:ascii="Calibri" w:hAnsi="Calibri"/>
      <w:i/>
      <w:iCs/>
      <w:sz w:val="16"/>
      <w:szCs w:val="16"/>
    </w:rPr>
  </w:style>
  <w:style w:type="character" w:customStyle="1" w:styleId="HTML0">
    <w:name w:val="Адрес HTML Знак"/>
    <w:basedOn w:val="a6"/>
    <w:link w:val="HTML"/>
    <w:uiPriority w:val="99"/>
    <w:locked/>
    <w:rsid w:val="00687FF9"/>
    <w:rPr>
      <w:rFonts w:ascii="Calibri" w:hAnsi="Calibri" w:cs="Times New Roman"/>
      <w:i/>
      <w:sz w:val="16"/>
    </w:rPr>
  </w:style>
  <w:style w:type="paragraph" w:styleId="af9">
    <w:name w:val="envelope address"/>
    <w:basedOn w:val="a5"/>
    <w:rsid w:val="00687FF9"/>
    <w:pPr>
      <w:framePr w:w="7920" w:h="1980" w:hRule="exact" w:hSpace="180" w:wrap="auto" w:hAnchor="page" w:xAlign="center" w:yAlign="bottom"/>
      <w:ind w:left="2880"/>
      <w:jc w:val="center"/>
    </w:pPr>
    <w:rPr>
      <w:rFonts w:ascii="Arial" w:hAnsi="Arial" w:cs="Arial"/>
      <w:sz w:val="16"/>
      <w:szCs w:val="16"/>
    </w:rPr>
  </w:style>
  <w:style w:type="paragraph" w:styleId="afa">
    <w:name w:val="Date"/>
    <w:basedOn w:val="a5"/>
    <w:next w:val="a5"/>
    <w:link w:val="afb"/>
    <w:uiPriority w:val="99"/>
    <w:rsid w:val="00687FF9"/>
    <w:pPr>
      <w:jc w:val="center"/>
    </w:pPr>
    <w:rPr>
      <w:rFonts w:ascii="Calibri" w:hAnsi="Calibri"/>
      <w:sz w:val="16"/>
      <w:szCs w:val="16"/>
    </w:rPr>
  </w:style>
  <w:style w:type="character" w:customStyle="1" w:styleId="afb">
    <w:name w:val="Дата Знак"/>
    <w:basedOn w:val="a6"/>
    <w:link w:val="afa"/>
    <w:uiPriority w:val="99"/>
    <w:locked/>
    <w:rsid w:val="00687FF9"/>
    <w:rPr>
      <w:rFonts w:ascii="Calibri" w:hAnsi="Calibri" w:cs="Times New Roman"/>
      <w:sz w:val="16"/>
    </w:rPr>
  </w:style>
  <w:style w:type="paragraph" w:styleId="afc">
    <w:name w:val="Note Heading"/>
    <w:basedOn w:val="a5"/>
    <w:next w:val="a5"/>
    <w:link w:val="afd"/>
    <w:uiPriority w:val="99"/>
    <w:rsid w:val="00687FF9"/>
    <w:pPr>
      <w:jc w:val="center"/>
    </w:pPr>
    <w:rPr>
      <w:rFonts w:ascii="Calibri" w:hAnsi="Calibri"/>
      <w:sz w:val="16"/>
      <w:szCs w:val="16"/>
    </w:rPr>
  </w:style>
  <w:style w:type="character" w:customStyle="1" w:styleId="afd">
    <w:name w:val="Заголовок записки Знак"/>
    <w:basedOn w:val="a6"/>
    <w:link w:val="afc"/>
    <w:uiPriority w:val="99"/>
    <w:locked/>
    <w:rsid w:val="00687FF9"/>
    <w:rPr>
      <w:rFonts w:ascii="Calibri" w:hAnsi="Calibri" w:cs="Times New Roman"/>
      <w:sz w:val="16"/>
    </w:rPr>
  </w:style>
  <w:style w:type="paragraph" w:styleId="afe">
    <w:name w:val="Closing"/>
    <w:basedOn w:val="a5"/>
    <w:link w:val="aff"/>
    <w:uiPriority w:val="99"/>
    <w:rsid w:val="00687FF9"/>
    <w:pPr>
      <w:ind w:left="4252"/>
      <w:jc w:val="center"/>
    </w:pPr>
    <w:rPr>
      <w:rFonts w:ascii="Calibri" w:hAnsi="Calibri"/>
      <w:sz w:val="16"/>
      <w:szCs w:val="16"/>
    </w:rPr>
  </w:style>
  <w:style w:type="character" w:customStyle="1" w:styleId="aff">
    <w:name w:val="Прощание Знак"/>
    <w:basedOn w:val="a6"/>
    <w:link w:val="afe"/>
    <w:uiPriority w:val="99"/>
    <w:locked/>
    <w:rsid w:val="00687FF9"/>
    <w:rPr>
      <w:rFonts w:ascii="Calibri" w:hAnsi="Calibri" w:cs="Times New Roman"/>
      <w:sz w:val="16"/>
    </w:rPr>
  </w:style>
  <w:style w:type="paragraph" w:styleId="aff0">
    <w:name w:val="Body Text"/>
    <w:aliases w:val="Знак Знак Знак Знак,Знак Знак Знак,Знак Знак,Основной текст Знак Знак Знак, Знак Знак Знак Знак Знак, Знак Знак Знак Знак1,text Знак1,Body Text2 Знак1,Знак Знак Знак Знак Знак1 Знак1,Знак Знак Знак Знак2 Знак1,Основной текст Знак Знак"/>
    <w:basedOn w:val="a5"/>
    <w:link w:val="aff1"/>
    <w:uiPriority w:val="1"/>
    <w:qFormat/>
    <w:rsid w:val="00687FF9"/>
    <w:pPr>
      <w:spacing w:after="120"/>
      <w:jc w:val="center"/>
    </w:pPr>
    <w:rPr>
      <w:rFonts w:ascii="Calibri" w:hAnsi="Calibri"/>
      <w:sz w:val="16"/>
      <w:szCs w:val="16"/>
    </w:rPr>
  </w:style>
  <w:style w:type="character" w:customStyle="1" w:styleId="aff1">
    <w:name w:val="Основной текст Знак"/>
    <w:aliases w:val="Знак Знак Знак Знак Знак,Знак Знак Знак Знак1,Знак Знак Знак1,Основной текст Знак Знак Знак Знак1, Знак Знак Знак Знак Знак Знак1, Знак Знак Знак Знак1 Знак1,text Знак1 Знак1,Body Text2 Знак1 Знак1,Знак Знак Знак Знак2 Знак1 Знак1"/>
    <w:basedOn w:val="a6"/>
    <w:link w:val="aff0"/>
    <w:locked/>
    <w:rsid w:val="00687FF9"/>
    <w:rPr>
      <w:rFonts w:ascii="Calibri" w:hAnsi="Calibri" w:cs="Times New Roman"/>
      <w:sz w:val="16"/>
    </w:rPr>
  </w:style>
  <w:style w:type="paragraph" w:styleId="aff2">
    <w:name w:val="Body Text First Indent"/>
    <w:basedOn w:val="aff0"/>
    <w:link w:val="aff3"/>
    <w:rsid w:val="00687FF9"/>
    <w:pPr>
      <w:ind w:firstLine="210"/>
    </w:pPr>
  </w:style>
  <w:style w:type="character" w:customStyle="1" w:styleId="aff3">
    <w:name w:val="Красная строка Знак"/>
    <w:basedOn w:val="aff1"/>
    <w:link w:val="aff2"/>
    <w:locked/>
    <w:rsid w:val="00687FF9"/>
    <w:rPr>
      <w:rFonts w:ascii="Calibri" w:hAnsi="Calibri" w:cs="Times New Roman"/>
      <w:sz w:val="16"/>
    </w:rPr>
  </w:style>
  <w:style w:type="paragraph" w:styleId="aff4">
    <w:name w:val="Body Text Indent"/>
    <w:basedOn w:val="a5"/>
    <w:link w:val="aff5"/>
    <w:rsid w:val="00687FF9"/>
    <w:pPr>
      <w:spacing w:after="120"/>
      <w:ind w:left="283"/>
      <w:jc w:val="center"/>
    </w:pPr>
    <w:rPr>
      <w:rFonts w:ascii="Calibri" w:hAnsi="Calibri"/>
      <w:sz w:val="16"/>
      <w:szCs w:val="16"/>
    </w:rPr>
  </w:style>
  <w:style w:type="character" w:customStyle="1" w:styleId="aff5">
    <w:name w:val="Основной текст с отступом Знак"/>
    <w:basedOn w:val="a6"/>
    <w:link w:val="aff4"/>
    <w:locked/>
    <w:rsid w:val="00687FF9"/>
    <w:rPr>
      <w:rFonts w:ascii="Calibri" w:hAnsi="Calibri" w:cs="Times New Roman"/>
      <w:sz w:val="16"/>
    </w:rPr>
  </w:style>
  <w:style w:type="paragraph" w:styleId="22">
    <w:name w:val="Body Text First Indent 2"/>
    <w:basedOn w:val="aff4"/>
    <w:link w:val="23"/>
    <w:uiPriority w:val="99"/>
    <w:rsid w:val="00687FF9"/>
    <w:pPr>
      <w:ind w:firstLine="210"/>
    </w:pPr>
  </w:style>
  <w:style w:type="character" w:customStyle="1" w:styleId="23">
    <w:name w:val="Красная строка 2 Знак"/>
    <w:basedOn w:val="aff5"/>
    <w:link w:val="22"/>
    <w:uiPriority w:val="99"/>
    <w:locked/>
    <w:rsid w:val="00687FF9"/>
    <w:rPr>
      <w:rFonts w:ascii="Calibri" w:hAnsi="Calibri" w:cs="Times New Roman"/>
      <w:sz w:val="16"/>
    </w:rPr>
  </w:style>
  <w:style w:type="paragraph" w:styleId="aff6">
    <w:name w:val="List Bullet"/>
    <w:aliases w:val="Маркированный список1, Знак"/>
    <w:basedOn w:val="a5"/>
    <w:link w:val="aff7"/>
    <w:autoRedefine/>
    <w:rsid w:val="00687FF9"/>
    <w:pPr>
      <w:tabs>
        <w:tab w:val="num" w:pos="360"/>
      </w:tabs>
      <w:ind w:left="360" w:hanging="360"/>
      <w:jc w:val="center"/>
    </w:pPr>
    <w:rPr>
      <w:rFonts w:ascii="Calibri" w:hAnsi="Calibri"/>
      <w:sz w:val="16"/>
      <w:szCs w:val="16"/>
    </w:rPr>
  </w:style>
  <w:style w:type="paragraph" w:styleId="24">
    <w:name w:val="List Bullet 2"/>
    <w:basedOn w:val="a5"/>
    <w:autoRedefine/>
    <w:rsid w:val="00687FF9"/>
    <w:pPr>
      <w:tabs>
        <w:tab w:val="num" w:pos="643"/>
      </w:tabs>
      <w:ind w:left="643" w:hanging="360"/>
      <w:jc w:val="center"/>
    </w:pPr>
    <w:rPr>
      <w:rFonts w:ascii="Calibri" w:hAnsi="Calibri"/>
      <w:sz w:val="16"/>
      <w:szCs w:val="16"/>
    </w:rPr>
  </w:style>
  <w:style w:type="paragraph" w:styleId="32">
    <w:name w:val="List Bullet 3"/>
    <w:basedOn w:val="a5"/>
    <w:autoRedefine/>
    <w:rsid w:val="00687FF9"/>
    <w:pPr>
      <w:tabs>
        <w:tab w:val="num" w:pos="926"/>
      </w:tabs>
      <w:ind w:left="926" w:hanging="360"/>
      <w:jc w:val="center"/>
    </w:pPr>
    <w:rPr>
      <w:rFonts w:ascii="Calibri" w:hAnsi="Calibri"/>
      <w:sz w:val="16"/>
      <w:szCs w:val="16"/>
    </w:rPr>
  </w:style>
  <w:style w:type="paragraph" w:styleId="41">
    <w:name w:val="List Bullet 4"/>
    <w:basedOn w:val="a5"/>
    <w:autoRedefine/>
    <w:uiPriority w:val="99"/>
    <w:rsid w:val="00687FF9"/>
    <w:pPr>
      <w:tabs>
        <w:tab w:val="num" w:pos="1209"/>
      </w:tabs>
      <w:ind w:left="1209" w:hanging="360"/>
      <w:jc w:val="center"/>
    </w:pPr>
    <w:rPr>
      <w:rFonts w:ascii="Calibri" w:hAnsi="Calibri"/>
      <w:sz w:val="16"/>
      <w:szCs w:val="16"/>
    </w:rPr>
  </w:style>
  <w:style w:type="paragraph" w:styleId="51">
    <w:name w:val="List Bullet 5"/>
    <w:basedOn w:val="a5"/>
    <w:autoRedefine/>
    <w:uiPriority w:val="99"/>
    <w:rsid w:val="00687FF9"/>
    <w:pPr>
      <w:tabs>
        <w:tab w:val="num" w:pos="1492"/>
      </w:tabs>
      <w:ind w:left="1492" w:hanging="360"/>
      <w:jc w:val="center"/>
    </w:pPr>
    <w:rPr>
      <w:rFonts w:ascii="Calibri" w:hAnsi="Calibri"/>
      <w:sz w:val="16"/>
      <w:szCs w:val="16"/>
    </w:rPr>
  </w:style>
  <w:style w:type="paragraph" w:styleId="aff8">
    <w:name w:val="Title"/>
    <w:aliases w:val="Название таб,Название таб Знак Знак Знак Знак,Название таб Знак Знак,Название таб Знак Знак Знак,Название таб Знак Знак1,Таблица №,Название таб Знак Знак Знак1 Знак1,Название Знак Знак1 Знак1,Название таб Знак Знак Знак Знак1 Знак"/>
    <w:basedOn w:val="a5"/>
    <w:link w:val="aff9"/>
    <w:qFormat/>
    <w:rsid w:val="00AD5C2E"/>
    <w:pPr>
      <w:jc w:val="center"/>
    </w:pPr>
    <w:rPr>
      <w:rFonts w:ascii="Arial" w:hAnsi="Arial"/>
      <w:b/>
    </w:rPr>
  </w:style>
  <w:style w:type="character" w:customStyle="1" w:styleId="aff9">
    <w:name w:val="Название Знак"/>
    <w:aliases w:val="Название таб Знак2,Название таб Знак Знак Знак Знак Знак2,Название таб Знак Знак Знак2,Название таб Знак Знак Знак Знак2,Название таб Знак Знак1 Знак1,Таблица № Знак1,Название таб Знак Знак Знак1 Знак1 Знак1,Название Знак Знак1 Знак1 Знак"/>
    <w:basedOn w:val="a6"/>
    <w:link w:val="aff8"/>
    <w:locked/>
    <w:rsid w:val="00687FF9"/>
    <w:rPr>
      <w:rFonts w:ascii="Arial" w:hAnsi="Arial" w:cs="Times New Roman"/>
      <w:b/>
      <w:kern w:val="28"/>
      <w:sz w:val="32"/>
    </w:rPr>
  </w:style>
  <w:style w:type="paragraph" w:styleId="affa">
    <w:name w:val="caption"/>
    <w:aliases w:val=" Знак3,Знак3 Знак,табл"/>
    <w:basedOn w:val="a5"/>
    <w:next w:val="a5"/>
    <w:link w:val="14"/>
    <w:qFormat/>
    <w:rsid w:val="00687FF9"/>
    <w:pPr>
      <w:spacing w:before="120" w:after="120"/>
      <w:jc w:val="center"/>
    </w:pPr>
    <w:rPr>
      <w:rFonts w:ascii="Calibri" w:hAnsi="Calibri"/>
      <w:b/>
      <w:bCs/>
    </w:rPr>
  </w:style>
  <w:style w:type="paragraph" w:styleId="affb">
    <w:name w:val="List Number"/>
    <w:basedOn w:val="a5"/>
    <w:uiPriority w:val="99"/>
    <w:rsid w:val="00687FF9"/>
    <w:pPr>
      <w:tabs>
        <w:tab w:val="num" w:pos="360"/>
      </w:tabs>
      <w:ind w:left="360" w:hanging="360"/>
      <w:jc w:val="center"/>
    </w:pPr>
    <w:rPr>
      <w:rFonts w:ascii="Calibri" w:hAnsi="Calibri"/>
      <w:sz w:val="16"/>
      <w:szCs w:val="16"/>
    </w:rPr>
  </w:style>
  <w:style w:type="paragraph" w:styleId="25">
    <w:name w:val="List Number 2"/>
    <w:basedOn w:val="a5"/>
    <w:uiPriority w:val="99"/>
    <w:rsid w:val="00687FF9"/>
    <w:pPr>
      <w:tabs>
        <w:tab w:val="num" w:pos="643"/>
      </w:tabs>
      <w:ind w:left="643" w:hanging="360"/>
      <w:jc w:val="center"/>
    </w:pPr>
    <w:rPr>
      <w:rFonts w:ascii="Calibri" w:hAnsi="Calibri"/>
      <w:sz w:val="16"/>
      <w:szCs w:val="16"/>
    </w:rPr>
  </w:style>
  <w:style w:type="paragraph" w:styleId="33">
    <w:name w:val="List Number 3"/>
    <w:basedOn w:val="a5"/>
    <w:uiPriority w:val="99"/>
    <w:rsid w:val="00687FF9"/>
    <w:pPr>
      <w:tabs>
        <w:tab w:val="num" w:pos="926"/>
      </w:tabs>
      <w:ind w:left="926" w:hanging="360"/>
      <w:jc w:val="center"/>
    </w:pPr>
    <w:rPr>
      <w:rFonts w:ascii="Calibri" w:hAnsi="Calibri"/>
      <w:sz w:val="16"/>
      <w:szCs w:val="16"/>
    </w:rPr>
  </w:style>
  <w:style w:type="paragraph" w:styleId="42">
    <w:name w:val="List Number 4"/>
    <w:basedOn w:val="a5"/>
    <w:uiPriority w:val="99"/>
    <w:rsid w:val="00687FF9"/>
    <w:pPr>
      <w:tabs>
        <w:tab w:val="num" w:pos="1209"/>
      </w:tabs>
      <w:ind w:left="1209" w:hanging="360"/>
      <w:jc w:val="center"/>
    </w:pPr>
    <w:rPr>
      <w:rFonts w:ascii="Calibri" w:hAnsi="Calibri"/>
      <w:sz w:val="16"/>
      <w:szCs w:val="16"/>
    </w:rPr>
  </w:style>
  <w:style w:type="paragraph" w:styleId="52">
    <w:name w:val="List Number 5"/>
    <w:basedOn w:val="a5"/>
    <w:uiPriority w:val="99"/>
    <w:rsid w:val="00687FF9"/>
    <w:pPr>
      <w:tabs>
        <w:tab w:val="num" w:pos="1492"/>
      </w:tabs>
      <w:ind w:left="1492" w:hanging="360"/>
      <w:jc w:val="center"/>
    </w:pPr>
    <w:rPr>
      <w:rFonts w:ascii="Calibri" w:hAnsi="Calibri"/>
      <w:sz w:val="16"/>
      <w:szCs w:val="16"/>
    </w:rPr>
  </w:style>
  <w:style w:type="paragraph" w:styleId="26">
    <w:name w:val="envelope return"/>
    <w:basedOn w:val="a5"/>
    <w:rsid w:val="00687FF9"/>
    <w:pPr>
      <w:jc w:val="center"/>
    </w:pPr>
    <w:rPr>
      <w:rFonts w:ascii="Arial" w:hAnsi="Arial" w:cs="Arial"/>
    </w:rPr>
  </w:style>
  <w:style w:type="paragraph" w:styleId="affc">
    <w:name w:val="Normal (Web)"/>
    <w:aliases w:val="Обычный (Web)1,Обычный (веб) Знак Знак,Обычный (Web) Знак Знак Знак"/>
    <w:basedOn w:val="a5"/>
    <w:link w:val="15"/>
    <w:rsid w:val="00687FF9"/>
    <w:pPr>
      <w:jc w:val="center"/>
    </w:pPr>
    <w:rPr>
      <w:rFonts w:ascii="Calibri" w:hAnsi="Calibri"/>
      <w:sz w:val="16"/>
      <w:szCs w:val="16"/>
    </w:rPr>
  </w:style>
  <w:style w:type="paragraph" w:styleId="affd">
    <w:name w:val="Normal Indent"/>
    <w:basedOn w:val="a5"/>
    <w:rsid w:val="00687FF9"/>
    <w:pPr>
      <w:ind w:left="708"/>
      <w:jc w:val="center"/>
    </w:pPr>
    <w:rPr>
      <w:rFonts w:ascii="Calibri" w:hAnsi="Calibri"/>
      <w:sz w:val="16"/>
      <w:szCs w:val="16"/>
    </w:rPr>
  </w:style>
  <w:style w:type="paragraph" w:styleId="16">
    <w:name w:val="toc 1"/>
    <w:basedOn w:val="a5"/>
    <w:next w:val="a5"/>
    <w:autoRedefine/>
    <w:uiPriority w:val="39"/>
    <w:qFormat/>
    <w:rsid w:val="00AC257A"/>
    <w:pPr>
      <w:spacing w:before="360"/>
    </w:pPr>
    <w:rPr>
      <w:rFonts w:ascii="Calibri Light" w:hAnsi="Calibri Light"/>
      <w:b/>
      <w:bCs/>
      <w:caps/>
      <w:szCs w:val="24"/>
    </w:rPr>
  </w:style>
  <w:style w:type="paragraph" w:styleId="27">
    <w:name w:val="Body Text 2"/>
    <w:aliases w:val="Ioia?iaaiiue nienie !!,Основной текст 21"/>
    <w:basedOn w:val="a5"/>
    <w:link w:val="28"/>
    <w:rsid w:val="00AD5C2E"/>
    <w:pPr>
      <w:overflowPunct w:val="0"/>
      <w:autoSpaceDE w:val="0"/>
      <w:autoSpaceDN w:val="0"/>
      <w:adjustRightInd w:val="0"/>
      <w:jc w:val="both"/>
      <w:textAlignment w:val="baseline"/>
    </w:pPr>
  </w:style>
  <w:style w:type="character" w:customStyle="1" w:styleId="28">
    <w:name w:val="Основной текст 2 Знак"/>
    <w:aliases w:val="Ioia?iaaiiue nienie !! Знак,Основной текст 21 Знак"/>
    <w:basedOn w:val="a6"/>
    <w:link w:val="27"/>
    <w:locked/>
    <w:rsid w:val="00687FF9"/>
    <w:rPr>
      <w:rFonts w:ascii="Calibri" w:hAnsi="Calibri" w:cs="Times New Roman"/>
      <w:sz w:val="16"/>
    </w:rPr>
  </w:style>
  <w:style w:type="paragraph" w:styleId="34">
    <w:name w:val="Body Text 3"/>
    <w:aliases w:val=" Знак10"/>
    <w:basedOn w:val="a5"/>
    <w:link w:val="35"/>
    <w:rsid w:val="00687FF9"/>
    <w:pPr>
      <w:spacing w:after="120"/>
      <w:jc w:val="center"/>
    </w:pPr>
    <w:rPr>
      <w:rFonts w:ascii="Calibri" w:hAnsi="Calibri"/>
      <w:sz w:val="16"/>
      <w:szCs w:val="16"/>
    </w:rPr>
  </w:style>
  <w:style w:type="character" w:customStyle="1" w:styleId="35">
    <w:name w:val="Основной текст 3 Знак"/>
    <w:aliases w:val=" Знак10 Знак"/>
    <w:basedOn w:val="a6"/>
    <w:link w:val="34"/>
    <w:locked/>
    <w:rsid w:val="00687FF9"/>
    <w:rPr>
      <w:rFonts w:ascii="Calibri" w:hAnsi="Calibri" w:cs="Times New Roman"/>
      <w:sz w:val="16"/>
    </w:rPr>
  </w:style>
  <w:style w:type="paragraph" w:styleId="29">
    <w:name w:val="Body Text Indent 2"/>
    <w:aliases w:val="Основной с отступом"/>
    <w:basedOn w:val="a5"/>
    <w:link w:val="2a"/>
    <w:rsid w:val="00687FF9"/>
    <w:pPr>
      <w:spacing w:after="120" w:line="480" w:lineRule="auto"/>
      <w:ind w:left="283"/>
      <w:jc w:val="center"/>
    </w:pPr>
    <w:rPr>
      <w:rFonts w:ascii="Calibri" w:hAnsi="Calibri"/>
      <w:sz w:val="16"/>
      <w:szCs w:val="16"/>
    </w:rPr>
  </w:style>
  <w:style w:type="character" w:customStyle="1" w:styleId="2a">
    <w:name w:val="Основной текст с отступом 2 Знак"/>
    <w:aliases w:val="Основной с отступом Знак"/>
    <w:basedOn w:val="a6"/>
    <w:link w:val="29"/>
    <w:locked/>
    <w:rsid w:val="00687FF9"/>
    <w:rPr>
      <w:rFonts w:ascii="Calibri" w:hAnsi="Calibri" w:cs="Times New Roman"/>
      <w:sz w:val="16"/>
    </w:rPr>
  </w:style>
  <w:style w:type="paragraph" w:styleId="36">
    <w:name w:val="Body Text Indent 3"/>
    <w:basedOn w:val="a5"/>
    <w:link w:val="37"/>
    <w:rsid w:val="00AD5C2E"/>
    <w:pPr>
      <w:overflowPunct w:val="0"/>
      <w:autoSpaceDE w:val="0"/>
      <w:autoSpaceDN w:val="0"/>
      <w:adjustRightInd w:val="0"/>
      <w:ind w:firstLine="720"/>
      <w:jc w:val="both"/>
      <w:textAlignment w:val="baseline"/>
    </w:pPr>
  </w:style>
  <w:style w:type="character" w:customStyle="1" w:styleId="37">
    <w:name w:val="Основной текст с отступом 3 Знак"/>
    <w:basedOn w:val="a6"/>
    <w:link w:val="36"/>
    <w:uiPriority w:val="99"/>
    <w:locked/>
    <w:rsid w:val="00687FF9"/>
    <w:rPr>
      <w:rFonts w:ascii="Calibri" w:hAnsi="Calibri" w:cs="Times New Roman"/>
      <w:sz w:val="16"/>
    </w:rPr>
  </w:style>
  <w:style w:type="paragraph" w:styleId="affe">
    <w:name w:val="Subtitle"/>
    <w:aliases w:val=" Знак2"/>
    <w:basedOn w:val="a5"/>
    <w:link w:val="afff"/>
    <w:qFormat/>
    <w:rsid w:val="00687FF9"/>
    <w:pPr>
      <w:spacing w:after="60"/>
      <w:jc w:val="center"/>
      <w:outlineLvl w:val="1"/>
    </w:pPr>
    <w:rPr>
      <w:rFonts w:ascii="Arial" w:hAnsi="Arial" w:cs="Arial"/>
      <w:sz w:val="16"/>
      <w:szCs w:val="16"/>
    </w:rPr>
  </w:style>
  <w:style w:type="character" w:customStyle="1" w:styleId="afff">
    <w:name w:val="Подзаголовок Знак"/>
    <w:aliases w:val=" Знак2 Знак"/>
    <w:basedOn w:val="a6"/>
    <w:link w:val="affe"/>
    <w:uiPriority w:val="11"/>
    <w:locked/>
    <w:rsid w:val="00687FF9"/>
    <w:rPr>
      <w:rFonts w:ascii="Arial" w:hAnsi="Arial" w:cs="Times New Roman"/>
      <w:sz w:val="16"/>
    </w:rPr>
  </w:style>
  <w:style w:type="paragraph" w:styleId="afff0">
    <w:name w:val="Signature"/>
    <w:basedOn w:val="a5"/>
    <w:link w:val="afff1"/>
    <w:uiPriority w:val="99"/>
    <w:rsid w:val="00687FF9"/>
    <w:pPr>
      <w:ind w:left="4252"/>
      <w:jc w:val="center"/>
    </w:pPr>
    <w:rPr>
      <w:rFonts w:ascii="Calibri" w:hAnsi="Calibri"/>
      <w:sz w:val="16"/>
      <w:szCs w:val="16"/>
    </w:rPr>
  </w:style>
  <w:style w:type="character" w:customStyle="1" w:styleId="afff1">
    <w:name w:val="Подпись Знак"/>
    <w:basedOn w:val="a6"/>
    <w:link w:val="afff0"/>
    <w:uiPriority w:val="99"/>
    <w:locked/>
    <w:rsid w:val="00687FF9"/>
    <w:rPr>
      <w:rFonts w:ascii="Calibri" w:hAnsi="Calibri" w:cs="Times New Roman"/>
      <w:sz w:val="16"/>
    </w:rPr>
  </w:style>
  <w:style w:type="paragraph" w:styleId="afff2">
    <w:name w:val="Salutation"/>
    <w:basedOn w:val="a5"/>
    <w:next w:val="a5"/>
    <w:link w:val="afff3"/>
    <w:uiPriority w:val="99"/>
    <w:rsid w:val="00687FF9"/>
    <w:pPr>
      <w:jc w:val="center"/>
    </w:pPr>
    <w:rPr>
      <w:rFonts w:ascii="Calibri" w:hAnsi="Calibri"/>
      <w:sz w:val="16"/>
      <w:szCs w:val="16"/>
    </w:rPr>
  </w:style>
  <w:style w:type="character" w:customStyle="1" w:styleId="afff3">
    <w:name w:val="Приветствие Знак"/>
    <w:basedOn w:val="a6"/>
    <w:link w:val="afff2"/>
    <w:uiPriority w:val="99"/>
    <w:locked/>
    <w:rsid w:val="00687FF9"/>
    <w:rPr>
      <w:rFonts w:ascii="Calibri" w:hAnsi="Calibri" w:cs="Times New Roman"/>
      <w:sz w:val="16"/>
    </w:rPr>
  </w:style>
  <w:style w:type="paragraph" w:styleId="afff4">
    <w:name w:val="List Continue"/>
    <w:basedOn w:val="a5"/>
    <w:rsid w:val="00687FF9"/>
    <w:pPr>
      <w:spacing w:after="120"/>
      <w:ind w:left="283"/>
      <w:jc w:val="center"/>
    </w:pPr>
    <w:rPr>
      <w:rFonts w:ascii="Calibri" w:hAnsi="Calibri"/>
      <w:sz w:val="16"/>
      <w:szCs w:val="16"/>
    </w:rPr>
  </w:style>
  <w:style w:type="paragraph" w:styleId="2b">
    <w:name w:val="List Continue 2"/>
    <w:basedOn w:val="a5"/>
    <w:rsid w:val="00687FF9"/>
    <w:pPr>
      <w:spacing w:after="120"/>
      <w:ind w:left="566"/>
      <w:jc w:val="center"/>
    </w:pPr>
    <w:rPr>
      <w:rFonts w:ascii="Calibri" w:hAnsi="Calibri"/>
      <w:sz w:val="16"/>
      <w:szCs w:val="16"/>
    </w:rPr>
  </w:style>
  <w:style w:type="paragraph" w:styleId="38">
    <w:name w:val="List Continue 3"/>
    <w:basedOn w:val="a5"/>
    <w:uiPriority w:val="99"/>
    <w:rsid w:val="00687FF9"/>
    <w:pPr>
      <w:spacing w:after="120"/>
      <w:ind w:left="849"/>
      <w:jc w:val="center"/>
    </w:pPr>
    <w:rPr>
      <w:rFonts w:ascii="Calibri" w:hAnsi="Calibri"/>
      <w:sz w:val="16"/>
      <w:szCs w:val="16"/>
    </w:rPr>
  </w:style>
  <w:style w:type="paragraph" w:styleId="43">
    <w:name w:val="List Continue 4"/>
    <w:basedOn w:val="a5"/>
    <w:uiPriority w:val="99"/>
    <w:rsid w:val="00687FF9"/>
    <w:pPr>
      <w:spacing w:after="120"/>
      <w:ind w:left="1132"/>
      <w:jc w:val="center"/>
    </w:pPr>
    <w:rPr>
      <w:rFonts w:ascii="Calibri" w:hAnsi="Calibri"/>
      <w:sz w:val="16"/>
      <w:szCs w:val="16"/>
    </w:rPr>
  </w:style>
  <w:style w:type="paragraph" w:styleId="53">
    <w:name w:val="List Continue 5"/>
    <w:basedOn w:val="a5"/>
    <w:uiPriority w:val="99"/>
    <w:rsid w:val="00687FF9"/>
    <w:pPr>
      <w:spacing w:after="120"/>
      <w:ind w:left="1415"/>
      <w:jc w:val="center"/>
    </w:pPr>
    <w:rPr>
      <w:rFonts w:ascii="Calibri" w:hAnsi="Calibri"/>
      <w:sz w:val="16"/>
      <w:szCs w:val="16"/>
    </w:rPr>
  </w:style>
  <w:style w:type="paragraph" w:styleId="afff5">
    <w:name w:val="List"/>
    <w:basedOn w:val="a5"/>
    <w:rsid w:val="00687FF9"/>
    <w:pPr>
      <w:ind w:left="283" w:hanging="283"/>
      <w:jc w:val="center"/>
    </w:pPr>
    <w:rPr>
      <w:rFonts w:ascii="Calibri" w:hAnsi="Calibri"/>
      <w:sz w:val="16"/>
      <w:szCs w:val="16"/>
    </w:rPr>
  </w:style>
  <w:style w:type="paragraph" w:styleId="2c">
    <w:name w:val="List 2"/>
    <w:basedOn w:val="a5"/>
    <w:uiPriority w:val="99"/>
    <w:rsid w:val="00687FF9"/>
    <w:pPr>
      <w:ind w:left="566" w:hanging="283"/>
      <w:jc w:val="center"/>
    </w:pPr>
    <w:rPr>
      <w:rFonts w:ascii="Calibri" w:hAnsi="Calibri"/>
      <w:sz w:val="16"/>
      <w:szCs w:val="16"/>
    </w:rPr>
  </w:style>
  <w:style w:type="paragraph" w:styleId="39">
    <w:name w:val="List 3"/>
    <w:basedOn w:val="a5"/>
    <w:uiPriority w:val="99"/>
    <w:rsid w:val="00687FF9"/>
    <w:pPr>
      <w:ind w:left="849" w:hanging="283"/>
      <w:jc w:val="center"/>
    </w:pPr>
    <w:rPr>
      <w:rFonts w:ascii="Calibri" w:hAnsi="Calibri"/>
      <w:sz w:val="16"/>
      <w:szCs w:val="16"/>
    </w:rPr>
  </w:style>
  <w:style w:type="paragraph" w:styleId="44">
    <w:name w:val="List 4"/>
    <w:basedOn w:val="a5"/>
    <w:uiPriority w:val="99"/>
    <w:rsid w:val="00687FF9"/>
    <w:pPr>
      <w:ind w:left="1132" w:hanging="283"/>
      <w:jc w:val="center"/>
    </w:pPr>
    <w:rPr>
      <w:rFonts w:ascii="Calibri" w:hAnsi="Calibri"/>
      <w:sz w:val="16"/>
      <w:szCs w:val="16"/>
    </w:rPr>
  </w:style>
  <w:style w:type="paragraph" w:styleId="54">
    <w:name w:val="List 5"/>
    <w:basedOn w:val="a5"/>
    <w:uiPriority w:val="99"/>
    <w:rsid w:val="00687FF9"/>
    <w:pPr>
      <w:ind w:left="1415" w:hanging="283"/>
      <w:jc w:val="center"/>
    </w:pPr>
    <w:rPr>
      <w:rFonts w:ascii="Calibri" w:hAnsi="Calibri"/>
      <w:sz w:val="16"/>
      <w:szCs w:val="16"/>
    </w:rPr>
  </w:style>
  <w:style w:type="paragraph" w:styleId="HTML1">
    <w:name w:val="HTML Preformatted"/>
    <w:basedOn w:val="a5"/>
    <w:link w:val="HTML2"/>
    <w:rsid w:val="00687FF9"/>
    <w:pPr>
      <w:jc w:val="center"/>
    </w:pPr>
    <w:rPr>
      <w:rFonts w:ascii="Courier New" w:hAnsi="Courier New" w:cs="Courier New"/>
    </w:rPr>
  </w:style>
  <w:style w:type="character" w:customStyle="1" w:styleId="HTML2">
    <w:name w:val="Стандартный HTML Знак"/>
    <w:basedOn w:val="a6"/>
    <w:link w:val="HTML1"/>
    <w:locked/>
    <w:rsid w:val="00687FF9"/>
    <w:rPr>
      <w:rFonts w:ascii="Courier New" w:hAnsi="Courier New" w:cs="Times New Roman"/>
      <w:sz w:val="20"/>
    </w:rPr>
  </w:style>
  <w:style w:type="character" w:customStyle="1" w:styleId="afff6">
    <w:name w:val="Схема документа Знак"/>
    <w:link w:val="afff7"/>
    <w:locked/>
    <w:rsid w:val="00687FF9"/>
    <w:rPr>
      <w:rFonts w:ascii="Tahoma" w:hAnsi="Tahoma"/>
      <w:sz w:val="24"/>
      <w:shd w:val="clear" w:color="auto" w:fill="000080"/>
    </w:rPr>
  </w:style>
  <w:style w:type="paragraph" w:styleId="afff7">
    <w:name w:val="Document Map"/>
    <w:basedOn w:val="a5"/>
    <w:link w:val="afff6"/>
    <w:rsid w:val="00687FF9"/>
    <w:pPr>
      <w:shd w:val="clear" w:color="auto" w:fill="000080"/>
      <w:jc w:val="center"/>
    </w:pPr>
    <w:rPr>
      <w:rFonts w:ascii="Tahoma" w:hAnsi="Tahoma" w:cs="Tahoma"/>
      <w:szCs w:val="24"/>
    </w:rPr>
  </w:style>
  <w:style w:type="character" w:customStyle="1" w:styleId="17">
    <w:name w:val="Схема документа Знак1"/>
    <w:basedOn w:val="a6"/>
    <w:uiPriority w:val="99"/>
    <w:semiHidden/>
    <w:rsid w:val="00790510"/>
    <w:rPr>
      <w:rFonts w:ascii="Segoe UI" w:hAnsi="Segoe UI" w:cs="Segoe UI"/>
      <w:sz w:val="16"/>
      <w:szCs w:val="16"/>
    </w:rPr>
  </w:style>
  <w:style w:type="character" w:customStyle="1" w:styleId="197">
    <w:name w:val="Схема документа Знак197"/>
    <w:basedOn w:val="a6"/>
    <w:uiPriority w:val="99"/>
    <w:semiHidden/>
    <w:rsid w:val="00790510"/>
    <w:rPr>
      <w:rFonts w:ascii="Segoe UI" w:hAnsi="Segoe UI" w:cs="Segoe UI"/>
      <w:sz w:val="16"/>
      <w:szCs w:val="16"/>
    </w:rPr>
  </w:style>
  <w:style w:type="character" w:customStyle="1" w:styleId="196">
    <w:name w:val="Схема документа Знак196"/>
    <w:basedOn w:val="a6"/>
    <w:uiPriority w:val="99"/>
    <w:semiHidden/>
    <w:rsid w:val="00790510"/>
    <w:rPr>
      <w:rFonts w:ascii="Segoe UI" w:hAnsi="Segoe UI" w:cs="Segoe UI"/>
      <w:sz w:val="16"/>
      <w:szCs w:val="16"/>
    </w:rPr>
  </w:style>
  <w:style w:type="character" w:customStyle="1" w:styleId="195">
    <w:name w:val="Схема документа Знак195"/>
    <w:basedOn w:val="a6"/>
    <w:uiPriority w:val="99"/>
    <w:semiHidden/>
    <w:rsid w:val="00790510"/>
    <w:rPr>
      <w:rFonts w:ascii="Segoe UI" w:hAnsi="Segoe UI" w:cs="Segoe UI"/>
      <w:sz w:val="16"/>
      <w:szCs w:val="16"/>
    </w:rPr>
  </w:style>
  <w:style w:type="character" w:customStyle="1" w:styleId="194">
    <w:name w:val="Схема документа Знак194"/>
    <w:basedOn w:val="a6"/>
    <w:uiPriority w:val="99"/>
    <w:semiHidden/>
    <w:rsid w:val="00790510"/>
    <w:rPr>
      <w:rFonts w:ascii="Segoe UI" w:hAnsi="Segoe UI" w:cs="Segoe UI"/>
      <w:sz w:val="16"/>
      <w:szCs w:val="16"/>
    </w:rPr>
  </w:style>
  <w:style w:type="character" w:customStyle="1" w:styleId="193">
    <w:name w:val="Схема документа Знак193"/>
    <w:basedOn w:val="a6"/>
    <w:uiPriority w:val="99"/>
    <w:semiHidden/>
    <w:rsid w:val="00790510"/>
    <w:rPr>
      <w:rFonts w:ascii="Segoe UI" w:hAnsi="Segoe UI" w:cs="Segoe UI"/>
      <w:sz w:val="16"/>
      <w:szCs w:val="16"/>
    </w:rPr>
  </w:style>
  <w:style w:type="character" w:customStyle="1" w:styleId="192">
    <w:name w:val="Схема документа Знак192"/>
    <w:basedOn w:val="a6"/>
    <w:uiPriority w:val="99"/>
    <w:semiHidden/>
    <w:rsid w:val="00790510"/>
    <w:rPr>
      <w:rFonts w:ascii="Segoe UI" w:hAnsi="Segoe UI" w:cs="Segoe UI"/>
      <w:sz w:val="16"/>
      <w:szCs w:val="16"/>
    </w:rPr>
  </w:style>
  <w:style w:type="character" w:customStyle="1" w:styleId="191">
    <w:name w:val="Схема документа Знак191"/>
    <w:basedOn w:val="a6"/>
    <w:uiPriority w:val="99"/>
    <w:semiHidden/>
    <w:rsid w:val="00790510"/>
    <w:rPr>
      <w:rFonts w:ascii="Segoe UI" w:hAnsi="Segoe UI" w:cs="Segoe UI"/>
      <w:sz w:val="16"/>
      <w:szCs w:val="16"/>
    </w:rPr>
  </w:style>
  <w:style w:type="character" w:customStyle="1" w:styleId="190">
    <w:name w:val="Схема документа Знак190"/>
    <w:basedOn w:val="a6"/>
    <w:uiPriority w:val="99"/>
    <w:semiHidden/>
    <w:rsid w:val="00790510"/>
    <w:rPr>
      <w:rFonts w:ascii="Segoe UI" w:hAnsi="Segoe UI" w:cs="Segoe UI"/>
      <w:sz w:val="16"/>
      <w:szCs w:val="16"/>
    </w:rPr>
  </w:style>
  <w:style w:type="character" w:customStyle="1" w:styleId="189">
    <w:name w:val="Схема документа Знак189"/>
    <w:basedOn w:val="a6"/>
    <w:uiPriority w:val="99"/>
    <w:semiHidden/>
    <w:rsid w:val="00790510"/>
    <w:rPr>
      <w:rFonts w:ascii="Segoe UI" w:hAnsi="Segoe UI" w:cs="Segoe UI"/>
      <w:sz w:val="16"/>
      <w:szCs w:val="16"/>
    </w:rPr>
  </w:style>
  <w:style w:type="character" w:customStyle="1" w:styleId="188">
    <w:name w:val="Схема документа Знак188"/>
    <w:basedOn w:val="a6"/>
    <w:uiPriority w:val="99"/>
    <w:semiHidden/>
    <w:rsid w:val="00790510"/>
    <w:rPr>
      <w:rFonts w:ascii="Segoe UI" w:hAnsi="Segoe UI" w:cs="Segoe UI"/>
      <w:sz w:val="16"/>
      <w:szCs w:val="16"/>
    </w:rPr>
  </w:style>
  <w:style w:type="character" w:customStyle="1" w:styleId="187">
    <w:name w:val="Схема документа Знак187"/>
    <w:basedOn w:val="a6"/>
    <w:uiPriority w:val="99"/>
    <w:semiHidden/>
    <w:rsid w:val="00790510"/>
    <w:rPr>
      <w:rFonts w:ascii="Segoe UI" w:hAnsi="Segoe UI" w:cs="Segoe UI"/>
      <w:sz w:val="16"/>
      <w:szCs w:val="16"/>
    </w:rPr>
  </w:style>
  <w:style w:type="character" w:customStyle="1" w:styleId="186">
    <w:name w:val="Схема документа Знак186"/>
    <w:basedOn w:val="a6"/>
    <w:uiPriority w:val="99"/>
    <w:semiHidden/>
    <w:rsid w:val="00790510"/>
    <w:rPr>
      <w:rFonts w:ascii="Segoe UI" w:hAnsi="Segoe UI" w:cs="Segoe UI"/>
      <w:sz w:val="16"/>
      <w:szCs w:val="16"/>
    </w:rPr>
  </w:style>
  <w:style w:type="character" w:customStyle="1" w:styleId="185">
    <w:name w:val="Схема документа Знак185"/>
    <w:basedOn w:val="a6"/>
    <w:uiPriority w:val="99"/>
    <w:semiHidden/>
    <w:rsid w:val="00790510"/>
    <w:rPr>
      <w:rFonts w:ascii="Segoe UI" w:hAnsi="Segoe UI" w:cs="Segoe UI"/>
      <w:sz w:val="16"/>
      <w:szCs w:val="16"/>
    </w:rPr>
  </w:style>
  <w:style w:type="character" w:customStyle="1" w:styleId="184">
    <w:name w:val="Схема документа Знак184"/>
    <w:basedOn w:val="a6"/>
    <w:uiPriority w:val="99"/>
    <w:semiHidden/>
    <w:rsid w:val="00790510"/>
    <w:rPr>
      <w:rFonts w:ascii="Segoe UI" w:hAnsi="Segoe UI" w:cs="Segoe UI"/>
      <w:sz w:val="16"/>
      <w:szCs w:val="16"/>
    </w:rPr>
  </w:style>
  <w:style w:type="character" w:customStyle="1" w:styleId="183">
    <w:name w:val="Схема документа Знак183"/>
    <w:basedOn w:val="a6"/>
    <w:uiPriority w:val="99"/>
    <w:semiHidden/>
    <w:rsid w:val="00790510"/>
    <w:rPr>
      <w:rFonts w:ascii="Tahoma" w:hAnsi="Tahoma" w:cs="Tahoma"/>
      <w:sz w:val="16"/>
      <w:szCs w:val="16"/>
    </w:rPr>
  </w:style>
  <w:style w:type="character" w:customStyle="1" w:styleId="182">
    <w:name w:val="Схема документа Знак182"/>
    <w:basedOn w:val="a6"/>
    <w:uiPriority w:val="99"/>
    <w:semiHidden/>
    <w:rsid w:val="00790510"/>
    <w:rPr>
      <w:rFonts w:ascii="Segoe UI" w:hAnsi="Segoe UI" w:cs="Segoe UI"/>
      <w:sz w:val="16"/>
      <w:szCs w:val="16"/>
    </w:rPr>
  </w:style>
  <w:style w:type="character" w:customStyle="1" w:styleId="181">
    <w:name w:val="Схема документа Знак181"/>
    <w:basedOn w:val="a6"/>
    <w:uiPriority w:val="99"/>
    <w:semiHidden/>
    <w:rsid w:val="00790510"/>
    <w:rPr>
      <w:rFonts w:ascii="Segoe UI" w:hAnsi="Segoe UI" w:cs="Segoe UI"/>
      <w:sz w:val="16"/>
      <w:szCs w:val="16"/>
    </w:rPr>
  </w:style>
  <w:style w:type="character" w:customStyle="1" w:styleId="180">
    <w:name w:val="Схема документа Знак180"/>
    <w:basedOn w:val="a6"/>
    <w:uiPriority w:val="99"/>
    <w:semiHidden/>
    <w:rsid w:val="00790510"/>
    <w:rPr>
      <w:rFonts w:ascii="Segoe UI" w:hAnsi="Segoe UI" w:cs="Segoe UI"/>
      <w:sz w:val="16"/>
      <w:szCs w:val="16"/>
    </w:rPr>
  </w:style>
  <w:style w:type="character" w:customStyle="1" w:styleId="179">
    <w:name w:val="Схема документа Знак179"/>
    <w:basedOn w:val="a6"/>
    <w:uiPriority w:val="99"/>
    <w:semiHidden/>
    <w:rsid w:val="00790510"/>
    <w:rPr>
      <w:rFonts w:ascii="Segoe UI" w:hAnsi="Segoe UI" w:cs="Segoe UI"/>
      <w:sz w:val="16"/>
      <w:szCs w:val="16"/>
    </w:rPr>
  </w:style>
  <w:style w:type="character" w:customStyle="1" w:styleId="178">
    <w:name w:val="Схема документа Знак178"/>
    <w:basedOn w:val="a6"/>
    <w:uiPriority w:val="99"/>
    <w:semiHidden/>
    <w:rsid w:val="00790510"/>
    <w:rPr>
      <w:rFonts w:ascii="Segoe UI" w:hAnsi="Segoe UI" w:cs="Segoe UI"/>
      <w:sz w:val="16"/>
      <w:szCs w:val="16"/>
    </w:rPr>
  </w:style>
  <w:style w:type="character" w:customStyle="1" w:styleId="177">
    <w:name w:val="Схема документа Знак177"/>
    <w:basedOn w:val="a6"/>
    <w:uiPriority w:val="99"/>
    <w:semiHidden/>
    <w:rsid w:val="00790510"/>
    <w:rPr>
      <w:rFonts w:ascii="Segoe UI" w:hAnsi="Segoe UI" w:cs="Segoe UI"/>
      <w:sz w:val="16"/>
      <w:szCs w:val="16"/>
    </w:rPr>
  </w:style>
  <w:style w:type="character" w:customStyle="1" w:styleId="176">
    <w:name w:val="Схема документа Знак176"/>
    <w:basedOn w:val="a6"/>
    <w:uiPriority w:val="99"/>
    <w:semiHidden/>
    <w:rsid w:val="00790510"/>
    <w:rPr>
      <w:rFonts w:ascii="Segoe UI" w:hAnsi="Segoe UI" w:cs="Segoe UI"/>
      <w:sz w:val="16"/>
      <w:szCs w:val="16"/>
    </w:rPr>
  </w:style>
  <w:style w:type="character" w:customStyle="1" w:styleId="175">
    <w:name w:val="Схема документа Знак175"/>
    <w:basedOn w:val="a6"/>
    <w:uiPriority w:val="99"/>
    <w:semiHidden/>
    <w:rsid w:val="00790510"/>
    <w:rPr>
      <w:rFonts w:ascii="Segoe UI" w:hAnsi="Segoe UI" w:cs="Segoe UI"/>
      <w:sz w:val="16"/>
      <w:szCs w:val="16"/>
    </w:rPr>
  </w:style>
  <w:style w:type="character" w:customStyle="1" w:styleId="174">
    <w:name w:val="Схема документа Знак174"/>
    <w:basedOn w:val="a6"/>
    <w:uiPriority w:val="99"/>
    <w:semiHidden/>
    <w:rsid w:val="00790510"/>
    <w:rPr>
      <w:rFonts w:ascii="Segoe UI" w:hAnsi="Segoe UI" w:cs="Segoe UI"/>
      <w:sz w:val="16"/>
      <w:szCs w:val="16"/>
    </w:rPr>
  </w:style>
  <w:style w:type="character" w:customStyle="1" w:styleId="173">
    <w:name w:val="Схема документа Знак173"/>
    <w:basedOn w:val="a6"/>
    <w:uiPriority w:val="99"/>
    <w:semiHidden/>
    <w:rsid w:val="00790510"/>
    <w:rPr>
      <w:rFonts w:ascii="Segoe UI" w:hAnsi="Segoe UI" w:cs="Segoe UI"/>
      <w:sz w:val="16"/>
      <w:szCs w:val="16"/>
    </w:rPr>
  </w:style>
  <w:style w:type="character" w:customStyle="1" w:styleId="172">
    <w:name w:val="Схема документа Знак172"/>
    <w:basedOn w:val="a6"/>
    <w:uiPriority w:val="99"/>
    <w:semiHidden/>
    <w:rsid w:val="00790510"/>
    <w:rPr>
      <w:rFonts w:ascii="Segoe UI" w:hAnsi="Segoe UI" w:cs="Segoe UI"/>
      <w:sz w:val="16"/>
      <w:szCs w:val="16"/>
    </w:rPr>
  </w:style>
  <w:style w:type="character" w:customStyle="1" w:styleId="171">
    <w:name w:val="Схема документа Знак171"/>
    <w:basedOn w:val="a6"/>
    <w:uiPriority w:val="99"/>
    <w:semiHidden/>
    <w:rsid w:val="00790510"/>
    <w:rPr>
      <w:rFonts w:ascii="Segoe UI" w:hAnsi="Segoe UI" w:cs="Segoe UI"/>
      <w:sz w:val="16"/>
      <w:szCs w:val="16"/>
    </w:rPr>
  </w:style>
  <w:style w:type="character" w:customStyle="1" w:styleId="170">
    <w:name w:val="Схема документа Знак170"/>
    <w:basedOn w:val="a6"/>
    <w:uiPriority w:val="99"/>
    <w:semiHidden/>
    <w:rsid w:val="00790510"/>
    <w:rPr>
      <w:rFonts w:ascii="Segoe UI" w:hAnsi="Segoe UI" w:cs="Segoe UI"/>
      <w:sz w:val="16"/>
      <w:szCs w:val="16"/>
    </w:rPr>
  </w:style>
  <w:style w:type="character" w:customStyle="1" w:styleId="169">
    <w:name w:val="Схема документа Знак169"/>
    <w:basedOn w:val="a6"/>
    <w:uiPriority w:val="99"/>
    <w:semiHidden/>
    <w:rsid w:val="00790510"/>
    <w:rPr>
      <w:rFonts w:ascii="Segoe UI" w:hAnsi="Segoe UI" w:cs="Segoe UI"/>
      <w:sz w:val="16"/>
      <w:szCs w:val="16"/>
    </w:rPr>
  </w:style>
  <w:style w:type="character" w:customStyle="1" w:styleId="168">
    <w:name w:val="Схема документа Знак168"/>
    <w:basedOn w:val="a6"/>
    <w:uiPriority w:val="99"/>
    <w:semiHidden/>
    <w:rsid w:val="00790510"/>
    <w:rPr>
      <w:rFonts w:ascii="Segoe UI" w:hAnsi="Segoe UI" w:cs="Segoe UI"/>
      <w:sz w:val="16"/>
      <w:szCs w:val="16"/>
    </w:rPr>
  </w:style>
  <w:style w:type="character" w:customStyle="1" w:styleId="167">
    <w:name w:val="Схема документа Знак167"/>
    <w:basedOn w:val="a6"/>
    <w:uiPriority w:val="99"/>
    <w:semiHidden/>
    <w:rsid w:val="00790510"/>
    <w:rPr>
      <w:rFonts w:ascii="Segoe UI" w:hAnsi="Segoe UI" w:cs="Segoe UI"/>
      <w:sz w:val="16"/>
      <w:szCs w:val="16"/>
    </w:rPr>
  </w:style>
  <w:style w:type="character" w:customStyle="1" w:styleId="166">
    <w:name w:val="Схема документа Знак166"/>
    <w:basedOn w:val="a6"/>
    <w:uiPriority w:val="99"/>
    <w:semiHidden/>
    <w:rsid w:val="00790510"/>
    <w:rPr>
      <w:rFonts w:ascii="Segoe UI" w:hAnsi="Segoe UI" w:cs="Segoe UI"/>
      <w:sz w:val="16"/>
      <w:szCs w:val="16"/>
    </w:rPr>
  </w:style>
  <w:style w:type="character" w:customStyle="1" w:styleId="165">
    <w:name w:val="Схема документа Знак165"/>
    <w:basedOn w:val="a6"/>
    <w:uiPriority w:val="99"/>
    <w:semiHidden/>
    <w:rsid w:val="00790510"/>
    <w:rPr>
      <w:rFonts w:ascii="Segoe UI" w:hAnsi="Segoe UI" w:cs="Segoe UI"/>
      <w:sz w:val="16"/>
      <w:szCs w:val="16"/>
    </w:rPr>
  </w:style>
  <w:style w:type="character" w:customStyle="1" w:styleId="164">
    <w:name w:val="Схема документа Знак164"/>
    <w:basedOn w:val="a6"/>
    <w:uiPriority w:val="99"/>
    <w:semiHidden/>
    <w:rsid w:val="00790510"/>
    <w:rPr>
      <w:rFonts w:ascii="Segoe UI" w:hAnsi="Segoe UI" w:cs="Segoe UI"/>
      <w:sz w:val="16"/>
      <w:szCs w:val="16"/>
    </w:rPr>
  </w:style>
  <w:style w:type="character" w:customStyle="1" w:styleId="163">
    <w:name w:val="Схема документа Знак163"/>
    <w:basedOn w:val="a6"/>
    <w:uiPriority w:val="99"/>
    <w:semiHidden/>
    <w:rsid w:val="00790510"/>
    <w:rPr>
      <w:rFonts w:ascii="Segoe UI" w:hAnsi="Segoe UI" w:cs="Segoe UI"/>
      <w:sz w:val="16"/>
      <w:szCs w:val="16"/>
    </w:rPr>
  </w:style>
  <w:style w:type="character" w:customStyle="1" w:styleId="162">
    <w:name w:val="Схема документа Знак162"/>
    <w:basedOn w:val="a6"/>
    <w:uiPriority w:val="99"/>
    <w:semiHidden/>
    <w:rsid w:val="00790510"/>
    <w:rPr>
      <w:rFonts w:ascii="Segoe UI" w:hAnsi="Segoe UI" w:cs="Segoe UI"/>
      <w:sz w:val="16"/>
      <w:szCs w:val="16"/>
    </w:rPr>
  </w:style>
  <w:style w:type="character" w:customStyle="1" w:styleId="161">
    <w:name w:val="Схема документа Знак161"/>
    <w:basedOn w:val="a6"/>
    <w:uiPriority w:val="99"/>
    <w:semiHidden/>
    <w:rsid w:val="00790510"/>
    <w:rPr>
      <w:rFonts w:ascii="Segoe UI" w:hAnsi="Segoe UI" w:cs="Segoe UI"/>
      <w:sz w:val="16"/>
      <w:szCs w:val="16"/>
    </w:rPr>
  </w:style>
  <w:style w:type="character" w:customStyle="1" w:styleId="160">
    <w:name w:val="Схема документа Знак160"/>
    <w:basedOn w:val="a6"/>
    <w:uiPriority w:val="99"/>
    <w:semiHidden/>
    <w:rsid w:val="00790510"/>
    <w:rPr>
      <w:rFonts w:ascii="Segoe UI" w:hAnsi="Segoe UI" w:cs="Segoe UI"/>
      <w:sz w:val="16"/>
      <w:szCs w:val="16"/>
    </w:rPr>
  </w:style>
  <w:style w:type="character" w:customStyle="1" w:styleId="159">
    <w:name w:val="Схема документа Знак159"/>
    <w:basedOn w:val="a6"/>
    <w:uiPriority w:val="99"/>
    <w:semiHidden/>
    <w:rsid w:val="00790510"/>
    <w:rPr>
      <w:rFonts w:ascii="Segoe UI" w:hAnsi="Segoe UI" w:cs="Segoe UI"/>
      <w:sz w:val="16"/>
      <w:szCs w:val="16"/>
    </w:rPr>
  </w:style>
  <w:style w:type="character" w:customStyle="1" w:styleId="158">
    <w:name w:val="Схема документа Знак158"/>
    <w:basedOn w:val="a6"/>
    <w:uiPriority w:val="99"/>
    <w:semiHidden/>
    <w:rsid w:val="00790510"/>
    <w:rPr>
      <w:rFonts w:ascii="Segoe UI" w:hAnsi="Segoe UI" w:cs="Segoe UI"/>
      <w:sz w:val="16"/>
      <w:szCs w:val="16"/>
    </w:rPr>
  </w:style>
  <w:style w:type="character" w:customStyle="1" w:styleId="157">
    <w:name w:val="Схема документа Знак157"/>
    <w:basedOn w:val="a6"/>
    <w:uiPriority w:val="99"/>
    <w:semiHidden/>
    <w:rsid w:val="00790510"/>
    <w:rPr>
      <w:rFonts w:ascii="Segoe UI" w:hAnsi="Segoe UI" w:cs="Segoe UI"/>
      <w:sz w:val="16"/>
      <w:szCs w:val="16"/>
    </w:rPr>
  </w:style>
  <w:style w:type="character" w:customStyle="1" w:styleId="156">
    <w:name w:val="Схема документа Знак156"/>
    <w:basedOn w:val="a6"/>
    <w:uiPriority w:val="99"/>
    <w:semiHidden/>
    <w:rsid w:val="00790510"/>
    <w:rPr>
      <w:rFonts w:ascii="Segoe UI" w:hAnsi="Segoe UI" w:cs="Segoe UI"/>
      <w:sz w:val="16"/>
      <w:szCs w:val="16"/>
    </w:rPr>
  </w:style>
  <w:style w:type="character" w:customStyle="1" w:styleId="155">
    <w:name w:val="Схема документа Знак155"/>
    <w:basedOn w:val="a6"/>
    <w:uiPriority w:val="99"/>
    <w:semiHidden/>
    <w:rsid w:val="00790510"/>
    <w:rPr>
      <w:rFonts w:ascii="Segoe UI" w:hAnsi="Segoe UI" w:cs="Segoe UI"/>
      <w:sz w:val="16"/>
      <w:szCs w:val="16"/>
    </w:rPr>
  </w:style>
  <w:style w:type="character" w:customStyle="1" w:styleId="154">
    <w:name w:val="Схема документа Знак154"/>
    <w:basedOn w:val="a6"/>
    <w:uiPriority w:val="99"/>
    <w:semiHidden/>
    <w:rsid w:val="00790510"/>
    <w:rPr>
      <w:rFonts w:ascii="Segoe UI" w:hAnsi="Segoe UI" w:cs="Segoe UI"/>
      <w:sz w:val="16"/>
      <w:szCs w:val="16"/>
    </w:rPr>
  </w:style>
  <w:style w:type="character" w:customStyle="1" w:styleId="153">
    <w:name w:val="Схема документа Знак153"/>
    <w:basedOn w:val="a6"/>
    <w:uiPriority w:val="99"/>
    <w:semiHidden/>
    <w:rsid w:val="00790510"/>
    <w:rPr>
      <w:rFonts w:ascii="Segoe UI" w:hAnsi="Segoe UI" w:cs="Segoe UI"/>
      <w:sz w:val="16"/>
      <w:szCs w:val="16"/>
    </w:rPr>
  </w:style>
  <w:style w:type="character" w:customStyle="1" w:styleId="152">
    <w:name w:val="Схема документа Знак152"/>
    <w:basedOn w:val="a6"/>
    <w:uiPriority w:val="99"/>
    <w:semiHidden/>
    <w:rsid w:val="00790510"/>
    <w:rPr>
      <w:rFonts w:ascii="Segoe UI" w:hAnsi="Segoe UI" w:cs="Segoe UI"/>
      <w:sz w:val="16"/>
      <w:szCs w:val="16"/>
    </w:rPr>
  </w:style>
  <w:style w:type="character" w:customStyle="1" w:styleId="151">
    <w:name w:val="Схема документа Знак151"/>
    <w:basedOn w:val="a6"/>
    <w:uiPriority w:val="99"/>
    <w:semiHidden/>
    <w:rsid w:val="00790510"/>
    <w:rPr>
      <w:rFonts w:ascii="Segoe UI" w:hAnsi="Segoe UI" w:cs="Segoe UI"/>
      <w:sz w:val="16"/>
      <w:szCs w:val="16"/>
    </w:rPr>
  </w:style>
  <w:style w:type="character" w:customStyle="1" w:styleId="150">
    <w:name w:val="Схема документа Знак150"/>
    <w:basedOn w:val="a6"/>
    <w:uiPriority w:val="99"/>
    <w:semiHidden/>
    <w:rsid w:val="00790510"/>
    <w:rPr>
      <w:rFonts w:ascii="Segoe UI" w:hAnsi="Segoe UI" w:cs="Segoe UI"/>
      <w:sz w:val="16"/>
      <w:szCs w:val="16"/>
    </w:rPr>
  </w:style>
  <w:style w:type="character" w:customStyle="1" w:styleId="149">
    <w:name w:val="Схема документа Знак149"/>
    <w:uiPriority w:val="99"/>
    <w:semiHidden/>
    <w:rsid w:val="00790510"/>
    <w:rPr>
      <w:rFonts w:ascii="Segoe UI" w:hAnsi="Segoe UI"/>
      <w:sz w:val="16"/>
    </w:rPr>
  </w:style>
  <w:style w:type="character" w:customStyle="1" w:styleId="148">
    <w:name w:val="Схема документа Знак148"/>
    <w:uiPriority w:val="99"/>
    <w:semiHidden/>
    <w:rsid w:val="00790510"/>
    <w:rPr>
      <w:rFonts w:ascii="Segoe UI" w:hAnsi="Segoe UI"/>
      <w:sz w:val="16"/>
    </w:rPr>
  </w:style>
  <w:style w:type="character" w:customStyle="1" w:styleId="147">
    <w:name w:val="Схема документа Знак147"/>
    <w:uiPriority w:val="99"/>
    <w:semiHidden/>
    <w:rsid w:val="00790510"/>
    <w:rPr>
      <w:rFonts w:ascii="Segoe UI" w:hAnsi="Segoe UI"/>
      <w:sz w:val="16"/>
    </w:rPr>
  </w:style>
  <w:style w:type="character" w:customStyle="1" w:styleId="146">
    <w:name w:val="Схема документа Знак146"/>
    <w:uiPriority w:val="99"/>
    <w:semiHidden/>
    <w:rsid w:val="00790510"/>
    <w:rPr>
      <w:rFonts w:ascii="Segoe UI" w:hAnsi="Segoe UI"/>
      <w:sz w:val="16"/>
    </w:rPr>
  </w:style>
  <w:style w:type="character" w:customStyle="1" w:styleId="145">
    <w:name w:val="Схема документа Знак145"/>
    <w:uiPriority w:val="99"/>
    <w:semiHidden/>
    <w:rsid w:val="00790510"/>
    <w:rPr>
      <w:rFonts w:ascii="Segoe UI" w:hAnsi="Segoe UI"/>
      <w:sz w:val="16"/>
    </w:rPr>
  </w:style>
  <w:style w:type="character" w:customStyle="1" w:styleId="144">
    <w:name w:val="Схема документа Знак144"/>
    <w:uiPriority w:val="99"/>
    <w:semiHidden/>
    <w:rsid w:val="00790510"/>
    <w:rPr>
      <w:rFonts w:ascii="Segoe UI" w:hAnsi="Segoe UI"/>
      <w:sz w:val="16"/>
    </w:rPr>
  </w:style>
  <w:style w:type="character" w:customStyle="1" w:styleId="143">
    <w:name w:val="Схема документа Знак143"/>
    <w:uiPriority w:val="99"/>
    <w:semiHidden/>
    <w:rsid w:val="00790510"/>
    <w:rPr>
      <w:rFonts w:ascii="Segoe UI" w:hAnsi="Segoe UI"/>
      <w:sz w:val="16"/>
    </w:rPr>
  </w:style>
  <w:style w:type="character" w:customStyle="1" w:styleId="142">
    <w:name w:val="Схема документа Знак142"/>
    <w:rsid w:val="00790510"/>
    <w:rPr>
      <w:rFonts w:ascii="Segoe UI" w:hAnsi="Segoe UI"/>
      <w:sz w:val="16"/>
    </w:rPr>
  </w:style>
  <w:style w:type="character" w:customStyle="1" w:styleId="141">
    <w:name w:val="Схема документа Знак141"/>
    <w:uiPriority w:val="99"/>
    <w:semiHidden/>
    <w:rsid w:val="00790510"/>
    <w:rPr>
      <w:rFonts w:ascii="Tahoma" w:hAnsi="Tahoma"/>
      <w:sz w:val="16"/>
    </w:rPr>
  </w:style>
  <w:style w:type="character" w:customStyle="1" w:styleId="140">
    <w:name w:val="Схема документа Знак140"/>
    <w:uiPriority w:val="99"/>
    <w:semiHidden/>
    <w:rsid w:val="00790510"/>
    <w:rPr>
      <w:rFonts w:ascii="Tahoma" w:hAnsi="Tahoma"/>
      <w:sz w:val="16"/>
    </w:rPr>
  </w:style>
  <w:style w:type="character" w:customStyle="1" w:styleId="139">
    <w:name w:val="Схема документа Знак139"/>
    <w:uiPriority w:val="99"/>
    <w:semiHidden/>
    <w:rsid w:val="00790510"/>
    <w:rPr>
      <w:rFonts w:ascii="Segoe UI" w:hAnsi="Segoe UI"/>
      <w:sz w:val="16"/>
    </w:rPr>
  </w:style>
  <w:style w:type="character" w:customStyle="1" w:styleId="138">
    <w:name w:val="Схема документа Знак138"/>
    <w:uiPriority w:val="99"/>
    <w:semiHidden/>
    <w:rsid w:val="00790510"/>
    <w:rPr>
      <w:rFonts w:ascii="Segoe UI" w:hAnsi="Segoe UI"/>
      <w:sz w:val="16"/>
    </w:rPr>
  </w:style>
  <w:style w:type="character" w:customStyle="1" w:styleId="124">
    <w:name w:val="Схема документа Знак124"/>
    <w:uiPriority w:val="99"/>
    <w:semiHidden/>
    <w:rsid w:val="00790510"/>
    <w:rPr>
      <w:rFonts w:ascii="Segoe UI" w:hAnsi="Segoe UI"/>
      <w:sz w:val="16"/>
    </w:rPr>
  </w:style>
  <w:style w:type="character" w:customStyle="1" w:styleId="123">
    <w:name w:val="Схема документа Знак123"/>
    <w:uiPriority w:val="99"/>
    <w:semiHidden/>
    <w:rsid w:val="00790510"/>
    <w:rPr>
      <w:rFonts w:ascii="Segoe UI" w:hAnsi="Segoe UI"/>
      <w:sz w:val="16"/>
    </w:rPr>
  </w:style>
  <w:style w:type="character" w:customStyle="1" w:styleId="122">
    <w:name w:val="Схема документа Знак122"/>
    <w:uiPriority w:val="99"/>
    <w:semiHidden/>
    <w:rsid w:val="00790510"/>
    <w:rPr>
      <w:rFonts w:ascii="Segoe UI" w:hAnsi="Segoe UI"/>
      <w:sz w:val="16"/>
    </w:rPr>
  </w:style>
  <w:style w:type="character" w:customStyle="1" w:styleId="121">
    <w:name w:val="Схема документа Знак121"/>
    <w:uiPriority w:val="99"/>
    <w:semiHidden/>
    <w:rsid w:val="00790510"/>
    <w:rPr>
      <w:rFonts w:ascii="Segoe UI" w:hAnsi="Segoe UI"/>
      <w:sz w:val="16"/>
    </w:rPr>
  </w:style>
  <w:style w:type="character" w:customStyle="1" w:styleId="120">
    <w:name w:val="Схема документа Знак120"/>
    <w:uiPriority w:val="99"/>
    <w:semiHidden/>
    <w:rsid w:val="00790510"/>
    <w:rPr>
      <w:rFonts w:ascii="Segoe UI" w:hAnsi="Segoe UI"/>
      <w:sz w:val="16"/>
    </w:rPr>
  </w:style>
  <w:style w:type="character" w:customStyle="1" w:styleId="119">
    <w:name w:val="Схема документа Знак119"/>
    <w:uiPriority w:val="99"/>
    <w:semiHidden/>
    <w:rsid w:val="00790510"/>
    <w:rPr>
      <w:rFonts w:ascii="Segoe UI" w:hAnsi="Segoe UI"/>
      <w:sz w:val="16"/>
    </w:rPr>
  </w:style>
  <w:style w:type="character" w:customStyle="1" w:styleId="118">
    <w:name w:val="Схема документа Знак118"/>
    <w:uiPriority w:val="99"/>
    <w:semiHidden/>
    <w:rsid w:val="00790510"/>
    <w:rPr>
      <w:rFonts w:ascii="Segoe UI" w:hAnsi="Segoe UI"/>
      <w:sz w:val="16"/>
    </w:rPr>
  </w:style>
  <w:style w:type="character" w:customStyle="1" w:styleId="117">
    <w:name w:val="Схема документа Знак117"/>
    <w:uiPriority w:val="99"/>
    <w:semiHidden/>
    <w:rsid w:val="00790510"/>
    <w:rPr>
      <w:rFonts w:ascii="Tahoma" w:hAnsi="Tahoma"/>
      <w:sz w:val="16"/>
    </w:rPr>
  </w:style>
  <w:style w:type="character" w:customStyle="1" w:styleId="116">
    <w:name w:val="Схема документа Знак116"/>
    <w:uiPriority w:val="99"/>
    <w:semiHidden/>
    <w:rsid w:val="00790510"/>
    <w:rPr>
      <w:rFonts w:ascii="Tahoma" w:hAnsi="Tahoma"/>
      <w:sz w:val="16"/>
    </w:rPr>
  </w:style>
  <w:style w:type="character" w:customStyle="1" w:styleId="115">
    <w:name w:val="Схема документа Знак115"/>
    <w:uiPriority w:val="99"/>
    <w:semiHidden/>
    <w:rsid w:val="00790510"/>
    <w:rPr>
      <w:rFonts w:ascii="Segoe UI" w:hAnsi="Segoe UI"/>
      <w:sz w:val="16"/>
    </w:rPr>
  </w:style>
  <w:style w:type="character" w:customStyle="1" w:styleId="114">
    <w:name w:val="Схема документа Знак114"/>
    <w:uiPriority w:val="99"/>
    <w:semiHidden/>
    <w:rsid w:val="00790510"/>
    <w:rPr>
      <w:rFonts w:ascii="Segoe UI" w:hAnsi="Segoe UI"/>
      <w:sz w:val="16"/>
    </w:rPr>
  </w:style>
  <w:style w:type="character" w:customStyle="1" w:styleId="113">
    <w:name w:val="Схема документа Знак113"/>
    <w:uiPriority w:val="99"/>
    <w:semiHidden/>
    <w:rsid w:val="00790510"/>
    <w:rPr>
      <w:rFonts w:ascii="Segoe UI" w:hAnsi="Segoe UI"/>
      <w:sz w:val="16"/>
    </w:rPr>
  </w:style>
  <w:style w:type="character" w:customStyle="1" w:styleId="112">
    <w:name w:val="Схема документа Знак112"/>
    <w:uiPriority w:val="99"/>
    <w:semiHidden/>
    <w:rsid w:val="00790510"/>
    <w:rPr>
      <w:rFonts w:ascii="Segoe UI" w:hAnsi="Segoe UI"/>
      <w:sz w:val="16"/>
    </w:rPr>
  </w:style>
  <w:style w:type="character" w:customStyle="1" w:styleId="111">
    <w:name w:val="Схема документа Знак111"/>
    <w:uiPriority w:val="99"/>
    <w:semiHidden/>
    <w:rsid w:val="00790510"/>
    <w:rPr>
      <w:rFonts w:ascii="Segoe UI" w:hAnsi="Segoe UI"/>
      <w:sz w:val="16"/>
    </w:rPr>
  </w:style>
  <w:style w:type="character" w:customStyle="1" w:styleId="110">
    <w:name w:val="Схема документа Знак110"/>
    <w:uiPriority w:val="99"/>
    <w:semiHidden/>
    <w:rsid w:val="00790510"/>
    <w:rPr>
      <w:rFonts w:ascii="Segoe UI" w:hAnsi="Segoe UI"/>
      <w:sz w:val="16"/>
    </w:rPr>
  </w:style>
  <w:style w:type="character" w:customStyle="1" w:styleId="19">
    <w:name w:val="Схема документа Знак19"/>
    <w:uiPriority w:val="99"/>
    <w:semiHidden/>
    <w:rsid w:val="00790510"/>
    <w:rPr>
      <w:rFonts w:ascii="Segoe UI" w:hAnsi="Segoe UI"/>
      <w:sz w:val="16"/>
    </w:rPr>
  </w:style>
  <w:style w:type="character" w:customStyle="1" w:styleId="18">
    <w:name w:val="Схема документа Знак18"/>
    <w:uiPriority w:val="99"/>
    <w:semiHidden/>
    <w:rsid w:val="00790510"/>
    <w:rPr>
      <w:rFonts w:ascii="Segoe UI" w:hAnsi="Segoe UI"/>
      <w:sz w:val="16"/>
    </w:rPr>
  </w:style>
  <w:style w:type="character" w:customStyle="1" w:styleId="17a">
    <w:name w:val="Схема документа Знак17"/>
    <w:uiPriority w:val="99"/>
    <w:semiHidden/>
    <w:rsid w:val="00790510"/>
    <w:rPr>
      <w:rFonts w:ascii="Segoe UI" w:hAnsi="Segoe UI"/>
      <w:sz w:val="16"/>
    </w:rPr>
  </w:style>
  <w:style w:type="character" w:customStyle="1" w:styleId="16a">
    <w:name w:val="Схема документа Знак16"/>
    <w:uiPriority w:val="99"/>
    <w:semiHidden/>
    <w:rsid w:val="00790510"/>
    <w:rPr>
      <w:rFonts w:ascii="Segoe UI" w:hAnsi="Segoe UI"/>
      <w:sz w:val="16"/>
    </w:rPr>
  </w:style>
  <w:style w:type="character" w:customStyle="1" w:styleId="15a">
    <w:name w:val="Схема документа Знак15"/>
    <w:uiPriority w:val="99"/>
    <w:semiHidden/>
    <w:rsid w:val="00790510"/>
    <w:rPr>
      <w:rFonts w:ascii="Segoe UI" w:hAnsi="Segoe UI"/>
      <w:sz w:val="16"/>
    </w:rPr>
  </w:style>
  <w:style w:type="character" w:customStyle="1" w:styleId="14a">
    <w:name w:val="Схема документа Знак14"/>
    <w:uiPriority w:val="99"/>
    <w:semiHidden/>
    <w:rsid w:val="00790510"/>
    <w:rPr>
      <w:rFonts w:ascii="Segoe UI" w:hAnsi="Segoe UI"/>
      <w:sz w:val="16"/>
    </w:rPr>
  </w:style>
  <w:style w:type="character" w:customStyle="1" w:styleId="130">
    <w:name w:val="Схема документа Знак13"/>
    <w:uiPriority w:val="99"/>
    <w:semiHidden/>
    <w:rsid w:val="00790510"/>
    <w:rPr>
      <w:rFonts w:ascii="Segoe UI" w:hAnsi="Segoe UI"/>
      <w:sz w:val="16"/>
    </w:rPr>
  </w:style>
  <w:style w:type="character" w:customStyle="1" w:styleId="125">
    <w:name w:val="Схема документа Знак12"/>
    <w:uiPriority w:val="99"/>
    <w:semiHidden/>
    <w:rsid w:val="00790510"/>
    <w:rPr>
      <w:rFonts w:ascii="Segoe UI" w:hAnsi="Segoe UI"/>
      <w:sz w:val="16"/>
    </w:rPr>
  </w:style>
  <w:style w:type="character" w:customStyle="1" w:styleId="11a">
    <w:name w:val="Схема документа Знак11"/>
    <w:rsid w:val="00687FF9"/>
    <w:rPr>
      <w:rFonts w:ascii="Segoe UI" w:hAnsi="Segoe UI"/>
      <w:sz w:val="16"/>
    </w:rPr>
  </w:style>
  <w:style w:type="paragraph" w:styleId="afff8">
    <w:name w:val="Plain Text"/>
    <w:basedOn w:val="a5"/>
    <w:link w:val="afff9"/>
    <w:rsid w:val="00AD5C2E"/>
    <w:pPr>
      <w:overflowPunct w:val="0"/>
      <w:autoSpaceDE w:val="0"/>
      <w:autoSpaceDN w:val="0"/>
      <w:adjustRightInd w:val="0"/>
      <w:textAlignment w:val="baseline"/>
    </w:pPr>
    <w:rPr>
      <w:rFonts w:ascii="Courier New" w:hAnsi="Courier New"/>
    </w:rPr>
  </w:style>
  <w:style w:type="character" w:customStyle="1" w:styleId="afff9">
    <w:name w:val="Текст Знак"/>
    <w:basedOn w:val="a6"/>
    <w:link w:val="afff8"/>
    <w:locked/>
    <w:rsid w:val="00687FF9"/>
    <w:rPr>
      <w:rFonts w:ascii="Courier New" w:hAnsi="Courier New" w:cs="Times New Roman"/>
      <w:sz w:val="20"/>
    </w:rPr>
  </w:style>
  <w:style w:type="character" w:customStyle="1" w:styleId="afffa">
    <w:name w:val="Текст выноски Знак"/>
    <w:link w:val="afffb"/>
    <w:uiPriority w:val="99"/>
    <w:locked/>
    <w:rsid w:val="00687FF9"/>
    <w:rPr>
      <w:rFonts w:ascii="Tahoma" w:hAnsi="Tahoma"/>
      <w:sz w:val="16"/>
    </w:rPr>
  </w:style>
  <w:style w:type="paragraph" w:styleId="afffb">
    <w:name w:val="Balloon Text"/>
    <w:basedOn w:val="a5"/>
    <w:link w:val="afffa"/>
    <w:rsid w:val="00687FF9"/>
    <w:pPr>
      <w:jc w:val="center"/>
    </w:pPr>
    <w:rPr>
      <w:rFonts w:ascii="Tahoma" w:hAnsi="Tahoma" w:cs="Tahoma"/>
      <w:sz w:val="16"/>
      <w:szCs w:val="16"/>
    </w:rPr>
  </w:style>
  <w:style w:type="character" w:customStyle="1" w:styleId="1a">
    <w:name w:val="Текст выноски Знак1"/>
    <w:basedOn w:val="a6"/>
    <w:uiPriority w:val="99"/>
    <w:semiHidden/>
    <w:rsid w:val="00790510"/>
    <w:rPr>
      <w:rFonts w:ascii="Segoe UI" w:hAnsi="Segoe UI" w:cs="Segoe UI"/>
      <w:sz w:val="18"/>
      <w:szCs w:val="18"/>
    </w:rPr>
  </w:style>
  <w:style w:type="character" w:customStyle="1" w:styleId="1970">
    <w:name w:val="Текст выноски Знак197"/>
    <w:basedOn w:val="a6"/>
    <w:uiPriority w:val="99"/>
    <w:semiHidden/>
    <w:rsid w:val="00790510"/>
    <w:rPr>
      <w:rFonts w:ascii="Segoe UI" w:hAnsi="Segoe UI" w:cs="Segoe UI"/>
      <w:sz w:val="18"/>
      <w:szCs w:val="18"/>
    </w:rPr>
  </w:style>
  <w:style w:type="character" w:customStyle="1" w:styleId="1960">
    <w:name w:val="Текст выноски Знак196"/>
    <w:basedOn w:val="a6"/>
    <w:uiPriority w:val="99"/>
    <w:semiHidden/>
    <w:rsid w:val="00790510"/>
    <w:rPr>
      <w:rFonts w:ascii="Segoe UI" w:hAnsi="Segoe UI" w:cs="Segoe UI"/>
      <w:sz w:val="18"/>
      <w:szCs w:val="18"/>
    </w:rPr>
  </w:style>
  <w:style w:type="character" w:customStyle="1" w:styleId="1950">
    <w:name w:val="Текст выноски Знак195"/>
    <w:basedOn w:val="a6"/>
    <w:uiPriority w:val="99"/>
    <w:semiHidden/>
    <w:rsid w:val="00790510"/>
    <w:rPr>
      <w:rFonts w:ascii="Segoe UI" w:hAnsi="Segoe UI" w:cs="Segoe UI"/>
      <w:sz w:val="18"/>
      <w:szCs w:val="18"/>
    </w:rPr>
  </w:style>
  <w:style w:type="character" w:customStyle="1" w:styleId="1940">
    <w:name w:val="Текст выноски Знак194"/>
    <w:basedOn w:val="a6"/>
    <w:uiPriority w:val="99"/>
    <w:semiHidden/>
    <w:rsid w:val="00790510"/>
    <w:rPr>
      <w:rFonts w:ascii="Segoe UI" w:hAnsi="Segoe UI" w:cs="Segoe UI"/>
      <w:sz w:val="18"/>
      <w:szCs w:val="18"/>
    </w:rPr>
  </w:style>
  <w:style w:type="character" w:customStyle="1" w:styleId="1930">
    <w:name w:val="Текст выноски Знак193"/>
    <w:basedOn w:val="a6"/>
    <w:uiPriority w:val="99"/>
    <w:semiHidden/>
    <w:rsid w:val="00790510"/>
    <w:rPr>
      <w:rFonts w:ascii="Segoe UI" w:hAnsi="Segoe UI" w:cs="Segoe UI"/>
      <w:sz w:val="18"/>
      <w:szCs w:val="18"/>
    </w:rPr>
  </w:style>
  <w:style w:type="character" w:customStyle="1" w:styleId="1920">
    <w:name w:val="Текст выноски Знак192"/>
    <w:basedOn w:val="a6"/>
    <w:uiPriority w:val="99"/>
    <w:semiHidden/>
    <w:rsid w:val="00790510"/>
    <w:rPr>
      <w:rFonts w:ascii="Segoe UI" w:hAnsi="Segoe UI" w:cs="Segoe UI"/>
      <w:sz w:val="18"/>
      <w:szCs w:val="18"/>
    </w:rPr>
  </w:style>
  <w:style w:type="character" w:customStyle="1" w:styleId="1910">
    <w:name w:val="Текст выноски Знак191"/>
    <w:basedOn w:val="a6"/>
    <w:uiPriority w:val="99"/>
    <w:semiHidden/>
    <w:rsid w:val="00790510"/>
    <w:rPr>
      <w:rFonts w:ascii="Segoe UI" w:hAnsi="Segoe UI" w:cs="Segoe UI"/>
      <w:sz w:val="18"/>
      <w:szCs w:val="18"/>
    </w:rPr>
  </w:style>
  <w:style w:type="character" w:customStyle="1" w:styleId="1900">
    <w:name w:val="Текст выноски Знак190"/>
    <w:basedOn w:val="a6"/>
    <w:uiPriority w:val="99"/>
    <w:semiHidden/>
    <w:rsid w:val="00790510"/>
    <w:rPr>
      <w:rFonts w:ascii="Segoe UI" w:hAnsi="Segoe UI" w:cs="Segoe UI"/>
      <w:sz w:val="18"/>
      <w:szCs w:val="18"/>
    </w:rPr>
  </w:style>
  <w:style w:type="character" w:customStyle="1" w:styleId="1890">
    <w:name w:val="Текст выноски Знак189"/>
    <w:basedOn w:val="a6"/>
    <w:uiPriority w:val="99"/>
    <w:semiHidden/>
    <w:rsid w:val="00790510"/>
    <w:rPr>
      <w:rFonts w:ascii="Segoe UI" w:hAnsi="Segoe UI" w:cs="Segoe UI"/>
      <w:sz w:val="18"/>
      <w:szCs w:val="18"/>
    </w:rPr>
  </w:style>
  <w:style w:type="character" w:customStyle="1" w:styleId="1880">
    <w:name w:val="Текст выноски Знак188"/>
    <w:basedOn w:val="a6"/>
    <w:uiPriority w:val="99"/>
    <w:semiHidden/>
    <w:rsid w:val="00790510"/>
    <w:rPr>
      <w:rFonts w:ascii="Segoe UI" w:hAnsi="Segoe UI" w:cs="Segoe UI"/>
      <w:sz w:val="18"/>
      <w:szCs w:val="18"/>
    </w:rPr>
  </w:style>
  <w:style w:type="character" w:customStyle="1" w:styleId="1870">
    <w:name w:val="Текст выноски Знак187"/>
    <w:basedOn w:val="a6"/>
    <w:uiPriority w:val="99"/>
    <w:semiHidden/>
    <w:rsid w:val="00790510"/>
    <w:rPr>
      <w:rFonts w:ascii="Segoe UI" w:hAnsi="Segoe UI" w:cs="Segoe UI"/>
      <w:sz w:val="18"/>
      <w:szCs w:val="18"/>
    </w:rPr>
  </w:style>
  <w:style w:type="character" w:customStyle="1" w:styleId="1860">
    <w:name w:val="Текст выноски Знак186"/>
    <w:basedOn w:val="a6"/>
    <w:uiPriority w:val="99"/>
    <w:semiHidden/>
    <w:rsid w:val="00790510"/>
    <w:rPr>
      <w:rFonts w:ascii="Segoe UI" w:hAnsi="Segoe UI" w:cs="Segoe UI"/>
      <w:sz w:val="18"/>
      <w:szCs w:val="18"/>
    </w:rPr>
  </w:style>
  <w:style w:type="character" w:customStyle="1" w:styleId="1850">
    <w:name w:val="Текст выноски Знак185"/>
    <w:basedOn w:val="a6"/>
    <w:uiPriority w:val="99"/>
    <w:semiHidden/>
    <w:rsid w:val="00790510"/>
    <w:rPr>
      <w:rFonts w:ascii="Segoe UI" w:hAnsi="Segoe UI" w:cs="Segoe UI"/>
      <w:sz w:val="18"/>
      <w:szCs w:val="18"/>
    </w:rPr>
  </w:style>
  <w:style w:type="character" w:customStyle="1" w:styleId="1840">
    <w:name w:val="Текст выноски Знак184"/>
    <w:basedOn w:val="a6"/>
    <w:uiPriority w:val="99"/>
    <w:semiHidden/>
    <w:rsid w:val="00790510"/>
    <w:rPr>
      <w:rFonts w:ascii="Segoe UI" w:hAnsi="Segoe UI" w:cs="Segoe UI"/>
      <w:sz w:val="18"/>
      <w:szCs w:val="18"/>
    </w:rPr>
  </w:style>
  <w:style w:type="character" w:customStyle="1" w:styleId="1830">
    <w:name w:val="Текст выноски Знак183"/>
    <w:basedOn w:val="a6"/>
    <w:uiPriority w:val="99"/>
    <w:semiHidden/>
    <w:rsid w:val="00790510"/>
    <w:rPr>
      <w:rFonts w:ascii="Tahoma" w:hAnsi="Tahoma" w:cs="Tahoma"/>
      <w:sz w:val="16"/>
      <w:szCs w:val="16"/>
    </w:rPr>
  </w:style>
  <w:style w:type="character" w:customStyle="1" w:styleId="1820">
    <w:name w:val="Текст выноски Знак182"/>
    <w:basedOn w:val="a6"/>
    <w:uiPriority w:val="99"/>
    <w:semiHidden/>
    <w:rsid w:val="00790510"/>
    <w:rPr>
      <w:rFonts w:ascii="Segoe UI" w:hAnsi="Segoe UI" w:cs="Segoe UI"/>
      <w:sz w:val="18"/>
      <w:szCs w:val="18"/>
    </w:rPr>
  </w:style>
  <w:style w:type="character" w:customStyle="1" w:styleId="1810">
    <w:name w:val="Текст выноски Знак181"/>
    <w:basedOn w:val="a6"/>
    <w:uiPriority w:val="99"/>
    <w:semiHidden/>
    <w:rsid w:val="00790510"/>
    <w:rPr>
      <w:rFonts w:ascii="Segoe UI" w:hAnsi="Segoe UI" w:cs="Segoe UI"/>
      <w:sz w:val="18"/>
      <w:szCs w:val="18"/>
    </w:rPr>
  </w:style>
  <w:style w:type="character" w:customStyle="1" w:styleId="1800">
    <w:name w:val="Текст выноски Знак180"/>
    <w:basedOn w:val="a6"/>
    <w:uiPriority w:val="99"/>
    <w:semiHidden/>
    <w:rsid w:val="00790510"/>
    <w:rPr>
      <w:rFonts w:ascii="Segoe UI" w:hAnsi="Segoe UI" w:cs="Segoe UI"/>
      <w:sz w:val="18"/>
      <w:szCs w:val="18"/>
    </w:rPr>
  </w:style>
  <w:style w:type="character" w:customStyle="1" w:styleId="1790">
    <w:name w:val="Текст выноски Знак179"/>
    <w:basedOn w:val="a6"/>
    <w:uiPriority w:val="99"/>
    <w:semiHidden/>
    <w:rsid w:val="00790510"/>
    <w:rPr>
      <w:rFonts w:ascii="Segoe UI" w:hAnsi="Segoe UI" w:cs="Segoe UI"/>
      <w:sz w:val="18"/>
      <w:szCs w:val="18"/>
    </w:rPr>
  </w:style>
  <w:style w:type="character" w:customStyle="1" w:styleId="1780">
    <w:name w:val="Текст выноски Знак178"/>
    <w:basedOn w:val="a6"/>
    <w:uiPriority w:val="99"/>
    <w:semiHidden/>
    <w:rsid w:val="00790510"/>
    <w:rPr>
      <w:rFonts w:ascii="Segoe UI" w:hAnsi="Segoe UI" w:cs="Segoe UI"/>
      <w:sz w:val="18"/>
      <w:szCs w:val="18"/>
    </w:rPr>
  </w:style>
  <w:style w:type="character" w:customStyle="1" w:styleId="1770">
    <w:name w:val="Текст выноски Знак177"/>
    <w:basedOn w:val="a6"/>
    <w:uiPriority w:val="99"/>
    <w:semiHidden/>
    <w:rsid w:val="00790510"/>
    <w:rPr>
      <w:rFonts w:ascii="Segoe UI" w:hAnsi="Segoe UI" w:cs="Segoe UI"/>
      <w:sz w:val="18"/>
      <w:szCs w:val="18"/>
    </w:rPr>
  </w:style>
  <w:style w:type="character" w:customStyle="1" w:styleId="1760">
    <w:name w:val="Текст выноски Знак176"/>
    <w:basedOn w:val="a6"/>
    <w:uiPriority w:val="99"/>
    <w:semiHidden/>
    <w:rsid w:val="00790510"/>
    <w:rPr>
      <w:rFonts w:ascii="Segoe UI" w:hAnsi="Segoe UI" w:cs="Segoe UI"/>
      <w:sz w:val="18"/>
      <w:szCs w:val="18"/>
    </w:rPr>
  </w:style>
  <w:style w:type="character" w:customStyle="1" w:styleId="1750">
    <w:name w:val="Текст выноски Знак175"/>
    <w:basedOn w:val="a6"/>
    <w:uiPriority w:val="99"/>
    <w:semiHidden/>
    <w:rsid w:val="00790510"/>
    <w:rPr>
      <w:rFonts w:ascii="Segoe UI" w:hAnsi="Segoe UI" w:cs="Segoe UI"/>
      <w:sz w:val="18"/>
      <w:szCs w:val="18"/>
    </w:rPr>
  </w:style>
  <w:style w:type="character" w:customStyle="1" w:styleId="1740">
    <w:name w:val="Текст выноски Знак174"/>
    <w:basedOn w:val="a6"/>
    <w:uiPriority w:val="99"/>
    <w:semiHidden/>
    <w:rsid w:val="00790510"/>
    <w:rPr>
      <w:rFonts w:ascii="Segoe UI" w:hAnsi="Segoe UI" w:cs="Segoe UI"/>
      <w:sz w:val="18"/>
      <w:szCs w:val="18"/>
    </w:rPr>
  </w:style>
  <w:style w:type="character" w:customStyle="1" w:styleId="1730">
    <w:name w:val="Текст выноски Знак173"/>
    <w:basedOn w:val="a6"/>
    <w:uiPriority w:val="99"/>
    <w:semiHidden/>
    <w:rsid w:val="00790510"/>
    <w:rPr>
      <w:rFonts w:ascii="Segoe UI" w:hAnsi="Segoe UI" w:cs="Segoe UI"/>
      <w:sz w:val="18"/>
      <w:szCs w:val="18"/>
    </w:rPr>
  </w:style>
  <w:style w:type="character" w:customStyle="1" w:styleId="1720">
    <w:name w:val="Текст выноски Знак172"/>
    <w:basedOn w:val="a6"/>
    <w:uiPriority w:val="99"/>
    <w:semiHidden/>
    <w:rsid w:val="00790510"/>
    <w:rPr>
      <w:rFonts w:ascii="Segoe UI" w:hAnsi="Segoe UI" w:cs="Segoe UI"/>
      <w:sz w:val="18"/>
      <w:szCs w:val="18"/>
    </w:rPr>
  </w:style>
  <w:style w:type="character" w:customStyle="1" w:styleId="1710">
    <w:name w:val="Текст выноски Знак171"/>
    <w:basedOn w:val="a6"/>
    <w:uiPriority w:val="99"/>
    <w:semiHidden/>
    <w:rsid w:val="00790510"/>
    <w:rPr>
      <w:rFonts w:ascii="Segoe UI" w:hAnsi="Segoe UI" w:cs="Segoe UI"/>
      <w:sz w:val="18"/>
      <w:szCs w:val="18"/>
    </w:rPr>
  </w:style>
  <w:style w:type="character" w:customStyle="1" w:styleId="1700">
    <w:name w:val="Текст выноски Знак170"/>
    <w:basedOn w:val="a6"/>
    <w:uiPriority w:val="99"/>
    <w:semiHidden/>
    <w:rsid w:val="00790510"/>
    <w:rPr>
      <w:rFonts w:ascii="Segoe UI" w:hAnsi="Segoe UI" w:cs="Segoe UI"/>
      <w:sz w:val="18"/>
      <w:szCs w:val="18"/>
    </w:rPr>
  </w:style>
  <w:style w:type="character" w:customStyle="1" w:styleId="1690">
    <w:name w:val="Текст выноски Знак169"/>
    <w:basedOn w:val="a6"/>
    <w:uiPriority w:val="99"/>
    <w:semiHidden/>
    <w:rsid w:val="00790510"/>
    <w:rPr>
      <w:rFonts w:ascii="Segoe UI" w:hAnsi="Segoe UI" w:cs="Segoe UI"/>
      <w:sz w:val="18"/>
      <w:szCs w:val="18"/>
    </w:rPr>
  </w:style>
  <w:style w:type="character" w:customStyle="1" w:styleId="1680">
    <w:name w:val="Текст выноски Знак168"/>
    <w:basedOn w:val="a6"/>
    <w:uiPriority w:val="99"/>
    <w:semiHidden/>
    <w:rsid w:val="00790510"/>
    <w:rPr>
      <w:rFonts w:ascii="Segoe UI" w:hAnsi="Segoe UI" w:cs="Segoe UI"/>
      <w:sz w:val="18"/>
      <w:szCs w:val="18"/>
    </w:rPr>
  </w:style>
  <w:style w:type="character" w:customStyle="1" w:styleId="1670">
    <w:name w:val="Текст выноски Знак167"/>
    <w:basedOn w:val="a6"/>
    <w:uiPriority w:val="99"/>
    <w:semiHidden/>
    <w:rsid w:val="00790510"/>
    <w:rPr>
      <w:rFonts w:ascii="Segoe UI" w:hAnsi="Segoe UI" w:cs="Segoe UI"/>
      <w:sz w:val="18"/>
      <w:szCs w:val="18"/>
    </w:rPr>
  </w:style>
  <w:style w:type="character" w:customStyle="1" w:styleId="1660">
    <w:name w:val="Текст выноски Знак166"/>
    <w:basedOn w:val="a6"/>
    <w:uiPriority w:val="99"/>
    <w:semiHidden/>
    <w:rsid w:val="00790510"/>
    <w:rPr>
      <w:rFonts w:ascii="Segoe UI" w:hAnsi="Segoe UI" w:cs="Segoe UI"/>
      <w:sz w:val="18"/>
      <w:szCs w:val="18"/>
    </w:rPr>
  </w:style>
  <w:style w:type="character" w:customStyle="1" w:styleId="1650">
    <w:name w:val="Текст выноски Знак165"/>
    <w:basedOn w:val="a6"/>
    <w:uiPriority w:val="99"/>
    <w:semiHidden/>
    <w:rsid w:val="00790510"/>
    <w:rPr>
      <w:rFonts w:ascii="Segoe UI" w:hAnsi="Segoe UI" w:cs="Segoe UI"/>
      <w:sz w:val="18"/>
      <w:szCs w:val="18"/>
    </w:rPr>
  </w:style>
  <w:style w:type="character" w:customStyle="1" w:styleId="1640">
    <w:name w:val="Текст выноски Знак164"/>
    <w:basedOn w:val="a6"/>
    <w:uiPriority w:val="99"/>
    <w:semiHidden/>
    <w:rsid w:val="00790510"/>
    <w:rPr>
      <w:rFonts w:ascii="Segoe UI" w:hAnsi="Segoe UI" w:cs="Segoe UI"/>
      <w:sz w:val="18"/>
      <w:szCs w:val="18"/>
    </w:rPr>
  </w:style>
  <w:style w:type="character" w:customStyle="1" w:styleId="1630">
    <w:name w:val="Текст выноски Знак163"/>
    <w:basedOn w:val="a6"/>
    <w:uiPriority w:val="99"/>
    <w:semiHidden/>
    <w:rsid w:val="00790510"/>
    <w:rPr>
      <w:rFonts w:ascii="Segoe UI" w:hAnsi="Segoe UI" w:cs="Segoe UI"/>
      <w:sz w:val="18"/>
      <w:szCs w:val="18"/>
    </w:rPr>
  </w:style>
  <w:style w:type="character" w:customStyle="1" w:styleId="1620">
    <w:name w:val="Текст выноски Знак162"/>
    <w:basedOn w:val="a6"/>
    <w:uiPriority w:val="99"/>
    <w:semiHidden/>
    <w:rsid w:val="00790510"/>
    <w:rPr>
      <w:rFonts w:ascii="Segoe UI" w:hAnsi="Segoe UI" w:cs="Segoe UI"/>
      <w:sz w:val="18"/>
      <w:szCs w:val="18"/>
    </w:rPr>
  </w:style>
  <w:style w:type="character" w:customStyle="1" w:styleId="1610">
    <w:name w:val="Текст выноски Знак161"/>
    <w:basedOn w:val="a6"/>
    <w:uiPriority w:val="99"/>
    <w:semiHidden/>
    <w:rsid w:val="00790510"/>
    <w:rPr>
      <w:rFonts w:ascii="Segoe UI" w:hAnsi="Segoe UI" w:cs="Segoe UI"/>
      <w:sz w:val="18"/>
      <w:szCs w:val="18"/>
    </w:rPr>
  </w:style>
  <w:style w:type="character" w:customStyle="1" w:styleId="1600">
    <w:name w:val="Текст выноски Знак160"/>
    <w:basedOn w:val="a6"/>
    <w:uiPriority w:val="99"/>
    <w:semiHidden/>
    <w:rsid w:val="00790510"/>
    <w:rPr>
      <w:rFonts w:ascii="Segoe UI" w:hAnsi="Segoe UI" w:cs="Segoe UI"/>
      <w:sz w:val="18"/>
      <w:szCs w:val="18"/>
    </w:rPr>
  </w:style>
  <w:style w:type="character" w:customStyle="1" w:styleId="1590">
    <w:name w:val="Текст выноски Знак159"/>
    <w:basedOn w:val="a6"/>
    <w:uiPriority w:val="99"/>
    <w:semiHidden/>
    <w:rsid w:val="00790510"/>
    <w:rPr>
      <w:rFonts w:ascii="Segoe UI" w:hAnsi="Segoe UI" w:cs="Segoe UI"/>
      <w:sz w:val="18"/>
      <w:szCs w:val="18"/>
    </w:rPr>
  </w:style>
  <w:style w:type="character" w:customStyle="1" w:styleId="1580">
    <w:name w:val="Текст выноски Знак158"/>
    <w:basedOn w:val="a6"/>
    <w:uiPriority w:val="99"/>
    <w:semiHidden/>
    <w:rsid w:val="00790510"/>
    <w:rPr>
      <w:rFonts w:ascii="Segoe UI" w:hAnsi="Segoe UI" w:cs="Segoe UI"/>
      <w:sz w:val="18"/>
      <w:szCs w:val="18"/>
    </w:rPr>
  </w:style>
  <w:style w:type="character" w:customStyle="1" w:styleId="1570">
    <w:name w:val="Текст выноски Знак157"/>
    <w:basedOn w:val="a6"/>
    <w:uiPriority w:val="99"/>
    <w:semiHidden/>
    <w:rsid w:val="00790510"/>
    <w:rPr>
      <w:rFonts w:ascii="Segoe UI" w:hAnsi="Segoe UI" w:cs="Segoe UI"/>
      <w:sz w:val="18"/>
      <w:szCs w:val="18"/>
    </w:rPr>
  </w:style>
  <w:style w:type="character" w:customStyle="1" w:styleId="1560">
    <w:name w:val="Текст выноски Знак156"/>
    <w:basedOn w:val="a6"/>
    <w:uiPriority w:val="99"/>
    <w:semiHidden/>
    <w:rsid w:val="00790510"/>
    <w:rPr>
      <w:rFonts w:ascii="Segoe UI" w:hAnsi="Segoe UI" w:cs="Segoe UI"/>
      <w:sz w:val="18"/>
      <w:szCs w:val="18"/>
    </w:rPr>
  </w:style>
  <w:style w:type="character" w:customStyle="1" w:styleId="1550">
    <w:name w:val="Текст выноски Знак155"/>
    <w:basedOn w:val="a6"/>
    <w:uiPriority w:val="99"/>
    <w:semiHidden/>
    <w:rsid w:val="00790510"/>
    <w:rPr>
      <w:rFonts w:ascii="Segoe UI" w:hAnsi="Segoe UI" w:cs="Segoe UI"/>
      <w:sz w:val="18"/>
      <w:szCs w:val="18"/>
    </w:rPr>
  </w:style>
  <w:style w:type="character" w:customStyle="1" w:styleId="1540">
    <w:name w:val="Текст выноски Знак154"/>
    <w:basedOn w:val="a6"/>
    <w:uiPriority w:val="99"/>
    <w:semiHidden/>
    <w:rsid w:val="00790510"/>
    <w:rPr>
      <w:rFonts w:ascii="Segoe UI" w:hAnsi="Segoe UI" w:cs="Segoe UI"/>
      <w:sz w:val="18"/>
      <w:szCs w:val="18"/>
    </w:rPr>
  </w:style>
  <w:style w:type="character" w:customStyle="1" w:styleId="1530">
    <w:name w:val="Текст выноски Знак153"/>
    <w:basedOn w:val="a6"/>
    <w:uiPriority w:val="99"/>
    <w:semiHidden/>
    <w:rsid w:val="00790510"/>
    <w:rPr>
      <w:rFonts w:ascii="Segoe UI" w:hAnsi="Segoe UI" w:cs="Segoe UI"/>
      <w:sz w:val="18"/>
      <w:szCs w:val="18"/>
    </w:rPr>
  </w:style>
  <w:style w:type="character" w:customStyle="1" w:styleId="1520">
    <w:name w:val="Текст выноски Знак152"/>
    <w:basedOn w:val="a6"/>
    <w:uiPriority w:val="99"/>
    <w:semiHidden/>
    <w:rsid w:val="00790510"/>
    <w:rPr>
      <w:rFonts w:ascii="Segoe UI" w:hAnsi="Segoe UI" w:cs="Segoe UI"/>
      <w:sz w:val="18"/>
      <w:szCs w:val="18"/>
    </w:rPr>
  </w:style>
  <w:style w:type="character" w:customStyle="1" w:styleId="1510">
    <w:name w:val="Текст выноски Знак151"/>
    <w:basedOn w:val="a6"/>
    <w:uiPriority w:val="99"/>
    <w:semiHidden/>
    <w:rsid w:val="00790510"/>
    <w:rPr>
      <w:rFonts w:ascii="Segoe UI" w:hAnsi="Segoe UI" w:cs="Segoe UI"/>
      <w:sz w:val="18"/>
      <w:szCs w:val="18"/>
    </w:rPr>
  </w:style>
  <w:style w:type="character" w:customStyle="1" w:styleId="1500">
    <w:name w:val="Текст выноски Знак150"/>
    <w:basedOn w:val="a6"/>
    <w:uiPriority w:val="99"/>
    <w:semiHidden/>
    <w:rsid w:val="00790510"/>
    <w:rPr>
      <w:rFonts w:ascii="Segoe UI" w:hAnsi="Segoe UI" w:cs="Segoe UI"/>
      <w:sz w:val="18"/>
      <w:szCs w:val="18"/>
    </w:rPr>
  </w:style>
  <w:style w:type="character" w:customStyle="1" w:styleId="1490">
    <w:name w:val="Текст выноски Знак149"/>
    <w:uiPriority w:val="99"/>
    <w:semiHidden/>
    <w:rsid w:val="00790510"/>
    <w:rPr>
      <w:rFonts w:ascii="Segoe UI" w:hAnsi="Segoe UI"/>
      <w:sz w:val="18"/>
    </w:rPr>
  </w:style>
  <w:style w:type="character" w:customStyle="1" w:styleId="1480">
    <w:name w:val="Текст выноски Знак148"/>
    <w:uiPriority w:val="99"/>
    <w:semiHidden/>
    <w:rsid w:val="00790510"/>
    <w:rPr>
      <w:rFonts w:ascii="Segoe UI" w:hAnsi="Segoe UI"/>
      <w:sz w:val="18"/>
    </w:rPr>
  </w:style>
  <w:style w:type="character" w:customStyle="1" w:styleId="1470">
    <w:name w:val="Текст выноски Знак147"/>
    <w:uiPriority w:val="99"/>
    <w:semiHidden/>
    <w:rsid w:val="00790510"/>
    <w:rPr>
      <w:rFonts w:ascii="Segoe UI" w:hAnsi="Segoe UI"/>
      <w:sz w:val="18"/>
    </w:rPr>
  </w:style>
  <w:style w:type="character" w:customStyle="1" w:styleId="1460">
    <w:name w:val="Текст выноски Знак146"/>
    <w:uiPriority w:val="99"/>
    <w:semiHidden/>
    <w:rsid w:val="00790510"/>
    <w:rPr>
      <w:rFonts w:ascii="Segoe UI" w:hAnsi="Segoe UI"/>
      <w:sz w:val="18"/>
    </w:rPr>
  </w:style>
  <w:style w:type="character" w:customStyle="1" w:styleId="1450">
    <w:name w:val="Текст выноски Знак145"/>
    <w:uiPriority w:val="99"/>
    <w:semiHidden/>
    <w:rsid w:val="00790510"/>
    <w:rPr>
      <w:rFonts w:ascii="Segoe UI" w:hAnsi="Segoe UI"/>
      <w:sz w:val="18"/>
    </w:rPr>
  </w:style>
  <w:style w:type="character" w:customStyle="1" w:styleId="1440">
    <w:name w:val="Текст выноски Знак144"/>
    <w:uiPriority w:val="99"/>
    <w:semiHidden/>
    <w:rsid w:val="00790510"/>
    <w:rPr>
      <w:rFonts w:ascii="Segoe UI" w:hAnsi="Segoe UI"/>
      <w:sz w:val="18"/>
    </w:rPr>
  </w:style>
  <w:style w:type="character" w:customStyle="1" w:styleId="1430">
    <w:name w:val="Текст выноски Знак143"/>
    <w:uiPriority w:val="99"/>
    <w:semiHidden/>
    <w:rsid w:val="00790510"/>
    <w:rPr>
      <w:rFonts w:ascii="Segoe UI" w:hAnsi="Segoe UI"/>
      <w:sz w:val="18"/>
    </w:rPr>
  </w:style>
  <w:style w:type="character" w:customStyle="1" w:styleId="1420">
    <w:name w:val="Текст выноски Знак142"/>
    <w:rsid w:val="00790510"/>
    <w:rPr>
      <w:rFonts w:ascii="Segoe UI" w:hAnsi="Segoe UI"/>
      <w:sz w:val="18"/>
    </w:rPr>
  </w:style>
  <w:style w:type="character" w:customStyle="1" w:styleId="1410">
    <w:name w:val="Текст выноски Знак141"/>
    <w:uiPriority w:val="99"/>
    <w:semiHidden/>
    <w:rsid w:val="00790510"/>
    <w:rPr>
      <w:rFonts w:ascii="Tahoma" w:hAnsi="Tahoma"/>
      <w:sz w:val="16"/>
    </w:rPr>
  </w:style>
  <w:style w:type="character" w:customStyle="1" w:styleId="1400">
    <w:name w:val="Текст выноски Знак140"/>
    <w:uiPriority w:val="99"/>
    <w:semiHidden/>
    <w:rsid w:val="00790510"/>
    <w:rPr>
      <w:rFonts w:ascii="Tahoma" w:hAnsi="Tahoma"/>
      <w:sz w:val="16"/>
    </w:rPr>
  </w:style>
  <w:style w:type="character" w:customStyle="1" w:styleId="1390">
    <w:name w:val="Текст выноски Знак139"/>
    <w:uiPriority w:val="99"/>
    <w:semiHidden/>
    <w:rsid w:val="00790510"/>
    <w:rPr>
      <w:rFonts w:ascii="Segoe UI" w:hAnsi="Segoe UI"/>
      <w:sz w:val="18"/>
    </w:rPr>
  </w:style>
  <w:style w:type="character" w:customStyle="1" w:styleId="1380">
    <w:name w:val="Текст выноски Знак138"/>
    <w:uiPriority w:val="99"/>
    <w:semiHidden/>
    <w:rsid w:val="00790510"/>
    <w:rPr>
      <w:rFonts w:ascii="Segoe UI" w:hAnsi="Segoe UI"/>
      <w:sz w:val="18"/>
    </w:rPr>
  </w:style>
  <w:style w:type="character" w:customStyle="1" w:styleId="1240">
    <w:name w:val="Текст выноски Знак124"/>
    <w:uiPriority w:val="99"/>
    <w:semiHidden/>
    <w:rsid w:val="00790510"/>
    <w:rPr>
      <w:rFonts w:ascii="Segoe UI" w:hAnsi="Segoe UI"/>
      <w:sz w:val="18"/>
    </w:rPr>
  </w:style>
  <w:style w:type="character" w:customStyle="1" w:styleId="1230">
    <w:name w:val="Текст выноски Знак123"/>
    <w:uiPriority w:val="99"/>
    <w:semiHidden/>
    <w:rsid w:val="00790510"/>
    <w:rPr>
      <w:rFonts w:ascii="Segoe UI" w:hAnsi="Segoe UI"/>
      <w:sz w:val="18"/>
    </w:rPr>
  </w:style>
  <w:style w:type="character" w:customStyle="1" w:styleId="1220">
    <w:name w:val="Текст выноски Знак122"/>
    <w:uiPriority w:val="99"/>
    <w:semiHidden/>
    <w:rsid w:val="00790510"/>
    <w:rPr>
      <w:rFonts w:ascii="Segoe UI" w:hAnsi="Segoe UI"/>
      <w:sz w:val="18"/>
    </w:rPr>
  </w:style>
  <w:style w:type="character" w:customStyle="1" w:styleId="1210">
    <w:name w:val="Текст выноски Знак121"/>
    <w:uiPriority w:val="99"/>
    <w:semiHidden/>
    <w:rsid w:val="00790510"/>
    <w:rPr>
      <w:rFonts w:ascii="Segoe UI" w:hAnsi="Segoe UI"/>
      <w:sz w:val="18"/>
    </w:rPr>
  </w:style>
  <w:style w:type="character" w:customStyle="1" w:styleId="1200">
    <w:name w:val="Текст выноски Знак120"/>
    <w:uiPriority w:val="99"/>
    <w:semiHidden/>
    <w:rsid w:val="00790510"/>
    <w:rPr>
      <w:rFonts w:ascii="Segoe UI" w:hAnsi="Segoe UI"/>
      <w:sz w:val="18"/>
    </w:rPr>
  </w:style>
  <w:style w:type="character" w:customStyle="1" w:styleId="1190">
    <w:name w:val="Текст выноски Знак119"/>
    <w:uiPriority w:val="99"/>
    <w:semiHidden/>
    <w:rsid w:val="00790510"/>
    <w:rPr>
      <w:rFonts w:ascii="Segoe UI" w:hAnsi="Segoe UI"/>
      <w:sz w:val="18"/>
    </w:rPr>
  </w:style>
  <w:style w:type="character" w:customStyle="1" w:styleId="1180">
    <w:name w:val="Текст выноски Знак118"/>
    <w:uiPriority w:val="99"/>
    <w:semiHidden/>
    <w:rsid w:val="00790510"/>
    <w:rPr>
      <w:rFonts w:ascii="Segoe UI" w:hAnsi="Segoe UI"/>
      <w:sz w:val="18"/>
    </w:rPr>
  </w:style>
  <w:style w:type="character" w:customStyle="1" w:styleId="1170">
    <w:name w:val="Текст выноски Знак117"/>
    <w:uiPriority w:val="99"/>
    <w:semiHidden/>
    <w:rsid w:val="00790510"/>
    <w:rPr>
      <w:rFonts w:ascii="Tahoma" w:hAnsi="Tahoma"/>
      <w:sz w:val="16"/>
    </w:rPr>
  </w:style>
  <w:style w:type="character" w:customStyle="1" w:styleId="1160">
    <w:name w:val="Текст выноски Знак116"/>
    <w:uiPriority w:val="99"/>
    <w:semiHidden/>
    <w:rsid w:val="00790510"/>
    <w:rPr>
      <w:rFonts w:ascii="Tahoma" w:hAnsi="Tahoma"/>
      <w:sz w:val="16"/>
    </w:rPr>
  </w:style>
  <w:style w:type="character" w:customStyle="1" w:styleId="1150">
    <w:name w:val="Текст выноски Знак115"/>
    <w:uiPriority w:val="99"/>
    <w:semiHidden/>
    <w:rsid w:val="00790510"/>
    <w:rPr>
      <w:rFonts w:ascii="Segoe UI" w:hAnsi="Segoe UI"/>
      <w:sz w:val="18"/>
    </w:rPr>
  </w:style>
  <w:style w:type="character" w:customStyle="1" w:styleId="1140">
    <w:name w:val="Текст выноски Знак114"/>
    <w:uiPriority w:val="99"/>
    <w:semiHidden/>
    <w:rsid w:val="00790510"/>
    <w:rPr>
      <w:rFonts w:ascii="Segoe UI" w:hAnsi="Segoe UI"/>
      <w:sz w:val="18"/>
    </w:rPr>
  </w:style>
  <w:style w:type="character" w:customStyle="1" w:styleId="1130">
    <w:name w:val="Текст выноски Знак113"/>
    <w:uiPriority w:val="99"/>
    <w:semiHidden/>
    <w:rsid w:val="00790510"/>
    <w:rPr>
      <w:rFonts w:ascii="Segoe UI" w:hAnsi="Segoe UI"/>
      <w:sz w:val="18"/>
    </w:rPr>
  </w:style>
  <w:style w:type="character" w:customStyle="1" w:styleId="1120">
    <w:name w:val="Текст выноски Знак112"/>
    <w:uiPriority w:val="99"/>
    <w:semiHidden/>
    <w:rsid w:val="00790510"/>
    <w:rPr>
      <w:rFonts w:ascii="Segoe UI" w:hAnsi="Segoe UI"/>
      <w:sz w:val="18"/>
    </w:rPr>
  </w:style>
  <w:style w:type="character" w:customStyle="1" w:styleId="1110">
    <w:name w:val="Текст выноски Знак111"/>
    <w:uiPriority w:val="99"/>
    <w:semiHidden/>
    <w:rsid w:val="00790510"/>
    <w:rPr>
      <w:rFonts w:ascii="Segoe UI" w:hAnsi="Segoe UI"/>
      <w:sz w:val="18"/>
    </w:rPr>
  </w:style>
  <w:style w:type="character" w:customStyle="1" w:styleId="1100">
    <w:name w:val="Текст выноски Знак110"/>
    <w:uiPriority w:val="99"/>
    <w:semiHidden/>
    <w:rsid w:val="00790510"/>
    <w:rPr>
      <w:rFonts w:ascii="Segoe UI" w:hAnsi="Segoe UI"/>
      <w:sz w:val="18"/>
    </w:rPr>
  </w:style>
  <w:style w:type="character" w:customStyle="1" w:styleId="198">
    <w:name w:val="Текст выноски Знак19"/>
    <w:uiPriority w:val="99"/>
    <w:semiHidden/>
    <w:rsid w:val="00790510"/>
    <w:rPr>
      <w:rFonts w:ascii="Segoe UI" w:hAnsi="Segoe UI"/>
      <w:sz w:val="18"/>
    </w:rPr>
  </w:style>
  <w:style w:type="character" w:customStyle="1" w:styleId="18a">
    <w:name w:val="Текст выноски Знак18"/>
    <w:uiPriority w:val="99"/>
    <w:semiHidden/>
    <w:rsid w:val="00790510"/>
    <w:rPr>
      <w:rFonts w:ascii="Segoe UI" w:hAnsi="Segoe UI"/>
      <w:sz w:val="18"/>
    </w:rPr>
  </w:style>
  <w:style w:type="character" w:customStyle="1" w:styleId="17b">
    <w:name w:val="Текст выноски Знак17"/>
    <w:uiPriority w:val="99"/>
    <w:semiHidden/>
    <w:rsid w:val="00790510"/>
    <w:rPr>
      <w:rFonts w:ascii="Segoe UI" w:hAnsi="Segoe UI"/>
      <w:sz w:val="18"/>
    </w:rPr>
  </w:style>
  <w:style w:type="character" w:customStyle="1" w:styleId="16b">
    <w:name w:val="Текст выноски Знак16"/>
    <w:uiPriority w:val="99"/>
    <w:semiHidden/>
    <w:rsid w:val="00790510"/>
    <w:rPr>
      <w:rFonts w:ascii="Segoe UI" w:hAnsi="Segoe UI"/>
      <w:sz w:val="18"/>
    </w:rPr>
  </w:style>
  <w:style w:type="character" w:customStyle="1" w:styleId="15b">
    <w:name w:val="Текст выноски Знак15"/>
    <w:uiPriority w:val="99"/>
    <w:semiHidden/>
    <w:rsid w:val="00790510"/>
    <w:rPr>
      <w:rFonts w:ascii="Segoe UI" w:hAnsi="Segoe UI"/>
      <w:sz w:val="18"/>
    </w:rPr>
  </w:style>
  <w:style w:type="character" w:customStyle="1" w:styleId="14b">
    <w:name w:val="Текст выноски Знак14"/>
    <w:uiPriority w:val="99"/>
    <w:semiHidden/>
    <w:rsid w:val="00790510"/>
    <w:rPr>
      <w:rFonts w:ascii="Segoe UI" w:hAnsi="Segoe UI"/>
      <w:sz w:val="18"/>
    </w:rPr>
  </w:style>
  <w:style w:type="character" w:customStyle="1" w:styleId="131">
    <w:name w:val="Текст выноски Знак13"/>
    <w:uiPriority w:val="99"/>
    <w:semiHidden/>
    <w:rsid w:val="00790510"/>
    <w:rPr>
      <w:rFonts w:ascii="Segoe UI" w:hAnsi="Segoe UI"/>
      <w:sz w:val="18"/>
    </w:rPr>
  </w:style>
  <w:style w:type="character" w:customStyle="1" w:styleId="126">
    <w:name w:val="Текст выноски Знак12"/>
    <w:uiPriority w:val="99"/>
    <w:semiHidden/>
    <w:rsid w:val="00790510"/>
    <w:rPr>
      <w:rFonts w:ascii="Segoe UI" w:hAnsi="Segoe UI"/>
      <w:sz w:val="18"/>
    </w:rPr>
  </w:style>
  <w:style w:type="character" w:customStyle="1" w:styleId="11b">
    <w:name w:val="Текст выноски Знак11"/>
    <w:rsid w:val="00687FF9"/>
    <w:rPr>
      <w:rFonts w:ascii="Segoe UI" w:hAnsi="Segoe UI"/>
      <w:sz w:val="18"/>
    </w:rPr>
  </w:style>
  <w:style w:type="character" w:customStyle="1" w:styleId="afffc">
    <w:name w:val="Текст концевой сноски Знак"/>
    <w:link w:val="afffd"/>
    <w:uiPriority w:val="99"/>
    <w:locked/>
    <w:rsid w:val="00687FF9"/>
  </w:style>
  <w:style w:type="paragraph" w:styleId="afffd">
    <w:name w:val="endnote text"/>
    <w:basedOn w:val="a5"/>
    <w:link w:val="afffc"/>
    <w:uiPriority w:val="99"/>
    <w:rsid w:val="00687FF9"/>
    <w:pPr>
      <w:jc w:val="center"/>
    </w:pPr>
    <w:rPr>
      <w:rFonts w:ascii="Calibri" w:hAnsi="Calibri"/>
      <w:sz w:val="22"/>
      <w:szCs w:val="22"/>
    </w:rPr>
  </w:style>
  <w:style w:type="character" w:customStyle="1" w:styleId="1b">
    <w:name w:val="Текст концевой сноски Знак1"/>
    <w:basedOn w:val="a6"/>
    <w:uiPriority w:val="99"/>
    <w:semiHidden/>
    <w:rsid w:val="00790510"/>
    <w:rPr>
      <w:rFonts w:ascii="Times New Roman" w:hAnsi="Times New Roman" w:cs="Times New Roman"/>
    </w:rPr>
  </w:style>
  <w:style w:type="character" w:customStyle="1" w:styleId="1971">
    <w:name w:val="Текст концевой сноски Знак197"/>
    <w:basedOn w:val="a6"/>
    <w:uiPriority w:val="99"/>
    <w:semiHidden/>
    <w:rsid w:val="00790510"/>
    <w:rPr>
      <w:rFonts w:ascii="Times New Roman" w:hAnsi="Times New Roman" w:cs="Times New Roman"/>
    </w:rPr>
  </w:style>
  <w:style w:type="character" w:customStyle="1" w:styleId="1961">
    <w:name w:val="Текст концевой сноски Знак196"/>
    <w:basedOn w:val="a6"/>
    <w:uiPriority w:val="99"/>
    <w:semiHidden/>
    <w:rsid w:val="00790510"/>
    <w:rPr>
      <w:rFonts w:ascii="Times New Roman" w:hAnsi="Times New Roman" w:cs="Times New Roman"/>
    </w:rPr>
  </w:style>
  <w:style w:type="character" w:customStyle="1" w:styleId="1951">
    <w:name w:val="Текст концевой сноски Знак195"/>
    <w:basedOn w:val="a6"/>
    <w:uiPriority w:val="99"/>
    <w:semiHidden/>
    <w:rsid w:val="00790510"/>
    <w:rPr>
      <w:rFonts w:ascii="Times New Roman" w:hAnsi="Times New Roman" w:cs="Times New Roman"/>
    </w:rPr>
  </w:style>
  <w:style w:type="character" w:customStyle="1" w:styleId="1941">
    <w:name w:val="Текст концевой сноски Знак194"/>
    <w:basedOn w:val="a6"/>
    <w:uiPriority w:val="99"/>
    <w:semiHidden/>
    <w:rsid w:val="00790510"/>
    <w:rPr>
      <w:rFonts w:ascii="Times New Roman" w:hAnsi="Times New Roman" w:cs="Times New Roman"/>
    </w:rPr>
  </w:style>
  <w:style w:type="character" w:customStyle="1" w:styleId="1931">
    <w:name w:val="Текст концевой сноски Знак193"/>
    <w:basedOn w:val="a6"/>
    <w:uiPriority w:val="99"/>
    <w:semiHidden/>
    <w:rsid w:val="00790510"/>
    <w:rPr>
      <w:rFonts w:ascii="Times New Roman" w:hAnsi="Times New Roman" w:cs="Times New Roman"/>
    </w:rPr>
  </w:style>
  <w:style w:type="character" w:customStyle="1" w:styleId="1921">
    <w:name w:val="Текст концевой сноски Знак192"/>
    <w:basedOn w:val="a6"/>
    <w:uiPriority w:val="99"/>
    <w:semiHidden/>
    <w:rsid w:val="00790510"/>
    <w:rPr>
      <w:rFonts w:ascii="Times New Roman" w:hAnsi="Times New Roman" w:cs="Times New Roman"/>
    </w:rPr>
  </w:style>
  <w:style w:type="character" w:customStyle="1" w:styleId="1911">
    <w:name w:val="Текст концевой сноски Знак191"/>
    <w:basedOn w:val="a6"/>
    <w:uiPriority w:val="99"/>
    <w:semiHidden/>
    <w:rsid w:val="00790510"/>
    <w:rPr>
      <w:rFonts w:ascii="Times New Roman" w:hAnsi="Times New Roman" w:cs="Times New Roman"/>
    </w:rPr>
  </w:style>
  <w:style w:type="character" w:customStyle="1" w:styleId="1901">
    <w:name w:val="Текст концевой сноски Знак190"/>
    <w:basedOn w:val="a6"/>
    <w:uiPriority w:val="99"/>
    <w:semiHidden/>
    <w:rsid w:val="00790510"/>
    <w:rPr>
      <w:rFonts w:ascii="Times New Roman" w:hAnsi="Times New Roman" w:cs="Times New Roman"/>
    </w:rPr>
  </w:style>
  <w:style w:type="character" w:customStyle="1" w:styleId="1891">
    <w:name w:val="Текст концевой сноски Знак189"/>
    <w:basedOn w:val="a6"/>
    <w:uiPriority w:val="99"/>
    <w:semiHidden/>
    <w:rsid w:val="00790510"/>
    <w:rPr>
      <w:rFonts w:ascii="Times New Roman" w:hAnsi="Times New Roman" w:cs="Times New Roman"/>
    </w:rPr>
  </w:style>
  <w:style w:type="character" w:customStyle="1" w:styleId="1881">
    <w:name w:val="Текст концевой сноски Знак188"/>
    <w:basedOn w:val="a6"/>
    <w:uiPriority w:val="99"/>
    <w:semiHidden/>
    <w:rsid w:val="00790510"/>
    <w:rPr>
      <w:rFonts w:ascii="Times New Roman" w:hAnsi="Times New Roman" w:cs="Times New Roman"/>
    </w:rPr>
  </w:style>
  <w:style w:type="character" w:customStyle="1" w:styleId="1871">
    <w:name w:val="Текст концевой сноски Знак187"/>
    <w:basedOn w:val="a6"/>
    <w:uiPriority w:val="99"/>
    <w:semiHidden/>
    <w:rsid w:val="00790510"/>
    <w:rPr>
      <w:rFonts w:ascii="Times New Roman" w:hAnsi="Times New Roman" w:cs="Times New Roman"/>
    </w:rPr>
  </w:style>
  <w:style w:type="character" w:customStyle="1" w:styleId="1861">
    <w:name w:val="Текст концевой сноски Знак186"/>
    <w:basedOn w:val="a6"/>
    <w:uiPriority w:val="99"/>
    <w:semiHidden/>
    <w:rsid w:val="00790510"/>
    <w:rPr>
      <w:rFonts w:ascii="Times New Roman" w:hAnsi="Times New Roman" w:cs="Times New Roman"/>
    </w:rPr>
  </w:style>
  <w:style w:type="character" w:customStyle="1" w:styleId="1851">
    <w:name w:val="Текст концевой сноски Знак185"/>
    <w:basedOn w:val="a6"/>
    <w:uiPriority w:val="99"/>
    <w:semiHidden/>
    <w:rsid w:val="00790510"/>
    <w:rPr>
      <w:rFonts w:ascii="Times New Roman" w:hAnsi="Times New Roman" w:cs="Times New Roman"/>
    </w:rPr>
  </w:style>
  <w:style w:type="character" w:customStyle="1" w:styleId="1841">
    <w:name w:val="Текст концевой сноски Знак184"/>
    <w:basedOn w:val="a6"/>
    <w:uiPriority w:val="99"/>
    <w:semiHidden/>
    <w:rsid w:val="00790510"/>
    <w:rPr>
      <w:rFonts w:ascii="Times New Roman" w:hAnsi="Times New Roman" w:cs="Times New Roman"/>
    </w:rPr>
  </w:style>
  <w:style w:type="character" w:customStyle="1" w:styleId="1831">
    <w:name w:val="Текст концевой сноски Знак183"/>
    <w:basedOn w:val="a6"/>
    <w:uiPriority w:val="99"/>
    <w:semiHidden/>
    <w:rsid w:val="00790510"/>
    <w:rPr>
      <w:rFonts w:ascii="Times New Roman" w:hAnsi="Times New Roman" w:cs="Times New Roman"/>
    </w:rPr>
  </w:style>
  <w:style w:type="character" w:customStyle="1" w:styleId="1821">
    <w:name w:val="Текст концевой сноски Знак182"/>
    <w:basedOn w:val="a6"/>
    <w:uiPriority w:val="99"/>
    <w:semiHidden/>
    <w:rsid w:val="00790510"/>
    <w:rPr>
      <w:rFonts w:ascii="Times New Roman" w:hAnsi="Times New Roman" w:cs="Times New Roman"/>
    </w:rPr>
  </w:style>
  <w:style w:type="character" w:customStyle="1" w:styleId="1811">
    <w:name w:val="Текст концевой сноски Знак181"/>
    <w:basedOn w:val="a6"/>
    <w:uiPriority w:val="99"/>
    <w:semiHidden/>
    <w:rsid w:val="00790510"/>
    <w:rPr>
      <w:rFonts w:ascii="Times New Roman" w:hAnsi="Times New Roman" w:cs="Times New Roman"/>
    </w:rPr>
  </w:style>
  <w:style w:type="character" w:customStyle="1" w:styleId="1801">
    <w:name w:val="Текст концевой сноски Знак180"/>
    <w:basedOn w:val="a6"/>
    <w:uiPriority w:val="99"/>
    <w:semiHidden/>
    <w:rsid w:val="00790510"/>
    <w:rPr>
      <w:rFonts w:ascii="Times New Roman" w:hAnsi="Times New Roman" w:cs="Times New Roman"/>
    </w:rPr>
  </w:style>
  <w:style w:type="character" w:customStyle="1" w:styleId="1791">
    <w:name w:val="Текст концевой сноски Знак179"/>
    <w:basedOn w:val="a6"/>
    <w:uiPriority w:val="99"/>
    <w:semiHidden/>
    <w:rsid w:val="00790510"/>
    <w:rPr>
      <w:rFonts w:ascii="Times New Roman" w:hAnsi="Times New Roman" w:cs="Times New Roman"/>
    </w:rPr>
  </w:style>
  <w:style w:type="character" w:customStyle="1" w:styleId="1781">
    <w:name w:val="Текст концевой сноски Знак178"/>
    <w:basedOn w:val="a6"/>
    <w:uiPriority w:val="99"/>
    <w:semiHidden/>
    <w:rsid w:val="00790510"/>
    <w:rPr>
      <w:rFonts w:ascii="Times New Roman" w:hAnsi="Times New Roman" w:cs="Times New Roman"/>
    </w:rPr>
  </w:style>
  <w:style w:type="character" w:customStyle="1" w:styleId="1771">
    <w:name w:val="Текст концевой сноски Знак177"/>
    <w:basedOn w:val="a6"/>
    <w:uiPriority w:val="99"/>
    <w:semiHidden/>
    <w:rsid w:val="00790510"/>
    <w:rPr>
      <w:rFonts w:ascii="Times New Roman" w:hAnsi="Times New Roman" w:cs="Times New Roman"/>
    </w:rPr>
  </w:style>
  <w:style w:type="character" w:customStyle="1" w:styleId="1761">
    <w:name w:val="Текст концевой сноски Знак176"/>
    <w:basedOn w:val="a6"/>
    <w:uiPriority w:val="99"/>
    <w:semiHidden/>
    <w:rsid w:val="00790510"/>
    <w:rPr>
      <w:rFonts w:ascii="Times New Roman" w:hAnsi="Times New Roman" w:cs="Times New Roman"/>
    </w:rPr>
  </w:style>
  <w:style w:type="character" w:customStyle="1" w:styleId="1751">
    <w:name w:val="Текст концевой сноски Знак175"/>
    <w:basedOn w:val="a6"/>
    <w:uiPriority w:val="99"/>
    <w:semiHidden/>
    <w:rsid w:val="00790510"/>
    <w:rPr>
      <w:rFonts w:ascii="Times New Roman" w:hAnsi="Times New Roman" w:cs="Times New Roman"/>
    </w:rPr>
  </w:style>
  <w:style w:type="character" w:customStyle="1" w:styleId="1741">
    <w:name w:val="Текст концевой сноски Знак174"/>
    <w:basedOn w:val="a6"/>
    <w:uiPriority w:val="99"/>
    <w:semiHidden/>
    <w:rsid w:val="00790510"/>
    <w:rPr>
      <w:rFonts w:ascii="Times New Roman" w:hAnsi="Times New Roman" w:cs="Times New Roman"/>
    </w:rPr>
  </w:style>
  <w:style w:type="character" w:customStyle="1" w:styleId="1731">
    <w:name w:val="Текст концевой сноски Знак173"/>
    <w:basedOn w:val="a6"/>
    <w:uiPriority w:val="99"/>
    <w:semiHidden/>
    <w:rsid w:val="00790510"/>
    <w:rPr>
      <w:rFonts w:ascii="Times New Roman" w:hAnsi="Times New Roman" w:cs="Times New Roman"/>
    </w:rPr>
  </w:style>
  <w:style w:type="character" w:customStyle="1" w:styleId="1721">
    <w:name w:val="Текст концевой сноски Знак172"/>
    <w:basedOn w:val="a6"/>
    <w:uiPriority w:val="99"/>
    <w:semiHidden/>
    <w:rsid w:val="00790510"/>
    <w:rPr>
      <w:rFonts w:ascii="Times New Roman" w:hAnsi="Times New Roman" w:cs="Times New Roman"/>
    </w:rPr>
  </w:style>
  <w:style w:type="character" w:customStyle="1" w:styleId="1711">
    <w:name w:val="Текст концевой сноски Знак171"/>
    <w:basedOn w:val="a6"/>
    <w:uiPriority w:val="99"/>
    <w:semiHidden/>
    <w:rsid w:val="00790510"/>
    <w:rPr>
      <w:rFonts w:ascii="Times New Roman" w:hAnsi="Times New Roman" w:cs="Times New Roman"/>
    </w:rPr>
  </w:style>
  <w:style w:type="character" w:customStyle="1" w:styleId="1701">
    <w:name w:val="Текст концевой сноски Знак170"/>
    <w:basedOn w:val="a6"/>
    <w:uiPriority w:val="99"/>
    <w:semiHidden/>
    <w:rsid w:val="00790510"/>
    <w:rPr>
      <w:rFonts w:ascii="Times New Roman" w:hAnsi="Times New Roman" w:cs="Times New Roman"/>
    </w:rPr>
  </w:style>
  <w:style w:type="character" w:customStyle="1" w:styleId="1691">
    <w:name w:val="Текст концевой сноски Знак169"/>
    <w:basedOn w:val="a6"/>
    <w:uiPriority w:val="99"/>
    <w:semiHidden/>
    <w:rsid w:val="00790510"/>
    <w:rPr>
      <w:rFonts w:ascii="Times New Roman" w:hAnsi="Times New Roman" w:cs="Times New Roman"/>
    </w:rPr>
  </w:style>
  <w:style w:type="character" w:customStyle="1" w:styleId="1681">
    <w:name w:val="Текст концевой сноски Знак168"/>
    <w:basedOn w:val="a6"/>
    <w:uiPriority w:val="99"/>
    <w:semiHidden/>
    <w:rsid w:val="00790510"/>
    <w:rPr>
      <w:rFonts w:ascii="Times New Roman" w:hAnsi="Times New Roman" w:cs="Times New Roman"/>
    </w:rPr>
  </w:style>
  <w:style w:type="character" w:customStyle="1" w:styleId="1671">
    <w:name w:val="Текст концевой сноски Знак167"/>
    <w:basedOn w:val="a6"/>
    <w:uiPriority w:val="99"/>
    <w:semiHidden/>
    <w:rsid w:val="00790510"/>
    <w:rPr>
      <w:rFonts w:ascii="Times New Roman" w:hAnsi="Times New Roman" w:cs="Times New Roman"/>
    </w:rPr>
  </w:style>
  <w:style w:type="character" w:customStyle="1" w:styleId="1661">
    <w:name w:val="Текст концевой сноски Знак166"/>
    <w:basedOn w:val="a6"/>
    <w:uiPriority w:val="99"/>
    <w:semiHidden/>
    <w:rsid w:val="00790510"/>
    <w:rPr>
      <w:rFonts w:ascii="Times New Roman" w:hAnsi="Times New Roman" w:cs="Times New Roman"/>
    </w:rPr>
  </w:style>
  <w:style w:type="character" w:customStyle="1" w:styleId="1651">
    <w:name w:val="Текст концевой сноски Знак165"/>
    <w:basedOn w:val="a6"/>
    <w:uiPriority w:val="99"/>
    <w:semiHidden/>
    <w:rsid w:val="00790510"/>
    <w:rPr>
      <w:rFonts w:ascii="Times New Roman" w:hAnsi="Times New Roman" w:cs="Times New Roman"/>
    </w:rPr>
  </w:style>
  <w:style w:type="character" w:customStyle="1" w:styleId="1641">
    <w:name w:val="Текст концевой сноски Знак164"/>
    <w:basedOn w:val="a6"/>
    <w:uiPriority w:val="99"/>
    <w:semiHidden/>
    <w:rsid w:val="00790510"/>
    <w:rPr>
      <w:rFonts w:ascii="Times New Roman" w:hAnsi="Times New Roman" w:cs="Times New Roman"/>
    </w:rPr>
  </w:style>
  <w:style w:type="character" w:customStyle="1" w:styleId="1631">
    <w:name w:val="Текст концевой сноски Знак163"/>
    <w:basedOn w:val="a6"/>
    <w:uiPriority w:val="99"/>
    <w:semiHidden/>
    <w:rsid w:val="00790510"/>
    <w:rPr>
      <w:rFonts w:ascii="Times New Roman" w:hAnsi="Times New Roman" w:cs="Times New Roman"/>
    </w:rPr>
  </w:style>
  <w:style w:type="character" w:customStyle="1" w:styleId="1621">
    <w:name w:val="Текст концевой сноски Знак162"/>
    <w:basedOn w:val="a6"/>
    <w:uiPriority w:val="99"/>
    <w:semiHidden/>
    <w:rsid w:val="00790510"/>
    <w:rPr>
      <w:rFonts w:ascii="Times New Roman" w:hAnsi="Times New Roman" w:cs="Times New Roman"/>
    </w:rPr>
  </w:style>
  <w:style w:type="character" w:customStyle="1" w:styleId="1611">
    <w:name w:val="Текст концевой сноски Знак161"/>
    <w:basedOn w:val="a6"/>
    <w:uiPriority w:val="99"/>
    <w:semiHidden/>
    <w:rsid w:val="00790510"/>
    <w:rPr>
      <w:rFonts w:ascii="Times New Roman" w:hAnsi="Times New Roman" w:cs="Times New Roman"/>
    </w:rPr>
  </w:style>
  <w:style w:type="character" w:customStyle="1" w:styleId="1601">
    <w:name w:val="Текст концевой сноски Знак160"/>
    <w:basedOn w:val="a6"/>
    <w:uiPriority w:val="99"/>
    <w:semiHidden/>
    <w:rsid w:val="00790510"/>
    <w:rPr>
      <w:rFonts w:ascii="Times New Roman" w:hAnsi="Times New Roman" w:cs="Times New Roman"/>
    </w:rPr>
  </w:style>
  <w:style w:type="character" w:customStyle="1" w:styleId="1591">
    <w:name w:val="Текст концевой сноски Знак159"/>
    <w:basedOn w:val="a6"/>
    <w:uiPriority w:val="99"/>
    <w:semiHidden/>
    <w:rsid w:val="00790510"/>
    <w:rPr>
      <w:rFonts w:ascii="Times New Roman" w:hAnsi="Times New Roman" w:cs="Times New Roman"/>
    </w:rPr>
  </w:style>
  <w:style w:type="character" w:customStyle="1" w:styleId="1581">
    <w:name w:val="Текст концевой сноски Знак158"/>
    <w:basedOn w:val="a6"/>
    <w:uiPriority w:val="99"/>
    <w:semiHidden/>
    <w:rsid w:val="00790510"/>
    <w:rPr>
      <w:rFonts w:ascii="Times New Roman" w:hAnsi="Times New Roman" w:cs="Times New Roman"/>
    </w:rPr>
  </w:style>
  <w:style w:type="character" w:customStyle="1" w:styleId="1571">
    <w:name w:val="Текст концевой сноски Знак157"/>
    <w:basedOn w:val="a6"/>
    <w:uiPriority w:val="99"/>
    <w:semiHidden/>
    <w:rsid w:val="00790510"/>
    <w:rPr>
      <w:rFonts w:ascii="Times New Roman" w:hAnsi="Times New Roman" w:cs="Times New Roman"/>
    </w:rPr>
  </w:style>
  <w:style w:type="character" w:customStyle="1" w:styleId="1561">
    <w:name w:val="Текст концевой сноски Знак156"/>
    <w:basedOn w:val="a6"/>
    <w:uiPriority w:val="99"/>
    <w:semiHidden/>
    <w:rsid w:val="00790510"/>
    <w:rPr>
      <w:rFonts w:ascii="Times New Roman" w:hAnsi="Times New Roman" w:cs="Times New Roman"/>
    </w:rPr>
  </w:style>
  <w:style w:type="character" w:customStyle="1" w:styleId="1551">
    <w:name w:val="Текст концевой сноски Знак155"/>
    <w:basedOn w:val="a6"/>
    <w:uiPriority w:val="99"/>
    <w:semiHidden/>
    <w:rsid w:val="00790510"/>
    <w:rPr>
      <w:rFonts w:ascii="Times New Roman" w:hAnsi="Times New Roman" w:cs="Times New Roman"/>
    </w:rPr>
  </w:style>
  <w:style w:type="character" w:customStyle="1" w:styleId="1541">
    <w:name w:val="Текст концевой сноски Знак154"/>
    <w:basedOn w:val="a6"/>
    <w:uiPriority w:val="99"/>
    <w:semiHidden/>
    <w:rsid w:val="00790510"/>
    <w:rPr>
      <w:rFonts w:ascii="Times New Roman" w:hAnsi="Times New Roman" w:cs="Times New Roman"/>
    </w:rPr>
  </w:style>
  <w:style w:type="character" w:customStyle="1" w:styleId="1531">
    <w:name w:val="Текст концевой сноски Знак153"/>
    <w:basedOn w:val="a6"/>
    <w:uiPriority w:val="99"/>
    <w:semiHidden/>
    <w:rsid w:val="00790510"/>
    <w:rPr>
      <w:rFonts w:ascii="Times New Roman" w:hAnsi="Times New Roman" w:cs="Times New Roman"/>
    </w:rPr>
  </w:style>
  <w:style w:type="character" w:customStyle="1" w:styleId="1521">
    <w:name w:val="Текст концевой сноски Знак152"/>
    <w:basedOn w:val="a6"/>
    <w:uiPriority w:val="99"/>
    <w:semiHidden/>
    <w:rsid w:val="00790510"/>
    <w:rPr>
      <w:rFonts w:ascii="Times New Roman" w:hAnsi="Times New Roman" w:cs="Times New Roman"/>
    </w:rPr>
  </w:style>
  <w:style w:type="character" w:customStyle="1" w:styleId="1511">
    <w:name w:val="Текст концевой сноски Знак151"/>
    <w:basedOn w:val="a6"/>
    <w:uiPriority w:val="99"/>
    <w:semiHidden/>
    <w:rsid w:val="00790510"/>
    <w:rPr>
      <w:rFonts w:ascii="Times New Roman" w:hAnsi="Times New Roman" w:cs="Times New Roman"/>
    </w:rPr>
  </w:style>
  <w:style w:type="character" w:customStyle="1" w:styleId="1501">
    <w:name w:val="Текст концевой сноски Знак150"/>
    <w:basedOn w:val="a6"/>
    <w:uiPriority w:val="99"/>
    <w:semiHidden/>
    <w:rsid w:val="00790510"/>
    <w:rPr>
      <w:rFonts w:ascii="Times New Roman" w:hAnsi="Times New Roman" w:cs="Times New Roman"/>
    </w:rPr>
  </w:style>
  <w:style w:type="character" w:customStyle="1" w:styleId="1491">
    <w:name w:val="Текст концевой сноски Знак149"/>
    <w:uiPriority w:val="99"/>
    <w:semiHidden/>
    <w:rsid w:val="00790510"/>
    <w:rPr>
      <w:rFonts w:ascii="Times New Roman" w:hAnsi="Times New Roman"/>
    </w:rPr>
  </w:style>
  <w:style w:type="character" w:customStyle="1" w:styleId="1481">
    <w:name w:val="Текст концевой сноски Знак148"/>
    <w:uiPriority w:val="99"/>
    <w:semiHidden/>
    <w:rsid w:val="00790510"/>
    <w:rPr>
      <w:rFonts w:ascii="Times New Roman" w:hAnsi="Times New Roman"/>
    </w:rPr>
  </w:style>
  <w:style w:type="character" w:customStyle="1" w:styleId="1471">
    <w:name w:val="Текст концевой сноски Знак147"/>
    <w:uiPriority w:val="99"/>
    <w:semiHidden/>
    <w:rsid w:val="00790510"/>
    <w:rPr>
      <w:rFonts w:ascii="Times New Roman" w:hAnsi="Times New Roman"/>
    </w:rPr>
  </w:style>
  <w:style w:type="character" w:customStyle="1" w:styleId="1461">
    <w:name w:val="Текст концевой сноски Знак146"/>
    <w:uiPriority w:val="99"/>
    <w:semiHidden/>
    <w:rsid w:val="00790510"/>
    <w:rPr>
      <w:rFonts w:ascii="Times New Roman" w:hAnsi="Times New Roman"/>
    </w:rPr>
  </w:style>
  <w:style w:type="character" w:customStyle="1" w:styleId="1451">
    <w:name w:val="Текст концевой сноски Знак145"/>
    <w:uiPriority w:val="99"/>
    <w:semiHidden/>
    <w:rsid w:val="00790510"/>
    <w:rPr>
      <w:rFonts w:ascii="Times New Roman" w:hAnsi="Times New Roman"/>
    </w:rPr>
  </w:style>
  <w:style w:type="character" w:customStyle="1" w:styleId="1441">
    <w:name w:val="Текст концевой сноски Знак144"/>
    <w:uiPriority w:val="99"/>
    <w:semiHidden/>
    <w:rsid w:val="00790510"/>
    <w:rPr>
      <w:rFonts w:ascii="Times New Roman" w:hAnsi="Times New Roman"/>
    </w:rPr>
  </w:style>
  <w:style w:type="character" w:customStyle="1" w:styleId="1431">
    <w:name w:val="Текст концевой сноски Знак143"/>
    <w:uiPriority w:val="99"/>
    <w:semiHidden/>
    <w:rsid w:val="00790510"/>
    <w:rPr>
      <w:rFonts w:ascii="Times New Roman" w:hAnsi="Times New Roman"/>
    </w:rPr>
  </w:style>
  <w:style w:type="character" w:customStyle="1" w:styleId="1421">
    <w:name w:val="Текст концевой сноски Знак142"/>
    <w:rsid w:val="00790510"/>
    <w:rPr>
      <w:rFonts w:ascii="Times New Roman" w:hAnsi="Times New Roman"/>
    </w:rPr>
  </w:style>
  <w:style w:type="character" w:customStyle="1" w:styleId="1411">
    <w:name w:val="Текст концевой сноски Знак141"/>
    <w:uiPriority w:val="99"/>
    <w:semiHidden/>
    <w:rsid w:val="00790510"/>
    <w:rPr>
      <w:rFonts w:ascii="Times New Roman" w:hAnsi="Times New Roman"/>
    </w:rPr>
  </w:style>
  <w:style w:type="character" w:customStyle="1" w:styleId="1401">
    <w:name w:val="Текст концевой сноски Знак140"/>
    <w:uiPriority w:val="99"/>
    <w:semiHidden/>
    <w:rsid w:val="00790510"/>
    <w:rPr>
      <w:rFonts w:ascii="Times New Roman" w:hAnsi="Times New Roman"/>
    </w:rPr>
  </w:style>
  <w:style w:type="character" w:customStyle="1" w:styleId="1391">
    <w:name w:val="Текст концевой сноски Знак139"/>
    <w:uiPriority w:val="99"/>
    <w:semiHidden/>
    <w:rsid w:val="00790510"/>
    <w:rPr>
      <w:rFonts w:ascii="Times New Roman" w:hAnsi="Times New Roman"/>
    </w:rPr>
  </w:style>
  <w:style w:type="character" w:customStyle="1" w:styleId="1381">
    <w:name w:val="Текст концевой сноски Знак138"/>
    <w:uiPriority w:val="99"/>
    <w:semiHidden/>
    <w:rsid w:val="00790510"/>
    <w:rPr>
      <w:rFonts w:ascii="Times New Roman" w:hAnsi="Times New Roman"/>
    </w:rPr>
  </w:style>
  <w:style w:type="character" w:customStyle="1" w:styleId="1241">
    <w:name w:val="Текст концевой сноски Знак124"/>
    <w:uiPriority w:val="99"/>
    <w:semiHidden/>
    <w:rsid w:val="00790510"/>
    <w:rPr>
      <w:rFonts w:ascii="Times New Roman" w:hAnsi="Times New Roman"/>
    </w:rPr>
  </w:style>
  <w:style w:type="character" w:customStyle="1" w:styleId="1231">
    <w:name w:val="Текст концевой сноски Знак123"/>
    <w:uiPriority w:val="99"/>
    <w:semiHidden/>
    <w:rsid w:val="00790510"/>
    <w:rPr>
      <w:rFonts w:ascii="Times New Roman" w:hAnsi="Times New Roman"/>
      <w:sz w:val="20"/>
    </w:rPr>
  </w:style>
  <w:style w:type="character" w:customStyle="1" w:styleId="1221">
    <w:name w:val="Текст концевой сноски Знак122"/>
    <w:uiPriority w:val="99"/>
    <w:semiHidden/>
    <w:rsid w:val="00790510"/>
    <w:rPr>
      <w:rFonts w:ascii="Times New Roman" w:hAnsi="Times New Roman"/>
      <w:sz w:val="20"/>
    </w:rPr>
  </w:style>
  <w:style w:type="character" w:customStyle="1" w:styleId="1211">
    <w:name w:val="Текст концевой сноски Знак121"/>
    <w:uiPriority w:val="99"/>
    <w:semiHidden/>
    <w:rsid w:val="00790510"/>
    <w:rPr>
      <w:rFonts w:ascii="Times New Roman" w:hAnsi="Times New Roman"/>
      <w:sz w:val="20"/>
    </w:rPr>
  </w:style>
  <w:style w:type="character" w:customStyle="1" w:styleId="1201">
    <w:name w:val="Текст концевой сноски Знак120"/>
    <w:uiPriority w:val="99"/>
    <w:semiHidden/>
    <w:rsid w:val="00790510"/>
    <w:rPr>
      <w:rFonts w:ascii="Times New Roman" w:hAnsi="Times New Roman"/>
      <w:sz w:val="20"/>
    </w:rPr>
  </w:style>
  <w:style w:type="character" w:customStyle="1" w:styleId="1191">
    <w:name w:val="Текст концевой сноски Знак119"/>
    <w:uiPriority w:val="99"/>
    <w:semiHidden/>
    <w:rsid w:val="00790510"/>
    <w:rPr>
      <w:rFonts w:ascii="Times New Roman" w:hAnsi="Times New Roman"/>
      <w:sz w:val="20"/>
    </w:rPr>
  </w:style>
  <w:style w:type="character" w:customStyle="1" w:styleId="1181">
    <w:name w:val="Текст концевой сноски Знак118"/>
    <w:uiPriority w:val="99"/>
    <w:semiHidden/>
    <w:rsid w:val="00790510"/>
    <w:rPr>
      <w:rFonts w:ascii="Times New Roman" w:hAnsi="Times New Roman"/>
      <w:sz w:val="20"/>
    </w:rPr>
  </w:style>
  <w:style w:type="character" w:customStyle="1" w:styleId="1171">
    <w:name w:val="Текст концевой сноски Знак117"/>
    <w:uiPriority w:val="99"/>
    <w:semiHidden/>
    <w:rsid w:val="00790510"/>
    <w:rPr>
      <w:rFonts w:ascii="Times New Roman" w:hAnsi="Times New Roman"/>
      <w:sz w:val="20"/>
    </w:rPr>
  </w:style>
  <w:style w:type="character" w:customStyle="1" w:styleId="1161">
    <w:name w:val="Текст концевой сноски Знак116"/>
    <w:uiPriority w:val="99"/>
    <w:semiHidden/>
    <w:rsid w:val="00790510"/>
    <w:rPr>
      <w:rFonts w:ascii="Times New Roman" w:hAnsi="Times New Roman"/>
      <w:sz w:val="20"/>
    </w:rPr>
  </w:style>
  <w:style w:type="character" w:customStyle="1" w:styleId="1151">
    <w:name w:val="Текст концевой сноски Знак115"/>
    <w:uiPriority w:val="99"/>
    <w:semiHidden/>
    <w:rsid w:val="00790510"/>
    <w:rPr>
      <w:rFonts w:ascii="Times New Roman CYR" w:hAnsi="Times New Roman CYR"/>
      <w:sz w:val="20"/>
    </w:rPr>
  </w:style>
  <w:style w:type="character" w:customStyle="1" w:styleId="1141">
    <w:name w:val="Текст концевой сноски Знак114"/>
    <w:uiPriority w:val="99"/>
    <w:semiHidden/>
    <w:rsid w:val="00790510"/>
    <w:rPr>
      <w:rFonts w:ascii="Times New Roman CYR" w:hAnsi="Times New Roman CYR"/>
      <w:sz w:val="20"/>
    </w:rPr>
  </w:style>
  <w:style w:type="character" w:customStyle="1" w:styleId="1131">
    <w:name w:val="Текст концевой сноски Знак113"/>
    <w:uiPriority w:val="99"/>
    <w:semiHidden/>
    <w:rsid w:val="00790510"/>
    <w:rPr>
      <w:rFonts w:ascii="Times New Roman CYR" w:hAnsi="Times New Roman CYR"/>
      <w:sz w:val="20"/>
    </w:rPr>
  </w:style>
  <w:style w:type="character" w:customStyle="1" w:styleId="1121">
    <w:name w:val="Текст концевой сноски Знак112"/>
    <w:uiPriority w:val="99"/>
    <w:semiHidden/>
    <w:rsid w:val="00790510"/>
    <w:rPr>
      <w:rFonts w:ascii="Times New Roman CYR" w:hAnsi="Times New Roman CYR"/>
      <w:sz w:val="20"/>
    </w:rPr>
  </w:style>
  <w:style w:type="character" w:customStyle="1" w:styleId="1111">
    <w:name w:val="Текст концевой сноски Знак111"/>
    <w:uiPriority w:val="99"/>
    <w:semiHidden/>
    <w:rsid w:val="00790510"/>
    <w:rPr>
      <w:rFonts w:ascii="Times New Roman CYR" w:hAnsi="Times New Roman CYR"/>
      <w:sz w:val="20"/>
    </w:rPr>
  </w:style>
  <w:style w:type="character" w:customStyle="1" w:styleId="1101">
    <w:name w:val="Текст концевой сноски Знак110"/>
    <w:uiPriority w:val="99"/>
    <w:semiHidden/>
    <w:rsid w:val="00790510"/>
    <w:rPr>
      <w:rFonts w:ascii="Times New Roman CYR" w:hAnsi="Times New Roman CYR"/>
      <w:sz w:val="20"/>
    </w:rPr>
  </w:style>
  <w:style w:type="character" w:customStyle="1" w:styleId="199">
    <w:name w:val="Текст концевой сноски Знак19"/>
    <w:uiPriority w:val="99"/>
    <w:semiHidden/>
    <w:rsid w:val="00790510"/>
    <w:rPr>
      <w:rFonts w:ascii="Times New Roman CYR" w:hAnsi="Times New Roman CYR"/>
      <w:sz w:val="20"/>
    </w:rPr>
  </w:style>
  <w:style w:type="character" w:customStyle="1" w:styleId="18b">
    <w:name w:val="Текст концевой сноски Знак18"/>
    <w:uiPriority w:val="99"/>
    <w:semiHidden/>
    <w:rsid w:val="00790510"/>
    <w:rPr>
      <w:rFonts w:ascii="Times New Roman CYR" w:hAnsi="Times New Roman CYR"/>
      <w:sz w:val="20"/>
    </w:rPr>
  </w:style>
  <w:style w:type="character" w:customStyle="1" w:styleId="17c">
    <w:name w:val="Текст концевой сноски Знак17"/>
    <w:uiPriority w:val="99"/>
    <w:semiHidden/>
    <w:rsid w:val="00790510"/>
    <w:rPr>
      <w:rFonts w:ascii="Times New Roman CYR" w:hAnsi="Times New Roman CYR"/>
      <w:sz w:val="20"/>
    </w:rPr>
  </w:style>
  <w:style w:type="character" w:customStyle="1" w:styleId="16c">
    <w:name w:val="Текст концевой сноски Знак16"/>
    <w:uiPriority w:val="99"/>
    <w:semiHidden/>
    <w:rsid w:val="00790510"/>
    <w:rPr>
      <w:rFonts w:ascii="Times New Roman CYR" w:hAnsi="Times New Roman CYR"/>
      <w:sz w:val="20"/>
    </w:rPr>
  </w:style>
  <w:style w:type="character" w:customStyle="1" w:styleId="15c">
    <w:name w:val="Текст концевой сноски Знак15"/>
    <w:uiPriority w:val="99"/>
    <w:semiHidden/>
    <w:rsid w:val="00790510"/>
    <w:rPr>
      <w:rFonts w:ascii="Times New Roman CYR" w:hAnsi="Times New Roman CYR"/>
      <w:sz w:val="20"/>
    </w:rPr>
  </w:style>
  <w:style w:type="character" w:customStyle="1" w:styleId="14c">
    <w:name w:val="Текст концевой сноски Знак14"/>
    <w:uiPriority w:val="99"/>
    <w:semiHidden/>
    <w:rsid w:val="00790510"/>
    <w:rPr>
      <w:rFonts w:ascii="Times New Roman CYR" w:hAnsi="Times New Roman CYR"/>
      <w:sz w:val="20"/>
    </w:rPr>
  </w:style>
  <w:style w:type="character" w:customStyle="1" w:styleId="132">
    <w:name w:val="Текст концевой сноски Знак13"/>
    <w:uiPriority w:val="99"/>
    <w:semiHidden/>
    <w:rsid w:val="00790510"/>
    <w:rPr>
      <w:rFonts w:ascii="Times New Roman CYR" w:hAnsi="Times New Roman CYR"/>
      <w:sz w:val="20"/>
    </w:rPr>
  </w:style>
  <w:style w:type="character" w:customStyle="1" w:styleId="127">
    <w:name w:val="Текст концевой сноски Знак12"/>
    <w:uiPriority w:val="99"/>
    <w:semiHidden/>
    <w:rsid w:val="00790510"/>
    <w:rPr>
      <w:rFonts w:ascii="Times New Roman CYR" w:hAnsi="Times New Roman CYR"/>
      <w:sz w:val="20"/>
    </w:rPr>
  </w:style>
  <w:style w:type="character" w:customStyle="1" w:styleId="11c">
    <w:name w:val="Текст концевой сноски Знак11"/>
    <w:rsid w:val="00687FF9"/>
    <w:rPr>
      <w:rFonts w:ascii="Times New Roman CYR" w:hAnsi="Times New Roman CYR"/>
      <w:sz w:val="20"/>
    </w:rPr>
  </w:style>
  <w:style w:type="character" w:customStyle="1" w:styleId="afffe">
    <w:name w:val="Текст макроса Знак"/>
    <w:link w:val="affff"/>
    <w:locked/>
    <w:rsid w:val="00687FF9"/>
    <w:rPr>
      <w:rFonts w:ascii="Courier New" w:hAnsi="Courier New"/>
    </w:rPr>
  </w:style>
  <w:style w:type="paragraph" w:styleId="affff">
    <w:name w:val="macro"/>
    <w:link w:val="afffe"/>
    <w:uiPriority w:val="99"/>
    <w:rsid w:val="00687FF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2"/>
      <w:szCs w:val="22"/>
    </w:rPr>
  </w:style>
  <w:style w:type="character" w:customStyle="1" w:styleId="1c">
    <w:name w:val="Текст макроса Знак1"/>
    <w:basedOn w:val="a6"/>
    <w:uiPriority w:val="99"/>
    <w:semiHidden/>
    <w:rsid w:val="00790510"/>
    <w:rPr>
      <w:rFonts w:ascii="Courier New" w:hAnsi="Courier New" w:cs="Courier New"/>
    </w:rPr>
  </w:style>
  <w:style w:type="character" w:customStyle="1" w:styleId="1972">
    <w:name w:val="Текст макроса Знак197"/>
    <w:basedOn w:val="a6"/>
    <w:uiPriority w:val="99"/>
    <w:semiHidden/>
    <w:rsid w:val="00790510"/>
    <w:rPr>
      <w:rFonts w:ascii="Courier New" w:hAnsi="Courier New" w:cs="Courier New"/>
    </w:rPr>
  </w:style>
  <w:style w:type="character" w:customStyle="1" w:styleId="1962">
    <w:name w:val="Текст макроса Знак196"/>
    <w:basedOn w:val="a6"/>
    <w:uiPriority w:val="99"/>
    <w:semiHidden/>
    <w:rsid w:val="00790510"/>
    <w:rPr>
      <w:rFonts w:ascii="Courier New" w:hAnsi="Courier New" w:cs="Courier New"/>
    </w:rPr>
  </w:style>
  <w:style w:type="character" w:customStyle="1" w:styleId="1952">
    <w:name w:val="Текст макроса Знак195"/>
    <w:basedOn w:val="a6"/>
    <w:uiPriority w:val="99"/>
    <w:semiHidden/>
    <w:rsid w:val="00790510"/>
    <w:rPr>
      <w:rFonts w:ascii="Courier New" w:hAnsi="Courier New" w:cs="Courier New"/>
    </w:rPr>
  </w:style>
  <w:style w:type="character" w:customStyle="1" w:styleId="1942">
    <w:name w:val="Текст макроса Знак194"/>
    <w:basedOn w:val="a6"/>
    <w:uiPriority w:val="99"/>
    <w:semiHidden/>
    <w:rsid w:val="00790510"/>
    <w:rPr>
      <w:rFonts w:ascii="Courier New" w:hAnsi="Courier New" w:cs="Courier New"/>
    </w:rPr>
  </w:style>
  <w:style w:type="character" w:customStyle="1" w:styleId="1932">
    <w:name w:val="Текст макроса Знак193"/>
    <w:basedOn w:val="a6"/>
    <w:uiPriority w:val="99"/>
    <w:semiHidden/>
    <w:rsid w:val="00790510"/>
    <w:rPr>
      <w:rFonts w:ascii="Courier New" w:hAnsi="Courier New" w:cs="Courier New"/>
    </w:rPr>
  </w:style>
  <w:style w:type="character" w:customStyle="1" w:styleId="1922">
    <w:name w:val="Текст макроса Знак192"/>
    <w:basedOn w:val="a6"/>
    <w:uiPriority w:val="99"/>
    <w:semiHidden/>
    <w:rsid w:val="00790510"/>
    <w:rPr>
      <w:rFonts w:ascii="Courier New" w:hAnsi="Courier New" w:cs="Courier New"/>
    </w:rPr>
  </w:style>
  <w:style w:type="character" w:customStyle="1" w:styleId="1912">
    <w:name w:val="Текст макроса Знак191"/>
    <w:basedOn w:val="a6"/>
    <w:uiPriority w:val="99"/>
    <w:semiHidden/>
    <w:rsid w:val="00790510"/>
    <w:rPr>
      <w:rFonts w:ascii="Courier New" w:hAnsi="Courier New" w:cs="Courier New"/>
    </w:rPr>
  </w:style>
  <w:style w:type="character" w:customStyle="1" w:styleId="1902">
    <w:name w:val="Текст макроса Знак190"/>
    <w:basedOn w:val="a6"/>
    <w:uiPriority w:val="99"/>
    <w:semiHidden/>
    <w:rsid w:val="00790510"/>
    <w:rPr>
      <w:rFonts w:ascii="Courier New" w:hAnsi="Courier New" w:cs="Courier New"/>
    </w:rPr>
  </w:style>
  <w:style w:type="character" w:customStyle="1" w:styleId="1892">
    <w:name w:val="Текст макроса Знак189"/>
    <w:basedOn w:val="a6"/>
    <w:uiPriority w:val="99"/>
    <w:semiHidden/>
    <w:rsid w:val="00790510"/>
    <w:rPr>
      <w:rFonts w:ascii="Courier New" w:hAnsi="Courier New" w:cs="Courier New"/>
    </w:rPr>
  </w:style>
  <w:style w:type="character" w:customStyle="1" w:styleId="1882">
    <w:name w:val="Текст макроса Знак188"/>
    <w:basedOn w:val="a6"/>
    <w:uiPriority w:val="99"/>
    <w:semiHidden/>
    <w:rsid w:val="00790510"/>
    <w:rPr>
      <w:rFonts w:ascii="Courier New" w:hAnsi="Courier New" w:cs="Courier New"/>
    </w:rPr>
  </w:style>
  <w:style w:type="character" w:customStyle="1" w:styleId="1872">
    <w:name w:val="Текст макроса Знак187"/>
    <w:basedOn w:val="a6"/>
    <w:uiPriority w:val="99"/>
    <w:semiHidden/>
    <w:rsid w:val="00790510"/>
    <w:rPr>
      <w:rFonts w:ascii="Courier New" w:hAnsi="Courier New" w:cs="Courier New"/>
    </w:rPr>
  </w:style>
  <w:style w:type="character" w:customStyle="1" w:styleId="1862">
    <w:name w:val="Текст макроса Знак186"/>
    <w:basedOn w:val="a6"/>
    <w:uiPriority w:val="99"/>
    <w:semiHidden/>
    <w:rsid w:val="00790510"/>
    <w:rPr>
      <w:rFonts w:ascii="Courier New" w:hAnsi="Courier New" w:cs="Courier New"/>
    </w:rPr>
  </w:style>
  <w:style w:type="character" w:customStyle="1" w:styleId="1852">
    <w:name w:val="Текст макроса Знак185"/>
    <w:basedOn w:val="a6"/>
    <w:uiPriority w:val="99"/>
    <w:semiHidden/>
    <w:rsid w:val="00790510"/>
    <w:rPr>
      <w:rFonts w:ascii="Courier New" w:hAnsi="Courier New" w:cs="Courier New"/>
    </w:rPr>
  </w:style>
  <w:style w:type="character" w:customStyle="1" w:styleId="1842">
    <w:name w:val="Текст макроса Знак184"/>
    <w:basedOn w:val="a6"/>
    <w:uiPriority w:val="99"/>
    <w:semiHidden/>
    <w:rsid w:val="00790510"/>
    <w:rPr>
      <w:rFonts w:ascii="Courier New" w:hAnsi="Courier New" w:cs="Courier New"/>
    </w:rPr>
  </w:style>
  <w:style w:type="character" w:customStyle="1" w:styleId="1832">
    <w:name w:val="Текст макроса Знак183"/>
    <w:basedOn w:val="a6"/>
    <w:uiPriority w:val="99"/>
    <w:semiHidden/>
    <w:rsid w:val="00790510"/>
    <w:rPr>
      <w:rFonts w:ascii="Courier New" w:hAnsi="Courier New" w:cs="Courier New"/>
    </w:rPr>
  </w:style>
  <w:style w:type="character" w:customStyle="1" w:styleId="1822">
    <w:name w:val="Текст макроса Знак182"/>
    <w:basedOn w:val="a6"/>
    <w:uiPriority w:val="99"/>
    <w:semiHidden/>
    <w:rsid w:val="00790510"/>
    <w:rPr>
      <w:rFonts w:ascii="Courier New" w:hAnsi="Courier New" w:cs="Courier New"/>
    </w:rPr>
  </w:style>
  <w:style w:type="character" w:customStyle="1" w:styleId="1812">
    <w:name w:val="Текст макроса Знак181"/>
    <w:basedOn w:val="a6"/>
    <w:uiPriority w:val="99"/>
    <w:semiHidden/>
    <w:rsid w:val="00790510"/>
    <w:rPr>
      <w:rFonts w:ascii="Courier New" w:hAnsi="Courier New" w:cs="Courier New"/>
    </w:rPr>
  </w:style>
  <w:style w:type="character" w:customStyle="1" w:styleId="1802">
    <w:name w:val="Текст макроса Знак180"/>
    <w:basedOn w:val="a6"/>
    <w:uiPriority w:val="99"/>
    <w:semiHidden/>
    <w:rsid w:val="00790510"/>
    <w:rPr>
      <w:rFonts w:ascii="Courier New" w:hAnsi="Courier New" w:cs="Courier New"/>
    </w:rPr>
  </w:style>
  <w:style w:type="character" w:customStyle="1" w:styleId="1792">
    <w:name w:val="Текст макроса Знак179"/>
    <w:basedOn w:val="a6"/>
    <w:uiPriority w:val="99"/>
    <w:semiHidden/>
    <w:rsid w:val="00790510"/>
    <w:rPr>
      <w:rFonts w:ascii="Courier New" w:hAnsi="Courier New" w:cs="Courier New"/>
    </w:rPr>
  </w:style>
  <w:style w:type="character" w:customStyle="1" w:styleId="1782">
    <w:name w:val="Текст макроса Знак178"/>
    <w:basedOn w:val="a6"/>
    <w:uiPriority w:val="99"/>
    <w:semiHidden/>
    <w:rsid w:val="00790510"/>
    <w:rPr>
      <w:rFonts w:ascii="Courier New" w:hAnsi="Courier New" w:cs="Courier New"/>
    </w:rPr>
  </w:style>
  <w:style w:type="character" w:customStyle="1" w:styleId="1772">
    <w:name w:val="Текст макроса Знак177"/>
    <w:basedOn w:val="a6"/>
    <w:uiPriority w:val="99"/>
    <w:semiHidden/>
    <w:rsid w:val="00790510"/>
    <w:rPr>
      <w:rFonts w:ascii="Courier New" w:hAnsi="Courier New" w:cs="Courier New"/>
    </w:rPr>
  </w:style>
  <w:style w:type="character" w:customStyle="1" w:styleId="1762">
    <w:name w:val="Текст макроса Знак176"/>
    <w:basedOn w:val="a6"/>
    <w:uiPriority w:val="99"/>
    <w:semiHidden/>
    <w:rsid w:val="00790510"/>
    <w:rPr>
      <w:rFonts w:ascii="Courier New" w:hAnsi="Courier New" w:cs="Courier New"/>
    </w:rPr>
  </w:style>
  <w:style w:type="character" w:customStyle="1" w:styleId="1752">
    <w:name w:val="Текст макроса Знак175"/>
    <w:basedOn w:val="a6"/>
    <w:uiPriority w:val="99"/>
    <w:semiHidden/>
    <w:rsid w:val="00790510"/>
    <w:rPr>
      <w:rFonts w:ascii="Courier New" w:hAnsi="Courier New" w:cs="Courier New"/>
    </w:rPr>
  </w:style>
  <w:style w:type="character" w:customStyle="1" w:styleId="1742">
    <w:name w:val="Текст макроса Знак174"/>
    <w:basedOn w:val="a6"/>
    <w:uiPriority w:val="99"/>
    <w:semiHidden/>
    <w:rsid w:val="00790510"/>
    <w:rPr>
      <w:rFonts w:ascii="Courier New" w:hAnsi="Courier New" w:cs="Courier New"/>
    </w:rPr>
  </w:style>
  <w:style w:type="character" w:customStyle="1" w:styleId="1732">
    <w:name w:val="Текст макроса Знак173"/>
    <w:basedOn w:val="a6"/>
    <w:uiPriority w:val="99"/>
    <w:semiHidden/>
    <w:rsid w:val="00790510"/>
    <w:rPr>
      <w:rFonts w:ascii="Courier New" w:hAnsi="Courier New" w:cs="Courier New"/>
    </w:rPr>
  </w:style>
  <w:style w:type="character" w:customStyle="1" w:styleId="1722">
    <w:name w:val="Текст макроса Знак172"/>
    <w:basedOn w:val="a6"/>
    <w:uiPriority w:val="99"/>
    <w:semiHidden/>
    <w:rsid w:val="00790510"/>
    <w:rPr>
      <w:rFonts w:ascii="Courier New" w:hAnsi="Courier New" w:cs="Courier New"/>
    </w:rPr>
  </w:style>
  <w:style w:type="character" w:customStyle="1" w:styleId="1712">
    <w:name w:val="Текст макроса Знак171"/>
    <w:basedOn w:val="a6"/>
    <w:uiPriority w:val="99"/>
    <w:semiHidden/>
    <w:rsid w:val="00790510"/>
    <w:rPr>
      <w:rFonts w:ascii="Courier New" w:hAnsi="Courier New" w:cs="Courier New"/>
    </w:rPr>
  </w:style>
  <w:style w:type="character" w:customStyle="1" w:styleId="1702">
    <w:name w:val="Текст макроса Знак170"/>
    <w:basedOn w:val="a6"/>
    <w:uiPriority w:val="99"/>
    <w:semiHidden/>
    <w:rsid w:val="00790510"/>
    <w:rPr>
      <w:rFonts w:ascii="Courier New" w:hAnsi="Courier New" w:cs="Courier New"/>
    </w:rPr>
  </w:style>
  <w:style w:type="character" w:customStyle="1" w:styleId="1692">
    <w:name w:val="Текст макроса Знак169"/>
    <w:basedOn w:val="a6"/>
    <w:uiPriority w:val="99"/>
    <w:semiHidden/>
    <w:rsid w:val="00790510"/>
    <w:rPr>
      <w:rFonts w:ascii="Courier New" w:hAnsi="Courier New" w:cs="Courier New"/>
    </w:rPr>
  </w:style>
  <w:style w:type="character" w:customStyle="1" w:styleId="1682">
    <w:name w:val="Текст макроса Знак168"/>
    <w:basedOn w:val="a6"/>
    <w:uiPriority w:val="99"/>
    <w:semiHidden/>
    <w:rsid w:val="00790510"/>
    <w:rPr>
      <w:rFonts w:ascii="Courier New" w:hAnsi="Courier New" w:cs="Courier New"/>
    </w:rPr>
  </w:style>
  <w:style w:type="character" w:customStyle="1" w:styleId="1672">
    <w:name w:val="Текст макроса Знак167"/>
    <w:basedOn w:val="a6"/>
    <w:uiPriority w:val="99"/>
    <w:semiHidden/>
    <w:rsid w:val="00790510"/>
    <w:rPr>
      <w:rFonts w:ascii="Courier New" w:hAnsi="Courier New" w:cs="Courier New"/>
    </w:rPr>
  </w:style>
  <w:style w:type="character" w:customStyle="1" w:styleId="1662">
    <w:name w:val="Текст макроса Знак166"/>
    <w:basedOn w:val="a6"/>
    <w:uiPriority w:val="99"/>
    <w:semiHidden/>
    <w:rsid w:val="00790510"/>
    <w:rPr>
      <w:rFonts w:ascii="Courier New" w:hAnsi="Courier New" w:cs="Courier New"/>
    </w:rPr>
  </w:style>
  <w:style w:type="character" w:customStyle="1" w:styleId="1652">
    <w:name w:val="Текст макроса Знак165"/>
    <w:basedOn w:val="a6"/>
    <w:uiPriority w:val="99"/>
    <w:semiHidden/>
    <w:rsid w:val="00790510"/>
    <w:rPr>
      <w:rFonts w:ascii="Courier New" w:hAnsi="Courier New" w:cs="Courier New"/>
    </w:rPr>
  </w:style>
  <w:style w:type="character" w:customStyle="1" w:styleId="1642">
    <w:name w:val="Текст макроса Знак164"/>
    <w:basedOn w:val="a6"/>
    <w:uiPriority w:val="99"/>
    <w:semiHidden/>
    <w:rsid w:val="00790510"/>
    <w:rPr>
      <w:rFonts w:ascii="Courier New" w:hAnsi="Courier New" w:cs="Courier New"/>
    </w:rPr>
  </w:style>
  <w:style w:type="character" w:customStyle="1" w:styleId="1632">
    <w:name w:val="Текст макроса Знак163"/>
    <w:basedOn w:val="a6"/>
    <w:uiPriority w:val="99"/>
    <w:semiHidden/>
    <w:rsid w:val="00790510"/>
    <w:rPr>
      <w:rFonts w:ascii="Courier New" w:hAnsi="Courier New" w:cs="Courier New"/>
    </w:rPr>
  </w:style>
  <w:style w:type="character" w:customStyle="1" w:styleId="1622">
    <w:name w:val="Текст макроса Знак162"/>
    <w:basedOn w:val="a6"/>
    <w:uiPriority w:val="99"/>
    <w:semiHidden/>
    <w:rsid w:val="00790510"/>
    <w:rPr>
      <w:rFonts w:ascii="Courier New" w:hAnsi="Courier New" w:cs="Courier New"/>
    </w:rPr>
  </w:style>
  <w:style w:type="character" w:customStyle="1" w:styleId="1612">
    <w:name w:val="Текст макроса Знак161"/>
    <w:basedOn w:val="a6"/>
    <w:uiPriority w:val="99"/>
    <w:semiHidden/>
    <w:rsid w:val="00790510"/>
    <w:rPr>
      <w:rFonts w:ascii="Courier New" w:hAnsi="Courier New" w:cs="Courier New"/>
    </w:rPr>
  </w:style>
  <w:style w:type="character" w:customStyle="1" w:styleId="1602">
    <w:name w:val="Текст макроса Знак160"/>
    <w:basedOn w:val="a6"/>
    <w:uiPriority w:val="99"/>
    <w:semiHidden/>
    <w:rsid w:val="00790510"/>
    <w:rPr>
      <w:rFonts w:ascii="Courier New" w:hAnsi="Courier New" w:cs="Courier New"/>
    </w:rPr>
  </w:style>
  <w:style w:type="character" w:customStyle="1" w:styleId="1592">
    <w:name w:val="Текст макроса Знак159"/>
    <w:basedOn w:val="a6"/>
    <w:uiPriority w:val="99"/>
    <w:semiHidden/>
    <w:rsid w:val="00790510"/>
    <w:rPr>
      <w:rFonts w:ascii="Courier New" w:hAnsi="Courier New" w:cs="Courier New"/>
    </w:rPr>
  </w:style>
  <w:style w:type="character" w:customStyle="1" w:styleId="1582">
    <w:name w:val="Текст макроса Знак158"/>
    <w:basedOn w:val="a6"/>
    <w:uiPriority w:val="99"/>
    <w:semiHidden/>
    <w:rsid w:val="00790510"/>
    <w:rPr>
      <w:rFonts w:ascii="Courier New" w:hAnsi="Courier New" w:cs="Courier New"/>
    </w:rPr>
  </w:style>
  <w:style w:type="character" w:customStyle="1" w:styleId="1572">
    <w:name w:val="Текст макроса Знак157"/>
    <w:basedOn w:val="a6"/>
    <w:uiPriority w:val="99"/>
    <w:semiHidden/>
    <w:rsid w:val="00790510"/>
    <w:rPr>
      <w:rFonts w:ascii="Courier New" w:hAnsi="Courier New" w:cs="Courier New"/>
    </w:rPr>
  </w:style>
  <w:style w:type="character" w:customStyle="1" w:styleId="1562">
    <w:name w:val="Текст макроса Знак156"/>
    <w:basedOn w:val="a6"/>
    <w:uiPriority w:val="99"/>
    <w:semiHidden/>
    <w:rsid w:val="00790510"/>
    <w:rPr>
      <w:rFonts w:ascii="Courier New" w:hAnsi="Courier New" w:cs="Courier New"/>
    </w:rPr>
  </w:style>
  <w:style w:type="character" w:customStyle="1" w:styleId="1552">
    <w:name w:val="Текст макроса Знак155"/>
    <w:basedOn w:val="a6"/>
    <w:uiPriority w:val="99"/>
    <w:semiHidden/>
    <w:rsid w:val="00790510"/>
    <w:rPr>
      <w:rFonts w:ascii="Courier New" w:hAnsi="Courier New" w:cs="Courier New"/>
    </w:rPr>
  </w:style>
  <w:style w:type="character" w:customStyle="1" w:styleId="1542">
    <w:name w:val="Текст макроса Знак154"/>
    <w:basedOn w:val="a6"/>
    <w:uiPriority w:val="99"/>
    <w:semiHidden/>
    <w:rsid w:val="00790510"/>
    <w:rPr>
      <w:rFonts w:ascii="Courier New" w:hAnsi="Courier New" w:cs="Courier New"/>
    </w:rPr>
  </w:style>
  <w:style w:type="character" w:customStyle="1" w:styleId="1532">
    <w:name w:val="Текст макроса Знак153"/>
    <w:basedOn w:val="a6"/>
    <w:uiPriority w:val="99"/>
    <w:semiHidden/>
    <w:rsid w:val="00790510"/>
    <w:rPr>
      <w:rFonts w:ascii="Courier New" w:hAnsi="Courier New" w:cs="Courier New"/>
    </w:rPr>
  </w:style>
  <w:style w:type="character" w:customStyle="1" w:styleId="1522">
    <w:name w:val="Текст макроса Знак152"/>
    <w:basedOn w:val="a6"/>
    <w:uiPriority w:val="99"/>
    <w:semiHidden/>
    <w:rsid w:val="00790510"/>
    <w:rPr>
      <w:rFonts w:ascii="Courier New" w:hAnsi="Courier New" w:cs="Courier New"/>
    </w:rPr>
  </w:style>
  <w:style w:type="character" w:customStyle="1" w:styleId="1512">
    <w:name w:val="Текст макроса Знак151"/>
    <w:basedOn w:val="a6"/>
    <w:uiPriority w:val="99"/>
    <w:semiHidden/>
    <w:rsid w:val="00790510"/>
    <w:rPr>
      <w:rFonts w:ascii="Courier New" w:hAnsi="Courier New" w:cs="Courier New"/>
    </w:rPr>
  </w:style>
  <w:style w:type="character" w:customStyle="1" w:styleId="1502">
    <w:name w:val="Текст макроса Знак150"/>
    <w:basedOn w:val="a6"/>
    <w:uiPriority w:val="99"/>
    <w:semiHidden/>
    <w:rsid w:val="00790510"/>
    <w:rPr>
      <w:rFonts w:ascii="Courier New" w:hAnsi="Courier New" w:cs="Courier New"/>
    </w:rPr>
  </w:style>
  <w:style w:type="character" w:customStyle="1" w:styleId="1492">
    <w:name w:val="Текст макроса Знак149"/>
    <w:uiPriority w:val="99"/>
    <w:semiHidden/>
    <w:rsid w:val="00790510"/>
    <w:rPr>
      <w:rFonts w:ascii="Courier New" w:hAnsi="Courier New"/>
    </w:rPr>
  </w:style>
  <w:style w:type="character" w:customStyle="1" w:styleId="1482">
    <w:name w:val="Текст макроса Знак148"/>
    <w:uiPriority w:val="99"/>
    <w:semiHidden/>
    <w:rsid w:val="00790510"/>
    <w:rPr>
      <w:rFonts w:ascii="Courier New" w:hAnsi="Courier New"/>
    </w:rPr>
  </w:style>
  <w:style w:type="character" w:customStyle="1" w:styleId="1472">
    <w:name w:val="Текст макроса Знак147"/>
    <w:uiPriority w:val="99"/>
    <w:semiHidden/>
    <w:rsid w:val="00790510"/>
    <w:rPr>
      <w:rFonts w:ascii="Courier New" w:hAnsi="Courier New"/>
    </w:rPr>
  </w:style>
  <w:style w:type="character" w:customStyle="1" w:styleId="1462">
    <w:name w:val="Текст макроса Знак146"/>
    <w:uiPriority w:val="99"/>
    <w:semiHidden/>
    <w:rsid w:val="00790510"/>
    <w:rPr>
      <w:rFonts w:ascii="Courier New" w:hAnsi="Courier New"/>
    </w:rPr>
  </w:style>
  <w:style w:type="character" w:customStyle="1" w:styleId="1452">
    <w:name w:val="Текст макроса Знак145"/>
    <w:uiPriority w:val="99"/>
    <w:semiHidden/>
    <w:rsid w:val="00790510"/>
    <w:rPr>
      <w:rFonts w:ascii="Courier New" w:hAnsi="Courier New"/>
    </w:rPr>
  </w:style>
  <w:style w:type="character" w:customStyle="1" w:styleId="1442">
    <w:name w:val="Текст макроса Знак144"/>
    <w:uiPriority w:val="99"/>
    <w:semiHidden/>
    <w:rsid w:val="00790510"/>
    <w:rPr>
      <w:rFonts w:ascii="Courier New" w:hAnsi="Courier New"/>
    </w:rPr>
  </w:style>
  <w:style w:type="character" w:customStyle="1" w:styleId="1432">
    <w:name w:val="Текст макроса Знак143"/>
    <w:uiPriority w:val="99"/>
    <w:semiHidden/>
    <w:rsid w:val="00790510"/>
    <w:rPr>
      <w:rFonts w:ascii="Courier New" w:hAnsi="Courier New"/>
    </w:rPr>
  </w:style>
  <w:style w:type="character" w:customStyle="1" w:styleId="1422">
    <w:name w:val="Текст макроса Знак142"/>
    <w:rsid w:val="00790510"/>
    <w:rPr>
      <w:rFonts w:ascii="Courier New" w:hAnsi="Courier New"/>
    </w:rPr>
  </w:style>
  <w:style w:type="character" w:customStyle="1" w:styleId="1412">
    <w:name w:val="Текст макроса Знак141"/>
    <w:uiPriority w:val="99"/>
    <w:semiHidden/>
    <w:rsid w:val="00790510"/>
    <w:rPr>
      <w:rFonts w:ascii="Courier New" w:hAnsi="Courier New"/>
    </w:rPr>
  </w:style>
  <w:style w:type="character" w:customStyle="1" w:styleId="1402">
    <w:name w:val="Текст макроса Знак140"/>
    <w:uiPriority w:val="99"/>
    <w:semiHidden/>
    <w:rsid w:val="00790510"/>
    <w:rPr>
      <w:rFonts w:ascii="Courier New" w:hAnsi="Courier New"/>
    </w:rPr>
  </w:style>
  <w:style w:type="character" w:customStyle="1" w:styleId="1392">
    <w:name w:val="Текст макроса Знак139"/>
    <w:uiPriority w:val="99"/>
    <w:semiHidden/>
    <w:rsid w:val="00790510"/>
    <w:rPr>
      <w:rFonts w:ascii="Courier New" w:hAnsi="Courier New"/>
    </w:rPr>
  </w:style>
  <w:style w:type="character" w:customStyle="1" w:styleId="1382">
    <w:name w:val="Текст макроса Знак138"/>
    <w:uiPriority w:val="99"/>
    <w:semiHidden/>
    <w:rsid w:val="00790510"/>
    <w:rPr>
      <w:rFonts w:ascii="Courier New" w:hAnsi="Courier New"/>
    </w:rPr>
  </w:style>
  <w:style w:type="character" w:customStyle="1" w:styleId="1242">
    <w:name w:val="Текст макроса Знак124"/>
    <w:uiPriority w:val="99"/>
    <w:semiHidden/>
    <w:rsid w:val="00790510"/>
    <w:rPr>
      <w:rFonts w:ascii="Courier New" w:hAnsi="Courier New"/>
    </w:rPr>
  </w:style>
  <w:style w:type="character" w:customStyle="1" w:styleId="1232">
    <w:name w:val="Текст макроса Знак123"/>
    <w:uiPriority w:val="99"/>
    <w:semiHidden/>
    <w:rsid w:val="00790510"/>
    <w:rPr>
      <w:rFonts w:ascii="Courier New" w:hAnsi="Courier New"/>
      <w:sz w:val="20"/>
    </w:rPr>
  </w:style>
  <w:style w:type="character" w:customStyle="1" w:styleId="1222">
    <w:name w:val="Текст макроса Знак122"/>
    <w:uiPriority w:val="99"/>
    <w:semiHidden/>
    <w:rsid w:val="00790510"/>
    <w:rPr>
      <w:rFonts w:ascii="Courier New" w:hAnsi="Courier New"/>
      <w:sz w:val="20"/>
    </w:rPr>
  </w:style>
  <w:style w:type="character" w:customStyle="1" w:styleId="1212">
    <w:name w:val="Текст макроса Знак121"/>
    <w:uiPriority w:val="99"/>
    <w:semiHidden/>
    <w:rsid w:val="00790510"/>
    <w:rPr>
      <w:rFonts w:ascii="Courier New" w:hAnsi="Courier New"/>
      <w:sz w:val="20"/>
    </w:rPr>
  </w:style>
  <w:style w:type="character" w:customStyle="1" w:styleId="1202">
    <w:name w:val="Текст макроса Знак120"/>
    <w:uiPriority w:val="99"/>
    <w:semiHidden/>
    <w:rsid w:val="00790510"/>
    <w:rPr>
      <w:rFonts w:ascii="Courier New" w:hAnsi="Courier New"/>
      <w:sz w:val="20"/>
    </w:rPr>
  </w:style>
  <w:style w:type="character" w:customStyle="1" w:styleId="1192">
    <w:name w:val="Текст макроса Знак119"/>
    <w:uiPriority w:val="99"/>
    <w:semiHidden/>
    <w:rsid w:val="00790510"/>
    <w:rPr>
      <w:rFonts w:ascii="Courier New" w:hAnsi="Courier New"/>
      <w:sz w:val="20"/>
    </w:rPr>
  </w:style>
  <w:style w:type="character" w:customStyle="1" w:styleId="1182">
    <w:name w:val="Текст макроса Знак118"/>
    <w:uiPriority w:val="99"/>
    <w:semiHidden/>
    <w:rsid w:val="00790510"/>
    <w:rPr>
      <w:rFonts w:ascii="Courier New" w:hAnsi="Courier New"/>
      <w:sz w:val="20"/>
    </w:rPr>
  </w:style>
  <w:style w:type="character" w:customStyle="1" w:styleId="1172">
    <w:name w:val="Текст макроса Знак117"/>
    <w:uiPriority w:val="99"/>
    <w:semiHidden/>
    <w:rsid w:val="00790510"/>
    <w:rPr>
      <w:rFonts w:ascii="Courier New" w:hAnsi="Courier New"/>
      <w:sz w:val="20"/>
    </w:rPr>
  </w:style>
  <w:style w:type="character" w:customStyle="1" w:styleId="1162">
    <w:name w:val="Текст макроса Знак116"/>
    <w:uiPriority w:val="99"/>
    <w:semiHidden/>
    <w:rsid w:val="00790510"/>
    <w:rPr>
      <w:rFonts w:ascii="Courier New" w:hAnsi="Courier New"/>
      <w:sz w:val="20"/>
    </w:rPr>
  </w:style>
  <w:style w:type="character" w:customStyle="1" w:styleId="1152">
    <w:name w:val="Текст макроса Знак115"/>
    <w:uiPriority w:val="99"/>
    <w:semiHidden/>
    <w:rsid w:val="00790510"/>
    <w:rPr>
      <w:rFonts w:ascii="Courier New" w:hAnsi="Courier New"/>
      <w:sz w:val="20"/>
    </w:rPr>
  </w:style>
  <w:style w:type="character" w:customStyle="1" w:styleId="1142">
    <w:name w:val="Текст макроса Знак114"/>
    <w:uiPriority w:val="99"/>
    <w:semiHidden/>
    <w:rsid w:val="00790510"/>
    <w:rPr>
      <w:rFonts w:ascii="Courier New" w:hAnsi="Courier New"/>
      <w:sz w:val="20"/>
    </w:rPr>
  </w:style>
  <w:style w:type="character" w:customStyle="1" w:styleId="1132">
    <w:name w:val="Текст макроса Знак113"/>
    <w:uiPriority w:val="99"/>
    <w:semiHidden/>
    <w:rsid w:val="00790510"/>
    <w:rPr>
      <w:rFonts w:ascii="Courier New" w:hAnsi="Courier New"/>
      <w:sz w:val="20"/>
    </w:rPr>
  </w:style>
  <w:style w:type="character" w:customStyle="1" w:styleId="1122">
    <w:name w:val="Текст макроса Знак112"/>
    <w:uiPriority w:val="99"/>
    <w:semiHidden/>
    <w:rsid w:val="00790510"/>
    <w:rPr>
      <w:rFonts w:ascii="Courier New" w:hAnsi="Courier New"/>
      <w:sz w:val="20"/>
    </w:rPr>
  </w:style>
  <w:style w:type="character" w:customStyle="1" w:styleId="1112">
    <w:name w:val="Текст макроса Знак111"/>
    <w:uiPriority w:val="99"/>
    <w:semiHidden/>
    <w:rsid w:val="00790510"/>
    <w:rPr>
      <w:rFonts w:ascii="Courier New" w:hAnsi="Courier New"/>
      <w:sz w:val="20"/>
    </w:rPr>
  </w:style>
  <w:style w:type="character" w:customStyle="1" w:styleId="1102">
    <w:name w:val="Текст макроса Знак110"/>
    <w:uiPriority w:val="99"/>
    <w:semiHidden/>
    <w:rsid w:val="00790510"/>
    <w:rPr>
      <w:rFonts w:ascii="Courier New" w:hAnsi="Courier New"/>
      <w:sz w:val="20"/>
    </w:rPr>
  </w:style>
  <w:style w:type="character" w:customStyle="1" w:styleId="19a">
    <w:name w:val="Текст макроса Знак19"/>
    <w:uiPriority w:val="99"/>
    <w:semiHidden/>
    <w:rsid w:val="00790510"/>
    <w:rPr>
      <w:rFonts w:ascii="Courier New" w:hAnsi="Courier New"/>
      <w:sz w:val="20"/>
    </w:rPr>
  </w:style>
  <w:style w:type="character" w:customStyle="1" w:styleId="18c">
    <w:name w:val="Текст макроса Знак18"/>
    <w:uiPriority w:val="99"/>
    <w:semiHidden/>
    <w:rsid w:val="00790510"/>
    <w:rPr>
      <w:rFonts w:ascii="Courier New" w:hAnsi="Courier New"/>
      <w:sz w:val="20"/>
    </w:rPr>
  </w:style>
  <w:style w:type="character" w:customStyle="1" w:styleId="17d">
    <w:name w:val="Текст макроса Знак17"/>
    <w:uiPriority w:val="99"/>
    <w:semiHidden/>
    <w:rsid w:val="00790510"/>
    <w:rPr>
      <w:rFonts w:ascii="Courier New" w:hAnsi="Courier New"/>
      <w:sz w:val="20"/>
    </w:rPr>
  </w:style>
  <w:style w:type="character" w:customStyle="1" w:styleId="16d">
    <w:name w:val="Текст макроса Знак16"/>
    <w:uiPriority w:val="99"/>
    <w:semiHidden/>
    <w:rsid w:val="00790510"/>
    <w:rPr>
      <w:rFonts w:ascii="Courier New" w:hAnsi="Courier New"/>
      <w:sz w:val="20"/>
    </w:rPr>
  </w:style>
  <w:style w:type="character" w:customStyle="1" w:styleId="15d">
    <w:name w:val="Текст макроса Знак15"/>
    <w:uiPriority w:val="99"/>
    <w:semiHidden/>
    <w:rsid w:val="00790510"/>
    <w:rPr>
      <w:rFonts w:ascii="Courier New" w:hAnsi="Courier New"/>
      <w:sz w:val="20"/>
    </w:rPr>
  </w:style>
  <w:style w:type="character" w:customStyle="1" w:styleId="14d">
    <w:name w:val="Текст макроса Знак14"/>
    <w:uiPriority w:val="99"/>
    <w:semiHidden/>
    <w:rsid w:val="00790510"/>
    <w:rPr>
      <w:rFonts w:ascii="Courier New" w:hAnsi="Courier New"/>
      <w:sz w:val="20"/>
    </w:rPr>
  </w:style>
  <w:style w:type="character" w:customStyle="1" w:styleId="133">
    <w:name w:val="Текст макроса Знак13"/>
    <w:uiPriority w:val="99"/>
    <w:semiHidden/>
    <w:rsid w:val="00790510"/>
    <w:rPr>
      <w:rFonts w:ascii="Courier New" w:hAnsi="Courier New"/>
      <w:sz w:val="20"/>
    </w:rPr>
  </w:style>
  <w:style w:type="character" w:customStyle="1" w:styleId="128">
    <w:name w:val="Текст макроса Знак12"/>
    <w:uiPriority w:val="99"/>
    <w:semiHidden/>
    <w:rsid w:val="00790510"/>
    <w:rPr>
      <w:rFonts w:ascii="Courier New" w:hAnsi="Courier New"/>
      <w:sz w:val="20"/>
    </w:rPr>
  </w:style>
  <w:style w:type="character" w:customStyle="1" w:styleId="11d">
    <w:name w:val="Текст макроса Знак11"/>
    <w:rsid w:val="00687FF9"/>
    <w:rPr>
      <w:rFonts w:ascii="Courier New" w:hAnsi="Courier New"/>
      <w:sz w:val="20"/>
    </w:rPr>
  </w:style>
  <w:style w:type="paragraph" w:styleId="affff0">
    <w:name w:val="annotation text"/>
    <w:basedOn w:val="a5"/>
    <w:link w:val="affff1"/>
    <w:rsid w:val="00687FF9"/>
    <w:pPr>
      <w:jc w:val="center"/>
    </w:pPr>
    <w:rPr>
      <w:rFonts w:ascii="Calibri" w:hAnsi="Calibri"/>
    </w:rPr>
  </w:style>
  <w:style w:type="character" w:customStyle="1" w:styleId="affff1">
    <w:name w:val="Текст примечания Знак"/>
    <w:basedOn w:val="a6"/>
    <w:link w:val="affff0"/>
    <w:locked/>
    <w:rsid w:val="00687FF9"/>
    <w:rPr>
      <w:rFonts w:ascii="Calibri" w:hAnsi="Calibri" w:cs="Times New Roman"/>
      <w:sz w:val="20"/>
    </w:rPr>
  </w:style>
  <w:style w:type="character" w:customStyle="1" w:styleId="affff2">
    <w:name w:val="Текст сноски Знак"/>
    <w:aliases w:val="Текст сноски Знак2 Знак,Table_Footnote_last Знак1 Знак,Текст сноски Знак Знак Знак,Текст сноски Знак1 Знак Знак Знак,Текст сноски Знак Знак Знак Знак Знак,Footnote Text Char Знак Знак Знак Знак,Footnote Text Char Знак Знак1 Знак"/>
    <w:link w:val="affff3"/>
    <w:locked/>
    <w:rsid w:val="00687FF9"/>
  </w:style>
  <w:style w:type="paragraph" w:styleId="affff3">
    <w:name w:val="footnote text"/>
    <w:aliases w:val="Текст сноски Знак2,Table_Footnote_last Знак1,Текст сноски Знак Знак,Текст сноски Знак1 Знак Знак,Текст сноски Знак Знак Знак Знак,Footnote Text Char Знак Знак Знак,Footnote Text Char Знак Знак1,Текст сноски-FN Знак,Table_Footnote_last Знак"/>
    <w:basedOn w:val="a5"/>
    <w:link w:val="affff2"/>
    <w:rsid w:val="00687FF9"/>
    <w:pPr>
      <w:jc w:val="center"/>
    </w:pPr>
    <w:rPr>
      <w:rFonts w:ascii="Calibri" w:hAnsi="Calibri"/>
      <w:sz w:val="22"/>
      <w:szCs w:val="22"/>
    </w:rPr>
  </w:style>
  <w:style w:type="character" w:customStyle="1" w:styleId="1d">
    <w:name w:val="Текст сноски Знак1"/>
    <w:basedOn w:val="a6"/>
    <w:uiPriority w:val="99"/>
    <w:semiHidden/>
    <w:rsid w:val="00790510"/>
    <w:rPr>
      <w:rFonts w:ascii="Times New Roman" w:hAnsi="Times New Roman" w:cs="Times New Roman"/>
    </w:rPr>
  </w:style>
  <w:style w:type="character" w:customStyle="1" w:styleId="1973">
    <w:name w:val="Текст сноски Знак197"/>
    <w:basedOn w:val="a6"/>
    <w:uiPriority w:val="99"/>
    <w:semiHidden/>
    <w:rsid w:val="00790510"/>
    <w:rPr>
      <w:rFonts w:ascii="Times New Roman" w:hAnsi="Times New Roman" w:cs="Times New Roman"/>
    </w:rPr>
  </w:style>
  <w:style w:type="character" w:customStyle="1" w:styleId="1963">
    <w:name w:val="Текст сноски Знак196"/>
    <w:basedOn w:val="a6"/>
    <w:uiPriority w:val="99"/>
    <w:semiHidden/>
    <w:rsid w:val="00790510"/>
    <w:rPr>
      <w:rFonts w:ascii="Times New Roman" w:hAnsi="Times New Roman" w:cs="Times New Roman"/>
    </w:rPr>
  </w:style>
  <w:style w:type="character" w:customStyle="1" w:styleId="1953">
    <w:name w:val="Текст сноски Знак195"/>
    <w:basedOn w:val="a6"/>
    <w:uiPriority w:val="99"/>
    <w:semiHidden/>
    <w:rsid w:val="00790510"/>
    <w:rPr>
      <w:rFonts w:ascii="Times New Roman" w:hAnsi="Times New Roman" w:cs="Times New Roman"/>
    </w:rPr>
  </w:style>
  <w:style w:type="character" w:customStyle="1" w:styleId="1943">
    <w:name w:val="Текст сноски Знак194"/>
    <w:basedOn w:val="a6"/>
    <w:uiPriority w:val="99"/>
    <w:semiHidden/>
    <w:rsid w:val="00790510"/>
    <w:rPr>
      <w:rFonts w:ascii="Times New Roman" w:hAnsi="Times New Roman" w:cs="Times New Roman"/>
    </w:rPr>
  </w:style>
  <w:style w:type="character" w:customStyle="1" w:styleId="1933">
    <w:name w:val="Текст сноски Знак193"/>
    <w:basedOn w:val="a6"/>
    <w:uiPriority w:val="99"/>
    <w:semiHidden/>
    <w:rsid w:val="00790510"/>
    <w:rPr>
      <w:rFonts w:ascii="Times New Roman" w:hAnsi="Times New Roman" w:cs="Times New Roman"/>
    </w:rPr>
  </w:style>
  <w:style w:type="character" w:customStyle="1" w:styleId="1923">
    <w:name w:val="Текст сноски Знак192"/>
    <w:basedOn w:val="a6"/>
    <w:uiPriority w:val="99"/>
    <w:semiHidden/>
    <w:rsid w:val="00790510"/>
    <w:rPr>
      <w:rFonts w:ascii="Times New Roman" w:hAnsi="Times New Roman" w:cs="Times New Roman"/>
    </w:rPr>
  </w:style>
  <w:style w:type="character" w:customStyle="1" w:styleId="1913">
    <w:name w:val="Текст сноски Знак191"/>
    <w:basedOn w:val="a6"/>
    <w:uiPriority w:val="99"/>
    <w:semiHidden/>
    <w:rsid w:val="00790510"/>
    <w:rPr>
      <w:rFonts w:ascii="Times New Roman" w:hAnsi="Times New Roman" w:cs="Times New Roman"/>
    </w:rPr>
  </w:style>
  <w:style w:type="character" w:customStyle="1" w:styleId="1903">
    <w:name w:val="Текст сноски Знак190"/>
    <w:basedOn w:val="a6"/>
    <w:uiPriority w:val="99"/>
    <w:semiHidden/>
    <w:rsid w:val="00790510"/>
    <w:rPr>
      <w:rFonts w:ascii="Times New Roman" w:hAnsi="Times New Roman" w:cs="Times New Roman"/>
    </w:rPr>
  </w:style>
  <w:style w:type="character" w:customStyle="1" w:styleId="1893">
    <w:name w:val="Текст сноски Знак189"/>
    <w:basedOn w:val="a6"/>
    <w:uiPriority w:val="99"/>
    <w:semiHidden/>
    <w:rsid w:val="00790510"/>
    <w:rPr>
      <w:rFonts w:ascii="Times New Roman" w:hAnsi="Times New Roman" w:cs="Times New Roman"/>
    </w:rPr>
  </w:style>
  <w:style w:type="character" w:customStyle="1" w:styleId="1883">
    <w:name w:val="Текст сноски Знак188"/>
    <w:basedOn w:val="a6"/>
    <w:uiPriority w:val="99"/>
    <w:semiHidden/>
    <w:rsid w:val="00790510"/>
    <w:rPr>
      <w:rFonts w:ascii="Times New Roman" w:hAnsi="Times New Roman" w:cs="Times New Roman"/>
    </w:rPr>
  </w:style>
  <w:style w:type="character" w:customStyle="1" w:styleId="1873">
    <w:name w:val="Текст сноски Знак187"/>
    <w:basedOn w:val="a6"/>
    <w:uiPriority w:val="99"/>
    <w:semiHidden/>
    <w:rsid w:val="00790510"/>
    <w:rPr>
      <w:rFonts w:ascii="Times New Roman" w:hAnsi="Times New Roman" w:cs="Times New Roman"/>
    </w:rPr>
  </w:style>
  <w:style w:type="character" w:customStyle="1" w:styleId="1863">
    <w:name w:val="Текст сноски Знак186"/>
    <w:basedOn w:val="a6"/>
    <w:uiPriority w:val="99"/>
    <w:semiHidden/>
    <w:rsid w:val="00790510"/>
    <w:rPr>
      <w:rFonts w:ascii="Times New Roman" w:hAnsi="Times New Roman" w:cs="Times New Roman"/>
    </w:rPr>
  </w:style>
  <w:style w:type="character" w:customStyle="1" w:styleId="1853">
    <w:name w:val="Текст сноски Знак185"/>
    <w:basedOn w:val="a6"/>
    <w:uiPriority w:val="99"/>
    <w:semiHidden/>
    <w:rsid w:val="00790510"/>
    <w:rPr>
      <w:rFonts w:ascii="Times New Roman" w:hAnsi="Times New Roman" w:cs="Times New Roman"/>
    </w:rPr>
  </w:style>
  <w:style w:type="character" w:customStyle="1" w:styleId="1843">
    <w:name w:val="Текст сноски Знак184"/>
    <w:basedOn w:val="a6"/>
    <w:uiPriority w:val="99"/>
    <w:semiHidden/>
    <w:rsid w:val="00790510"/>
    <w:rPr>
      <w:rFonts w:ascii="Times New Roman" w:hAnsi="Times New Roman" w:cs="Times New Roman"/>
    </w:rPr>
  </w:style>
  <w:style w:type="character" w:customStyle="1" w:styleId="1833">
    <w:name w:val="Текст сноски Знак183"/>
    <w:basedOn w:val="a6"/>
    <w:uiPriority w:val="99"/>
    <w:semiHidden/>
    <w:rsid w:val="00790510"/>
    <w:rPr>
      <w:rFonts w:ascii="Times New Roman" w:hAnsi="Times New Roman" w:cs="Times New Roman"/>
    </w:rPr>
  </w:style>
  <w:style w:type="character" w:customStyle="1" w:styleId="1823">
    <w:name w:val="Текст сноски Знак182"/>
    <w:basedOn w:val="a6"/>
    <w:uiPriority w:val="99"/>
    <w:semiHidden/>
    <w:rsid w:val="00790510"/>
    <w:rPr>
      <w:rFonts w:ascii="Times New Roman" w:hAnsi="Times New Roman" w:cs="Times New Roman"/>
    </w:rPr>
  </w:style>
  <w:style w:type="character" w:customStyle="1" w:styleId="1813">
    <w:name w:val="Текст сноски Знак181"/>
    <w:basedOn w:val="a6"/>
    <w:uiPriority w:val="99"/>
    <w:semiHidden/>
    <w:rsid w:val="00790510"/>
    <w:rPr>
      <w:rFonts w:ascii="Times New Roman" w:hAnsi="Times New Roman" w:cs="Times New Roman"/>
    </w:rPr>
  </w:style>
  <w:style w:type="character" w:customStyle="1" w:styleId="1803">
    <w:name w:val="Текст сноски Знак180"/>
    <w:basedOn w:val="a6"/>
    <w:uiPriority w:val="99"/>
    <w:semiHidden/>
    <w:rsid w:val="00790510"/>
    <w:rPr>
      <w:rFonts w:ascii="Times New Roman" w:hAnsi="Times New Roman" w:cs="Times New Roman"/>
    </w:rPr>
  </w:style>
  <w:style w:type="character" w:customStyle="1" w:styleId="1793">
    <w:name w:val="Текст сноски Знак179"/>
    <w:basedOn w:val="a6"/>
    <w:uiPriority w:val="99"/>
    <w:semiHidden/>
    <w:rsid w:val="00790510"/>
    <w:rPr>
      <w:rFonts w:ascii="Times New Roman" w:hAnsi="Times New Roman" w:cs="Times New Roman"/>
    </w:rPr>
  </w:style>
  <w:style w:type="character" w:customStyle="1" w:styleId="1783">
    <w:name w:val="Текст сноски Знак178"/>
    <w:basedOn w:val="a6"/>
    <w:uiPriority w:val="99"/>
    <w:semiHidden/>
    <w:rsid w:val="00790510"/>
    <w:rPr>
      <w:rFonts w:ascii="Times New Roman" w:hAnsi="Times New Roman" w:cs="Times New Roman"/>
    </w:rPr>
  </w:style>
  <w:style w:type="character" w:customStyle="1" w:styleId="1773">
    <w:name w:val="Текст сноски Знак177"/>
    <w:basedOn w:val="a6"/>
    <w:uiPriority w:val="99"/>
    <w:semiHidden/>
    <w:rsid w:val="00790510"/>
    <w:rPr>
      <w:rFonts w:ascii="Times New Roman" w:hAnsi="Times New Roman" w:cs="Times New Roman"/>
    </w:rPr>
  </w:style>
  <w:style w:type="character" w:customStyle="1" w:styleId="1763">
    <w:name w:val="Текст сноски Знак176"/>
    <w:basedOn w:val="a6"/>
    <w:uiPriority w:val="99"/>
    <w:semiHidden/>
    <w:rsid w:val="00790510"/>
    <w:rPr>
      <w:rFonts w:ascii="Times New Roman" w:hAnsi="Times New Roman" w:cs="Times New Roman"/>
    </w:rPr>
  </w:style>
  <w:style w:type="character" w:customStyle="1" w:styleId="1753">
    <w:name w:val="Текст сноски Знак175"/>
    <w:basedOn w:val="a6"/>
    <w:uiPriority w:val="99"/>
    <w:semiHidden/>
    <w:rsid w:val="00790510"/>
    <w:rPr>
      <w:rFonts w:ascii="Times New Roman" w:hAnsi="Times New Roman" w:cs="Times New Roman"/>
    </w:rPr>
  </w:style>
  <w:style w:type="character" w:customStyle="1" w:styleId="1743">
    <w:name w:val="Текст сноски Знак174"/>
    <w:basedOn w:val="a6"/>
    <w:uiPriority w:val="99"/>
    <w:semiHidden/>
    <w:rsid w:val="00790510"/>
    <w:rPr>
      <w:rFonts w:ascii="Times New Roman" w:hAnsi="Times New Roman" w:cs="Times New Roman"/>
    </w:rPr>
  </w:style>
  <w:style w:type="character" w:customStyle="1" w:styleId="1733">
    <w:name w:val="Текст сноски Знак173"/>
    <w:basedOn w:val="a6"/>
    <w:uiPriority w:val="99"/>
    <w:semiHidden/>
    <w:rsid w:val="00790510"/>
    <w:rPr>
      <w:rFonts w:ascii="Times New Roman" w:hAnsi="Times New Roman" w:cs="Times New Roman"/>
    </w:rPr>
  </w:style>
  <w:style w:type="character" w:customStyle="1" w:styleId="1723">
    <w:name w:val="Текст сноски Знак172"/>
    <w:basedOn w:val="a6"/>
    <w:uiPriority w:val="99"/>
    <w:semiHidden/>
    <w:rsid w:val="00790510"/>
    <w:rPr>
      <w:rFonts w:ascii="Times New Roman" w:hAnsi="Times New Roman" w:cs="Times New Roman"/>
    </w:rPr>
  </w:style>
  <w:style w:type="character" w:customStyle="1" w:styleId="1713">
    <w:name w:val="Текст сноски Знак171"/>
    <w:basedOn w:val="a6"/>
    <w:uiPriority w:val="99"/>
    <w:semiHidden/>
    <w:rsid w:val="00790510"/>
    <w:rPr>
      <w:rFonts w:ascii="Times New Roman" w:hAnsi="Times New Roman" w:cs="Times New Roman"/>
    </w:rPr>
  </w:style>
  <w:style w:type="character" w:customStyle="1" w:styleId="1703">
    <w:name w:val="Текст сноски Знак170"/>
    <w:basedOn w:val="a6"/>
    <w:uiPriority w:val="99"/>
    <w:semiHidden/>
    <w:rsid w:val="00790510"/>
    <w:rPr>
      <w:rFonts w:ascii="Times New Roman" w:hAnsi="Times New Roman" w:cs="Times New Roman"/>
    </w:rPr>
  </w:style>
  <w:style w:type="character" w:customStyle="1" w:styleId="1693">
    <w:name w:val="Текст сноски Знак169"/>
    <w:basedOn w:val="a6"/>
    <w:uiPriority w:val="99"/>
    <w:semiHidden/>
    <w:rsid w:val="00790510"/>
    <w:rPr>
      <w:rFonts w:ascii="Times New Roman" w:hAnsi="Times New Roman" w:cs="Times New Roman"/>
    </w:rPr>
  </w:style>
  <w:style w:type="character" w:customStyle="1" w:styleId="1683">
    <w:name w:val="Текст сноски Знак168"/>
    <w:basedOn w:val="a6"/>
    <w:uiPriority w:val="99"/>
    <w:semiHidden/>
    <w:rsid w:val="00790510"/>
    <w:rPr>
      <w:rFonts w:ascii="Times New Roman" w:hAnsi="Times New Roman" w:cs="Times New Roman"/>
    </w:rPr>
  </w:style>
  <w:style w:type="character" w:customStyle="1" w:styleId="1673">
    <w:name w:val="Текст сноски Знак167"/>
    <w:basedOn w:val="a6"/>
    <w:uiPriority w:val="99"/>
    <w:semiHidden/>
    <w:rsid w:val="00790510"/>
    <w:rPr>
      <w:rFonts w:ascii="Times New Roman" w:hAnsi="Times New Roman" w:cs="Times New Roman"/>
    </w:rPr>
  </w:style>
  <w:style w:type="character" w:customStyle="1" w:styleId="1663">
    <w:name w:val="Текст сноски Знак166"/>
    <w:basedOn w:val="a6"/>
    <w:uiPriority w:val="99"/>
    <w:semiHidden/>
    <w:rsid w:val="00790510"/>
    <w:rPr>
      <w:rFonts w:ascii="Times New Roman" w:hAnsi="Times New Roman" w:cs="Times New Roman"/>
    </w:rPr>
  </w:style>
  <w:style w:type="character" w:customStyle="1" w:styleId="1653">
    <w:name w:val="Текст сноски Знак165"/>
    <w:basedOn w:val="a6"/>
    <w:uiPriority w:val="99"/>
    <w:semiHidden/>
    <w:rsid w:val="00790510"/>
    <w:rPr>
      <w:rFonts w:ascii="Times New Roman" w:hAnsi="Times New Roman" w:cs="Times New Roman"/>
    </w:rPr>
  </w:style>
  <w:style w:type="character" w:customStyle="1" w:styleId="1643">
    <w:name w:val="Текст сноски Знак164"/>
    <w:basedOn w:val="a6"/>
    <w:uiPriority w:val="99"/>
    <w:semiHidden/>
    <w:rsid w:val="00790510"/>
    <w:rPr>
      <w:rFonts w:ascii="Times New Roman" w:hAnsi="Times New Roman" w:cs="Times New Roman"/>
    </w:rPr>
  </w:style>
  <w:style w:type="character" w:customStyle="1" w:styleId="1633">
    <w:name w:val="Текст сноски Знак163"/>
    <w:basedOn w:val="a6"/>
    <w:uiPriority w:val="99"/>
    <w:semiHidden/>
    <w:rsid w:val="00790510"/>
    <w:rPr>
      <w:rFonts w:ascii="Times New Roman" w:hAnsi="Times New Roman" w:cs="Times New Roman"/>
    </w:rPr>
  </w:style>
  <w:style w:type="character" w:customStyle="1" w:styleId="1623">
    <w:name w:val="Текст сноски Знак162"/>
    <w:basedOn w:val="a6"/>
    <w:uiPriority w:val="99"/>
    <w:semiHidden/>
    <w:rsid w:val="00790510"/>
    <w:rPr>
      <w:rFonts w:ascii="Times New Roman" w:hAnsi="Times New Roman" w:cs="Times New Roman"/>
    </w:rPr>
  </w:style>
  <w:style w:type="character" w:customStyle="1" w:styleId="1613">
    <w:name w:val="Текст сноски Знак161"/>
    <w:basedOn w:val="a6"/>
    <w:uiPriority w:val="99"/>
    <w:semiHidden/>
    <w:rsid w:val="00790510"/>
    <w:rPr>
      <w:rFonts w:ascii="Times New Roman" w:hAnsi="Times New Roman" w:cs="Times New Roman"/>
    </w:rPr>
  </w:style>
  <w:style w:type="character" w:customStyle="1" w:styleId="1603">
    <w:name w:val="Текст сноски Знак160"/>
    <w:basedOn w:val="a6"/>
    <w:uiPriority w:val="99"/>
    <w:semiHidden/>
    <w:rsid w:val="00790510"/>
    <w:rPr>
      <w:rFonts w:ascii="Times New Roman" w:hAnsi="Times New Roman" w:cs="Times New Roman"/>
    </w:rPr>
  </w:style>
  <w:style w:type="character" w:customStyle="1" w:styleId="1593">
    <w:name w:val="Текст сноски Знак159"/>
    <w:basedOn w:val="a6"/>
    <w:uiPriority w:val="99"/>
    <w:semiHidden/>
    <w:rsid w:val="00790510"/>
    <w:rPr>
      <w:rFonts w:ascii="Times New Roman" w:hAnsi="Times New Roman" w:cs="Times New Roman"/>
    </w:rPr>
  </w:style>
  <w:style w:type="character" w:customStyle="1" w:styleId="1583">
    <w:name w:val="Текст сноски Знак158"/>
    <w:basedOn w:val="a6"/>
    <w:uiPriority w:val="99"/>
    <w:semiHidden/>
    <w:rsid w:val="00790510"/>
    <w:rPr>
      <w:rFonts w:ascii="Times New Roman" w:hAnsi="Times New Roman" w:cs="Times New Roman"/>
    </w:rPr>
  </w:style>
  <w:style w:type="character" w:customStyle="1" w:styleId="1573">
    <w:name w:val="Текст сноски Знак157"/>
    <w:basedOn w:val="a6"/>
    <w:uiPriority w:val="99"/>
    <w:semiHidden/>
    <w:rsid w:val="00790510"/>
    <w:rPr>
      <w:rFonts w:ascii="Times New Roman" w:hAnsi="Times New Roman" w:cs="Times New Roman"/>
    </w:rPr>
  </w:style>
  <w:style w:type="character" w:customStyle="1" w:styleId="1563">
    <w:name w:val="Текст сноски Знак156"/>
    <w:basedOn w:val="a6"/>
    <w:uiPriority w:val="99"/>
    <w:semiHidden/>
    <w:rsid w:val="00790510"/>
    <w:rPr>
      <w:rFonts w:ascii="Times New Roman" w:hAnsi="Times New Roman" w:cs="Times New Roman"/>
    </w:rPr>
  </w:style>
  <w:style w:type="character" w:customStyle="1" w:styleId="1553">
    <w:name w:val="Текст сноски Знак155"/>
    <w:basedOn w:val="a6"/>
    <w:uiPriority w:val="99"/>
    <w:semiHidden/>
    <w:rsid w:val="00790510"/>
    <w:rPr>
      <w:rFonts w:ascii="Times New Roman" w:hAnsi="Times New Roman" w:cs="Times New Roman"/>
    </w:rPr>
  </w:style>
  <w:style w:type="character" w:customStyle="1" w:styleId="1543">
    <w:name w:val="Текст сноски Знак154"/>
    <w:basedOn w:val="a6"/>
    <w:uiPriority w:val="99"/>
    <w:semiHidden/>
    <w:rsid w:val="00790510"/>
    <w:rPr>
      <w:rFonts w:ascii="Times New Roman" w:hAnsi="Times New Roman" w:cs="Times New Roman"/>
    </w:rPr>
  </w:style>
  <w:style w:type="character" w:customStyle="1" w:styleId="1533">
    <w:name w:val="Текст сноски Знак153"/>
    <w:basedOn w:val="a6"/>
    <w:uiPriority w:val="99"/>
    <w:semiHidden/>
    <w:rsid w:val="00790510"/>
    <w:rPr>
      <w:rFonts w:ascii="Times New Roman" w:hAnsi="Times New Roman" w:cs="Times New Roman"/>
    </w:rPr>
  </w:style>
  <w:style w:type="character" w:customStyle="1" w:styleId="1523">
    <w:name w:val="Текст сноски Знак152"/>
    <w:basedOn w:val="a6"/>
    <w:uiPriority w:val="99"/>
    <w:semiHidden/>
    <w:rsid w:val="00790510"/>
    <w:rPr>
      <w:rFonts w:ascii="Times New Roman" w:hAnsi="Times New Roman" w:cs="Times New Roman"/>
    </w:rPr>
  </w:style>
  <w:style w:type="character" w:customStyle="1" w:styleId="1513">
    <w:name w:val="Текст сноски Знак151"/>
    <w:basedOn w:val="a6"/>
    <w:uiPriority w:val="99"/>
    <w:semiHidden/>
    <w:rsid w:val="00790510"/>
    <w:rPr>
      <w:rFonts w:ascii="Times New Roman" w:hAnsi="Times New Roman" w:cs="Times New Roman"/>
    </w:rPr>
  </w:style>
  <w:style w:type="character" w:customStyle="1" w:styleId="1503">
    <w:name w:val="Текст сноски Знак150"/>
    <w:basedOn w:val="a6"/>
    <w:uiPriority w:val="99"/>
    <w:semiHidden/>
    <w:rsid w:val="00790510"/>
    <w:rPr>
      <w:rFonts w:ascii="Times New Roman" w:hAnsi="Times New Roman" w:cs="Times New Roman"/>
    </w:rPr>
  </w:style>
  <w:style w:type="character" w:customStyle="1" w:styleId="1493">
    <w:name w:val="Текст сноски Знак149"/>
    <w:uiPriority w:val="99"/>
    <w:semiHidden/>
    <w:rsid w:val="00790510"/>
    <w:rPr>
      <w:rFonts w:ascii="Times New Roman" w:hAnsi="Times New Roman"/>
    </w:rPr>
  </w:style>
  <w:style w:type="character" w:customStyle="1" w:styleId="1483">
    <w:name w:val="Текст сноски Знак148"/>
    <w:uiPriority w:val="99"/>
    <w:semiHidden/>
    <w:rsid w:val="00790510"/>
    <w:rPr>
      <w:rFonts w:ascii="Times New Roman" w:hAnsi="Times New Roman"/>
    </w:rPr>
  </w:style>
  <w:style w:type="character" w:customStyle="1" w:styleId="1473">
    <w:name w:val="Текст сноски Знак147"/>
    <w:uiPriority w:val="99"/>
    <w:semiHidden/>
    <w:rsid w:val="00790510"/>
    <w:rPr>
      <w:rFonts w:ascii="Times New Roman" w:hAnsi="Times New Roman"/>
    </w:rPr>
  </w:style>
  <w:style w:type="character" w:customStyle="1" w:styleId="1463">
    <w:name w:val="Текст сноски Знак146"/>
    <w:uiPriority w:val="99"/>
    <w:semiHidden/>
    <w:rsid w:val="00790510"/>
    <w:rPr>
      <w:rFonts w:ascii="Times New Roman" w:hAnsi="Times New Roman"/>
    </w:rPr>
  </w:style>
  <w:style w:type="character" w:customStyle="1" w:styleId="1453">
    <w:name w:val="Текст сноски Знак145"/>
    <w:uiPriority w:val="99"/>
    <w:semiHidden/>
    <w:rsid w:val="00790510"/>
    <w:rPr>
      <w:rFonts w:ascii="Times New Roman" w:hAnsi="Times New Roman"/>
    </w:rPr>
  </w:style>
  <w:style w:type="character" w:customStyle="1" w:styleId="1443">
    <w:name w:val="Текст сноски Знак144"/>
    <w:uiPriority w:val="99"/>
    <w:semiHidden/>
    <w:rsid w:val="00790510"/>
    <w:rPr>
      <w:rFonts w:ascii="Times New Roman" w:hAnsi="Times New Roman"/>
    </w:rPr>
  </w:style>
  <w:style w:type="character" w:customStyle="1" w:styleId="1433">
    <w:name w:val="Текст сноски Знак143"/>
    <w:uiPriority w:val="99"/>
    <w:semiHidden/>
    <w:rsid w:val="00790510"/>
    <w:rPr>
      <w:rFonts w:ascii="Times New Roman" w:hAnsi="Times New Roman"/>
    </w:rPr>
  </w:style>
  <w:style w:type="character" w:customStyle="1" w:styleId="1423">
    <w:name w:val="Текст сноски Знак142"/>
    <w:rsid w:val="00790510"/>
    <w:rPr>
      <w:rFonts w:ascii="Times New Roman" w:hAnsi="Times New Roman"/>
    </w:rPr>
  </w:style>
  <w:style w:type="character" w:customStyle="1" w:styleId="1413">
    <w:name w:val="Текст сноски Знак141"/>
    <w:uiPriority w:val="99"/>
    <w:semiHidden/>
    <w:rsid w:val="00790510"/>
    <w:rPr>
      <w:rFonts w:ascii="Times New Roman" w:hAnsi="Times New Roman"/>
    </w:rPr>
  </w:style>
  <w:style w:type="character" w:customStyle="1" w:styleId="1403">
    <w:name w:val="Текст сноски Знак140"/>
    <w:uiPriority w:val="99"/>
    <w:semiHidden/>
    <w:rsid w:val="00790510"/>
    <w:rPr>
      <w:rFonts w:ascii="Times New Roman" w:hAnsi="Times New Roman"/>
    </w:rPr>
  </w:style>
  <w:style w:type="character" w:customStyle="1" w:styleId="1393">
    <w:name w:val="Текст сноски Знак139"/>
    <w:uiPriority w:val="99"/>
    <w:semiHidden/>
    <w:rsid w:val="00790510"/>
    <w:rPr>
      <w:rFonts w:ascii="Times New Roman" w:hAnsi="Times New Roman"/>
    </w:rPr>
  </w:style>
  <w:style w:type="character" w:customStyle="1" w:styleId="1383">
    <w:name w:val="Текст сноски Знак138"/>
    <w:uiPriority w:val="99"/>
    <w:semiHidden/>
    <w:rsid w:val="00790510"/>
    <w:rPr>
      <w:rFonts w:ascii="Times New Roman" w:hAnsi="Times New Roman"/>
    </w:rPr>
  </w:style>
  <w:style w:type="character" w:customStyle="1" w:styleId="1243">
    <w:name w:val="Текст сноски Знак124"/>
    <w:uiPriority w:val="99"/>
    <w:semiHidden/>
    <w:rsid w:val="00790510"/>
    <w:rPr>
      <w:rFonts w:ascii="Times New Roman" w:hAnsi="Times New Roman"/>
    </w:rPr>
  </w:style>
  <w:style w:type="character" w:customStyle="1" w:styleId="1233">
    <w:name w:val="Текст сноски Знак123"/>
    <w:uiPriority w:val="99"/>
    <w:semiHidden/>
    <w:rsid w:val="00790510"/>
    <w:rPr>
      <w:rFonts w:ascii="Times New Roman" w:hAnsi="Times New Roman"/>
      <w:sz w:val="20"/>
    </w:rPr>
  </w:style>
  <w:style w:type="character" w:customStyle="1" w:styleId="1223">
    <w:name w:val="Текст сноски Знак122"/>
    <w:uiPriority w:val="99"/>
    <w:semiHidden/>
    <w:rsid w:val="00790510"/>
    <w:rPr>
      <w:rFonts w:ascii="Times New Roman" w:hAnsi="Times New Roman"/>
      <w:sz w:val="20"/>
    </w:rPr>
  </w:style>
  <w:style w:type="character" w:customStyle="1" w:styleId="1213">
    <w:name w:val="Текст сноски Знак121"/>
    <w:uiPriority w:val="99"/>
    <w:semiHidden/>
    <w:rsid w:val="00790510"/>
    <w:rPr>
      <w:rFonts w:ascii="Times New Roman" w:hAnsi="Times New Roman"/>
      <w:sz w:val="20"/>
    </w:rPr>
  </w:style>
  <w:style w:type="character" w:customStyle="1" w:styleId="1203">
    <w:name w:val="Текст сноски Знак120"/>
    <w:uiPriority w:val="99"/>
    <w:semiHidden/>
    <w:rsid w:val="00790510"/>
    <w:rPr>
      <w:rFonts w:ascii="Times New Roman" w:hAnsi="Times New Roman"/>
      <w:sz w:val="20"/>
    </w:rPr>
  </w:style>
  <w:style w:type="character" w:customStyle="1" w:styleId="1193">
    <w:name w:val="Текст сноски Знак119"/>
    <w:uiPriority w:val="99"/>
    <w:semiHidden/>
    <w:rsid w:val="00790510"/>
    <w:rPr>
      <w:rFonts w:ascii="Times New Roman" w:hAnsi="Times New Roman"/>
      <w:sz w:val="20"/>
    </w:rPr>
  </w:style>
  <w:style w:type="character" w:customStyle="1" w:styleId="1183">
    <w:name w:val="Текст сноски Знак118"/>
    <w:uiPriority w:val="99"/>
    <w:semiHidden/>
    <w:rsid w:val="00790510"/>
    <w:rPr>
      <w:rFonts w:ascii="Times New Roman" w:hAnsi="Times New Roman"/>
      <w:sz w:val="20"/>
    </w:rPr>
  </w:style>
  <w:style w:type="character" w:customStyle="1" w:styleId="1173">
    <w:name w:val="Текст сноски Знак117"/>
    <w:uiPriority w:val="99"/>
    <w:semiHidden/>
    <w:rsid w:val="00790510"/>
    <w:rPr>
      <w:rFonts w:ascii="Times New Roman" w:hAnsi="Times New Roman"/>
      <w:sz w:val="20"/>
    </w:rPr>
  </w:style>
  <w:style w:type="character" w:customStyle="1" w:styleId="1163">
    <w:name w:val="Текст сноски Знак116"/>
    <w:uiPriority w:val="99"/>
    <w:semiHidden/>
    <w:rsid w:val="00790510"/>
    <w:rPr>
      <w:rFonts w:ascii="Times New Roman" w:hAnsi="Times New Roman"/>
      <w:sz w:val="20"/>
    </w:rPr>
  </w:style>
  <w:style w:type="character" w:customStyle="1" w:styleId="1153">
    <w:name w:val="Текст сноски Знак115"/>
    <w:uiPriority w:val="99"/>
    <w:semiHidden/>
    <w:rsid w:val="00790510"/>
    <w:rPr>
      <w:rFonts w:ascii="Times New Roman CYR" w:hAnsi="Times New Roman CYR"/>
      <w:sz w:val="20"/>
    </w:rPr>
  </w:style>
  <w:style w:type="character" w:customStyle="1" w:styleId="1143">
    <w:name w:val="Текст сноски Знак114"/>
    <w:uiPriority w:val="99"/>
    <w:semiHidden/>
    <w:rsid w:val="00790510"/>
    <w:rPr>
      <w:rFonts w:ascii="Times New Roman CYR" w:hAnsi="Times New Roman CYR"/>
      <w:sz w:val="20"/>
    </w:rPr>
  </w:style>
  <w:style w:type="character" w:customStyle="1" w:styleId="1133">
    <w:name w:val="Текст сноски Знак113"/>
    <w:uiPriority w:val="99"/>
    <w:semiHidden/>
    <w:rsid w:val="00790510"/>
    <w:rPr>
      <w:rFonts w:ascii="Times New Roman CYR" w:hAnsi="Times New Roman CYR"/>
      <w:sz w:val="20"/>
    </w:rPr>
  </w:style>
  <w:style w:type="character" w:customStyle="1" w:styleId="1123">
    <w:name w:val="Текст сноски Знак112"/>
    <w:uiPriority w:val="99"/>
    <w:semiHidden/>
    <w:rsid w:val="00790510"/>
    <w:rPr>
      <w:rFonts w:ascii="Times New Roman CYR" w:hAnsi="Times New Roman CYR"/>
      <w:sz w:val="20"/>
    </w:rPr>
  </w:style>
  <w:style w:type="character" w:customStyle="1" w:styleId="1113">
    <w:name w:val="Текст сноски Знак111"/>
    <w:uiPriority w:val="99"/>
    <w:semiHidden/>
    <w:rsid w:val="00790510"/>
    <w:rPr>
      <w:rFonts w:ascii="Times New Roman CYR" w:hAnsi="Times New Roman CYR"/>
      <w:sz w:val="20"/>
    </w:rPr>
  </w:style>
  <w:style w:type="character" w:customStyle="1" w:styleId="1103">
    <w:name w:val="Текст сноски Знак110"/>
    <w:uiPriority w:val="99"/>
    <w:semiHidden/>
    <w:rsid w:val="00790510"/>
    <w:rPr>
      <w:rFonts w:ascii="Times New Roman CYR" w:hAnsi="Times New Roman CYR"/>
      <w:sz w:val="20"/>
    </w:rPr>
  </w:style>
  <w:style w:type="character" w:customStyle="1" w:styleId="19b">
    <w:name w:val="Текст сноски Знак19"/>
    <w:uiPriority w:val="99"/>
    <w:semiHidden/>
    <w:rsid w:val="00790510"/>
    <w:rPr>
      <w:rFonts w:ascii="Times New Roman CYR" w:hAnsi="Times New Roman CYR"/>
      <w:sz w:val="20"/>
    </w:rPr>
  </w:style>
  <w:style w:type="character" w:customStyle="1" w:styleId="18d">
    <w:name w:val="Текст сноски Знак18"/>
    <w:uiPriority w:val="99"/>
    <w:semiHidden/>
    <w:rsid w:val="00790510"/>
    <w:rPr>
      <w:rFonts w:ascii="Times New Roman CYR" w:hAnsi="Times New Roman CYR"/>
      <w:sz w:val="20"/>
    </w:rPr>
  </w:style>
  <w:style w:type="character" w:customStyle="1" w:styleId="17e">
    <w:name w:val="Текст сноски Знак17"/>
    <w:uiPriority w:val="99"/>
    <w:semiHidden/>
    <w:rsid w:val="00790510"/>
    <w:rPr>
      <w:rFonts w:ascii="Times New Roman CYR" w:hAnsi="Times New Roman CYR"/>
      <w:sz w:val="20"/>
    </w:rPr>
  </w:style>
  <w:style w:type="character" w:customStyle="1" w:styleId="16e">
    <w:name w:val="Текст сноски Знак16"/>
    <w:uiPriority w:val="99"/>
    <w:semiHidden/>
    <w:rsid w:val="00790510"/>
    <w:rPr>
      <w:rFonts w:ascii="Times New Roman CYR" w:hAnsi="Times New Roman CYR"/>
      <w:sz w:val="20"/>
    </w:rPr>
  </w:style>
  <w:style w:type="character" w:customStyle="1" w:styleId="15e">
    <w:name w:val="Текст сноски Знак15"/>
    <w:uiPriority w:val="99"/>
    <w:semiHidden/>
    <w:rsid w:val="00790510"/>
    <w:rPr>
      <w:rFonts w:ascii="Times New Roman CYR" w:hAnsi="Times New Roman CYR"/>
      <w:sz w:val="20"/>
    </w:rPr>
  </w:style>
  <w:style w:type="character" w:customStyle="1" w:styleId="14e">
    <w:name w:val="Текст сноски Знак14"/>
    <w:uiPriority w:val="99"/>
    <w:semiHidden/>
    <w:rsid w:val="00790510"/>
    <w:rPr>
      <w:rFonts w:ascii="Times New Roman CYR" w:hAnsi="Times New Roman CYR"/>
      <w:sz w:val="20"/>
    </w:rPr>
  </w:style>
  <w:style w:type="character" w:customStyle="1" w:styleId="134">
    <w:name w:val="Текст сноски Знак13"/>
    <w:uiPriority w:val="99"/>
    <w:semiHidden/>
    <w:rsid w:val="00790510"/>
    <w:rPr>
      <w:rFonts w:ascii="Times New Roman CYR" w:hAnsi="Times New Roman CYR"/>
      <w:sz w:val="20"/>
    </w:rPr>
  </w:style>
  <w:style w:type="character" w:customStyle="1" w:styleId="129">
    <w:name w:val="Текст сноски Знак12"/>
    <w:uiPriority w:val="99"/>
    <w:semiHidden/>
    <w:rsid w:val="00790510"/>
    <w:rPr>
      <w:rFonts w:ascii="Times New Roman CYR" w:hAnsi="Times New Roman CYR"/>
      <w:sz w:val="20"/>
    </w:rPr>
  </w:style>
  <w:style w:type="character" w:customStyle="1" w:styleId="11e">
    <w:name w:val="Текст сноски Знак11"/>
    <w:rsid w:val="00687FF9"/>
    <w:rPr>
      <w:rFonts w:ascii="Times New Roman CYR" w:hAnsi="Times New Roman CYR"/>
      <w:sz w:val="20"/>
    </w:rPr>
  </w:style>
  <w:style w:type="character" w:customStyle="1" w:styleId="affff4">
    <w:name w:val="Тема примечания Знак"/>
    <w:link w:val="affff5"/>
    <w:locked/>
    <w:rsid w:val="00687FF9"/>
    <w:rPr>
      <w:rFonts w:ascii="Calibri" w:hAnsi="Calibri"/>
      <w:b/>
    </w:rPr>
  </w:style>
  <w:style w:type="paragraph" w:styleId="affff5">
    <w:name w:val="annotation subject"/>
    <w:basedOn w:val="affff0"/>
    <w:next w:val="affff0"/>
    <w:link w:val="affff4"/>
    <w:rsid w:val="00687FF9"/>
    <w:rPr>
      <w:b/>
      <w:bCs/>
      <w:sz w:val="22"/>
      <w:szCs w:val="22"/>
    </w:rPr>
  </w:style>
  <w:style w:type="character" w:customStyle="1" w:styleId="1e">
    <w:name w:val="Тема примечания Знак1"/>
    <w:basedOn w:val="affff1"/>
    <w:uiPriority w:val="99"/>
    <w:semiHidden/>
    <w:rsid w:val="00790510"/>
    <w:rPr>
      <w:rFonts w:ascii="Times New Roman" w:hAnsi="Times New Roman" w:cs="Times New Roman"/>
      <w:b/>
      <w:bCs/>
      <w:sz w:val="20"/>
    </w:rPr>
  </w:style>
  <w:style w:type="character" w:customStyle="1" w:styleId="1974">
    <w:name w:val="Тема примечания Знак197"/>
    <w:basedOn w:val="affff1"/>
    <w:uiPriority w:val="99"/>
    <w:semiHidden/>
    <w:rsid w:val="00790510"/>
    <w:rPr>
      <w:rFonts w:ascii="Times New Roman" w:hAnsi="Times New Roman" w:cs="Times New Roman"/>
      <w:b/>
      <w:bCs/>
      <w:sz w:val="20"/>
    </w:rPr>
  </w:style>
  <w:style w:type="character" w:customStyle="1" w:styleId="1964">
    <w:name w:val="Тема примечания Знак196"/>
    <w:basedOn w:val="affff1"/>
    <w:uiPriority w:val="99"/>
    <w:semiHidden/>
    <w:rsid w:val="00790510"/>
    <w:rPr>
      <w:rFonts w:ascii="Times New Roman" w:hAnsi="Times New Roman" w:cs="Times New Roman"/>
      <w:b/>
      <w:bCs/>
      <w:sz w:val="20"/>
    </w:rPr>
  </w:style>
  <w:style w:type="character" w:customStyle="1" w:styleId="1954">
    <w:name w:val="Тема примечания Знак195"/>
    <w:basedOn w:val="affff1"/>
    <w:uiPriority w:val="99"/>
    <w:semiHidden/>
    <w:rsid w:val="00790510"/>
    <w:rPr>
      <w:rFonts w:ascii="Times New Roman" w:hAnsi="Times New Roman" w:cs="Times New Roman"/>
      <w:b/>
      <w:bCs/>
      <w:sz w:val="20"/>
    </w:rPr>
  </w:style>
  <w:style w:type="character" w:customStyle="1" w:styleId="1944">
    <w:name w:val="Тема примечания Знак194"/>
    <w:basedOn w:val="affff1"/>
    <w:uiPriority w:val="99"/>
    <w:semiHidden/>
    <w:rsid w:val="00790510"/>
    <w:rPr>
      <w:rFonts w:ascii="Times New Roman" w:hAnsi="Times New Roman" w:cs="Times New Roman"/>
      <w:b/>
      <w:bCs/>
      <w:sz w:val="20"/>
    </w:rPr>
  </w:style>
  <w:style w:type="character" w:customStyle="1" w:styleId="1934">
    <w:name w:val="Тема примечания Знак193"/>
    <w:basedOn w:val="affff1"/>
    <w:uiPriority w:val="99"/>
    <w:semiHidden/>
    <w:rsid w:val="00790510"/>
    <w:rPr>
      <w:rFonts w:ascii="Times New Roman" w:hAnsi="Times New Roman" w:cs="Times New Roman"/>
      <w:b/>
      <w:bCs/>
      <w:sz w:val="20"/>
    </w:rPr>
  </w:style>
  <w:style w:type="character" w:customStyle="1" w:styleId="1924">
    <w:name w:val="Тема примечания Знак192"/>
    <w:basedOn w:val="affff1"/>
    <w:uiPriority w:val="99"/>
    <w:semiHidden/>
    <w:rsid w:val="00790510"/>
    <w:rPr>
      <w:rFonts w:ascii="Times New Roman" w:hAnsi="Times New Roman" w:cs="Times New Roman"/>
      <w:b/>
      <w:bCs/>
      <w:sz w:val="20"/>
    </w:rPr>
  </w:style>
  <w:style w:type="character" w:customStyle="1" w:styleId="1914">
    <w:name w:val="Тема примечания Знак191"/>
    <w:basedOn w:val="affff1"/>
    <w:uiPriority w:val="99"/>
    <w:semiHidden/>
    <w:rsid w:val="00790510"/>
    <w:rPr>
      <w:rFonts w:ascii="Times New Roman" w:hAnsi="Times New Roman" w:cs="Times New Roman"/>
      <w:b/>
      <w:bCs/>
      <w:sz w:val="20"/>
    </w:rPr>
  </w:style>
  <w:style w:type="character" w:customStyle="1" w:styleId="1904">
    <w:name w:val="Тема примечания Знак190"/>
    <w:basedOn w:val="affff1"/>
    <w:uiPriority w:val="99"/>
    <w:semiHidden/>
    <w:rsid w:val="00790510"/>
    <w:rPr>
      <w:rFonts w:ascii="Times New Roman" w:hAnsi="Times New Roman" w:cs="Times New Roman"/>
      <w:b/>
      <w:bCs/>
      <w:sz w:val="20"/>
    </w:rPr>
  </w:style>
  <w:style w:type="character" w:customStyle="1" w:styleId="1894">
    <w:name w:val="Тема примечания Знак189"/>
    <w:basedOn w:val="affff1"/>
    <w:uiPriority w:val="99"/>
    <w:semiHidden/>
    <w:rsid w:val="00790510"/>
    <w:rPr>
      <w:rFonts w:ascii="Times New Roman" w:hAnsi="Times New Roman" w:cs="Times New Roman"/>
      <w:b/>
      <w:bCs/>
      <w:sz w:val="20"/>
    </w:rPr>
  </w:style>
  <w:style w:type="character" w:customStyle="1" w:styleId="1884">
    <w:name w:val="Тема примечания Знак188"/>
    <w:basedOn w:val="affff1"/>
    <w:uiPriority w:val="99"/>
    <w:semiHidden/>
    <w:rsid w:val="00790510"/>
    <w:rPr>
      <w:rFonts w:ascii="Times New Roman" w:hAnsi="Times New Roman" w:cs="Times New Roman"/>
      <w:b/>
      <w:bCs/>
      <w:sz w:val="20"/>
    </w:rPr>
  </w:style>
  <w:style w:type="character" w:customStyle="1" w:styleId="1874">
    <w:name w:val="Тема примечания Знак187"/>
    <w:basedOn w:val="affff1"/>
    <w:uiPriority w:val="99"/>
    <w:semiHidden/>
    <w:rsid w:val="00790510"/>
    <w:rPr>
      <w:rFonts w:ascii="Times New Roman" w:hAnsi="Times New Roman" w:cs="Times New Roman"/>
      <w:b/>
      <w:bCs/>
      <w:sz w:val="20"/>
    </w:rPr>
  </w:style>
  <w:style w:type="character" w:customStyle="1" w:styleId="1864">
    <w:name w:val="Тема примечания Знак186"/>
    <w:basedOn w:val="affff1"/>
    <w:uiPriority w:val="99"/>
    <w:semiHidden/>
    <w:rsid w:val="00790510"/>
    <w:rPr>
      <w:rFonts w:ascii="Times New Roman" w:hAnsi="Times New Roman" w:cs="Times New Roman"/>
      <w:b/>
      <w:bCs/>
      <w:sz w:val="20"/>
    </w:rPr>
  </w:style>
  <w:style w:type="character" w:customStyle="1" w:styleId="1854">
    <w:name w:val="Тема примечания Знак185"/>
    <w:basedOn w:val="affff1"/>
    <w:uiPriority w:val="99"/>
    <w:semiHidden/>
    <w:rsid w:val="00790510"/>
    <w:rPr>
      <w:rFonts w:ascii="Times New Roman" w:hAnsi="Times New Roman" w:cs="Times New Roman"/>
      <w:b/>
      <w:bCs/>
      <w:sz w:val="20"/>
    </w:rPr>
  </w:style>
  <w:style w:type="character" w:customStyle="1" w:styleId="1844">
    <w:name w:val="Тема примечания Знак184"/>
    <w:basedOn w:val="affff1"/>
    <w:uiPriority w:val="99"/>
    <w:semiHidden/>
    <w:rsid w:val="00790510"/>
    <w:rPr>
      <w:rFonts w:ascii="Times New Roman" w:hAnsi="Times New Roman" w:cs="Times New Roman"/>
      <w:b/>
      <w:bCs/>
      <w:sz w:val="20"/>
    </w:rPr>
  </w:style>
  <w:style w:type="character" w:customStyle="1" w:styleId="1834">
    <w:name w:val="Тема примечания Знак183"/>
    <w:basedOn w:val="affff1"/>
    <w:uiPriority w:val="99"/>
    <w:semiHidden/>
    <w:rsid w:val="00790510"/>
    <w:rPr>
      <w:rFonts w:ascii="Times New Roman" w:hAnsi="Times New Roman" w:cs="Times New Roman"/>
      <w:b/>
      <w:bCs/>
      <w:sz w:val="20"/>
    </w:rPr>
  </w:style>
  <w:style w:type="character" w:customStyle="1" w:styleId="1824">
    <w:name w:val="Тема примечания Знак182"/>
    <w:basedOn w:val="affff1"/>
    <w:uiPriority w:val="99"/>
    <w:semiHidden/>
    <w:rsid w:val="00790510"/>
    <w:rPr>
      <w:rFonts w:ascii="Times New Roman" w:hAnsi="Times New Roman" w:cs="Times New Roman"/>
      <w:b/>
      <w:bCs/>
      <w:sz w:val="20"/>
    </w:rPr>
  </w:style>
  <w:style w:type="character" w:customStyle="1" w:styleId="1814">
    <w:name w:val="Тема примечания Знак181"/>
    <w:basedOn w:val="affff1"/>
    <w:uiPriority w:val="99"/>
    <w:semiHidden/>
    <w:rsid w:val="00790510"/>
    <w:rPr>
      <w:rFonts w:ascii="Times New Roman" w:hAnsi="Times New Roman" w:cs="Times New Roman"/>
      <w:b/>
      <w:bCs/>
      <w:sz w:val="20"/>
    </w:rPr>
  </w:style>
  <w:style w:type="character" w:customStyle="1" w:styleId="1804">
    <w:name w:val="Тема примечания Знак180"/>
    <w:basedOn w:val="affff1"/>
    <w:uiPriority w:val="99"/>
    <w:semiHidden/>
    <w:rsid w:val="00790510"/>
    <w:rPr>
      <w:rFonts w:ascii="Times New Roman" w:hAnsi="Times New Roman" w:cs="Times New Roman"/>
      <w:b/>
      <w:bCs/>
      <w:sz w:val="20"/>
    </w:rPr>
  </w:style>
  <w:style w:type="character" w:customStyle="1" w:styleId="1794">
    <w:name w:val="Тема примечания Знак179"/>
    <w:basedOn w:val="affff1"/>
    <w:uiPriority w:val="99"/>
    <w:semiHidden/>
    <w:rsid w:val="00790510"/>
    <w:rPr>
      <w:rFonts w:ascii="Times New Roman" w:hAnsi="Times New Roman" w:cs="Times New Roman"/>
      <w:b/>
      <w:bCs/>
      <w:sz w:val="20"/>
    </w:rPr>
  </w:style>
  <w:style w:type="character" w:customStyle="1" w:styleId="1784">
    <w:name w:val="Тема примечания Знак178"/>
    <w:basedOn w:val="affff1"/>
    <w:uiPriority w:val="99"/>
    <w:semiHidden/>
    <w:rsid w:val="00790510"/>
    <w:rPr>
      <w:rFonts w:ascii="Times New Roman" w:hAnsi="Times New Roman" w:cs="Times New Roman"/>
      <w:b/>
      <w:bCs/>
      <w:sz w:val="20"/>
    </w:rPr>
  </w:style>
  <w:style w:type="character" w:customStyle="1" w:styleId="1774">
    <w:name w:val="Тема примечания Знак177"/>
    <w:basedOn w:val="affff1"/>
    <w:uiPriority w:val="99"/>
    <w:semiHidden/>
    <w:rsid w:val="00790510"/>
    <w:rPr>
      <w:rFonts w:ascii="Times New Roman" w:hAnsi="Times New Roman" w:cs="Times New Roman"/>
      <w:b/>
      <w:bCs/>
      <w:sz w:val="20"/>
    </w:rPr>
  </w:style>
  <w:style w:type="character" w:customStyle="1" w:styleId="1764">
    <w:name w:val="Тема примечания Знак176"/>
    <w:basedOn w:val="affff1"/>
    <w:uiPriority w:val="99"/>
    <w:semiHidden/>
    <w:rsid w:val="00790510"/>
    <w:rPr>
      <w:rFonts w:ascii="Times New Roman" w:hAnsi="Times New Roman" w:cs="Times New Roman"/>
      <w:b/>
      <w:bCs/>
      <w:sz w:val="20"/>
    </w:rPr>
  </w:style>
  <w:style w:type="character" w:customStyle="1" w:styleId="1754">
    <w:name w:val="Тема примечания Знак175"/>
    <w:basedOn w:val="affff1"/>
    <w:uiPriority w:val="99"/>
    <w:semiHidden/>
    <w:rsid w:val="00790510"/>
    <w:rPr>
      <w:rFonts w:ascii="Times New Roman" w:hAnsi="Times New Roman" w:cs="Times New Roman"/>
      <w:b/>
      <w:bCs/>
      <w:sz w:val="20"/>
    </w:rPr>
  </w:style>
  <w:style w:type="character" w:customStyle="1" w:styleId="1744">
    <w:name w:val="Тема примечания Знак174"/>
    <w:basedOn w:val="affff1"/>
    <w:uiPriority w:val="99"/>
    <w:semiHidden/>
    <w:rsid w:val="00790510"/>
    <w:rPr>
      <w:rFonts w:ascii="Times New Roman" w:hAnsi="Times New Roman" w:cs="Times New Roman"/>
      <w:b/>
      <w:bCs/>
      <w:sz w:val="20"/>
    </w:rPr>
  </w:style>
  <w:style w:type="character" w:customStyle="1" w:styleId="1734">
    <w:name w:val="Тема примечания Знак173"/>
    <w:basedOn w:val="affff1"/>
    <w:uiPriority w:val="99"/>
    <w:semiHidden/>
    <w:rsid w:val="00790510"/>
    <w:rPr>
      <w:rFonts w:ascii="Times New Roman" w:hAnsi="Times New Roman" w:cs="Times New Roman"/>
      <w:b/>
      <w:bCs/>
      <w:sz w:val="20"/>
    </w:rPr>
  </w:style>
  <w:style w:type="character" w:customStyle="1" w:styleId="1724">
    <w:name w:val="Тема примечания Знак172"/>
    <w:basedOn w:val="affff1"/>
    <w:uiPriority w:val="99"/>
    <w:semiHidden/>
    <w:rsid w:val="00790510"/>
    <w:rPr>
      <w:rFonts w:ascii="Times New Roman" w:hAnsi="Times New Roman" w:cs="Times New Roman"/>
      <w:b/>
      <w:bCs/>
      <w:sz w:val="20"/>
    </w:rPr>
  </w:style>
  <w:style w:type="character" w:customStyle="1" w:styleId="1714">
    <w:name w:val="Тема примечания Знак171"/>
    <w:basedOn w:val="affff1"/>
    <w:uiPriority w:val="99"/>
    <w:semiHidden/>
    <w:rsid w:val="00790510"/>
    <w:rPr>
      <w:rFonts w:ascii="Times New Roman" w:hAnsi="Times New Roman" w:cs="Times New Roman"/>
      <w:b/>
      <w:bCs/>
      <w:sz w:val="20"/>
    </w:rPr>
  </w:style>
  <w:style w:type="character" w:customStyle="1" w:styleId="1704">
    <w:name w:val="Тема примечания Знак170"/>
    <w:basedOn w:val="affff1"/>
    <w:uiPriority w:val="99"/>
    <w:semiHidden/>
    <w:rsid w:val="00790510"/>
    <w:rPr>
      <w:rFonts w:ascii="Times New Roman" w:hAnsi="Times New Roman" w:cs="Times New Roman"/>
      <w:b/>
      <w:bCs/>
      <w:sz w:val="20"/>
    </w:rPr>
  </w:style>
  <w:style w:type="character" w:customStyle="1" w:styleId="1694">
    <w:name w:val="Тема примечания Знак169"/>
    <w:basedOn w:val="affff1"/>
    <w:uiPriority w:val="99"/>
    <w:semiHidden/>
    <w:rsid w:val="00790510"/>
    <w:rPr>
      <w:rFonts w:ascii="Times New Roman" w:hAnsi="Times New Roman" w:cs="Times New Roman"/>
      <w:b/>
      <w:bCs/>
      <w:sz w:val="20"/>
    </w:rPr>
  </w:style>
  <w:style w:type="character" w:customStyle="1" w:styleId="1684">
    <w:name w:val="Тема примечания Знак168"/>
    <w:basedOn w:val="affff1"/>
    <w:uiPriority w:val="99"/>
    <w:semiHidden/>
    <w:rsid w:val="00790510"/>
    <w:rPr>
      <w:rFonts w:ascii="Times New Roman" w:hAnsi="Times New Roman" w:cs="Times New Roman"/>
      <w:b/>
      <w:bCs/>
      <w:sz w:val="20"/>
    </w:rPr>
  </w:style>
  <w:style w:type="character" w:customStyle="1" w:styleId="1674">
    <w:name w:val="Тема примечания Знак167"/>
    <w:basedOn w:val="affff1"/>
    <w:uiPriority w:val="99"/>
    <w:semiHidden/>
    <w:rsid w:val="00790510"/>
    <w:rPr>
      <w:rFonts w:ascii="Times New Roman" w:hAnsi="Times New Roman" w:cs="Times New Roman"/>
      <w:b/>
      <w:bCs/>
      <w:sz w:val="20"/>
    </w:rPr>
  </w:style>
  <w:style w:type="character" w:customStyle="1" w:styleId="1664">
    <w:name w:val="Тема примечания Знак166"/>
    <w:basedOn w:val="affff1"/>
    <w:uiPriority w:val="99"/>
    <w:semiHidden/>
    <w:rsid w:val="00790510"/>
    <w:rPr>
      <w:rFonts w:ascii="Times New Roman" w:hAnsi="Times New Roman" w:cs="Times New Roman"/>
      <w:b/>
      <w:bCs/>
      <w:sz w:val="20"/>
    </w:rPr>
  </w:style>
  <w:style w:type="character" w:customStyle="1" w:styleId="1654">
    <w:name w:val="Тема примечания Знак165"/>
    <w:basedOn w:val="affff1"/>
    <w:uiPriority w:val="99"/>
    <w:semiHidden/>
    <w:rsid w:val="00790510"/>
    <w:rPr>
      <w:rFonts w:ascii="Times New Roman" w:hAnsi="Times New Roman" w:cs="Times New Roman"/>
      <w:b/>
      <w:bCs/>
      <w:sz w:val="20"/>
    </w:rPr>
  </w:style>
  <w:style w:type="character" w:customStyle="1" w:styleId="1644">
    <w:name w:val="Тема примечания Знак164"/>
    <w:basedOn w:val="affff1"/>
    <w:uiPriority w:val="99"/>
    <w:semiHidden/>
    <w:rsid w:val="00790510"/>
    <w:rPr>
      <w:rFonts w:ascii="Times New Roman" w:hAnsi="Times New Roman" w:cs="Times New Roman"/>
      <w:b/>
      <w:bCs/>
      <w:sz w:val="20"/>
    </w:rPr>
  </w:style>
  <w:style w:type="character" w:customStyle="1" w:styleId="1634">
    <w:name w:val="Тема примечания Знак163"/>
    <w:basedOn w:val="affff1"/>
    <w:uiPriority w:val="99"/>
    <w:semiHidden/>
    <w:rsid w:val="00790510"/>
    <w:rPr>
      <w:rFonts w:ascii="Times New Roman" w:hAnsi="Times New Roman" w:cs="Times New Roman"/>
      <w:b/>
      <w:bCs/>
      <w:sz w:val="20"/>
    </w:rPr>
  </w:style>
  <w:style w:type="character" w:customStyle="1" w:styleId="1624">
    <w:name w:val="Тема примечания Знак162"/>
    <w:basedOn w:val="affff1"/>
    <w:uiPriority w:val="99"/>
    <w:semiHidden/>
    <w:rsid w:val="00790510"/>
    <w:rPr>
      <w:rFonts w:ascii="Times New Roman" w:hAnsi="Times New Roman" w:cs="Times New Roman"/>
      <w:b/>
      <w:bCs/>
      <w:sz w:val="20"/>
    </w:rPr>
  </w:style>
  <w:style w:type="character" w:customStyle="1" w:styleId="1614">
    <w:name w:val="Тема примечания Знак161"/>
    <w:basedOn w:val="affff1"/>
    <w:uiPriority w:val="99"/>
    <w:semiHidden/>
    <w:rsid w:val="00790510"/>
    <w:rPr>
      <w:rFonts w:ascii="Times New Roman" w:hAnsi="Times New Roman" w:cs="Times New Roman"/>
      <w:b/>
      <w:bCs/>
      <w:sz w:val="20"/>
    </w:rPr>
  </w:style>
  <w:style w:type="character" w:customStyle="1" w:styleId="1604">
    <w:name w:val="Тема примечания Знак160"/>
    <w:basedOn w:val="affff1"/>
    <w:uiPriority w:val="99"/>
    <w:semiHidden/>
    <w:rsid w:val="00790510"/>
    <w:rPr>
      <w:rFonts w:ascii="Times New Roman" w:hAnsi="Times New Roman" w:cs="Times New Roman"/>
      <w:b/>
      <w:bCs/>
      <w:sz w:val="20"/>
    </w:rPr>
  </w:style>
  <w:style w:type="character" w:customStyle="1" w:styleId="1594">
    <w:name w:val="Тема примечания Знак159"/>
    <w:basedOn w:val="affff1"/>
    <w:uiPriority w:val="99"/>
    <w:semiHidden/>
    <w:rsid w:val="00790510"/>
    <w:rPr>
      <w:rFonts w:ascii="Times New Roman" w:hAnsi="Times New Roman" w:cs="Times New Roman"/>
      <w:b/>
      <w:bCs/>
      <w:sz w:val="20"/>
    </w:rPr>
  </w:style>
  <w:style w:type="character" w:customStyle="1" w:styleId="1584">
    <w:name w:val="Тема примечания Знак158"/>
    <w:basedOn w:val="affff1"/>
    <w:uiPriority w:val="99"/>
    <w:semiHidden/>
    <w:rsid w:val="00790510"/>
    <w:rPr>
      <w:rFonts w:ascii="Times New Roman" w:hAnsi="Times New Roman" w:cs="Times New Roman"/>
      <w:b/>
      <w:bCs/>
      <w:sz w:val="20"/>
    </w:rPr>
  </w:style>
  <w:style w:type="character" w:customStyle="1" w:styleId="1574">
    <w:name w:val="Тема примечания Знак157"/>
    <w:basedOn w:val="affff1"/>
    <w:uiPriority w:val="99"/>
    <w:semiHidden/>
    <w:rsid w:val="00790510"/>
    <w:rPr>
      <w:rFonts w:ascii="Times New Roman" w:hAnsi="Times New Roman" w:cs="Times New Roman"/>
      <w:b/>
      <w:bCs/>
      <w:sz w:val="20"/>
    </w:rPr>
  </w:style>
  <w:style w:type="character" w:customStyle="1" w:styleId="1564">
    <w:name w:val="Тема примечания Знак156"/>
    <w:basedOn w:val="affff1"/>
    <w:uiPriority w:val="99"/>
    <w:semiHidden/>
    <w:rsid w:val="00790510"/>
    <w:rPr>
      <w:rFonts w:ascii="Times New Roman" w:hAnsi="Times New Roman" w:cs="Times New Roman"/>
      <w:b/>
      <w:bCs/>
      <w:sz w:val="20"/>
    </w:rPr>
  </w:style>
  <w:style w:type="character" w:customStyle="1" w:styleId="1554">
    <w:name w:val="Тема примечания Знак155"/>
    <w:basedOn w:val="affff1"/>
    <w:uiPriority w:val="99"/>
    <w:semiHidden/>
    <w:rsid w:val="00790510"/>
    <w:rPr>
      <w:rFonts w:ascii="Times New Roman" w:hAnsi="Times New Roman" w:cs="Times New Roman"/>
      <w:b/>
      <w:bCs/>
      <w:sz w:val="20"/>
    </w:rPr>
  </w:style>
  <w:style w:type="character" w:customStyle="1" w:styleId="1544">
    <w:name w:val="Тема примечания Знак154"/>
    <w:basedOn w:val="affff1"/>
    <w:uiPriority w:val="99"/>
    <w:semiHidden/>
    <w:rsid w:val="00790510"/>
    <w:rPr>
      <w:rFonts w:ascii="Times New Roman" w:hAnsi="Times New Roman" w:cs="Times New Roman"/>
      <w:b/>
      <w:bCs/>
      <w:sz w:val="20"/>
    </w:rPr>
  </w:style>
  <w:style w:type="character" w:customStyle="1" w:styleId="1534">
    <w:name w:val="Тема примечания Знак153"/>
    <w:basedOn w:val="affff1"/>
    <w:uiPriority w:val="99"/>
    <w:semiHidden/>
    <w:rsid w:val="00790510"/>
    <w:rPr>
      <w:rFonts w:ascii="Times New Roman" w:hAnsi="Times New Roman" w:cs="Times New Roman"/>
      <w:b/>
      <w:bCs/>
      <w:sz w:val="20"/>
    </w:rPr>
  </w:style>
  <w:style w:type="character" w:customStyle="1" w:styleId="1524">
    <w:name w:val="Тема примечания Знак152"/>
    <w:basedOn w:val="affff1"/>
    <w:uiPriority w:val="99"/>
    <w:semiHidden/>
    <w:rsid w:val="00790510"/>
    <w:rPr>
      <w:rFonts w:ascii="Times New Roman" w:hAnsi="Times New Roman" w:cs="Times New Roman"/>
      <w:b/>
      <w:bCs/>
      <w:sz w:val="20"/>
    </w:rPr>
  </w:style>
  <w:style w:type="character" w:customStyle="1" w:styleId="1514">
    <w:name w:val="Тема примечания Знак151"/>
    <w:basedOn w:val="affff1"/>
    <w:uiPriority w:val="99"/>
    <w:semiHidden/>
    <w:rsid w:val="00790510"/>
    <w:rPr>
      <w:rFonts w:ascii="Times New Roman" w:hAnsi="Times New Roman" w:cs="Times New Roman"/>
      <w:b/>
      <w:bCs/>
      <w:sz w:val="20"/>
    </w:rPr>
  </w:style>
  <w:style w:type="character" w:customStyle="1" w:styleId="1504">
    <w:name w:val="Тема примечания Знак150"/>
    <w:basedOn w:val="affff1"/>
    <w:uiPriority w:val="99"/>
    <w:semiHidden/>
    <w:rsid w:val="00790510"/>
    <w:rPr>
      <w:rFonts w:ascii="Times New Roman" w:hAnsi="Times New Roman" w:cs="Times New Roman"/>
      <w:b/>
      <w:bCs/>
      <w:sz w:val="20"/>
    </w:rPr>
  </w:style>
  <w:style w:type="character" w:customStyle="1" w:styleId="1494">
    <w:name w:val="Тема примечания Знак149"/>
    <w:uiPriority w:val="99"/>
    <w:semiHidden/>
    <w:rsid w:val="00790510"/>
    <w:rPr>
      <w:rFonts w:ascii="Times New Roman" w:hAnsi="Times New Roman"/>
      <w:b/>
      <w:sz w:val="20"/>
    </w:rPr>
  </w:style>
  <w:style w:type="character" w:customStyle="1" w:styleId="1484">
    <w:name w:val="Тема примечания Знак148"/>
    <w:uiPriority w:val="99"/>
    <w:semiHidden/>
    <w:rsid w:val="00790510"/>
    <w:rPr>
      <w:rFonts w:ascii="Times New Roman" w:hAnsi="Times New Roman"/>
      <w:b/>
      <w:sz w:val="20"/>
    </w:rPr>
  </w:style>
  <w:style w:type="character" w:customStyle="1" w:styleId="1474">
    <w:name w:val="Тема примечания Знак147"/>
    <w:uiPriority w:val="99"/>
    <w:semiHidden/>
    <w:rsid w:val="00790510"/>
    <w:rPr>
      <w:rFonts w:ascii="Times New Roman" w:hAnsi="Times New Roman"/>
      <w:b/>
      <w:sz w:val="20"/>
    </w:rPr>
  </w:style>
  <w:style w:type="character" w:customStyle="1" w:styleId="1464">
    <w:name w:val="Тема примечания Знак146"/>
    <w:uiPriority w:val="99"/>
    <w:semiHidden/>
    <w:rsid w:val="00790510"/>
    <w:rPr>
      <w:rFonts w:ascii="Times New Roman" w:hAnsi="Times New Roman"/>
      <w:b/>
      <w:sz w:val="20"/>
    </w:rPr>
  </w:style>
  <w:style w:type="character" w:customStyle="1" w:styleId="1454">
    <w:name w:val="Тема примечания Знак145"/>
    <w:uiPriority w:val="99"/>
    <w:semiHidden/>
    <w:rsid w:val="00790510"/>
    <w:rPr>
      <w:rFonts w:ascii="Times New Roman" w:hAnsi="Times New Roman"/>
      <w:b/>
      <w:sz w:val="20"/>
    </w:rPr>
  </w:style>
  <w:style w:type="character" w:customStyle="1" w:styleId="1444">
    <w:name w:val="Тема примечания Знак144"/>
    <w:uiPriority w:val="99"/>
    <w:semiHidden/>
    <w:rsid w:val="00790510"/>
    <w:rPr>
      <w:rFonts w:ascii="Times New Roman" w:hAnsi="Times New Roman"/>
      <w:b/>
      <w:sz w:val="20"/>
    </w:rPr>
  </w:style>
  <w:style w:type="character" w:customStyle="1" w:styleId="1434">
    <w:name w:val="Тема примечания Знак143"/>
    <w:uiPriority w:val="99"/>
    <w:semiHidden/>
    <w:rsid w:val="00790510"/>
    <w:rPr>
      <w:rFonts w:ascii="Times New Roman" w:hAnsi="Times New Roman"/>
      <w:b/>
      <w:sz w:val="20"/>
    </w:rPr>
  </w:style>
  <w:style w:type="character" w:customStyle="1" w:styleId="1424">
    <w:name w:val="Тема примечания Знак142"/>
    <w:rsid w:val="00790510"/>
    <w:rPr>
      <w:rFonts w:ascii="Times New Roman" w:hAnsi="Times New Roman"/>
      <w:b/>
      <w:sz w:val="20"/>
    </w:rPr>
  </w:style>
  <w:style w:type="character" w:customStyle="1" w:styleId="1414">
    <w:name w:val="Тема примечания Знак141"/>
    <w:uiPriority w:val="99"/>
    <w:semiHidden/>
    <w:rsid w:val="00790510"/>
    <w:rPr>
      <w:rFonts w:ascii="Times New Roman" w:hAnsi="Times New Roman"/>
      <w:b/>
      <w:sz w:val="20"/>
    </w:rPr>
  </w:style>
  <w:style w:type="character" w:customStyle="1" w:styleId="1404">
    <w:name w:val="Тема примечания Знак140"/>
    <w:uiPriority w:val="99"/>
    <w:semiHidden/>
    <w:rsid w:val="00790510"/>
    <w:rPr>
      <w:rFonts w:ascii="Times New Roman" w:hAnsi="Times New Roman"/>
      <w:b/>
      <w:sz w:val="20"/>
    </w:rPr>
  </w:style>
  <w:style w:type="character" w:customStyle="1" w:styleId="1394">
    <w:name w:val="Тема примечания Знак139"/>
    <w:uiPriority w:val="99"/>
    <w:semiHidden/>
    <w:rsid w:val="00790510"/>
    <w:rPr>
      <w:rFonts w:ascii="Times New Roman" w:hAnsi="Times New Roman"/>
      <w:b/>
      <w:sz w:val="20"/>
    </w:rPr>
  </w:style>
  <w:style w:type="character" w:customStyle="1" w:styleId="1384">
    <w:name w:val="Тема примечания Знак138"/>
    <w:uiPriority w:val="99"/>
    <w:semiHidden/>
    <w:rsid w:val="00790510"/>
    <w:rPr>
      <w:rFonts w:ascii="Times New Roman" w:hAnsi="Times New Roman"/>
      <w:b/>
      <w:sz w:val="20"/>
    </w:rPr>
  </w:style>
  <w:style w:type="character" w:customStyle="1" w:styleId="1244">
    <w:name w:val="Тема примечания Знак124"/>
    <w:uiPriority w:val="99"/>
    <w:semiHidden/>
    <w:rsid w:val="00790510"/>
    <w:rPr>
      <w:rFonts w:ascii="Times New Roman" w:hAnsi="Times New Roman"/>
      <w:b/>
      <w:sz w:val="20"/>
    </w:rPr>
  </w:style>
  <w:style w:type="character" w:customStyle="1" w:styleId="1234">
    <w:name w:val="Тема примечания Знак123"/>
    <w:uiPriority w:val="99"/>
    <w:semiHidden/>
    <w:rsid w:val="00790510"/>
    <w:rPr>
      <w:rFonts w:ascii="Times New Roman" w:hAnsi="Times New Roman"/>
      <w:b/>
      <w:sz w:val="20"/>
    </w:rPr>
  </w:style>
  <w:style w:type="character" w:customStyle="1" w:styleId="1224">
    <w:name w:val="Тема примечания Знак122"/>
    <w:uiPriority w:val="99"/>
    <w:semiHidden/>
    <w:rsid w:val="00790510"/>
    <w:rPr>
      <w:rFonts w:ascii="Times New Roman" w:hAnsi="Times New Roman"/>
      <w:b/>
      <w:sz w:val="20"/>
    </w:rPr>
  </w:style>
  <w:style w:type="character" w:customStyle="1" w:styleId="1214">
    <w:name w:val="Тема примечания Знак121"/>
    <w:uiPriority w:val="99"/>
    <w:semiHidden/>
    <w:rsid w:val="00790510"/>
    <w:rPr>
      <w:rFonts w:ascii="Times New Roman" w:hAnsi="Times New Roman"/>
      <w:b/>
      <w:sz w:val="20"/>
    </w:rPr>
  </w:style>
  <w:style w:type="character" w:customStyle="1" w:styleId="1204">
    <w:name w:val="Тема примечания Знак120"/>
    <w:uiPriority w:val="99"/>
    <w:semiHidden/>
    <w:rsid w:val="00790510"/>
    <w:rPr>
      <w:rFonts w:ascii="Times New Roman" w:hAnsi="Times New Roman"/>
      <w:b/>
      <w:sz w:val="20"/>
    </w:rPr>
  </w:style>
  <w:style w:type="character" w:customStyle="1" w:styleId="1194">
    <w:name w:val="Тема примечания Знак119"/>
    <w:uiPriority w:val="99"/>
    <w:semiHidden/>
    <w:rsid w:val="00790510"/>
    <w:rPr>
      <w:rFonts w:ascii="Times New Roman" w:hAnsi="Times New Roman"/>
      <w:b/>
      <w:sz w:val="20"/>
    </w:rPr>
  </w:style>
  <w:style w:type="character" w:customStyle="1" w:styleId="1184">
    <w:name w:val="Тема примечания Знак118"/>
    <w:uiPriority w:val="99"/>
    <w:semiHidden/>
    <w:rsid w:val="00790510"/>
    <w:rPr>
      <w:rFonts w:ascii="Times New Roman" w:hAnsi="Times New Roman"/>
      <w:b/>
      <w:sz w:val="20"/>
    </w:rPr>
  </w:style>
  <w:style w:type="character" w:customStyle="1" w:styleId="1174">
    <w:name w:val="Тема примечания Знак117"/>
    <w:uiPriority w:val="99"/>
    <w:semiHidden/>
    <w:rsid w:val="00790510"/>
    <w:rPr>
      <w:rFonts w:ascii="Times New Roman" w:hAnsi="Times New Roman"/>
      <w:b/>
      <w:sz w:val="20"/>
    </w:rPr>
  </w:style>
  <w:style w:type="character" w:customStyle="1" w:styleId="1164">
    <w:name w:val="Тема примечания Знак116"/>
    <w:uiPriority w:val="99"/>
    <w:semiHidden/>
    <w:rsid w:val="00790510"/>
    <w:rPr>
      <w:rFonts w:ascii="Times New Roman" w:hAnsi="Times New Roman"/>
      <w:b/>
      <w:sz w:val="20"/>
    </w:rPr>
  </w:style>
  <w:style w:type="character" w:customStyle="1" w:styleId="1154">
    <w:name w:val="Тема примечания Знак115"/>
    <w:uiPriority w:val="99"/>
    <w:semiHidden/>
    <w:rsid w:val="00790510"/>
    <w:rPr>
      <w:rFonts w:ascii="Times New Roman CYR" w:hAnsi="Times New Roman CYR"/>
      <w:b/>
      <w:sz w:val="20"/>
    </w:rPr>
  </w:style>
  <w:style w:type="character" w:customStyle="1" w:styleId="1144">
    <w:name w:val="Тема примечания Знак114"/>
    <w:uiPriority w:val="99"/>
    <w:semiHidden/>
    <w:rsid w:val="00790510"/>
    <w:rPr>
      <w:rFonts w:ascii="Times New Roman CYR" w:hAnsi="Times New Roman CYR"/>
      <w:b/>
      <w:sz w:val="20"/>
    </w:rPr>
  </w:style>
  <w:style w:type="character" w:customStyle="1" w:styleId="1134">
    <w:name w:val="Тема примечания Знак113"/>
    <w:uiPriority w:val="99"/>
    <w:semiHidden/>
    <w:rsid w:val="00790510"/>
    <w:rPr>
      <w:rFonts w:ascii="Times New Roman CYR" w:hAnsi="Times New Roman CYR"/>
      <w:b/>
      <w:sz w:val="20"/>
    </w:rPr>
  </w:style>
  <w:style w:type="character" w:customStyle="1" w:styleId="1124">
    <w:name w:val="Тема примечания Знак112"/>
    <w:uiPriority w:val="99"/>
    <w:semiHidden/>
    <w:rsid w:val="00790510"/>
    <w:rPr>
      <w:rFonts w:ascii="Times New Roman CYR" w:hAnsi="Times New Roman CYR"/>
      <w:b/>
      <w:sz w:val="20"/>
    </w:rPr>
  </w:style>
  <w:style w:type="character" w:customStyle="1" w:styleId="1114">
    <w:name w:val="Тема примечания Знак111"/>
    <w:uiPriority w:val="99"/>
    <w:semiHidden/>
    <w:rsid w:val="00790510"/>
    <w:rPr>
      <w:rFonts w:ascii="Times New Roman CYR" w:hAnsi="Times New Roman CYR"/>
      <w:b/>
      <w:sz w:val="20"/>
    </w:rPr>
  </w:style>
  <w:style w:type="character" w:customStyle="1" w:styleId="1104">
    <w:name w:val="Тема примечания Знак110"/>
    <w:uiPriority w:val="99"/>
    <w:semiHidden/>
    <w:rsid w:val="00790510"/>
    <w:rPr>
      <w:rFonts w:ascii="Times New Roman CYR" w:hAnsi="Times New Roman CYR"/>
      <w:b/>
      <w:sz w:val="20"/>
    </w:rPr>
  </w:style>
  <w:style w:type="character" w:customStyle="1" w:styleId="19c">
    <w:name w:val="Тема примечания Знак19"/>
    <w:uiPriority w:val="99"/>
    <w:semiHidden/>
    <w:rsid w:val="00790510"/>
    <w:rPr>
      <w:rFonts w:ascii="Times New Roman CYR" w:hAnsi="Times New Roman CYR"/>
      <w:b/>
      <w:sz w:val="20"/>
    </w:rPr>
  </w:style>
  <w:style w:type="character" w:customStyle="1" w:styleId="18e">
    <w:name w:val="Тема примечания Знак18"/>
    <w:uiPriority w:val="99"/>
    <w:semiHidden/>
    <w:rsid w:val="00790510"/>
    <w:rPr>
      <w:rFonts w:ascii="Times New Roman CYR" w:hAnsi="Times New Roman CYR"/>
      <w:b/>
      <w:sz w:val="20"/>
    </w:rPr>
  </w:style>
  <w:style w:type="character" w:customStyle="1" w:styleId="17f">
    <w:name w:val="Тема примечания Знак17"/>
    <w:uiPriority w:val="99"/>
    <w:semiHidden/>
    <w:rsid w:val="00790510"/>
    <w:rPr>
      <w:rFonts w:ascii="Times New Roman CYR" w:hAnsi="Times New Roman CYR"/>
      <w:b/>
      <w:sz w:val="20"/>
    </w:rPr>
  </w:style>
  <w:style w:type="character" w:customStyle="1" w:styleId="16f">
    <w:name w:val="Тема примечания Знак16"/>
    <w:uiPriority w:val="99"/>
    <w:semiHidden/>
    <w:rsid w:val="00790510"/>
    <w:rPr>
      <w:rFonts w:ascii="Times New Roman CYR" w:hAnsi="Times New Roman CYR"/>
      <w:b/>
      <w:sz w:val="20"/>
    </w:rPr>
  </w:style>
  <w:style w:type="character" w:customStyle="1" w:styleId="15f">
    <w:name w:val="Тема примечания Знак15"/>
    <w:uiPriority w:val="99"/>
    <w:semiHidden/>
    <w:rsid w:val="00790510"/>
    <w:rPr>
      <w:rFonts w:ascii="Times New Roman CYR" w:hAnsi="Times New Roman CYR"/>
      <w:b/>
      <w:sz w:val="20"/>
    </w:rPr>
  </w:style>
  <w:style w:type="character" w:customStyle="1" w:styleId="14f">
    <w:name w:val="Тема примечания Знак14"/>
    <w:uiPriority w:val="99"/>
    <w:semiHidden/>
    <w:rsid w:val="00790510"/>
    <w:rPr>
      <w:rFonts w:ascii="Times New Roman CYR" w:hAnsi="Times New Roman CYR"/>
      <w:b/>
      <w:sz w:val="20"/>
    </w:rPr>
  </w:style>
  <w:style w:type="character" w:customStyle="1" w:styleId="135">
    <w:name w:val="Тема примечания Знак13"/>
    <w:uiPriority w:val="99"/>
    <w:semiHidden/>
    <w:rsid w:val="00790510"/>
    <w:rPr>
      <w:rFonts w:ascii="Times New Roman CYR" w:hAnsi="Times New Roman CYR"/>
      <w:b/>
      <w:sz w:val="20"/>
    </w:rPr>
  </w:style>
  <w:style w:type="character" w:customStyle="1" w:styleId="12a">
    <w:name w:val="Тема примечания Знак12"/>
    <w:uiPriority w:val="99"/>
    <w:semiHidden/>
    <w:rsid w:val="00790510"/>
    <w:rPr>
      <w:rFonts w:ascii="Times New Roman CYR" w:hAnsi="Times New Roman CYR"/>
      <w:b/>
      <w:sz w:val="20"/>
    </w:rPr>
  </w:style>
  <w:style w:type="character" w:customStyle="1" w:styleId="11f">
    <w:name w:val="Тема примечания Знак11"/>
    <w:rsid w:val="00687FF9"/>
    <w:rPr>
      <w:rFonts w:ascii="Calibri" w:hAnsi="Calibri"/>
      <w:b/>
      <w:sz w:val="20"/>
    </w:rPr>
  </w:style>
  <w:style w:type="paragraph" w:styleId="1f">
    <w:name w:val="index 1"/>
    <w:basedOn w:val="a5"/>
    <w:next w:val="a5"/>
    <w:autoRedefine/>
    <w:uiPriority w:val="99"/>
    <w:rsid w:val="00687FF9"/>
    <w:pPr>
      <w:ind w:left="240" w:hanging="240"/>
      <w:jc w:val="center"/>
    </w:pPr>
    <w:rPr>
      <w:rFonts w:ascii="Calibri" w:hAnsi="Calibri"/>
      <w:sz w:val="16"/>
      <w:szCs w:val="16"/>
    </w:rPr>
  </w:style>
  <w:style w:type="paragraph" w:styleId="affff6">
    <w:name w:val="Block Text"/>
    <w:basedOn w:val="a5"/>
    <w:rsid w:val="00687FF9"/>
    <w:pPr>
      <w:spacing w:after="120"/>
      <w:ind w:left="1440" w:right="1440"/>
      <w:jc w:val="center"/>
    </w:pPr>
    <w:rPr>
      <w:rFonts w:ascii="Calibri" w:hAnsi="Calibri"/>
      <w:sz w:val="16"/>
      <w:szCs w:val="16"/>
    </w:rPr>
  </w:style>
  <w:style w:type="paragraph" w:styleId="affff7">
    <w:name w:val="E-mail Signature"/>
    <w:basedOn w:val="a5"/>
    <w:link w:val="affff8"/>
    <w:uiPriority w:val="99"/>
    <w:rsid w:val="00687FF9"/>
    <w:pPr>
      <w:jc w:val="center"/>
    </w:pPr>
    <w:rPr>
      <w:rFonts w:ascii="Calibri" w:hAnsi="Calibri"/>
      <w:sz w:val="16"/>
      <w:szCs w:val="16"/>
    </w:rPr>
  </w:style>
  <w:style w:type="character" w:customStyle="1" w:styleId="affff8">
    <w:name w:val="Электронная подпись Знак"/>
    <w:basedOn w:val="a6"/>
    <w:link w:val="affff7"/>
    <w:uiPriority w:val="99"/>
    <w:locked/>
    <w:rsid w:val="00687FF9"/>
    <w:rPr>
      <w:rFonts w:ascii="Calibri" w:hAnsi="Calibri" w:cs="Times New Roman"/>
      <w:sz w:val="16"/>
    </w:rPr>
  </w:style>
  <w:style w:type="character" w:customStyle="1" w:styleId="SchoolBookC9pt">
    <w:name w:val="Стиль SchoolBookC 9 pt"/>
    <w:rsid w:val="00687FF9"/>
    <w:rPr>
      <w:rFonts w:ascii="SchoolBookC" w:hAnsi="SchoolBookC"/>
      <w:sz w:val="18"/>
    </w:rPr>
  </w:style>
  <w:style w:type="paragraph" w:styleId="affff9">
    <w:name w:val="toa heading"/>
    <w:basedOn w:val="a5"/>
    <w:next w:val="a5"/>
    <w:uiPriority w:val="99"/>
    <w:rsid w:val="00687FF9"/>
    <w:pPr>
      <w:spacing w:before="120"/>
    </w:pPr>
    <w:rPr>
      <w:rFonts w:ascii="NewtonXC" w:hAnsi="NewtonXC" w:cs="NewtonXC"/>
      <w:b/>
      <w:bCs/>
      <w:szCs w:val="24"/>
    </w:rPr>
  </w:style>
  <w:style w:type="paragraph" w:styleId="2d">
    <w:name w:val="toc 2"/>
    <w:basedOn w:val="a5"/>
    <w:next w:val="a5"/>
    <w:autoRedefine/>
    <w:uiPriority w:val="39"/>
    <w:qFormat/>
    <w:rsid w:val="00C53D82"/>
    <w:pPr>
      <w:spacing w:before="240"/>
    </w:pPr>
    <w:rPr>
      <w:rFonts w:ascii="Calibri" w:hAnsi="Calibri"/>
      <w:b/>
      <w:bCs/>
    </w:rPr>
  </w:style>
  <w:style w:type="paragraph" w:styleId="3a">
    <w:name w:val="toc 3"/>
    <w:basedOn w:val="a5"/>
    <w:next w:val="a5"/>
    <w:autoRedefine/>
    <w:uiPriority w:val="39"/>
    <w:qFormat/>
    <w:rsid w:val="00EF435D"/>
    <w:pPr>
      <w:tabs>
        <w:tab w:val="right" w:leader="underscore" w:pos="9749"/>
      </w:tabs>
      <w:ind w:left="198"/>
      <w:contextualSpacing/>
    </w:pPr>
    <w:rPr>
      <w:rFonts w:ascii="Calibri" w:hAnsi="Calibri"/>
    </w:rPr>
  </w:style>
  <w:style w:type="paragraph" w:styleId="45">
    <w:name w:val="toc 4"/>
    <w:basedOn w:val="a5"/>
    <w:next w:val="a5"/>
    <w:autoRedefine/>
    <w:rsid w:val="00687FF9"/>
    <w:pPr>
      <w:ind w:left="400"/>
    </w:pPr>
    <w:rPr>
      <w:rFonts w:ascii="Calibri" w:hAnsi="Calibri"/>
    </w:rPr>
  </w:style>
  <w:style w:type="paragraph" w:styleId="55">
    <w:name w:val="toc 5"/>
    <w:basedOn w:val="a5"/>
    <w:next w:val="a5"/>
    <w:autoRedefine/>
    <w:rsid w:val="00687FF9"/>
    <w:pPr>
      <w:ind w:left="600"/>
    </w:pPr>
    <w:rPr>
      <w:rFonts w:ascii="Calibri" w:hAnsi="Calibri"/>
    </w:rPr>
  </w:style>
  <w:style w:type="paragraph" w:styleId="61">
    <w:name w:val="toc 6"/>
    <w:basedOn w:val="a5"/>
    <w:next w:val="a5"/>
    <w:autoRedefine/>
    <w:rsid w:val="00687FF9"/>
    <w:pPr>
      <w:ind w:left="800"/>
    </w:pPr>
    <w:rPr>
      <w:rFonts w:ascii="Calibri" w:hAnsi="Calibri"/>
    </w:rPr>
  </w:style>
  <w:style w:type="paragraph" w:styleId="71">
    <w:name w:val="toc 7"/>
    <w:basedOn w:val="a5"/>
    <w:next w:val="a5"/>
    <w:autoRedefine/>
    <w:rsid w:val="00687FF9"/>
    <w:pPr>
      <w:ind w:left="1000"/>
    </w:pPr>
    <w:rPr>
      <w:rFonts w:ascii="Calibri" w:hAnsi="Calibri"/>
    </w:rPr>
  </w:style>
  <w:style w:type="paragraph" w:styleId="81">
    <w:name w:val="toc 8"/>
    <w:basedOn w:val="a5"/>
    <w:next w:val="a5"/>
    <w:autoRedefine/>
    <w:rsid w:val="00687FF9"/>
    <w:pPr>
      <w:ind w:left="1200"/>
    </w:pPr>
    <w:rPr>
      <w:rFonts w:ascii="Calibri" w:hAnsi="Calibri"/>
    </w:rPr>
  </w:style>
  <w:style w:type="paragraph" w:styleId="91">
    <w:name w:val="toc 9"/>
    <w:basedOn w:val="a5"/>
    <w:next w:val="a5"/>
    <w:autoRedefine/>
    <w:rsid w:val="00687FF9"/>
    <w:pPr>
      <w:ind w:left="1400"/>
    </w:pPr>
    <w:rPr>
      <w:rFonts w:ascii="Calibri" w:hAnsi="Calibri"/>
    </w:rPr>
  </w:style>
  <w:style w:type="paragraph" w:styleId="affffa">
    <w:name w:val="table of figures"/>
    <w:basedOn w:val="a5"/>
    <w:next w:val="a5"/>
    <w:uiPriority w:val="99"/>
    <w:rsid w:val="00687FF9"/>
    <w:pPr>
      <w:ind w:left="480" w:hanging="480"/>
    </w:pPr>
    <w:rPr>
      <w:szCs w:val="24"/>
    </w:rPr>
  </w:style>
  <w:style w:type="paragraph" w:styleId="affffb">
    <w:name w:val="table of authorities"/>
    <w:basedOn w:val="a5"/>
    <w:next w:val="a5"/>
    <w:uiPriority w:val="99"/>
    <w:rsid w:val="00687FF9"/>
    <w:pPr>
      <w:ind w:left="240" w:hanging="240"/>
    </w:pPr>
    <w:rPr>
      <w:szCs w:val="24"/>
    </w:rPr>
  </w:style>
  <w:style w:type="paragraph" w:styleId="affffc">
    <w:name w:val="index heading"/>
    <w:basedOn w:val="a5"/>
    <w:next w:val="1f"/>
    <w:uiPriority w:val="99"/>
    <w:rsid w:val="00687FF9"/>
    <w:rPr>
      <w:rFonts w:ascii="NewtonXC" w:hAnsi="NewtonXC" w:cs="NewtonXC"/>
      <w:b/>
      <w:bCs/>
      <w:szCs w:val="24"/>
    </w:rPr>
  </w:style>
  <w:style w:type="paragraph" w:styleId="2e">
    <w:name w:val="index 2"/>
    <w:basedOn w:val="a5"/>
    <w:next w:val="a5"/>
    <w:autoRedefine/>
    <w:uiPriority w:val="99"/>
    <w:rsid w:val="00687FF9"/>
    <w:pPr>
      <w:ind w:left="480" w:hanging="240"/>
    </w:pPr>
    <w:rPr>
      <w:szCs w:val="24"/>
    </w:rPr>
  </w:style>
  <w:style w:type="paragraph" w:styleId="3b">
    <w:name w:val="index 3"/>
    <w:basedOn w:val="a5"/>
    <w:next w:val="a5"/>
    <w:autoRedefine/>
    <w:uiPriority w:val="99"/>
    <w:rsid w:val="00687FF9"/>
    <w:pPr>
      <w:ind w:left="720" w:hanging="240"/>
    </w:pPr>
    <w:rPr>
      <w:szCs w:val="24"/>
    </w:rPr>
  </w:style>
  <w:style w:type="paragraph" w:styleId="46">
    <w:name w:val="index 4"/>
    <w:basedOn w:val="a5"/>
    <w:next w:val="a5"/>
    <w:autoRedefine/>
    <w:uiPriority w:val="99"/>
    <w:rsid w:val="00687FF9"/>
    <w:pPr>
      <w:ind w:left="960" w:hanging="240"/>
    </w:pPr>
    <w:rPr>
      <w:szCs w:val="24"/>
    </w:rPr>
  </w:style>
  <w:style w:type="paragraph" w:styleId="56">
    <w:name w:val="index 5"/>
    <w:basedOn w:val="a5"/>
    <w:next w:val="a5"/>
    <w:autoRedefine/>
    <w:uiPriority w:val="99"/>
    <w:rsid w:val="00687FF9"/>
    <w:pPr>
      <w:ind w:left="1200" w:hanging="240"/>
    </w:pPr>
    <w:rPr>
      <w:szCs w:val="24"/>
    </w:rPr>
  </w:style>
  <w:style w:type="paragraph" w:styleId="62">
    <w:name w:val="index 6"/>
    <w:basedOn w:val="a5"/>
    <w:next w:val="a5"/>
    <w:autoRedefine/>
    <w:uiPriority w:val="99"/>
    <w:rsid w:val="00687FF9"/>
    <w:pPr>
      <w:ind w:left="1440" w:hanging="240"/>
    </w:pPr>
    <w:rPr>
      <w:szCs w:val="24"/>
    </w:rPr>
  </w:style>
  <w:style w:type="paragraph" w:styleId="72">
    <w:name w:val="index 7"/>
    <w:basedOn w:val="a5"/>
    <w:next w:val="a5"/>
    <w:autoRedefine/>
    <w:uiPriority w:val="99"/>
    <w:rsid w:val="00687FF9"/>
    <w:pPr>
      <w:ind w:left="1680" w:hanging="240"/>
    </w:pPr>
    <w:rPr>
      <w:szCs w:val="24"/>
    </w:rPr>
  </w:style>
  <w:style w:type="paragraph" w:styleId="82">
    <w:name w:val="index 8"/>
    <w:basedOn w:val="a5"/>
    <w:next w:val="a5"/>
    <w:autoRedefine/>
    <w:uiPriority w:val="99"/>
    <w:rsid w:val="00687FF9"/>
    <w:pPr>
      <w:ind w:left="1920" w:hanging="240"/>
    </w:pPr>
    <w:rPr>
      <w:szCs w:val="24"/>
    </w:rPr>
  </w:style>
  <w:style w:type="paragraph" w:styleId="92">
    <w:name w:val="index 9"/>
    <w:basedOn w:val="a5"/>
    <w:next w:val="a5"/>
    <w:autoRedefine/>
    <w:uiPriority w:val="99"/>
    <w:rsid w:val="00687FF9"/>
    <w:pPr>
      <w:ind w:left="2160" w:hanging="240"/>
    </w:pPr>
    <w:rPr>
      <w:szCs w:val="24"/>
    </w:rPr>
  </w:style>
  <w:style w:type="paragraph" w:styleId="affffd">
    <w:name w:val="Message Header"/>
    <w:basedOn w:val="a5"/>
    <w:link w:val="affffe"/>
    <w:uiPriority w:val="99"/>
    <w:rsid w:val="00687FF9"/>
    <w:pPr>
      <w:pBdr>
        <w:top w:val="single" w:sz="6" w:space="1" w:color="auto"/>
        <w:left w:val="single" w:sz="6" w:space="1" w:color="auto"/>
        <w:bottom w:val="single" w:sz="6" w:space="1" w:color="auto"/>
        <w:right w:val="single" w:sz="6" w:space="1" w:color="auto"/>
      </w:pBdr>
      <w:shd w:val="pct20" w:color="auto" w:fill="auto"/>
      <w:ind w:left="1134" w:hanging="1134"/>
    </w:pPr>
    <w:rPr>
      <w:rFonts w:ascii="NewtonXC" w:hAnsi="NewtonXC" w:cs="NewtonXC"/>
      <w:szCs w:val="24"/>
    </w:rPr>
  </w:style>
  <w:style w:type="character" w:customStyle="1" w:styleId="affffe">
    <w:name w:val="Шапка Знак"/>
    <w:basedOn w:val="a6"/>
    <w:link w:val="affffd"/>
    <w:uiPriority w:val="99"/>
    <w:locked/>
    <w:rsid w:val="00687FF9"/>
    <w:rPr>
      <w:rFonts w:ascii="NewtonXC" w:hAnsi="NewtonXC" w:cs="Times New Roman"/>
      <w:sz w:val="24"/>
      <w:shd w:val="pct20" w:color="auto" w:fill="auto"/>
    </w:rPr>
  </w:style>
  <w:style w:type="character" w:styleId="afffff">
    <w:name w:val="Emphasis"/>
    <w:basedOn w:val="a6"/>
    <w:qFormat/>
    <w:rsid w:val="00687FF9"/>
    <w:rPr>
      <w:rFonts w:cs="Times New Roman"/>
    </w:rPr>
  </w:style>
  <w:style w:type="paragraph" w:styleId="afffff0">
    <w:name w:val="List Paragraph"/>
    <w:aliases w:val="Bullet List,FooterText,numbered,Заголовок_3,List Paragraph,Абзац списка основной,Список_маркированный,Варианты ответов,Заголовок мой1,СписокСТПр,Bullet Points,Имя рисунка,Нумерованый список,Заговок Марина,Paragraphe de liste1"/>
    <w:basedOn w:val="a5"/>
    <w:link w:val="afffff1"/>
    <w:uiPriority w:val="1"/>
    <w:qFormat/>
    <w:rsid w:val="00AD5C2E"/>
    <w:pPr>
      <w:spacing w:after="200" w:line="276" w:lineRule="auto"/>
      <w:ind w:left="720"/>
      <w:contextualSpacing/>
    </w:pPr>
    <w:rPr>
      <w:rFonts w:ascii="Calibri" w:hAnsi="Calibri"/>
      <w:sz w:val="22"/>
      <w:szCs w:val="22"/>
      <w:lang w:eastAsia="en-US"/>
    </w:rPr>
  </w:style>
  <w:style w:type="paragraph" w:customStyle="1" w:styleId="afffff2">
    <w:name w:val="Табл_числа"/>
    <w:basedOn w:val="a5"/>
    <w:link w:val="afffff3"/>
    <w:qFormat/>
    <w:rsid w:val="007719AD"/>
    <w:pPr>
      <w:contextualSpacing/>
      <w:jc w:val="center"/>
    </w:pPr>
    <w:rPr>
      <w:sz w:val="26"/>
      <w:szCs w:val="26"/>
    </w:rPr>
  </w:style>
  <w:style w:type="paragraph" w:customStyle="1" w:styleId="afffff4">
    <w:name w:val="Табл_шапка"/>
    <w:basedOn w:val="a5"/>
    <w:link w:val="afffff5"/>
    <w:qFormat/>
    <w:rsid w:val="007719AD"/>
    <w:pPr>
      <w:contextualSpacing/>
      <w:jc w:val="center"/>
    </w:pPr>
    <w:rPr>
      <w:sz w:val="26"/>
      <w:szCs w:val="26"/>
    </w:rPr>
  </w:style>
  <w:style w:type="character" w:customStyle="1" w:styleId="afffff3">
    <w:name w:val="Табл_числа Знак"/>
    <w:link w:val="afffff2"/>
    <w:locked/>
    <w:rsid w:val="007719AD"/>
    <w:rPr>
      <w:rFonts w:ascii="Times New Roman" w:hAnsi="Times New Roman"/>
      <w:sz w:val="26"/>
    </w:rPr>
  </w:style>
  <w:style w:type="paragraph" w:customStyle="1" w:styleId="afffff6">
    <w:name w:val="Табл_строки"/>
    <w:basedOn w:val="a5"/>
    <w:link w:val="afffff7"/>
    <w:qFormat/>
    <w:rsid w:val="007719AD"/>
    <w:pPr>
      <w:contextualSpacing/>
    </w:pPr>
    <w:rPr>
      <w:sz w:val="26"/>
      <w:szCs w:val="26"/>
    </w:rPr>
  </w:style>
  <w:style w:type="character" w:customStyle="1" w:styleId="afffff5">
    <w:name w:val="Табл_шапка Знак"/>
    <w:link w:val="afffff4"/>
    <w:locked/>
    <w:rsid w:val="007719AD"/>
    <w:rPr>
      <w:rFonts w:ascii="Times New Roman" w:hAnsi="Times New Roman"/>
      <w:sz w:val="26"/>
    </w:rPr>
  </w:style>
  <w:style w:type="character" w:customStyle="1" w:styleId="afffff7">
    <w:name w:val="Табл_строки Знак"/>
    <w:link w:val="afffff6"/>
    <w:locked/>
    <w:rsid w:val="007719AD"/>
    <w:rPr>
      <w:rFonts w:ascii="Times New Roman" w:hAnsi="Times New Roman"/>
      <w:sz w:val="26"/>
    </w:rPr>
  </w:style>
  <w:style w:type="table" w:customStyle="1" w:styleId="TableNormal">
    <w:name w:val="Table Normal"/>
    <w:uiPriority w:val="2"/>
    <w:semiHidden/>
    <w:unhideWhenUsed/>
    <w:qFormat/>
    <w:rsid w:val="000106D6"/>
    <w:pPr>
      <w:widowControl w:val="0"/>
    </w:pPr>
    <w:rPr>
      <w:rFonts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0106D6"/>
    <w:pPr>
      <w:widowControl w:val="0"/>
    </w:pPr>
    <w:rPr>
      <w:rFonts w:ascii="Calibri" w:hAnsi="Calibri"/>
      <w:sz w:val="22"/>
      <w:szCs w:val="22"/>
      <w:lang w:val="en-US" w:eastAsia="en-US"/>
    </w:rPr>
  </w:style>
  <w:style w:type="character" w:styleId="afffff8">
    <w:name w:val="Hyperlink"/>
    <w:basedOn w:val="a6"/>
    <w:uiPriority w:val="99"/>
    <w:unhideWhenUsed/>
    <w:rsid w:val="00C91A69"/>
    <w:rPr>
      <w:rFonts w:cs="Times New Roman"/>
      <w:color w:val="0563C1"/>
      <w:u w:val="single"/>
    </w:rPr>
  </w:style>
  <w:style w:type="character" w:customStyle="1" w:styleId="Normal">
    <w:name w:val="Normal Знак"/>
    <w:link w:val="73"/>
    <w:locked/>
    <w:rsid w:val="00573E1B"/>
    <w:rPr>
      <w:rFonts w:ascii="Times New Roman" w:hAnsi="Times New Roman"/>
      <w:sz w:val="20"/>
    </w:rPr>
  </w:style>
  <w:style w:type="paragraph" w:customStyle="1" w:styleId="Normal10-02">
    <w:name w:val="Normal + 10 пт полужирный По центру Слева:  -02 см Справ..."/>
    <w:basedOn w:val="a5"/>
    <w:link w:val="Normal10-020"/>
    <w:rsid w:val="00573E1B"/>
    <w:pPr>
      <w:ind w:left="-113" w:right="-113"/>
      <w:jc w:val="center"/>
    </w:pPr>
    <w:rPr>
      <w:b/>
      <w:bCs/>
    </w:rPr>
  </w:style>
  <w:style w:type="character" w:customStyle="1" w:styleId="Normal10-020">
    <w:name w:val="Normal + 10 пт полужирный По центру Слева:  -02 см Справ... Знак"/>
    <w:link w:val="Normal10-02"/>
    <w:locked/>
    <w:rsid w:val="00573E1B"/>
    <w:rPr>
      <w:rFonts w:ascii="Times New Roman" w:hAnsi="Times New Roman"/>
      <w:b/>
      <w:sz w:val="20"/>
    </w:rPr>
  </w:style>
  <w:style w:type="paragraph" w:customStyle="1" w:styleId="1f0">
    <w:name w:val="Обычный1"/>
    <w:link w:val="1f1"/>
    <w:rsid w:val="00A63337"/>
    <w:pPr>
      <w:snapToGrid w:val="0"/>
    </w:pPr>
    <w:rPr>
      <w:rFonts w:ascii="Times New Roman" w:hAnsi="Times New Roman" w:cs="Times New Roman"/>
      <w:sz w:val="22"/>
    </w:rPr>
  </w:style>
  <w:style w:type="character" w:customStyle="1" w:styleId="310">
    <w:name w:val="Заголовок 3 Знак1"/>
    <w:aliases w:val="Заголовок 3 Знак Знак,Заголовок 3 Знак3 Знак Знак,Заголовок 3 Знак2 Знак Знак Знак,Заголовок 3 Знак Знак Знак Знак Знак, Знак2 Знак Знак1 Знак Знак Знак,Заголовок 3 Знак1 Знак Знак Знак Знак, Знак2 Знак Знак Знак Знак Знак Знак"/>
    <w:locked/>
    <w:rsid w:val="00BF2A9B"/>
    <w:rPr>
      <w:rFonts w:ascii="Arial" w:hAnsi="Arial"/>
      <w:b/>
      <w:sz w:val="26"/>
    </w:rPr>
  </w:style>
  <w:style w:type="character" w:customStyle="1" w:styleId="510">
    <w:name w:val="Заголовок 5 Знак1"/>
    <w:rsid w:val="00BF2A9B"/>
    <w:rPr>
      <w:rFonts w:ascii="Arial" w:hAnsi="Arial"/>
      <w:b/>
      <w:sz w:val="26"/>
      <w:lang w:val="ru-RU" w:eastAsia="ru-RU"/>
    </w:rPr>
  </w:style>
  <w:style w:type="character" w:styleId="afffff9">
    <w:name w:val="footnote reference"/>
    <w:aliases w:val="Знак сноски-FN,Знак сноски 1,Ciae niinee-FN,SUPERS,Referencia nota al pie,fr,Used by Word for Help footnote symbols,Ciae niinee 1,Ссылка на сноску 45,Appel note de bas de page,Стиль Знак сноски,Appel note de bas de page + 1...,f,ОР,з"/>
    <w:basedOn w:val="a6"/>
    <w:rsid w:val="00BF2A9B"/>
    <w:rPr>
      <w:rFonts w:cs="Times New Roman"/>
      <w:vertAlign w:val="superscript"/>
    </w:rPr>
  </w:style>
  <w:style w:type="character" w:styleId="afffffa">
    <w:name w:val="annotation reference"/>
    <w:basedOn w:val="a6"/>
    <w:rsid w:val="00BF2A9B"/>
    <w:rPr>
      <w:rFonts w:cs="Times New Roman"/>
      <w:sz w:val="16"/>
    </w:rPr>
  </w:style>
  <w:style w:type="paragraph" w:customStyle="1" w:styleId="1270">
    <w:name w:val="127 см"/>
    <w:basedOn w:val="a5"/>
    <w:next w:val="a5"/>
    <w:rsid w:val="00BF2A9B"/>
    <w:pPr>
      <w:widowControl w:val="0"/>
      <w:autoSpaceDE w:val="0"/>
      <w:autoSpaceDN w:val="0"/>
      <w:adjustRightInd w:val="0"/>
      <w:spacing w:before="120"/>
      <w:ind w:left="720"/>
      <w:jc w:val="both"/>
    </w:pPr>
    <w:rPr>
      <w:sz w:val="26"/>
    </w:rPr>
  </w:style>
  <w:style w:type="character" w:styleId="afffffb">
    <w:name w:val="FollowedHyperlink"/>
    <w:basedOn w:val="a6"/>
    <w:uiPriority w:val="99"/>
    <w:rsid w:val="00BF2A9B"/>
    <w:rPr>
      <w:rFonts w:cs="Times New Roman"/>
      <w:color w:val="800080"/>
      <w:u w:val="single"/>
    </w:rPr>
  </w:style>
  <w:style w:type="character" w:styleId="afffffc">
    <w:name w:val="endnote reference"/>
    <w:basedOn w:val="a6"/>
    <w:rsid w:val="00BF2A9B"/>
    <w:rPr>
      <w:rFonts w:cs="Times New Roman"/>
      <w:vertAlign w:val="superscript"/>
    </w:rPr>
  </w:style>
  <w:style w:type="paragraph" w:customStyle="1" w:styleId="Web">
    <w:name w:val="Обычный (Web)"/>
    <w:basedOn w:val="a5"/>
    <w:rsid w:val="00BF2A9B"/>
    <w:pPr>
      <w:spacing w:before="100" w:after="100"/>
    </w:pPr>
  </w:style>
  <w:style w:type="paragraph" w:customStyle="1" w:styleId="3c">
    <w:name w:val="Верхний колонтитул3"/>
    <w:basedOn w:val="a5"/>
    <w:rsid w:val="00BF2A9B"/>
    <w:pPr>
      <w:widowControl w:val="0"/>
      <w:tabs>
        <w:tab w:val="center" w:pos="4320"/>
        <w:tab w:val="right" w:pos="8640"/>
      </w:tabs>
      <w:autoSpaceDE w:val="0"/>
      <w:autoSpaceDN w:val="0"/>
      <w:adjustRightInd w:val="0"/>
    </w:pPr>
  </w:style>
  <w:style w:type="paragraph" w:customStyle="1" w:styleId="afffffd">
    <w:name w:val="Курсив"/>
    <w:basedOn w:val="a5"/>
    <w:rsid w:val="00BF2A9B"/>
    <w:pPr>
      <w:widowControl w:val="0"/>
      <w:autoSpaceDE w:val="0"/>
      <w:autoSpaceDN w:val="0"/>
      <w:adjustRightInd w:val="0"/>
      <w:spacing w:before="120"/>
      <w:ind w:left="567" w:right="567" w:firstLine="284"/>
      <w:jc w:val="both"/>
    </w:pPr>
    <w:rPr>
      <w:i/>
      <w:sz w:val="18"/>
    </w:rPr>
  </w:style>
  <w:style w:type="character" w:customStyle="1" w:styleId="afffffe">
    <w:name w:val="Символ сноски"/>
    <w:rsid w:val="00BF2A9B"/>
    <w:rPr>
      <w:rFonts w:ascii="Times New Roman" w:hAnsi="Times New Roman"/>
      <w:sz w:val="22"/>
      <w:vertAlign w:val="superscript"/>
    </w:rPr>
  </w:style>
  <w:style w:type="paragraph" w:customStyle="1" w:styleId="affffff">
    <w:name w:val="пунктирное подчеркивание"/>
    <w:basedOn w:val="a5"/>
    <w:next w:val="a5"/>
    <w:link w:val="affffff0"/>
    <w:rsid w:val="00BF2A9B"/>
    <w:pPr>
      <w:widowControl w:val="0"/>
      <w:autoSpaceDE w:val="0"/>
      <w:autoSpaceDN w:val="0"/>
      <w:adjustRightInd w:val="0"/>
      <w:spacing w:before="120"/>
      <w:jc w:val="both"/>
    </w:pPr>
    <w:rPr>
      <w:sz w:val="26"/>
      <w:u w:val="dotted"/>
    </w:rPr>
  </w:style>
  <w:style w:type="paragraph" w:styleId="affffff1">
    <w:name w:val="TOC Heading"/>
    <w:basedOn w:val="11"/>
    <w:next w:val="a5"/>
    <w:uiPriority w:val="39"/>
    <w:qFormat/>
    <w:rsid w:val="00BF2A9B"/>
    <w:pPr>
      <w:keepLines/>
      <w:spacing w:before="480"/>
      <w:jc w:val="left"/>
      <w:outlineLvl w:val="9"/>
    </w:pPr>
    <w:rPr>
      <w:rFonts w:ascii="Cambria" w:hAnsi="Cambria"/>
      <w:caps w:val="0"/>
      <w:color w:val="365F91"/>
      <w:sz w:val="28"/>
      <w:szCs w:val="28"/>
      <w:lang w:eastAsia="en-US"/>
    </w:rPr>
  </w:style>
  <w:style w:type="table" w:styleId="affffff2">
    <w:name w:val="Table Grid"/>
    <w:basedOn w:val="a7"/>
    <w:rsid w:val="00BF2A9B"/>
    <w:pPr>
      <w:widowControl w:val="0"/>
      <w:autoSpaceDE w:val="0"/>
      <w:autoSpaceDN w:val="0"/>
      <w:adjustRightInd w:val="0"/>
      <w:jc w:val="center"/>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Lines="0" w:beforeAutospacing="0" w:afterLines="0" w:afterAutospacing="0"/>
        <w:ind w:leftChars="0" w:left="-113" w:rightChars="0" w:right="-113" w:firstLineChars="0" w:firstLine="0"/>
        <w:jc w:val="center"/>
        <w:outlineLvl w:val="9"/>
      </w:pPr>
      <w:rPr>
        <w:rFonts w:ascii="Times New Roman" w:hAnsi="Times New Roman" w:cs="Times New Roman"/>
        <w:b/>
        <w:sz w:val="20"/>
      </w:rPr>
    </w:tblStylePr>
  </w:style>
  <w:style w:type="character" w:customStyle="1" w:styleId="affffff0">
    <w:name w:val="пунктирное подчеркивание Знак"/>
    <w:link w:val="affffff"/>
    <w:locked/>
    <w:rsid w:val="00BF2A9B"/>
    <w:rPr>
      <w:rFonts w:ascii="Times New Roman" w:hAnsi="Times New Roman"/>
      <w:sz w:val="20"/>
      <w:u w:val="dotted"/>
    </w:rPr>
  </w:style>
  <w:style w:type="paragraph" w:customStyle="1" w:styleId="ConsPlusNormal">
    <w:name w:val="ConsPlusNormal"/>
    <w:qFormat/>
    <w:rsid w:val="00BF2A9B"/>
    <w:pPr>
      <w:widowControl w:val="0"/>
      <w:autoSpaceDE w:val="0"/>
      <w:autoSpaceDN w:val="0"/>
      <w:adjustRightInd w:val="0"/>
    </w:pPr>
    <w:rPr>
      <w:rFonts w:ascii="Arial" w:hAnsi="Arial" w:cs="Arial"/>
    </w:rPr>
  </w:style>
  <w:style w:type="paragraph" w:customStyle="1" w:styleId="Style2">
    <w:name w:val="Style2"/>
    <w:basedOn w:val="a5"/>
    <w:rsid w:val="00BF2A9B"/>
    <w:pPr>
      <w:widowControl w:val="0"/>
      <w:autoSpaceDE w:val="0"/>
      <w:autoSpaceDN w:val="0"/>
      <w:adjustRightInd w:val="0"/>
      <w:spacing w:line="235" w:lineRule="exact"/>
    </w:pPr>
    <w:rPr>
      <w:szCs w:val="24"/>
    </w:rPr>
  </w:style>
  <w:style w:type="character" w:customStyle="1" w:styleId="FontStyle15">
    <w:name w:val="Font Style15"/>
    <w:rsid w:val="00BF2A9B"/>
    <w:rPr>
      <w:rFonts w:ascii="Times New Roman" w:hAnsi="Times New Roman"/>
      <w:sz w:val="18"/>
    </w:rPr>
  </w:style>
  <w:style w:type="character" w:customStyle="1" w:styleId="FontStyle16">
    <w:name w:val="Font Style16"/>
    <w:uiPriority w:val="99"/>
    <w:rsid w:val="00BF2A9B"/>
    <w:rPr>
      <w:rFonts w:ascii="Times New Roman" w:hAnsi="Times New Roman"/>
      <w:b/>
      <w:sz w:val="18"/>
    </w:rPr>
  </w:style>
  <w:style w:type="character" w:customStyle="1" w:styleId="FontStyle18">
    <w:name w:val="Font Style18"/>
    <w:uiPriority w:val="99"/>
    <w:rsid w:val="00BF2A9B"/>
    <w:rPr>
      <w:rFonts w:ascii="Times New Roman" w:hAnsi="Times New Roman"/>
      <w:sz w:val="18"/>
    </w:rPr>
  </w:style>
  <w:style w:type="character" w:customStyle="1" w:styleId="FontStyle17">
    <w:name w:val="Font Style17"/>
    <w:rsid w:val="00BF2A9B"/>
    <w:rPr>
      <w:rFonts w:ascii="Times New Roman" w:hAnsi="Times New Roman"/>
      <w:sz w:val="18"/>
    </w:rPr>
  </w:style>
  <w:style w:type="paragraph" w:styleId="affffff3">
    <w:name w:val="Revision"/>
    <w:hidden/>
    <w:uiPriority w:val="99"/>
    <w:semiHidden/>
    <w:rsid w:val="00BF2A9B"/>
    <w:rPr>
      <w:rFonts w:ascii="Times New Roman" w:hAnsi="Times New Roman" w:cs="Times New Roman"/>
      <w:sz w:val="26"/>
    </w:rPr>
  </w:style>
  <w:style w:type="character" w:styleId="affffff4">
    <w:name w:val="Strong"/>
    <w:basedOn w:val="a6"/>
    <w:qFormat/>
    <w:rsid w:val="00BF2A9B"/>
    <w:rPr>
      <w:rFonts w:cs="Times New Roman"/>
      <w:b/>
    </w:rPr>
  </w:style>
  <w:style w:type="character" w:customStyle="1" w:styleId="apple-converted-space">
    <w:name w:val="apple-converted-space"/>
    <w:rsid w:val="00BF2A9B"/>
  </w:style>
  <w:style w:type="paragraph" w:customStyle="1" w:styleId="affffff5">
    <w:name w:val="Утверждено"/>
    <w:basedOn w:val="a5"/>
    <w:rsid w:val="00BF2A9B"/>
    <w:pPr>
      <w:keepNext/>
      <w:keepLines/>
      <w:tabs>
        <w:tab w:val="left" w:pos="5387"/>
      </w:tabs>
      <w:spacing w:after="120" w:line="360" w:lineRule="exact"/>
      <w:ind w:left="5103"/>
      <w:jc w:val="both"/>
    </w:pPr>
    <w:rPr>
      <w:sz w:val="28"/>
    </w:rPr>
  </w:style>
  <w:style w:type="paragraph" w:customStyle="1" w:styleId="3d">
    <w:name w:val="Обычный3"/>
    <w:rsid w:val="007774D6"/>
    <w:pPr>
      <w:widowControl w:val="0"/>
      <w:suppressAutoHyphens/>
      <w:overflowPunct w:val="0"/>
      <w:autoSpaceDE w:val="0"/>
    </w:pPr>
    <w:rPr>
      <w:rFonts w:ascii="Times New Roman" w:hAnsi="Times New Roman" w:cs="Times New Roman"/>
      <w:lang w:eastAsia="ar-SA"/>
    </w:rPr>
  </w:style>
  <w:style w:type="character" w:customStyle="1" w:styleId="2f">
    <w:name w:val="Основной текст (2)"/>
    <w:rsid w:val="007774D6"/>
    <w:rPr>
      <w:rFonts w:ascii="Times New Roman" w:hAnsi="Times New Roman"/>
      <w:b/>
      <w:color w:val="000000"/>
      <w:spacing w:val="0"/>
      <w:w w:val="100"/>
      <w:position w:val="0"/>
      <w:sz w:val="27"/>
      <w:u w:val="single"/>
      <w:lang w:val="ru-RU"/>
    </w:rPr>
  </w:style>
  <w:style w:type="paragraph" w:customStyle="1" w:styleId="47">
    <w:name w:val="Основной текст4"/>
    <w:basedOn w:val="a5"/>
    <w:rsid w:val="007774D6"/>
    <w:pPr>
      <w:widowControl w:val="0"/>
      <w:shd w:val="clear" w:color="auto" w:fill="FFFFFF"/>
      <w:spacing w:line="240" w:lineRule="atLeast"/>
      <w:ind w:hanging="1760"/>
    </w:pPr>
    <w:rPr>
      <w:color w:val="000000"/>
      <w:sz w:val="27"/>
      <w:szCs w:val="27"/>
    </w:rPr>
  </w:style>
  <w:style w:type="paragraph" w:customStyle="1" w:styleId="TimesNewRomanCYR12">
    <w:name w:val="Стиль (латиница) Times New Roman CYR 12 пт По ширине Первая стро..."/>
    <w:basedOn w:val="a5"/>
    <w:autoRedefine/>
    <w:rsid w:val="008B65E4"/>
    <w:pPr>
      <w:widowControl w:val="0"/>
      <w:autoSpaceDE w:val="0"/>
      <w:autoSpaceDN w:val="0"/>
      <w:adjustRightInd w:val="0"/>
      <w:snapToGrid w:val="0"/>
      <w:spacing w:after="120"/>
      <w:ind w:left="-113" w:right="-113" w:firstLine="822"/>
      <w:jc w:val="both"/>
    </w:pPr>
    <w:rPr>
      <w:rFonts w:eastAsiaTheme="minorHAnsi"/>
      <w:bCs/>
      <w:iCs/>
      <w:color w:val="000000" w:themeColor="text1"/>
      <w:szCs w:val="24"/>
      <w:lang w:eastAsia="ar-SA"/>
    </w:rPr>
  </w:style>
  <w:style w:type="paragraph" w:customStyle="1" w:styleId="TimesNewRomanCYR12127">
    <w:name w:val="Стиль (латиница) Times New Roman CYR 12 пт Первая строка:  127 см"/>
    <w:basedOn w:val="a5"/>
    <w:autoRedefine/>
    <w:rsid w:val="00F645B1"/>
    <w:pPr>
      <w:snapToGrid w:val="0"/>
      <w:ind w:firstLine="720"/>
      <w:jc w:val="both"/>
    </w:pPr>
    <w:rPr>
      <w:rFonts w:ascii="Times New Roman CYR" w:hAnsi="Times New Roman CYR"/>
    </w:rPr>
  </w:style>
  <w:style w:type="paragraph" w:customStyle="1" w:styleId="1271">
    <w:name w:val="Стиль По ширине Первая строка:  127 см междустрочный  множитель..."/>
    <w:basedOn w:val="a5"/>
    <w:autoRedefine/>
    <w:rsid w:val="003C376E"/>
    <w:pPr>
      <w:snapToGrid w:val="0"/>
      <w:spacing w:line="276" w:lineRule="auto"/>
      <w:ind w:firstLine="720"/>
      <w:jc w:val="both"/>
    </w:pPr>
  </w:style>
  <w:style w:type="table" w:customStyle="1" w:styleId="11f0">
    <w:name w:val="Сетка таблицы светлая11"/>
    <w:basedOn w:val="a7"/>
    <w:next w:val="13"/>
    <w:uiPriority w:val="40"/>
    <w:rsid w:val="00A04B34"/>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137">
    <w:name w:val="Схема документа Знак137"/>
    <w:uiPriority w:val="99"/>
    <w:semiHidden/>
    <w:rsid w:val="00A04B34"/>
    <w:rPr>
      <w:rFonts w:ascii="Segoe UI" w:hAnsi="Segoe UI"/>
      <w:sz w:val="16"/>
    </w:rPr>
  </w:style>
  <w:style w:type="character" w:customStyle="1" w:styleId="136">
    <w:name w:val="Схема документа Знак136"/>
    <w:uiPriority w:val="99"/>
    <w:semiHidden/>
    <w:rsid w:val="00A04B34"/>
    <w:rPr>
      <w:rFonts w:ascii="Segoe UI" w:hAnsi="Segoe UI"/>
      <w:sz w:val="16"/>
    </w:rPr>
  </w:style>
  <w:style w:type="character" w:customStyle="1" w:styleId="1350">
    <w:name w:val="Схема документа Знак135"/>
    <w:uiPriority w:val="99"/>
    <w:semiHidden/>
    <w:rsid w:val="00A04B34"/>
    <w:rPr>
      <w:rFonts w:ascii="Segoe UI" w:hAnsi="Segoe UI"/>
      <w:sz w:val="16"/>
    </w:rPr>
  </w:style>
  <w:style w:type="character" w:customStyle="1" w:styleId="1340">
    <w:name w:val="Схема документа Знак134"/>
    <w:uiPriority w:val="99"/>
    <w:semiHidden/>
    <w:rsid w:val="00A04B34"/>
    <w:rPr>
      <w:rFonts w:ascii="Segoe UI" w:hAnsi="Segoe UI"/>
      <w:sz w:val="16"/>
    </w:rPr>
  </w:style>
  <w:style w:type="character" w:customStyle="1" w:styleId="1330">
    <w:name w:val="Схема документа Знак133"/>
    <w:uiPriority w:val="99"/>
    <w:semiHidden/>
    <w:rsid w:val="00A04B34"/>
    <w:rPr>
      <w:rFonts w:ascii="Segoe UI" w:hAnsi="Segoe UI"/>
      <w:sz w:val="16"/>
    </w:rPr>
  </w:style>
  <w:style w:type="character" w:customStyle="1" w:styleId="1320">
    <w:name w:val="Схема документа Знак132"/>
    <w:uiPriority w:val="99"/>
    <w:semiHidden/>
    <w:rsid w:val="00A04B34"/>
    <w:rPr>
      <w:rFonts w:ascii="Segoe UI" w:hAnsi="Segoe UI"/>
      <w:sz w:val="16"/>
    </w:rPr>
  </w:style>
  <w:style w:type="character" w:customStyle="1" w:styleId="1310">
    <w:name w:val="Схема документа Знак131"/>
    <w:uiPriority w:val="99"/>
    <w:semiHidden/>
    <w:rsid w:val="00A04B34"/>
    <w:rPr>
      <w:rFonts w:ascii="Segoe UI" w:hAnsi="Segoe UI"/>
      <w:sz w:val="16"/>
    </w:rPr>
  </w:style>
  <w:style w:type="character" w:customStyle="1" w:styleId="1300">
    <w:name w:val="Схема документа Знак130"/>
    <w:uiPriority w:val="99"/>
    <w:semiHidden/>
    <w:rsid w:val="00A04B34"/>
    <w:rPr>
      <w:rFonts w:ascii="Segoe UI" w:hAnsi="Segoe UI"/>
      <w:sz w:val="16"/>
    </w:rPr>
  </w:style>
  <w:style w:type="character" w:customStyle="1" w:styleId="1290">
    <w:name w:val="Схема документа Знак129"/>
    <w:uiPriority w:val="99"/>
    <w:semiHidden/>
    <w:rsid w:val="00A04B34"/>
    <w:rPr>
      <w:rFonts w:ascii="Segoe UI" w:hAnsi="Segoe UI"/>
      <w:sz w:val="16"/>
    </w:rPr>
  </w:style>
  <w:style w:type="character" w:customStyle="1" w:styleId="1280">
    <w:name w:val="Схема документа Знак128"/>
    <w:uiPriority w:val="99"/>
    <w:semiHidden/>
    <w:rsid w:val="00A04B34"/>
    <w:rPr>
      <w:rFonts w:ascii="Segoe UI" w:hAnsi="Segoe UI"/>
      <w:sz w:val="16"/>
    </w:rPr>
  </w:style>
  <w:style w:type="character" w:customStyle="1" w:styleId="1272">
    <w:name w:val="Схема документа Знак127"/>
    <w:uiPriority w:val="99"/>
    <w:semiHidden/>
    <w:rsid w:val="00A04B34"/>
    <w:rPr>
      <w:rFonts w:ascii="Segoe UI" w:hAnsi="Segoe UI"/>
      <w:sz w:val="16"/>
    </w:rPr>
  </w:style>
  <w:style w:type="character" w:customStyle="1" w:styleId="1260">
    <w:name w:val="Схема документа Знак126"/>
    <w:uiPriority w:val="99"/>
    <w:semiHidden/>
    <w:rsid w:val="00A04B34"/>
    <w:rPr>
      <w:rFonts w:ascii="Segoe UI" w:hAnsi="Segoe UI"/>
      <w:sz w:val="16"/>
    </w:rPr>
  </w:style>
  <w:style w:type="character" w:customStyle="1" w:styleId="1250">
    <w:name w:val="Схема документа Знак125"/>
    <w:uiPriority w:val="99"/>
    <w:semiHidden/>
    <w:rsid w:val="00A04B34"/>
    <w:rPr>
      <w:rFonts w:ascii="Segoe UI" w:hAnsi="Segoe UI"/>
      <w:sz w:val="16"/>
    </w:rPr>
  </w:style>
  <w:style w:type="character" w:customStyle="1" w:styleId="1370">
    <w:name w:val="Текст выноски Знак137"/>
    <w:uiPriority w:val="99"/>
    <w:semiHidden/>
    <w:rsid w:val="00A04B34"/>
    <w:rPr>
      <w:rFonts w:ascii="Segoe UI" w:hAnsi="Segoe UI"/>
      <w:sz w:val="18"/>
    </w:rPr>
  </w:style>
  <w:style w:type="character" w:customStyle="1" w:styleId="1360">
    <w:name w:val="Текст выноски Знак136"/>
    <w:uiPriority w:val="99"/>
    <w:semiHidden/>
    <w:rsid w:val="00A04B34"/>
    <w:rPr>
      <w:rFonts w:ascii="Segoe UI" w:hAnsi="Segoe UI"/>
      <w:sz w:val="18"/>
    </w:rPr>
  </w:style>
  <w:style w:type="character" w:customStyle="1" w:styleId="1351">
    <w:name w:val="Текст выноски Знак135"/>
    <w:uiPriority w:val="99"/>
    <w:semiHidden/>
    <w:rsid w:val="00A04B34"/>
    <w:rPr>
      <w:rFonts w:ascii="Segoe UI" w:hAnsi="Segoe UI"/>
      <w:sz w:val="18"/>
    </w:rPr>
  </w:style>
  <w:style w:type="character" w:customStyle="1" w:styleId="1341">
    <w:name w:val="Текст выноски Знак134"/>
    <w:uiPriority w:val="99"/>
    <w:semiHidden/>
    <w:rsid w:val="00A04B34"/>
    <w:rPr>
      <w:rFonts w:ascii="Segoe UI" w:hAnsi="Segoe UI"/>
      <w:sz w:val="18"/>
    </w:rPr>
  </w:style>
  <w:style w:type="character" w:customStyle="1" w:styleId="1331">
    <w:name w:val="Текст выноски Знак133"/>
    <w:uiPriority w:val="99"/>
    <w:semiHidden/>
    <w:rsid w:val="00A04B34"/>
    <w:rPr>
      <w:rFonts w:ascii="Segoe UI" w:hAnsi="Segoe UI"/>
      <w:sz w:val="18"/>
    </w:rPr>
  </w:style>
  <w:style w:type="character" w:customStyle="1" w:styleId="1321">
    <w:name w:val="Текст выноски Знак132"/>
    <w:uiPriority w:val="99"/>
    <w:semiHidden/>
    <w:rsid w:val="00A04B34"/>
    <w:rPr>
      <w:rFonts w:ascii="Segoe UI" w:hAnsi="Segoe UI"/>
      <w:sz w:val="18"/>
    </w:rPr>
  </w:style>
  <w:style w:type="character" w:customStyle="1" w:styleId="1311">
    <w:name w:val="Текст выноски Знак131"/>
    <w:uiPriority w:val="99"/>
    <w:semiHidden/>
    <w:rsid w:val="00A04B34"/>
    <w:rPr>
      <w:rFonts w:ascii="Segoe UI" w:hAnsi="Segoe UI"/>
      <w:sz w:val="18"/>
    </w:rPr>
  </w:style>
  <w:style w:type="character" w:customStyle="1" w:styleId="1301">
    <w:name w:val="Текст выноски Знак130"/>
    <w:uiPriority w:val="99"/>
    <w:semiHidden/>
    <w:rsid w:val="00A04B34"/>
    <w:rPr>
      <w:rFonts w:ascii="Segoe UI" w:hAnsi="Segoe UI"/>
      <w:sz w:val="18"/>
    </w:rPr>
  </w:style>
  <w:style w:type="character" w:customStyle="1" w:styleId="1291">
    <w:name w:val="Текст выноски Знак129"/>
    <w:uiPriority w:val="99"/>
    <w:semiHidden/>
    <w:rsid w:val="00A04B34"/>
    <w:rPr>
      <w:rFonts w:ascii="Segoe UI" w:hAnsi="Segoe UI"/>
      <w:sz w:val="18"/>
    </w:rPr>
  </w:style>
  <w:style w:type="character" w:customStyle="1" w:styleId="1281">
    <w:name w:val="Текст выноски Знак128"/>
    <w:uiPriority w:val="99"/>
    <w:semiHidden/>
    <w:rsid w:val="00A04B34"/>
    <w:rPr>
      <w:rFonts w:ascii="Segoe UI" w:hAnsi="Segoe UI"/>
      <w:sz w:val="18"/>
    </w:rPr>
  </w:style>
  <w:style w:type="character" w:customStyle="1" w:styleId="1273">
    <w:name w:val="Текст выноски Знак127"/>
    <w:uiPriority w:val="99"/>
    <w:semiHidden/>
    <w:rsid w:val="00A04B34"/>
    <w:rPr>
      <w:rFonts w:ascii="Segoe UI" w:hAnsi="Segoe UI"/>
      <w:sz w:val="18"/>
    </w:rPr>
  </w:style>
  <w:style w:type="character" w:customStyle="1" w:styleId="1261">
    <w:name w:val="Текст выноски Знак126"/>
    <w:uiPriority w:val="99"/>
    <w:semiHidden/>
    <w:rsid w:val="00A04B34"/>
    <w:rPr>
      <w:rFonts w:ascii="Segoe UI" w:hAnsi="Segoe UI"/>
      <w:sz w:val="18"/>
    </w:rPr>
  </w:style>
  <w:style w:type="character" w:customStyle="1" w:styleId="1251">
    <w:name w:val="Текст выноски Знак125"/>
    <w:uiPriority w:val="99"/>
    <w:semiHidden/>
    <w:rsid w:val="00A04B34"/>
    <w:rPr>
      <w:rFonts w:ascii="Segoe UI" w:hAnsi="Segoe UI"/>
      <w:sz w:val="18"/>
    </w:rPr>
  </w:style>
  <w:style w:type="character" w:customStyle="1" w:styleId="1371">
    <w:name w:val="Текст концевой сноски Знак137"/>
    <w:uiPriority w:val="99"/>
    <w:semiHidden/>
    <w:rsid w:val="00A04B34"/>
    <w:rPr>
      <w:rFonts w:ascii="Times New Roman" w:hAnsi="Times New Roman"/>
    </w:rPr>
  </w:style>
  <w:style w:type="character" w:customStyle="1" w:styleId="1361">
    <w:name w:val="Текст концевой сноски Знак136"/>
    <w:uiPriority w:val="99"/>
    <w:semiHidden/>
    <w:rsid w:val="00A04B34"/>
    <w:rPr>
      <w:rFonts w:ascii="Times New Roman" w:hAnsi="Times New Roman"/>
    </w:rPr>
  </w:style>
  <w:style w:type="character" w:customStyle="1" w:styleId="1352">
    <w:name w:val="Текст концевой сноски Знак135"/>
    <w:uiPriority w:val="99"/>
    <w:semiHidden/>
    <w:rsid w:val="00A04B34"/>
    <w:rPr>
      <w:rFonts w:ascii="Times New Roman" w:hAnsi="Times New Roman"/>
    </w:rPr>
  </w:style>
  <w:style w:type="character" w:customStyle="1" w:styleId="1342">
    <w:name w:val="Текст концевой сноски Знак134"/>
    <w:uiPriority w:val="99"/>
    <w:semiHidden/>
    <w:rsid w:val="00A04B34"/>
    <w:rPr>
      <w:rFonts w:ascii="Times New Roman" w:hAnsi="Times New Roman"/>
    </w:rPr>
  </w:style>
  <w:style w:type="character" w:customStyle="1" w:styleId="1332">
    <w:name w:val="Текст концевой сноски Знак133"/>
    <w:uiPriority w:val="99"/>
    <w:semiHidden/>
    <w:rsid w:val="00A04B34"/>
    <w:rPr>
      <w:rFonts w:ascii="Times New Roman" w:hAnsi="Times New Roman"/>
    </w:rPr>
  </w:style>
  <w:style w:type="character" w:customStyle="1" w:styleId="1322">
    <w:name w:val="Текст концевой сноски Знак132"/>
    <w:uiPriority w:val="99"/>
    <w:semiHidden/>
    <w:rsid w:val="00A04B34"/>
    <w:rPr>
      <w:rFonts w:ascii="Times New Roman" w:hAnsi="Times New Roman"/>
    </w:rPr>
  </w:style>
  <w:style w:type="character" w:customStyle="1" w:styleId="1312">
    <w:name w:val="Текст концевой сноски Знак131"/>
    <w:uiPriority w:val="99"/>
    <w:semiHidden/>
    <w:rsid w:val="00A04B34"/>
    <w:rPr>
      <w:rFonts w:ascii="Times New Roman" w:hAnsi="Times New Roman"/>
    </w:rPr>
  </w:style>
  <w:style w:type="character" w:customStyle="1" w:styleId="1302">
    <w:name w:val="Текст концевой сноски Знак130"/>
    <w:uiPriority w:val="99"/>
    <w:semiHidden/>
    <w:rsid w:val="00A04B34"/>
    <w:rPr>
      <w:rFonts w:ascii="Times New Roman" w:hAnsi="Times New Roman"/>
    </w:rPr>
  </w:style>
  <w:style w:type="character" w:customStyle="1" w:styleId="1292">
    <w:name w:val="Текст концевой сноски Знак129"/>
    <w:uiPriority w:val="99"/>
    <w:semiHidden/>
    <w:rsid w:val="00A04B34"/>
    <w:rPr>
      <w:rFonts w:ascii="Times New Roman" w:hAnsi="Times New Roman"/>
    </w:rPr>
  </w:style>
  <w:style w:type="character" w:customStyle="1" w:styleId="1282">
    <w:name w:val="Текст концевой сноски Знак128"/>
    <w:uiPriority w:val="99"/>
    <w:semiHidden/>
    <w:rsid w:val="00A04B34"/>
    <w:rPr>
      <w:rFonts w:ascii="Times New Roman" w:hAnsi="Times New Roman"/>
    </w:rPr>
  </w:style>
  <w:style w:type="character" w:customStyle="1" w:styleId="1274">
    <w:name w:val="Текст концевой сноски Знак127"/>
    <w:uiPriority w:val="99"/>
    <w:semiHidden/>
    <w:rsid w:val="00A04B34"/>
    <w:rPr>
      <w:rFonts w:ascii="Times New Roman" w:hAnsi="Times New Roman"/>
    </w:rPr>
  </w:style>
  <w:style w:type="character" w:customStyle="1" w:styleId="1262">
    <w:name w:val="Текст концевой сноски Знак126"/>
    <w:uiPriority w:val="99"/>
    <w:semiHidden/>
    <w:rsid w:val="00A04B34"/>
    <w:rPr>
      <w:rFonts w:ascii="Times New Roman" w:hAnsi="Times New Roman"/>
    </w:rPr>
  </w:style>
  <w:style w:type="character" w:customStyle="1" w:styleId="1252">
    <w:name w:val="Текст концевой сноски Знак125"/>
    <w:uiPriority w:val="99"/>
    <w:semiHidden/>
    <w:rsid w:val="00A04B34"/>
    <w:rPr>
      <w:rFonts w:ascii="Times New Roman" w:hAnsi="Times New Roman"/>
    </w:rPr>
  </w:style>
  <w:style w:type="character" w:customStyle="1" w:styleId="1372">
    <w:name w:val="Текст макроса Знак137"/>
    <w:uiPriority w:val="99"/>
    <w:semiHidden/>
    <w:rsid w:val="00A04B34"/>
    <w:rPr>
      <w:rFonts w:ascii="Courier New" w:hAnsi="Courier New"/>
    </w:rPr>
  </w:style>
  <w:style w:type="character" w:customStyle="1" w:styleId="1362">
    <w:name w:val="Текст макроса Знак136"/>
    <w:uiPriority w:val="99"/>
    <w:semiHidden/>
    <w:rsid w:val="00A04B34"/>
    <w:rPr>
      <w:rFonts w:ascii="Courier New" w:hAnsi="Courier New"/>
    </w:rPr>
  </w:style>
  <w:style w:type="character" w:customStyle="1" w:styleId="1353">
    <w:name w:val="Текст макроса Знак135"/>
    <w:uiPriority w:val="99"/>
    <w:semiHidden/>
    <w:rsid w:val="00A04B34"/>
    <w:rPr>
      <w:rFonts w:ascii="Courier New" w:hAnsi="Courier New"/>
    </w:rPr>
  </w:style>
  <w:style w:type="character" w:customStyle="1" w:styleId="1343">
    <w:name w:val="Текст макроса Знак134"/>
    <w:uiPriority w:val="99"/>
    <w:semiHidden/>
    <w:rsid w:val="00A04B34"/>
    <w:rPr>
      <w:rFonts w:ascii="Courier New" w:hAnsi="Courier New"/>
    </w:rPr>
  </w:style>
  <w:style w:type="character" w:customStyle="1" w:styleId="1333">
    <w:name w:val="Текст макроса Знак133"/>
    <w:uiPriority w:val="99"/>
    <w:semiHidden/>
    <w:rsid w:val="00A04B34"/>
    <w:rPr>
      <w:rFonts w:ascii="Courier New" w:hAnsi="Courier New"/>
    </w:rPr>
  </w:style>
  <w:style w:type="character" w:customStyle="1" w:styleId="1323">
    <w:name w:val="Текст макроса Знак132"/>
    <w:uiPriority w:val="99"/>
    <w:semiHidden/>
    <w:rsid w:val="00A04B34"/>
    <w:rPr>
      <w:rFonts w:ascii="Courier New" w:hAnsi="Courier New"/>
    </w:rPr>
  </w:style>
  <w:style w:type="character" w:customStyle="1" w:styleId="1313">
    <w:name w:val="Текст макроса Знак131"/>
    <w:uiPriority w:val="99"/>
    <w:semiHidden/>
    <w:rsid w:val="00A04B34"/>
    <w:rPr>
      <w:rFonts w:ascii="Courier New" w:hAnsi="Courier New"/>
    </w:rPr>
  </w:style>
  <w:style w:type="character" w:customStyle="1" w:styleId="1303">
    <w:name w:val="Текст макроса Знак130"/>
    <w:uiPriority w:val="99"/>
    <w:semiHidden/>
    <w:rsid w:val="00A04B34"/>
    <w:rPr>
      <w:rFonts w:ascii="Courier New" w:hAnsi="Courier New"/>
    </w:rPr>
  </w:style>
  <w:style w:type="character" w:customStyle="1" w:styleId="1293">
    <w:name w:val="Текст макроса Знак129"/>
    <w:uiPriority w:val="99"/>
    <w:semiHidden/>
    <w:rsid w:val="00A04B34"/>
    <w:rPr>
      <w:rFonts w:ascii="Courier New" w:hAnsi="Courier New"/>
    </w:rPr>
  </w:style>
  <w:style w:type="character" w:customStyle="1" w:styleId="1283">
    <w:name w:val="Текст макроса Знак128"/>
    <w:uiPriority w:val="99"/>
    <w:semiHidden/>
    <w:rsid w:val="00A04B34"/>
    <w:rPr>
      <w:rFonts w:ascii="Courier New" w:hAnsi="Courier New"/>
    </w:rPr>
  </w:style>
  <w:style w:type="character" w:customStyle="1" w:styleId="1275">
    <w:name w:val="Текст макроса Знак127"/>
    <w:uiPriority w:val="99"/>
    <w:semiHidden/>
    <w:rsid w:val="00A04B34"/>
    <w:rPr>
      <w:rFonts w:ascii="Courier New" w:hAnsi="Courier New"/>
    </w:rPr>
  </w:style>
  <w:style w:type="character" w:customStyle="1" w:styleId="1263">
    <w:name w:val="Текст макроса Знак126"/>
    <w:uiPriority w:val="99"/>
    <w:semiHidden/>
    <w:rsid w:val="00A04B34"/>
    <w:rPr>
      <w:rFonts w:ascii="Courier New" w:hAnsi="Courier New"/>
    </w:rPr>
  </w:style>
  <w:style w:type="character" w:customStyle="1" w:styleId="1253">
    <w:name w:val="Текст макроса Знак125"/>
    <w:uiPriority w:val="99"/>
    <w:semiHidden/>
    <w:rsid w:val="00A04B34"/>
    <w:rPr>
      <w:rFonts w:ascii="Courier New" w:hAnsi="Courier New"/>
    </w:rPr>
  </w:style>
  <w:style w:type="character" w:customStyle="1" w:styleId="1373">
    <w:name w:val="Текст сноски Знак137"/>
    <w:uiPriority w:val="99"/>
    <w:semiHidden/>
    <w:rsid w:val="00A04B34"/>
    <w:rPr>
      <w:rFonts w:ascii="Times New Roman" w:hAnsi="Times New Roman"/>
    </w:rPr>
  </w:style>
  <w:style w:type="character" w:customStyle="1" w:styleId="1363">
    <w:name w:val="Текст сноски Знак136"/>
    <w:uiPriority w:val="99"/>
    <w:semiHidden/>
    <w:rsid w:val="00A04B34"/>
    <w:rPr>
      <w:rFonts w:ascii="Times New Roman" w:hAnsi="Times New Roman"/>
    </w:rPr>
  </w:style>
  <w:style w:type="character" w:customStyle="1" w:styleId="1354">
    <w:name w:val="Текст сноски Знак135"/>
    <w:uiPriority w:val="99"/>
    <w:semiHidden/>
    <w:rsid w:val="00A04B34"/>
    <w:rPr>
      <w:rFonts w:ascii="Times New Roman" w:hAnsi="Times New Roman"/>
    </w:rPr>
  </w:style>
  <w:style w:type="character" w:customStyle="1" w:styleId="1344">
    <w:name w:val="Текст сноски Знак134"/>
    <w:uiPriority w:val="99"/>
    <w:semiHidden/>
    <w:rsid w:val="00A04B34"/>
    <w:rPr>
      <w:rFonts w:ascii="Times New Roman" w:hAnsi="Times New Roman"/>
    </w:rPr>
  </w:style>
  <w:style w:type="character" w:customStyle="1" w:styleId="1334">
    <w:name w:val="Текст сноски Знак133"/>
    <w:uiPriority w:val="99"/>
    <w:semiHidden/>
    <w:rsid w:val="00A04B34"/>
    <w:rPr>
      <w:rFonts w:ascii="Times New Roman" w:hAnsi="Times New Roman"/>
    </w:rPr>
  </w:style>
  <w:style w:type="character" w:customStyle="1" w:styleId="1324">
    <w:name w:val="Текст сноски Знак132"/>
    <w:uiPriority w:val="99"/>
    <w:semiHidden/>
    <w:rsid w:val="00A04B34"/>
    <w:rPr>
      <w:rFonts w:ascii="Times New Roman" w:hAnsi="Times New Roman"/>
    </w:rPr>
  </w:style>
  <w:style w:type="character" w:customStyle="1" w:styleId="1314">
    <w:name w:val="Текст сноски Знак131"/>
    <w:uiPriority w:val="99"/>
    <w:semiHidden/>
    <w:rsid w:val="00A04B34"/>
    <w:rPr>
      <w:rFonts w:ascii="Times New Roman" w:hAnsi="Times New Roman"/>
    </w:rPr>
  </w:style>
  <w:style w:type="character" w:customStyle="1" w:styleId="1304">
    <w:name w:val="Текст сноски Знак130"/>
    <w:uiPriority w:val="99"/>
    <w:semiHidden/>
    <w:rsid w:val="00A04B34"/>
    <w:rPr>
      <w:rFonts w:ascii="Times New Roman" w:hAnsi="Times New Roman"/>
    </w:rPr>
  </w:style>
  <w:style w:type="character" w:customStyle="1" w:styleId="1294">
    <w:name w:val="Текст сноски Знак129"/>
    <w:uiPriority w:val="99"/>
    <w:semiHidden/>
    <w:rsid w:val="00A04B34"/>
    <w:rPr>
      <w:rFonts w:ascii="Times New Roman" w:hAnsi="Times New Roman"/>
    </w:rPr>
  </w:style>
  <w:style w:type="character" w:customStyle="1" w:styleId="1284">
    <w:name w:val="Текст сноски Знак128"/>
    <w:uiPriority w:val="99"/>
    <w:semiHidden/>
    <w:rsid w:val="00A04B34"/>
    <w:rPr>
      <w:rFonts w:ascii="Times New Roman" w:hAnsi="Times New Roman"/>
    </w:rPr>
  </w:style>
  <w:style w:type="character" w:customStyle="1" w:styleId="1276">
    <w:name w:val="Текст сноски Знак127"/>
    <w:uiPriority w:val="99"/>
    <w:semiHidden/>
    <w:rsid w:val="00A04B34"/>
    <w:rPr>
      <w:rFonts w:ascii="Times New Roman" w:hAnsi="Times New Roman"/>
    </w:rPr>
  </w:style>
  <w:style w:type="character" w:customStyle="1" w:styleId="1264">
    <w:name w:val="Текст сноски Знак126"/>
    <w:uiPriority w:val="99"/>
    <w:semiHidden/>
    <w:rsid w:val="00A04B34"/>
    <w:rPr>
      <w:rFonts w:ascii="Times New Roman" w:hAnsi="Times New Roman"/>
    </w:rPr>
  </w:style>
  <w:style w:type="character" w:customStyle="1" w:styleId="1254">
    <w:name w:val="Текст сноски Знак125"/>
    <w:uiPriority w:val="99"/>
    <w:semiHidden/>
    <w:rsid w:val="00A04B34"/>
    <w:rPr>
      <w:rFonts w:ascii="Times New Roman" w:hAnsi="Times New Roman"/>
    </w:rPr>
  </w:style>
  <w:style w:type="character" w:customStyle="1" w:styleId="1374">
    <w:name w:val="Тема примечания Знак137"/>
    <w:uiPriority w:val="99"/>
    <w:semiHidden/>
    <w:rsid w:val="00A04B34"/>
    <w:rPr>
      <w:rFonts w:ascii="Times New Roman" w:hAnsi="Times New Roman"/>
      <w:b/>
      <w:sz w:val="20"/>
    </w:rPr>
  </w:style>
  <w:style w:type="character" w:customStyle="1" w:styleId="1364">
    <w:name w:val="Тема примечания Знак136"/>
    <w:uiPriority w:val="99"/>
    <w:semiHidden/>
    <w:rsid w:val="00A04B34"/>
    <w:rPr>
      <w:rFonts w:ascii="Times New Roman" w:hAnsi="Times New Roman"/>
      <w:b/>
      <w:sz w:val="20"/>
    </w:rPr>
  </w:style>
  <w:style w:type="character" w:customStyle="1" w:styleId="1355">
    <w:name w:val="Тема примечания Знак135"/>
    <w:uiPriority w:val="99"/>
    <w:semiHidden/>
    <w:rsid w:val="00A04B34"/>
    <w:rPr>
      <w:rFonts w:ascii="Times New Roman" w:hAnsi="Times New Roman"/>
      <w:b/>
      <w:sz w:val="20"/>
    </w:rPr>
  </w:style>
  <w:style w:type="character" w:customStyle="1" w:styleId="1345">
    <w:name w:val="Тема примечания Знак134"/>
    <w:uiPriority w:val="99"/>
    <w:semiHidden/>
    <w:rsid w:val="00A04B34"/>
    <w:rPr>
      <w:rFonts w:ascii="Times New Roman" w:hAnsi="Times New Roman"/>
      <w:b/>
      <w:sz w:val="20"/>
    </w:rPr>
  </w:style>
  <w:style w:type="character" w:customStyle="1" w:styleId="1335">
    <w:name w:val="Тема примечания Знак133"/>
    <w:uiPriority w:val="99"/>
    <w:semiHidden/>
    <w:rsid w:val="00A04B34"/>
    <w:rPr>
      <w:rFonts w:ascii="Times New Roman" w:hAnsi="Times New Roman"/>
      <w:b/>
      <w:sz w:val="20"/>
    </w:rPr>
  </w:style>
  <w:style w:type="character" w:customStyle="1" w:styleId="1325">
    <w:name w:val="Тема примечания Знак132"/>
    <w:uiPriority w:val="99"/>
    <w:semiHidden/>
    <w:rsid w:val="00A04B34"/>
    <w:rPr>
      <w:rFonts w:ascii="Times New Roman" w:hAnsi="Times New Roman"/>
      <w:b/>
      <w:sz w:val="20"/>
    </w:rPr>
  </w:style>
  <w:style w:type="character" w:customStyle="1" w:styleId="1315">
    <w:name w:val="Тема примечания Знак131"/>
    <w:uiPriority w:val="99"/>
    <w:semiHidden/>
    <w:rsid w:val="00A04B34"/>
    <w:rPr>
      <w:rFonts w:ascii="Times New Roman" w:hAnsi="Times New Roman"/>
      <w:b/>
      <w:sz w:val="20"/>
    </w:rPr>
  </w:style>
  <w:style w:type="character" w:customStyle="1" w:styleId="1305">
    <w:name w:val="Тема примечания Знак130"/>
    <w:uiPriority w:val="99"/>
    <w:semiHidden/>
    <w:rsid w:val="00A04B34"/>
    <w:rPr>
      <w:rFonts w:ascii="Times New Roman" w:hAnsi="Times New Roman"/>
      <w:b/>
      <w:sz w:val="20"/>
    </w:rPr>
  </w:style>
  <w:style w:type="character" w:customStyle="1" w:styleId="1295">
    <w:name w:val="Тема примечания Знак129"/>
    <w:uiPriority w:val="99"/>
    <w:semiHidden/>
    <w:rsid w:val="00A04B34"/>
    <w:rPr>
      <w:rFonts w:ascii="Times New Roman" w:hAnsi="Times New Roman"/>
      <w:b/>
      <w:sz w:val="20"/>
    </w:rPr>
  </w:style>
  <w:style w:type="character" w:customStyle="1" w:styleId="1285">
    <w:name w:val="Тема примечания Знак128"/>
    <w:uiPriority w:val="99"/>
    <w:semiHidden/>
    <w:rsid w:val="00A04B34"/>
    <w:rPr>
      <w:rFonts w:ascii="Times New Roman" w:hAnsi="Times New Roman"/>
      <w:b/>
      <w:sz w:val="20"/>
    </w:rPr>
  </w:style>
  <w:style w:type="character" w:customStyle="1" w:styleId="1277">
    <w:name w:val="Тема примечания Знак127"/>
    <w:uiPriority w:val="99"/>
    <w:semiHidden/>
    <w:rsid w:val="00A04B34"/>
    <w:rPr>
      <w:rFonts w:ascii="Times New Roman" w:hAnsi="Times New Roman"/>
      <w:b/>
      <w:sz w:val="20"/>
    </w:rPr>
  </w:style>
  <w:style w:type="character" w:customStyle="1" w:styleId="1265">
    <w:name w:val="Тема примечания Знак126"/>
    <w:uiPriority w:val="99"/>
    <w:semiHidden/>
    <w:rsid w:val="00A04B34"/>
    <w:rPr>
      <w:rFonts w:ascii="Times New Roman" w:hAnsi="Times New Roman"/>
      <w:b/>
      <w:sz w:val="20"/>
    </w:rPr>
  </w:style>
  <w:style w:type="character" w:customStyle="1" w:styleId="1255">
    <w:name w:val="Тема примечания Знак125"/>
    <w:uiPriority w:val="99"/>
    <w:semiHidden/>
    <w:rsid w:val="00A04B34"/>
    <w:rPr>
      <w:rFonts w:ascii="Times New Roman" w:hAnsi="Times New Roman"/>
      <w:b/>
      <w:sz w:val="20"/>
    </w:rPr>
  </w:style>
  <w:style w:type="table" w:customStyle="1" w:styleId="TableNormal1">
    <w:name w:val="Table Normal1"/>
    <w:uiPriority w:val="2"/>
    <w:semiHidden/>
    <w:unhideWhenUsed/>
    <w:qFormat/>
    <w:rsid w:val="00A04B34"/>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1f2">
    <w:name w:val="Сетка таблицы1"/>
    <w:basedOn w:val="a7"/>
    <w:next w:val="affffff2"/>
    <w:uiPriority w:val="39"/>
    <w:rsid w:val="00A04B34"/>
    <w:pPr>
      <w:widowControl w:val="0"/>
      <w:autoSpaceDE w:val="0"/>
      <w:autoSpaceDN w:val="0"/>
      <w:adjustRightInd w:val="0"/>
      <w:jc w:val="center"/>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Lines="0" w:beforeAutospacing="0" w:afterLines="0" w:afterAutospacing="0"/>
        <w:ind w:leftChars="0" w:left="-113" w:rightChars="0" w:right="-113" w:firstLineChars="0" w:firstLine="0"/>
        <w:jc w:val="center"/>
        <w:outlineLvl w:val="9"/>
      </w:pPr>
      <w:rPr>
        <w:rFonts w:ascii="Times New Roman" w:hAnsi="Times New Roman" w:cs="Times New Roman"/>
        <w:b/>
        <w:sz w:val="20"/>
      </w:rPr>
    </w:tblStylePr>
  </w:style>
  <w:style w:type="paragraph" w:customStyle="1" w:styleId="ConsPlusTitle">
    <w:name w:val="ConsPlusTitle"/>
    <w:rsid w:val="00AD5C2E"/>
    <w:pPr>
      <w:widowControl w:val="0"/>
      <w:autoSpaceDE w:val="0"/>
      <w:autoSpaceDN w:val="0"/>
      <w:adjustRightInd w:val="0"/>
    </w:pPr>
    <w:rPr>
      <w:rFonts w:ascii="Times New Roman" w:hAnsi="Times New Roman" w:cs="Times New Roman"/>
      <w:b/>
      <w:bCs/>
      <w:sz w:val="24"/>
      <w:szCs w:val="24"/>
    </w:rPr>
  </w:style>
  <w:style w:type="paragraph" w:customStyle="1" w:styleId="ConsPlusCell">
    <w:name w:val="ConsPlusCell"/>
    <w:rsid w:val="00AD5C2E"/>
    <w:pPr>
      <w:widowControl w:val="0"/>
      <w:autoSpaceDE w:val="0"/>
      <w:autoSpaceDN w:val="0"/>
      <w:adjustRightInd w:val="0"/>
    </w:pPr>
    <w:rPr>
      <w:rFonts w:ascii="Arial" w:hAnsi="Arial" w:cs="Arial"/>
    </w:rPr>
  </w:style>
  <w:style w:type="paragraph" w:customStyle="1" w:styleId="ConsPlusNonformat">
    <w:name w:val="ConsPlusNonformat"/>
    <w:rsid w:val="00AD5C2E"/>
    <w:pPr>
      <w:widowControl w:val="0"/>
      <w:autoSpaceDE w:val="0"/>
      <w:autoSpaceDN w:val="0"/>
      <w:adjustRightInd w:val="0"/>
    </w:pPr>
    <w:rPr>
      <w:rFonts w:ascii="Courier New" w:hAnsi="Courier New" w:cs="Courier New"/>
    </w:rPr>
  </w:style>
  <w:style w:type="table" w:customStyle="1" w:styleId="2f0">
    <w:name w:val="Сетка таблицы2"/>
    <w:basedOn w:val="a7"/>
    <w:next w:val="affffff2"/>
    <w:rsid w:val="00AD5C2E"/>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6">
    <w:name w:val="No Spacing"/>
    <w:aliases w:val="с интервалом,Без интервала1,No Spacing,Без интервала Знак Знак Знак,Без интервала11"/>
    <w:link w:val="1f3"/>
    <w:qFormat/>
    <w:rsid w:val="00AD5C2E"/>
    <w:rPr>
      <w:rFonts w:ascii="Times New Roman" w:hAnsi="Times New Roman" w:cs="Times New Roman"/>
      <w:sz w:val="24"/>
      <w:szCs w:val="24"/>
    </w:rPr>
  </w:style>
  <w:style w:type="paragraph" w:customStyle="1" w:styleId="Default">
    <w:name w:val="Default"/>
    <w:rsid w:val="00AD5C2E"/>
    <w:pPr>
      <w:autoSpaceDE w:val="0"/>
      <w:autoSpaceDN w:val="0"/>
      <w:adjustRightInd w:val="0"/>
    </w:pPr>
    <w:rPr>
      <w:rFonts w:ascii="Times New Roman" w:hAnsi="Times New Roman" w:cs="Times New Roman"/>
      <w:color w:val="000000"/>
      <w:sz w:val="24"/>
      <w:szCs w:val="24"/>
    </w:rPr>
  </w:style>
  <w:style w:type="character" w:customStyle="1" w:styleId="apple-style-span">
    <w:name w:val="apple-style-span"/>
    <w:rsid w:val="00AD5C2E"/>
  </w:style>
  <w:style w:type="paragraph" w:customStyle="1" w:styleId="affffff7">
    <w:name w:val="Единицы"/>
    <w:basedOn w:val="a5"/>
    <w:rsid w:val="00AD5C2E"/>
    <w:pPr>
      <w:spacing w:before="60" w:after="60"/>
      <w:jc w:val="center"/>
    </w:pPr>
    <w:rPr>
      <w:rFonts w:ascii="Arial" w:hAnsi="Arial"/>
      <w:sz w:val="22"/>
    </w:rPr>
  </w:style>
  <w:style w:type="paragraph" w:customStyle="1" w:styleId="CharChar1CharChar1CharChar">
    <w:name w:val="Char Char Знак Знак1 Char Char1 Знак Знак Char Char"/>
    <w:basedOn w:val="a5"/>
    <w:rsid w:val="00AD5C2E"/>
    <w:pPr>
      <w:spacing w:before="100" w:beforeAutospacing="1" w:after="100" w:afterAutospacing="1"/>
    </w:pPr>
    <w:rPr>
      <w:rFonts w:ascii="Tahoma" w:hAnsi="Tahoma"/>
      <w:lang w:val="en-US" w:eastAsia="en-US"/>
    </w:rPr>
  </w:style>
  <w:style w:type="paragraph" w:customStyle="1" w:styleId="CourierNew">
    <w:name w:val="Обычный+Courier New"/>
    <w:aliases w:val="10 pt,полужирный"/>
    <w:basedOn w:val="a5"/>
    <w:rsid w:val="00AD5C2E"/>
    <w:rPr>
      <w:rFonts w:ascii="Courier New" w:hAnsi="Courier New" w:cs="Courier New"/>
    </w:rPr>
  </w:style>
  <w:style w:type="paragraph" w:customStyle="1" w:styleId="affffff8">
    <w:name w:val="Знак"/>
    <w:basedOn w:val="a5"/>
    <w:rsid w:val="00AD5C2E"/>
    <w:pPr>
      <w:spacing w:before="100" w:beforeAutospacing="1" w:after="100" w:afterAutospacing="1"/>
    </w:pPr>
    <w:rPr>
      <w:rFonts w:ascii="Tahoma" w:hAnsi="Tahoma"/>
      <w:lang w:val="en-US" w:eastAsia="en-US"/>
    </w:rPr>
  </w:style>
  <w:style w:type="character" w:customStyle="1" w:styleId="affffff9">
    <w:name w:val="Основной текст_"/>
    <w:link w:val="1f4"/>
    <w:locked/>
    <w:rsid w:val="00AD5C2E"/>
    <w:rPr>
      <w:shd w:val="clear" w:color="auto" w:fill="FFFFFF"/>
    </w:rPr>
  </w:style>
  <w:style w:type="character" w:customStyle="1" w:styleId="7pt">
    <w:name w:val="Основной текст + 7 pt"/>
    <w:aliases w:val="Интервал 0 pt"/>
    <w:rsid w:val="00AD5C2E"/>
    <w:rPr>
      <w:rFonts w:ascii="Times New Roman" w:hAnsi="Times New Roman"/>
      <w:color w:val="000000"/>
      <w:spacing w:val="2"/>
      <w:w w:val="100"/>
      <w:position w:val="0"/>
      <w:sz w:val="14"/>
      <w:u w:val="none"/>
      <w:lang w:val="ru-RU" w:eastAsia="ru-RU"/>
    </w:rPr>
  </w:style>
  <w:style w:type="paragraph" w:customStyle="1" w:styleId="1f4">
    <w:name w:val="Основной текст1"/>
    <w:basedOn w:val="a5"/>
    <w:link w:val="affffff9"/>
    <w:rsid w:val="00AD5C2E"/>
    <w:pPr>
      <w:widowControl w:val="0"/>
      <w:shd w:val="clear" w:color="auto" w:fill="FFFFFF"/>
    </w:pPr>
    <w:rPr>
      <w:rFonts w:ascii="Calibri" w:hAnsi="Calibri" w:cs="Calibri"/>
    </w:rPr>
  </w:style>
  <w:style w:type="paragraph" w:customStyle="1" w:styleId="ConsNonformat">
    <w:name w:val="ConsNonformat"/>
    <w:rsid w:val="00AD5C2E"/>
    <w:pPr>
      <w:widowControl w:val="0"/>
      <w:autoSpaceDE w:val="0"/>
      <w:autoSpaceDN w:val="0"/>
    </w:pPr>
    <w:rPr>
      <w:rFonts w:ascii="Courier New" w:hAnsi="Courier New" w:cs="Courier New"/>
      <w:sz w:val="24"/>
      <w:szCs w:val="24"/>
    </w:rPr>
  </w:style>
  <w:style w:type="paragraph" w:customStyle="1" w:styleId="affffffa">
    <w:name w:val="Знак Знак Знак Знак Знак Знак Знак Знак Знак"/>
    <w:basedOn w:val="a5"/>
    <w:rsid w:val="00AD5C2E"/>
    <w:pPr>
      <w:spacing w:after="160"/>
    </w:pPr>
    <w:rPr>
      <w:rFonts w:ascii="Arial" w:hAnsi="Arial"/>
      <w:b/>
      <w:color w:val="FFFFFF"/>
      <w:sz w:val="32"/>
      <w:lang w:val="en-US" w:eastAsia="en-US"/>
    </w:rPr>
  </w:style>
  <w:style w:type="paragraph" w:customStyle="1" w:styleId="1f5">
    <w:name w:val="Знак1"/>
    <w:basedOn w:val="a5"/>
    <w:rsid w:val="00AD5C2E"/>
    <w:pPr>
      <w:spacing w:after="160"/>
    </w:pPr>
    <w:rPr>
      <w:rFonts w:ascii="Arial" w:hAnsi="Arial"/>
      <w:b/>
      <w:color w:val="FFFFFF"/>
      <w:sz w:val="32"/>
      <w:lang w:val="en-US" w:eastAsia="en-US"/>
    </w:rPr>
  </w:style>
  <w:style w:type="paragraph" w:customStyle="1" w:styleId="48">
    <w:name w:val="Знак4 Знак Знак Знак Знак Знак Знак Знак Знак Знак"/>
    <w:basedOn w:val="a5"/>
    <w:rsid w:val="00AD5C2E"/>
    <w:pPr>
      <w:spacing w:after="160"/>
    </w:pPr>
    <w:rPr>
      <w:rFonts w:ascii="Arial" w:hAnsi="Arial"/>
      <w:b/>
      <w:color w:val="FFFFFF"/>
      <w:sz w:val="32"/>
      <w:lang w:val="en-US" w:eastAsia="en-US"/>
    </w:rPr>
  </w:style>
  <w:style w:type="paragraph" w:customStyle="1" w:styleId="affffffb">
    <w:name w:val="Знак Знак Знак Знак Знак Знак Знак Знак"/>
    <w:basedOn w:val="a5"/>
    <w:rsid w:val="00AD5C2E"/>
    <w:pPr>
      <w:spacing w:after="160"/>
    </w:pPr>
    <w:rPr>
      <w:rFonts w:ascii="Arial" w:hAnsi="Arial" w:cs="Arial"/>
      <w:b/>
      <w:bCs/>
      <w:color w:val="FFFFFF"/>
      <w:sz w:val="32"/>
      <w:szCs w:val="32"/>
      <w:lang w:val="en-US" w:eastAsia="en-US"/>
    </w:rPr>
  </w:style>
  <w:style w:type="table" w:customStyle="1" w:styleId="11f1">
    <w:name w:val="Сетка таблицы11"/>
    <w:basedOn w:val="a7"/>
    <w:next w:val="affffff2"/>
    <w:uiPriority w:val="59"/>
    <w:rsid w:val="00AD5C2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pt">
    <w:name w:val="Основной текст + 8 pt"/>
    <w:aliases w:val="Полужирный,Интервал 0 pt1"/>
    <w:rsid w:val="00AD5C2E"/>
    <w:rPr>
      <w:rFonts w:ascii="Times New Roman" w:hAnsi="Times New Roman"/>
      <w:b/>
      <w:color w:val="000000"/>
      <w:spacing w:val="2"/>
      <w:w w:val="100"/>
      <w:position w:val="0"/>
      <w:sz w:val="16"/>
      <w:u w:val="none"/>
      <w:shd w:val="clear" w:color="auto" w:fill="FFFFFF"/>
      <w:lang w:val="ru-RU" w:eastAsia="ru-RU"/>
    </w:rPr>
  </w:style>
  <w:style w:type="character" w:customStyle="1" w:styleId="2f1">
    <w:name w:val="Основной текст2"/>
    <w:rsid w:val="00AD5C2E"/>
    <w:rPr>
      <w:rFonts w:ascii="Times New Roman" w:hAnsi="Times New Roman"/>
      <w:color w:val="000000"/>
      <w:spacing w:val="4"/>
      <w:w w:val="100"/>
      <w:position w:val="0"/>
      <w:sz w:val="23"/>
      <w:u w:val="none"/>
      <w:shd w:val="clear" w:color="auto" w:fill="FFFFFF"/>
      <w:lang w:val="ru-RU" w:eastAsia="ru-RU"/>
    </w:rPr>
  </w:style>
  <w:style w:type="character" w:customStyle="1" w:styleId="9pt">
    <w:name w:val="Основной текст + 9 pt"/>
    <w:rsid w:val="00AD5C2E"/>
    <w:rPr>
      <w:rFonts w:ascii="Times New Roman" w:hAnsi="Times New Roman"/>
      <w:color w:val="000000"/>
      <w:spacing w:val="4"/>
      <w:w w:val="100"/>
      <w:position w:val="0"/>
      <w:sz w:val="18"/>
      <w:u w:val="none"/>
      <w:shd w:val="clear" w:color="auto" w:fill="FFFFFF"/>
      <w:lang w:val="ru-RU" w:eastAsia="ru-RU"/>
    </w:rPr>
  </w:style>
  <w:style w:type="paragraph" w:customStyle="1" w:styleId="3e">
    <w:name w:val="Основной текст3"/>
    <w:basedOn w:val="a5"/>
    <w:rsid w:val="00AD5C2E"/>
    <w:pPr>
      <w:widowControl w:val="0"/>
      <w:shd w:val="clear" w:color="auto" w:fill="FFFFFF"/>
      <w:spacing w:after="240" w:line="322" w:lineRule="exact"/>
      <w:jc w:val="both"/>
    </w:pPr>
    <w:rPr>
      <w:color w:val="000000"/>
      <w:spacing w:val="4"/>
      <w:sz w:val="23"/>
      <w:szCs w:val="23"/>
    </w:rPr>
  </w:style>
  <w:style w:type="table" w:customStyle="1" w:styleId="210">
    <w:name w:val="Сетка таблицы21"/>
    <w:basedOn w:val="a7"/>
    <w:next w:val="affffff2"/>
    <w:uiPriority w:val="59"/>
    <w:rsid w:val="00AD5C2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5"/>
    <w:rsid w:val="00AD5C2E"/>
    <w:pPr>
      <w:spacing w:before="100" w:beforeAutospacing="1" w:after="100" w:afterAutospacing="1"/>
    </w:pPr>
    <w:rPr>
      <w:szCs w:val="24"/>
    </w:rPr>
  </w:style>
  <w:style w:type="paragraph" w:customStyle="1" w:styleId="font6">
    <w:name w:val="font6"/>
    <w:basedOn w:val="a5"/>
    <w:rsid w:val="00AD5C2E"/>
    <w:pPr>
      <w:spacing w:before="100" w:beforeAutospacing="1" w:after="100" w:afterAutospacing="1"/>
    </w:pPr>
    <w:rPr>
      <w:i/>
      <w:iCs/>
      <w:szCs w:val="24"/>
    </w:rPr>
  </w:style>
  <w:style w:type="paragraph" w:customStyle="1" w:styleId="font7">
    <w:name w:val="font7"/>
    <w:basedOn w:val="a5"/>
    <w:rsid w:val="00AD5C2E"/>
    <w:pPr>
      <w:spacing w:before="100" w:beforeAutospacing="1" w:after="100" w:afterAutospacing="1"/>
    </w:pPr>
    <w:rPr>
      <w:rFonts w:ascii="Arial CYR" w:hAnsi="Arial CYR" w:cs="Arial CYR"/>
      <w:color w:val="99CCFF"/>
    </w:rPr>
  </w:style>
  <w:style w:type="paragraph" w:customStyle="1" w:styleId="font8">
    <w:name w:val="font8"/>
    <w:basedOn w:val="a5"/>
    <w:rsid w:val="00AD5C2E"/>
    <w:pPr>
      <w:spacing w:before="100" w:beforeAutospacing="1" w:after="100" w:afterAutospacing="1"/>
    </w:pPr>
    <w:rPr>
      <w:rFonts w:ascii="Arial CYR" w:hAnsi="Arial CYR" w:cs="Arial CYR"/>
      <w:color w:val="000000"/>
    </w:rPr>
  </w:style>
  <w:style w:type="paragraph" w:customStyle="1" w:styleId="font9">
    <w:name w:val="font9"/>
    <w:basedOn w:val="a5"/>
    <w:rsid w:val="00AD5C2E"/>
    <w:pPr>
      <w:spacing w:before="100" w:beforeAutospacing="1" w:after="100" w:afterAutospacing="1"/>
    </w:pPr>
    <w:rPr>
      <w:sz w:val="22"/>
      <w:szCs w:val="22"/>
    </w:rPr>
  </w:style>
  <w:style w:type="paragraph" w:customStyle="1" w:styleId="font10">
    <w:name w:val="font10"/>
    <w:basedOn w:val="a5"/>
    <w:rsid w:val="00AD5C2E"/>
    <w:pPr>
      <w:spacing w:before="100" w:beforeAutospacing="1" w:after="100" w:afterAutospacing="1"/>
    </w:pPr>
    <w:rPr>
      <w:i/>
      <w:iCs/>
      <w:sz w:val="22"/>
      <w:szCs w:val="22"/>
    </w:rPr>
  </w:style>
  <w:style w:type="paragraph" w:customStyle="1" w:styleId="font11">
    <w:name w:val="font11"/>
    <w:basedOn w:val="a5"/>
    <w:rsid w:val="00AD5C2E"/>
    <w:pPr>
      <w:spacing w:before="100" w:beforeAutospacing="1" w:after="100" w:afterAutospacing="1"/>
    </w:pPr>
    <w:rPr>
      <w:b/>
      <w:bCs/>
      <w:sz w:val="22"/>
      <w:szCs w:val="22"/>
    </w:rPr>
  </w:style>
  <w:style w:type="paragraph" w:customStyle="1" w:styleId="xl65">
    <w:name w:val="xl65"/>
    <w:basedOn w:val="a5"/>
    <w:rsid w:val="00AD5C2E"/>
    <w:pPr>
      <w:spacing w:before="100" w:beforeAutospacing="1" w:after="100" w:afterAutospacing="1"/>
    </w:pPr>
    <w:rPr>
      <w:b/>
      <w:bCs/>
      <w:szCs w:val="24"/>
    </w:rPr>
  </w:style>
  <w:style w:type="paragraph" w:customStyle="1" w:styleId="xl66">
    <w:name w:val="xl66"/>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67">
    <w:name w:val="xl67"/>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68">
    <w:name w:val="xl68"/>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9">
    <w:name w:val="xl69"/>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0">
    <w:name w:val="xl70"/>
    <w:basedOn w:val="a5"/>
    <w:rsid w:val="00AD5C2E"/>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1">
    <w:name w:val="xl71"/>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72">
    <w:name w:val="xl72"/>
    <w:basedOn w:val="a5"/>
    <w:rsid w:val="00AD5C2E"/>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73">
    <w:name w:val="xl73"/>
    <w:basedOn w:val="a5"/>
    <w:rsid w:val="00AD5C2E"/>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4">
    <w:name w:val="xl74"/>
    <w:basedOn w:val="a5"/>
    <w:rsid w:val="00AD5C2E"/>
    <w:pPr>
      <w:pBdr>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5">
    <w:name w:val="xl75"/>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6">
    <w:name w:val="xl76"/>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7">
    <w:name w:val="xl77"/>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78">
    <w:name w:val="xl78"/>
    <w:basedOn w:val="a5"/>
    <w:rsid w:val="00AD5C2E"/>
    <w:pPr>
      <w:pBdr>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79">
    <w:name w:val="xl79"/>
    <w:basedOn w:val="a5"/>
    <w:rsid w:val="00AD5C2E"/>
    <w:pPr>
      <w:spacing w:before="100" w:beforeAutospacing="1" w:after="100" w:afterAutospacing="1"/>
      <w:textAlignment w:val="top"/>
    </w:pPr>
    <w:rPr>
      <w:szCs w:val="24"/>
    </w:rPr>
  </w:style>
  <w:style w:type="paragraph" w:customStyle="1" w:styleId="xl80">
    <w:name w:val="xl80"/>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81">
    <w:name w:val="xl81"/>
    <w:basedOn w:val="a5"/>
    <w:rsid w:val="00AD5C2E"/>
    <w:pPr>
      <w:spacing w:before="100" w:beforeAutospacing="1" w:after="100" w:afterAutospacing="1"/>
      <w:textAlignment w:val="top"/>
    </w:pPr>
    <w:rPr>
      <w:sz w:val="22"/>
      <w:szCs w:val="22"/>
    </w:rPr>
  </w:style>
  <w:style w:type="paragraph" w:customStyle="1" w:styleId="xl82">
    <w:name w:val="xl82"/>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83">
    <w:name w:val="xl83"/>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4">
    <w:name w:val="xl84"/>
    <w:basedOn w:val="a5"/>
    <w:rsid w:val="00AD5C2E"/>
    <w:pPr>
      <w:spacing w:before="100" w:beforeAutospacing="1" w:after="100" w:afterAutospacing="1"/>
      <w:textAlignment w:val="top"/>
    </w:pPr>
    <w:rPr>
      <w:szCs w:val="24"/>
    </w:rPr>
  </w:style>
  <w:style w:type="paragraph" w:customStyle="1" w:styleId="xl85">
    <w:name w:val="xl85"/>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86">
    <w:name w:val="xl86"/>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87">
    <w:name w:val="xl87"/>
    <w:basedOn w:val="a5"/>
    <w:rsid w:val="00AD5C2E"/>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88">
    <w:name w:val="xl88"/>
    <w:basedOn w:val="a5"/>
    <w:rsid w:val="00AD5C2E"/>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9">
    <w:name w:val="xl89"/>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90">
    <w:name w:val="xl90"/>
    <w:basedOn w:val="a5"/>
    <w:rsid w:val="00AD5C2E"/>
    <w:pPr>
      <w:spacing w:before="100" w:beforeAutospacing="1" w:after="100" w:afterAutospacing="1"/>
      <w:textAlignment w:val="top"/>
    </w:pPr>
    <w:rPr>
      <w:szCs w:val="24"/>
    </w:rPr>
  </w:style>
  <w:style w:type="paragraph" w:customStyle="1" w:styleId="xl91">
    <w:name w:val="xl91"/>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92">
    <w:name w:val="xl92"/>
    <w:basedOn w:val="a5"/>
    <w:rsid w:val="00AD5C2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4"/>
    </w:rPr>
  </w:style>
  <w:style w:type="table" w:customStyle="1" w:styleId="GridTableLight1">
    <w:name w:val="Grid Table Light1"/>
    <w:basedOn w:val="a7"/>
    <w:uiPriority w:val="40"/>
    <w:rsid w:val="00E96B95"/>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Light2">
    <w:name w:val="Grid Table Light2"/>
    <w:basedOn w:val="a7"/>
    <w:uiPriority w:val="40"/>
    <w:rsid w:val="00FC669D"/>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326">
    <w:name w:val="Стиль Первая строка:  132 см"/>
    <w:basedOn w:val="a5"/>
    <w:autoRedefine/>
    <w:rsid w:val="0006729A"/>
    <w:pPr>
      <w:jc w:val="center"/>
    </w:pPr>
    <w:rPr>
      <w:rFonts w:eastAsia="MS Mincho"/>
      <w:b/>
      <w:szCs w:val="24"/>
    </w:rPr>
  </w:style>
  <w:style w:type="table" w:customStyle="1" w:styleId="2f2">
    <w:name w:val="Сетка таблицы светлая2"/>
    <w:basedOn w:val="a7"/>
    <w:next w:val="13"/>
    <w:uiPriority w:val="40"/>
    <w:rsid w:val="0088798C"/>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f">
    <w:name w:val="Сетка таблицы светлая3"/>
    <w:basedOn w:val="a7"/>
    <w:next w:val="13"/>
    <w:uiPriority w:val="40"/>
    <w:rsid w:val="0088798C"/>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f0">
    <w:name w:val="Сетка таблицы3"/>
    <w:basedOn w:val="a7"/>
    <w:next w:val="affffff2"/>
    <w:rsid w:val="00912833"/>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7"/>
    <w:next w:val="affffff2"/>
    <w:rsid w:val="00BD3408"/>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7"/>
    <w:next w:val="affffff2"/>
    <w:rsid w:val="00445DB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7"/>
    <w:next w:val="affffff2"/>
    <w:rsid w:val="00445DB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7"/>
    <w:next w:val="affffff2"/>
    <w:rsid w:val="00445DB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Сетка таблицы светлая4"/>
    <w:basedOn w:val="a7"/>
    <w:next w:val="13"/>
    <w:uiPriority w:val="40"/>
    <w:rsid w:val="00914C41"/>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58">
    <w:name w:val="Сетка таблицы светлая5"/>
    <w:basedOn w:val="a7"/>
    <w:next w:val="13"/>
    <w:uiPriority w:val="40"/>
    <w:rsid w:val="00C964FE"/>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64">
    <w:name w:val="Сетка таблицы светлая6"/>
    <w:basedOn w:val="a7"/>
    <w:next w:val="13"/>
    <w:uiPriority w:val="40"/>
    <w:rsid w:val="002018AB"/>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75">
    <w:name w:val="Сетка таблицы светлая7"/>
    <w:basedOn w:val="a7"/>
    <w:next w:val="13"/>
    <w:uiPriority w:val="40"/>
    <w:rsid w:val="00604624"/>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
    <w:name w:val="Сетка таблицы светлая8"/>
    <w:basedOn w:val="a7"/>
    <w:next w:val="13"/>
    <w:uiPriority w:val="40"/>
    <w:rsid w:val="00604624"/>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93">
    <w:name w:val="Сетка таблицы светлая9"/>
    <w:basedOn w:val="a7"/>
    <w:next w:val="13"/>
    <w:uiPriority w:val="40"/>
    <w:rsid w:val="00BE763A"/>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00">
    <w:name w:val="Сетка таблицы светлая10"/>
    <w:basedOn w:val="a7"/>
    <w:next w:val="13"/>
    <w:uiPriority w:val="40"/>
    <w:rsid w:val="00BE763A"/>
    <w:rPr>
      <w:rFonts w:cs="Times New Roman"/>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ffffffc">
    <w:name w:val="Знак Знак Знак Знак Знак Знак Знак"/>
    <w:basedOn w:val="a5"/>
    <w:rsid w:val="006B0507"/>
    <w:pPr>
      <w:widowControl w:val="0"/>
      <w:adjustRightInd w:val="0"/>
      <w:spacing w:after="160" w:line="240" w:lineRule="exact"/>
      <w:jc w:val="right"/>
    </w:pPr>
    <w:rPr>
      <w:lang w:val="en-GB" w:eastAsia="en-US"/>
    </w:rPr>
  </w:style>
  <w:style w:type="paragraph" w:customStyle="1" w:styleId="1f6">
    <w:name w:val="Знак Знак Знак Знак Знак Знак Знак1"/>
    <w:basedOn w:val="a5"/>
    <w:rsid w:val="006B0507"/>
    <w:pPr>
      <w:widowControl w:val="0"/>
      <w:adjustRightInd w:val="0"/>
      <w:spacing w:after="160" w:line="240" w:lineRule="exact"/>
      <w:jc w:val="right"/>
    </w:pPr>
    <w:rPr>
      <w:lang w:val="en-GB" w:eastAsia="en-US"/>
    </w:rPr>
  </w:style>
  <w:style w:type="paragraph" w:customStyle="1" w:styleId="2f3">
    <w:name w:val="Знак Знак Знак Знак Знак Знак Знак2"/>
    <w:basedOn w:val="a5"/>
    <w:rsid w:val="006B0507"/>
    <w:pPr>
      <w:widowControl w:val="0"/>
      <w:adjustRightInd w:val="0"/>
      <w:spacing w:after="160" w:line="240" w:lineRule="exact"/>
      <w:jc w:val="right"/>
    </w:pPr>
    <w:rPr>
      <w:lang w:val="en-GB" w:eastAsia="en-US"/>
    </w:rPr>
  </w:style>
  <w:style w:type="table" w:customStyle="1" w:styleId="84">
    <w:name w:val="Сетка таблицы8"/>
    <w:basedOn w:val="a7"/>
    <w:next w:val="affffff2"/>
    <w:rsid w:val="006B050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Знак2"/>
    <w:basedOn w:val="a5"/>
    <w:rsid w:val="006B0507"/>
    <w:pPr>
      <w:widowControl w:val="0"/>
      <w:adjustRightInd w:val="0"/>
      <w:spacing w:after="160" w:line="240" w:lineRule="exact"/>
      <w:jc w:val="right"/>
    </w:pPr>
    <w:rPr>
      <w:lang w:val="en-GB" w:eastAsia="en-US"/>
    </w:rPr>
  </w:style>
  <w:style w:type="table" w:customStyle="1" w:styleId="TableNormal2">
    <w:name w:val="Table Normal2"/>
    <w:uiPriority w:val="2"/>
    <w:semiHidden/>
    <w:unhideWhenUsed/>
    <w:qFormat/>
    <w:rsid w:val="00F22D26"/>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E6185"/>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EB3E9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B3E92"/>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81F06"/>
    <w:pPr>
      <w:widowControl w:val="0"/>
    </w:pPr>
    <w:rPr>
      <w:rFonts w:cs="Times New Roman"/>
      <w:sz w:val="22"/>
      <w:szCs w:val="22"/>
      <w:lang w:val="en-US" w:eastAsia="en-US"/>
    </w:rPr>
    <w:tblPr>
      <w:tblInd w:w="0" w:type="dxa"/>
      <w:tblCellMar>
        <w:top w:w="0" w:type="dxa"/>
        <w:left w:w="0" w:type="dxa"/>
        <w:bottom w:w="0" w:type="dxa"/>
        <w:right w:w="0" w:type="dxa"/>
      </w:tblCellMar>
    </w:tblPr>
  </w:style>
  <w:style w:type="paragraph" w:customStyle="1" w:styleId="3f1">
    <w:name w:val="Стиль Заголовок 3 + По левому краю"/>
    <w:basedOn w:val="30"/>
    <w:rsid w:val="00DA632B"/>
    <w:rPr>
      <w:rFonts w:cs="Times New Roman"/>
      <w:szCs w:val="20"/>
    </w:rPr>
  </w:style>
  <w:style w:type="table" w:customStyle="1" w:styleId="TableNormal7">
    <w:name w:val="Table Normal7"/>
    <w:uiPriority w:val="2"/>
    <w:semiHidden/>
    <w:unhideWhenUsed/>
    <w:qFormat/>
    <w:rsid w:val="00B635EF"/>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635EF"/>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635EF"/>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635EF"/>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0587B"/>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0587B"/>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D12C06"/>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4786C"/>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BF728F"/>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45940"/>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210D8"/>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A55354"/>
    <w:pPr>
      <w:widowControl w:val="0"/>
    </w:pPr>
    <w:rPr>
      <w:rFonts w:cs="Times New Roman"/>
      <w:sz w:val="22"/>
      <w:szCs w:val="22"/>
      <w:lang w:val="en-US" w:eastAsia="en-US"/>
    </w:rPr>
    <w:tblPr>
      <w:tblInd w:w="0" w:type="dxa"/>
      <w:tblCellMar>
        <w:top w:w="0" w:type="dxa"/>
        <w:left w:w="0" w:type="dxa"/>
        <w:bottom w:w="0" w:type="dxa"/>
        <w:right w:w="0" w:type="dxa"/>
      </w:tblCellMar>
    </w:tblPr>
  </w:style>
  <w:style w:type="paragraph" w:customStyle="1" w:styleId="FR4">
    <w:name w:val="FR4"/>
    <w:rsid w:val="00C95420"/>
    <w:pPr>
      <w:widowControl w:val="0"/>
      <w:overflowPunct w:val="0"/>
      <w:autoSpaceDE w:val="0"/>
      <w:autoSpaceDN w:val="0"/>
      <w:adjustRightInd w:val="0"/>
      <w:spacing w:line="460" w:lineRule="auto"/>
      <w:textAlignment w:val="baseline"/>
    </w:pPr>
    <w:rPr>
      <w:rFonts w:ascii="Arial" w:hAnsi="Arial" w:cs="Times New Roman"/>
      <w:sz w:val="28"/>
    </w:rPr>
  </w:style>
  <w:style w:type="table" w:customStyle="1" w:styleId="94">
    <w:name w:val="Сетка таблицы9"/>
    <w:basedOn w:val="a7"/>
    <w:next w:val="affffff2"/>
    <w:rsid w:val="00A25DD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7"/>
    <w:next w:val="affffff2"/>
    <w:rsid w:val="00807DC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Абзац списка Знак"/>
    <w:aliases w:val="Bullet List Знак,FooterText Знак,numbered Знак,Заголовок_3 Знак,List Paragraph Знак,Абзац списка основной Знак,Список_маркированный Знак,Варианты ответов Знак,Заголовок мой1 Знак,СписокСТПр Знак,Bullet Points Знак,Имя рисунка Знак"/>
    <w:link w:val="afffff0"/>
    <w:uiPriority w:val="34"/>
    <w:locked/>
    <w:rsid w:val="008940C0"/>
    <w:rPr>
      <w:sz w:val="22"/>
      <w:lang w:eastAsia="en-US"/>
    </w:rPr>
  </w:style>
  <w:style w:type="paragraph" w:customStyle="1" w:styleId="affffffd">
    <w:name w:val="Обычный текст"/>
    <w:basedOn w:val="a5"/>
    <w:qFormat/>
    <w:rsid w:val="00DA03B7"/>
    <w:pPr>
      <w:ind w:firstLine="709"/>
      <w:jc w:val="both"/>
    </w:pPr>
    <w:rPr>
      <w:szCs w:val="24"/>
      <w:lang w:val="en-US" w:eastAsia="ar-SA"/>
    </w:rPr>
  </w:style>
  <w:style w:type="table" w:customStyle="1" w:styleId="12b">
    <w:name w:val="Сетка таблицы12"/>
    <w:basedOn w:val="a7"/>
    <w:next w:val="affffff2"/>
    <w:rsid w:val="00626A9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Сетка таблицы13"/>
    <w:basedOn w:val="a7"/>
    <w:next w:val="affffff2"/>
    <w:rsid w:val="005A3D0E"/>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f0">
    <w:name w:val="Сетка таблицы14"/>
    <w:basedOn w:val="a7"/>
    <w:next w:val="affffff2"/>
    <w:rsid w:val="005A3D0E"/>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unhideWhenUsed/>
    <w:qFormat/>
    <w:rsid w:val="00372FDB"/>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D07051"/>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E56AD"/>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F2A50"/>
    <w:pPr>
      <w:widowControl w:val="0"/>
    </w:pPr>
    <w:rPr>
      <w:rFonts w:cs="Times New Roman"/>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E31CA1"/>
    <w:pPr>
      <w:widowControl w:val="0"/>
    </w:pPr>
    <w:rPr>
      <w:rFonts w:cs="Times New Roman"/>
      <w:sz w:val="22"/>
      <w:szCs w:val="22"/>
      <w:lang w:val="en-US" w:eastAsia="en-US"/>
    </w:rPr>
    <w:tblPr>
      <w:tblInd w:w="0" w:type="dxa"/>
      <w:tblCellMar>
        <w:top w:w="0" w:type="dxa"/>
        <w:left w:w="0" w:type="dxa"/>
        <w:bottom w:w="0" w:type="dxa"/>
        <w:right w:w="0" w:type="dxa"/>
      </w:tblCellMar>
    </w:tblPr>
  </w:style>
  <w:style w:type="numbering" w:customStyle="1" w:styleId="1f7">
    <w:name w:val="Нет списка1"/>
    <w:next w:val="a8"/>
    <w:uiPriority w:val="99"/>
    <w:semiHidden/>
    <w:unhideWhenUsed/>
    <w:rsid w:val="00BF5DEC"/>
  </w:style>
  <w:style w:type="character" w:customStyle="1" w:styleId="520">
    <w:name w:val="Заголовок 5 Знак2"/>
    <w:aliases w:val="Заголовок 5 Знак1 Знак,Заголовок 5 Знак Знак Знак,Знак20 Знак Знак Знак,Заголовок 5 Знак Знак1,Знак20 Знак Знак1"/>
    <w:basedOn w:val="a6"/>
    <w:rsid w:val="00BF5DEC"/>
    <w:rPr>
      <w:b/>
      <w:sz w:val="28"/>
    </w:rPr>
  </w:style>
  <w:style w:type="character" w:customStyle="1" w:styleId="710">
    <w:name w:val="Заголовок 7 Знак1"/>
    <w:aliases w:val="Заголовок 7 Знак Знак,Заголовок 7 Знак1 Знак Знак,Заголовок 7 Знак Знак Знак Знак,Номер таблицы Знак Знак Знак Знак,Номер таблицы Знак1 Знак Знак,Номер таблицы Знак Знак,Номер таблицы Знак1"/>
    <w:basedOn w:val="a6"/>
    <w:rsid w:val="00BF5DEC"/>
    <w:rPr>
      <w:bCs/>
      <w:sz w:val="28"/>
    </w:rPr>
  </w:style>
  <w:style w:type="character" w:customStyle="1" w:styleId="2f5">
    <w:name w:val="Название Знак2"/>
    <w:aliases w:val="Название таб Знак1,Название таб Знак Знак Знак Знак Знак1,Название таб Знак Знак Знак1,Название Знак Знак1,Название таб Знак Знак Знак Знак1,Название таб Знак Знак1 Знак,Таблица № Знак,Название таб Знак Знак Знак1 Знак1 Знак"/>
    <w:basedOn w:val="a6"/>
    <w:rsid w:val="00BF5DEC"/>
    <w:rPr>
      <w:bCs/>
      <w:sz w:val="28"/>
    </w:rPr>
  </w:style>
  <w:style w:type="character" w:styleId="affffffe">
    <w:name w:val="Subtle Emphasis"/>
    <w:basedOn w:val="a6"/>
    <w:qFormat/>
    <w:rsid w:val="00BF5DEC"/>
    <w:rPr>
      <w:i/>
      <w:iCs/>
      <w:color w:val="808080"/>
    </w:rPr>
  </w:style>
  <w:style w:type="table" w:customStyle="1" w:styleId="15f0">
    <w:name w:val="Сетка таблицы15"/>
    <w:basedOn w:val="a7"/>
    <w:next w:val="affffff2"/>
    <w:uiPriority w:val="59"/>
    <w:rsid w:val="00BF5DEC"/>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Текст маркированный"/>
    <w:basedOn w:val="a5"/>
    <w:link w:val="afffffff"/>
    <w:rsid w:val="00BF5DEC"/>
    <w:pPr>
      <w:numPr>
        <w:numId w:val="3"/>
      </w:numPr>
      <w:spacing w:before="60" w:after="60"/>
      <w:contextualSpacing/>
    </w:pPr>
    <w:rPr>
      <w:sz w:val="28"/>
      <w:szCs w:val="28"/>
    </w:rPr>
  </w:style>
  <w:style w:type="paragraph" w:customStyle="1" w:styleId="a">
    <w:name w:val="Текст нумерованный"/>
    <w:basedOn w:val="a5"/>
    <w:link w:val="afffffff0"/>
    <w:qFormat/>
    <w:rsid w:val="00BF5DEC"/>
    <w:pPr>
      <w:numPr>
        <w:numId w:val="4"/>
      </w:numPr>
      <w:spacing w:before="60" w:after="60"/>
      <w:contextualSpacing/>
    </w:pPr>
    <w:rPr>
      <w:sz w:val="28"/>
      <w:szCs w:val="28"/>
    </w:rPr>
  </w:style>
  <w:style w:type="character" w:customStyle="1" w:styleId="afffffff">
    <w:name w:val="Текст маркированный Знак"/>
    <w:basedOn w:val="a6"/>
    <w:link w:val="a2"/>
    <w:rsid w:val="00BF5DEC"/>
    <w:rPr>
      <w:rFonts w:ascii="Times New Roman" w:hAnsi="Times New Roman" w:cs="Times New Roman"/>
      <w:sz w:val="28"/>
      <w:szCs w:val="28"/>
    </w:rPr>
  </w:style>
  <w:style w:type="character" w:customStyle="1" w:styleId="afffffff0">
    <w:name w:val="Текст нумерованный Знак"/>
    <w:basedOn w:val="a6"/>
    <w:link w:val="a"/>
    <w:rsid w:val="00BF5DEC"/>
    <w:rPr>
      <w:rFonts w:ascii="Times New Roman" w:hAnsi="Times New Roman" w:cs="Times New Roman"/>
      <w:sz w:val="28"/>
      <w:szCs w:val="28"/>
    </w:rPr>
  </w:style>
  <w:style w:type="paragraph" w:customStyle="1" w:styleId="afffffff1">
    <w:name w:val="Верхн колонтитул"/>
    <w:basedOn w:val="a5"/>
    <w:link w:val="afffffff2"/>
    <w:qFormat/>
    <w:rsid w:val="00BF5DEC"/>
    <w:pPr>
      <w:spacing w:after="60"/>
      <w:ind w:firstLine="709"/>
      <w:jc w:val="both"/>
    </w:pPr>
  </w:style>
  <w:style w:type="paragraph" w:customStyle="1" w:styleId="afffffff3">
    <w:name w:val="Нижн колонтитул"/>
    <w:basedOn w:val="af4"/>
    <w:link w:val="afffffff4"/>
    <w:qFormat/>
    <w:rsid w:val="00BF5DEC"/>
    <w:pPr>
      <w:spacing w:after="60"/>
      <w:ind w:firstLine="709"/>
      <w:jc w:val="both"/>
    </w:pPr>
    <w:rPr>
      <w:rFonts w:ascii="Times New Roman" w:hAnsi="Times New Roman"/>
      <w:sz w:val="24"/>
      <w:szCs w:val="20"/>
    </w:rPr>
  </w:style>
  <w:style w:type="character" w:customStyle="1" w:styleId="afffffff2">
    <w:name w:val="Верхн колонтитул Знак"/>
    <w:basedOn w:val="a6"/>
    <w:link w:val="afffffff1"/>
    <w:rsid w:val="00BF5DEC"/>
    <w:rPr>
      <w:rFonts w:ascii="Times New Roman" w:hAnsi="Times New Roman" w:cs="Times New Roman"/>
      <w:sz w:val="24"/>
    </w:rPr>
  </w:style>
  <w:style w:type="paragraph" w:customStyle="1" w:styleId="afffffff5">
    <w:name w:val="Без интервала Знак"/>
    <w:aliases w:val="с интервалом Знак"/>
    <w:link w:val="afffffff6"/>
    <w:qFormat/>
    <w:rsid w:val="00BF5DEC"/>
    <w:pPr>
      <w:ind w:firstLine="709"/>
      <w:jc w:val="both"/>
    </w:pPr>
    <w:rPr>
      <w:rFonts w:cs="Times New Roman"/>
      <w:sz w:val="22"/>
      <w:szCs w:val="22"/>
      <w:lang w:eastAsia="en-US"/>
    </w:rPr>
  </w:style>
  <w:style w:type="character" w:customStyle="1" w:styleId="afffffff4">
    <w:name w:val="Нижн колонтитул Знак"/>
    <w:basedOn w:val="af5"/>
    <w:link w:val="afffffff3"/>
    <w:rsid w:val="00BF5DEC"/>
    <w:rPr>
      <w:rFonts w:ascii="Times New Roman" w:hAnsi="Times New Roman" w:cs="Times New Roman"/>
      <w:sz w:val="24"/>
    </w:rPr>
  </w:style>
  <w:style w:type="character" w:customStyle="1" w:styleId="afffffff6">
    <w:name w:val="Без интервала Знак Знак"/>
    <w:aliases w:val="с интервалом Знак Знак"/>
    <w:basedOn w:val="a6"/>
    <w:link w:val="afffffff5"/>
    <w:rsid w:val="00BF5DEC"/>
    <w:rPr>
      <w:rFonts w:cs="Times New Roman"/>
      <w:sz w:val="22"/>
      <w:szCs w:val="22"/>
      <w:lang w:eastAsia="en-US"/>
    </w:rPr>
  </w:style>
  <w:style w:type="paragraph" w:customStyle="1" w:styleId="Aeiiai">
    <w:name w:val="Aei?iai?"/>
    <w:basedOn w:val="a5"/>
    <w:rsid w:val="00BF5DEC"/>
    <w:pPr>
      <w:spacing w:after="60"/>
      <w:ind w:firstLine="357"/>
      <w:jc w:val="center"/>
    </w:pPr>
    <w:rPr>
      <w:rFonts w:ascii="AGGal" w:hAnsi="AGGal" w:cs="AGGal"/>
      <w:sz w:val="22"/>
      <w:szCs w:val="22"/>
    </w:rPr>
  </w:style>
  <w:style w:type="paragraph" w:customStyle="1" w:styleId="211">
    <w:name w:val="Заг 2 Знак Знак Знак1 Знак"/>
    <w:basedOn w:val="a5"/>
    <w:link w:val="212"/>
    <w:qFormat/>
    <w:rsid w:val="00BF5DEC"/>
    <w:pPr>
      <w:spacing w:before="240" w:after="180"/>
      <w:contextualSpacing/>
    </w:pPr>
    <w:rPr>
      <w:rFonts w:ascii="Arial" w:hAnsi="Arial" w:cs="Arial"/>
      <w:b/>
      <w:caps/>
      <w:color w:val="0070C0"/>
      <w:szCs w:val="28"/>
    </w:rPr>
  </w:style>
  <w:style w:type="character" w:customStyle="1" w:styleId="212">
    <w:name w:val="Заг 2 Знак Знак Знак1 Знак Знак"/>
    <w:basedOn w:val="a6"/>
    <w:link w:val="211"/>
    <w:rsid w:val="00BF5DEC"/>
    <w:rPr>
      <w:rFonts w:ascii="Arial" w:hAnsi="Arial" w:cs="Arial"/>
      <w:b/>
      <w:caps/>
      <w:color w:val="0070C0"/>
      <w:sz w:val="24"/>
      <w:szCs w:val="28"/>
    </w:rPr>
  </w:style>
  <w:style w:type="paragraph" w:customStyle="1" w:styleId="afffffff7">
    <w:name w:val="Заголовок таблицы"/>
    <w:basedOn w:val="a5"/>
    <w:qFormat/>
    <w:rsid w:val="00BF5DEC"/>
    <w:pPr>
      <w:spacing w:before="120" w:after="240"/>
      <w:ind w:firstLine="709"/>
      <w:contextualSpacing/>
      <w:jc w:val="center"/>
    </w:pPr>
    <w:rPr>
      <w:rFonts w:ascii="Arial" w:eastAsia="MS Mincho" w:hAnsi="Arial" w:cs="Arial"/>
    </w:rPr>
  </w:style>
  <w:style w:type="numbering" w:customStyle="1" w:styleId="12pt">
    <w:name w:val="Стиль маркированный 12 pt"/>
    <w:basedOn w:val="a8"/>
    <w:rsid w:val="00BF5DEC"/>
    <w:pPr>
      <w:numPr>
        <w:numId w:val="5"/>
      </w:numPr>
    </w:pPr>
  </w:style>
  <w:style w:type="character" w:customStyle="1" w:styleId="2f6">
    <w:name w:val="Основной текст Знак2"/>
    <w:aliases w:val="Основной текст Знак Знак Знак Знак, Знак Знак Знак Знак Знак Знак, Знак Знак Знак Знак1 Знак,text Знак1 Знак,Body Text2 Знак1 Знак,Знак Знак Знак Знак Знак1 Знак1 Знак,Знак Знак Знак Знак2 Знак1 Знак,Основной текст Знак Знак Знак2"/>
    <w:basedOn w:val="a6"/>
    <w:rsid w:val="00BF5DEC"/>
    <w:rPr>
      <w:rFonts w:ascii="Arial" w:hAnsi="Arial" w:cs="Arial"/>
      <w:sz w:val="24"/>
      <w:szCs w:val="24"/>
    </w:rPr>
  </w:style>
  <w:style w:type="paragraph" w:customStyle="1" w:styleId="afffffff8">
    <w:name w:val="Таблица Знак Знак"/>
    <w:basedOn w:val="a5"/>
    <w:link w:val="afffffff9"/>
    <w:qFormat/>
    <w:rsid w:val="00BF5DEC"/>
    <w:pPr>
      <w:spacing w:after="60"/>
      <w:ind w:firstLine="709"/>
      <w:jc w:val="center"/>
    </w:pPr>
    <w:rPr>
      <w:spacing w:val="-6"/>
      <w:sz w:val="22"/>
      <w:szCs w:val="22"/>
    </w:rPr>
  </w:style>
  <w:style w:type="character" w:customStyle="1" w:styleId="afffffff9">
    <w:name w:val="Таблица Знак Знак Знак"/>
    <w:basedOn w:val="a6"/>
    <w:link w:val="afffffff8"/>
    <w:rsid w:val="00BF5DEC"/>
    <w:rPr>
      <w:rFonts w:ascii="Times New Roman" w:hAnsi="Times New Roman" w:cs="Times New Roman"/>
      <w:spacing w:val="-6"/>
      <w:sz w:val="22"/>
      <w:szCs w:val="22"/>
    </w:rPr>
  </w:style>
  <w:style w:type="paragraph" w:customStyle="1" w:styleId="1f8">
    <w:name w:val="Заг 1"/>
    <w:basedOn w:val="11"/>
    <w:link w:val="1f9"/>
    <w:qFormat/>
    <w:rsid w:val="00BF5DEC"/>
    <w:pPr>
      <w:shd w:val="clear" w:color="auto" w:fill="F7225E"/>
      <w:tabs>
        <w:tab w:val="clear" w:pos="851"/>
        <w:tab w:val="clear" w:pos="993"/>
        <w:tab w:val="clear" w:pos="2127"/>
      </w:tabs>
      <w:suppressAutoHyphens w:val="0"/>
      <w:spacing w:before="720" w:after="360" w:line="240" w:lineRule="auto"/>
      <w:ind w:right="0" w:firstLine="0"/>
    </w:pPr>
    <w:rPr>
      <w:iCs/>
      <w:color w:val="FFFFFF"/>
      <w:sz w:val="30"/>
    </w:rPr>
  </w:style>
  <w:style w:type="paragraph" w:customStyle="1" w:styleId="afffffffa">
    <w:name w:val="Маркированный Знак"/>
    <w:basedOn w:val="a5"/>
    <w:link w:val="afffffffb"/>
    <w:rsid w:val="00BF5DEC"/>
    <w:pPr>
      <w:tabs>
        <w:tab w:val="num" w:pos="720"/>
      </w:tabs>
      <w:spacing w:after="60"/>
      <w:ind w:left="357"/>
      <w:jc w:val="both"/>
    </w:pPr>
    <w:rPr>
      <w:rFonts w:ascii="Arial" w:eastAsia="MS Mincho" w:hAnsi="Arial"/>
      <w:lang w:eastAsia="ja-JP"/>
    </w:rPr>
  </w:style>
  <w:style w:type="character" w:customStyle="1" w:styleId="1f9">
    <w:name w:val="Заг 1 Знак"/>
    <w:basedOn w:val="12"/>
    <w:link w:val="1f8"/>
    <w:rsid w:val="00BF5DEC"/>
    <w:rPr>
      <w:rFonts w:ascii="Times New Roman" w:hAnsi="Times New Roman" w:cs="Times New Roman"/>
      <w:b/>
      <w:iCs/>
      <w:caps/>
      <w:color w:val="FFFFFF"/>
      <w:sz w:val="30"/>
      <w:szCs w:val="24"/>
      <w:shd w:val="clear" w:color="auto" w:fill="F7225E"/>
    </w:rPr>
  </w:style>
  <w:style w:type="paragraph" w:customStyle="1" w:styleId="1fa">
    <w:name w:val="Абзац списка1"/>
    <w:basedOn w:val="a5"/>
    <w:qFormat/>
    <w:rsid w:val="00BF5DEC"/>
    <w:pPr>
      <w:spacing w:after="60"/>
      <w:ind w:left="708" w:firstLine="357"/>
      <w:jc w:val="right"/>
    </w:pPr>
    <w:rPr>
      <w:szCs w:val="24"/>
    </w:rPr>
  </w:style>
  <w:style w:type="character" w:customStyle="1" w:styleId="afffffffb">
    <w:name w:val="Маркированный Знак Знак"/>
    <w:basedOn w:val="a6"/>
    <w:link w:val="afffffffa"/>
    <w:rsid w:val="00BF5DEC"/>
    <w:rPr>
      <w:rFonts w:ascii="Arial" w:eastAsia="MS Mincho" w:hAnsi="Arial" w:cs="Times New Roman"/>
      <w:sz w:val="24"/>
      <w:lang w:eastAsia="ja-JP"/>
    </w:rPr>
  </w:style>
  <w:style w:type="paragraph" w:customStyle="1" w:styleId="a3">
    <w:name w:val="Маркированный"/>
    <w:basedOn w:val="a5"/>
    <w:link w:val="1fb"/>
    <w:rsid w:val="00BF5DEC"/>
    <w:pPr>
      <w:numPr>
        <w:numId w:val="7"/>
      </w:numPr>
      <w:jc w:val="both"/>
    </w:pPr>
    <w:rPr>
      <w:szCs w:val="24"/>
    </w:rPr>
  </w:style>
  <w:style w:type="paragraph" w:customStyle="1" w:styleId="a4">
    <w:name w:val="Марк"/>
    <w:basedOn w:val="a3"/>
    <w:link w:val="afffffffc"/>
    <w:qFormat/>
    <w:rsid w:val="00BF5DEC"/>
    <w:pPr>
      <w:numPr>
        <w:numId w:val="6"/>
      </w:numPr>
      <w:ind w:left="0" w:firstLine="720"/>
    </w:pPr>
    <w:rPr>
      <w:sz w:val="28"/>
      <w:szCs w:val="28"/>
    </w:rPr>
  </w:style>
  <w:style w:type="character" w:customStyle="1" w:styleId="1fb">
    <w:name w:val="Маркированный Знак1"/>
    <w:basedOn w:val="a6"/>
    <w:link w:val="a3"/>
    <w:rsid w:val="00BF5DEC"/>
    <w:rPr>
      <w:rFonts w:ascii="Times New Roman" w:hAnsi="Times New Roman" w:cs="Times New Roman"/>
      <w:sz w:val="24"/>
      <w:szCs w:val="24"/>
    </w:rPr>
  </w:style>
  <w:style w:type="character" w:customStyle="1" w:styleId="afffffffc">
    <w:name w:val="Марк Знак"/>
    <w:basedOn w:val="1fb"/>
    <w:link w:val="a4"/>
    <w:rsid w:val="00BF5DEC"/>
    <w:rPr>
      <w:rFonts w:ascii="Times New Roman" w:hAnsi="Times New Roman" w:cs="Times New Roman"/>
      <w:sz w:val="28"/>
      <w:szCs w:val="28"/>
    </w:rPr>
  </w:style>
  <w:style w:type="paragraph" w:customStyle="1" w:styleId="afffffffd">
    <w:name w:val="Имя таблицы"/>
    <w:basedOn w:val="a5"/>
    <w:qFormat/>
    <w:rsid w:val="00BF5DEC"/>
    <w:pPr>
      <w:spacing w:before="120" w:after="120"/>
      <w:contextualSpacing/>
      <w:jc w:val="center"/>
    </w:pPr>
    <w:rPr>
      <w:rFonts w:ascii="Arial" w:hAnsi="Arial"/>
    </w:rPr>
  </w:style>
  <w:style w:type="paragraph" w:customStyle="1" w:styleId="1fc">
    <w:name w:val="заголовок 1"/>
    <w:basedOn w:val="a5"/>
    <w:next w:val="a5"/>
    <w:rsid w:val="00BF5DEC"/>
    <w:pPr>
      <w:keepNext/>
      <w:jc w:val="center"/>
    </w:pPr>
    <w:rPr>
      <w:b/>
      <w:sz w:val="16"/>
    </w:rPr>
  </w:style>
  <w:style w:type="table" w:styleId="1fd">
    <w:name w:val="Table Grid 1"/>
    <w:basedOn w:val="a7"/>
    <w:rsid w:val="00BF5DEC"/>
    <w:pPr>
      <w:widowControl w:val="0"/>
      <w:autoSpaceDE w:val="0"/>
      <w:autoSpaceDN w:val="0"/>
      <w:adjustRightInd w:val="0"/>
    </w:pPr>
    <w:rPr>
      <w:rFonts w:ascii="Times New Roma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rmal10-021">
    <w:name w:val="Normal + 10 пт полужирный По центру Слева:  -02 см Справ... Знак Знак1"/>
    <w:basedOn w:val="a6"/>
    <w:rsid w:val="00BF5DEC"/>
    <w:rPr>
      <w:rFonts w:ascii="Arial" w:hAnsi="Arial"/>
      <w:b/>
      <w:bCs/>
      <w:sz w:val="24"/>
      <w:lang w:val="ru-RU" w:eastAsia="ru-RU" w:bidi="ar-SA"/>
    </w:rPr>
  </w:style>
  <w:style w:type="character" w:customStyle="1" w:styleId="1f1">
    <w:name w:val="Обычный1 Знак"/>
    <w:basedOn w:val="a6"/>
    <w:link w:val="1f0"/>
    <w:rsid w:val="00BF5DEC"/>
    <w:rPr>
      <w:rFonts w:ascii="Times New Roman" w:hAnsi="Times New Roman" w:cs="Times New Roman"/>
      <w:sz w:val="22"/>
    </w:rPr>
  </w:style>
  <w:style w:type="paragraph" w:customStyle="1" w:styleId="3f2">
    <w:name w:val="Знак3 Знак Знак Знак"/>
    <w:basedOn w:val="a5"/>
    <w:rsid w:val="00BF5DEC"/>
    <w:pPr>
      <w:spacing w:after="60"/>
      <w:ind w:firstLine="709"/>
      <w:jc w:val="both"/>
    </w:pPr>
    <w:rPr>
      <w:rFonts w:ascii="Arial" w:hAnsi="Arial" w:cs="Arial"/>
      <w:bCs/>
      <w:szCs w:val="24"/>
    </w:rPr>
  </w:style>
  <w:style w:type="paragraph" w:customStyle="1" w:styleId="1fe">
    <w:name w:val="Стиль Первая строка:  1 см"/>
    <w:basedOn w:val="a5"/>
    <w:rsid w:val="00BF5DEC"/>
    <w:pPr>
      <w:spacing w:before="120"/>
      <w:jc w:val="both"/>
    </w:pPr>
    <w:rPr>
      <w:sz w:val="26"/>
    </w:rPr>
  </w:style>
  <w:style w:type="paragraph" w:customStyle="1" w:styleId="afffffffe">
    <w:name w:val="Абзац рядовой Знак"/>
    <w:basedOn w:val="a5"/>
    <w:link w:val="affffffff"/>
    <w:autoRedefine/>
    <w:rsid w:val="00BF5DEC"/>
    <w:pPr>
      <w:jc w:val="both"/>
    </w:pPr>
    <w:rPr>
      <w:sz w:val="28"/>
      <w:szCs w:val="28"/>
    </w:rPr>
  </w:style>
  <w:style w:type="character" w:customStyle="1" w:styleId="affffffff">
    <w:name w:val="Абзац рядовой Знак Знак"/>
    <w:basedOn w:val="a6"/>
    <w:link w:val="afffffffe"/>
    <w:rsid w:val="00BF5DEC"/>
    <w:rPr>
      <w:rFonts w:ascii="Times New Roman" w:hAnsi="Times New Roman" w:cs="Times New Roman"/>
      <w:sz w:val="28"/>
      <w:szCs w:val="28"/>
    </w:rPr>
  </w:style>
  <w:style w:type="character" w:customStyle="1" w:styleId="14">
    <w:name w:val="Название объекта Знак1"/>
    <w:aliases w:val=" Знак3 Знак,Знак3 Знак Знак1,табл Знак"/>
    <w:basedOn w:val="a6"/>
    <w:link w:val="affa"/>
    <w:rsid w:val="00BF5DEC"/>
    <w:rPr>
      <w:rFonts w:cs="Times New Roman"/>
      <w:b/>
      <w:bCs/>
      <w:sz w:val="24"/>
    </w:rPr>
  </w:style>
  <w:style w:type="paragraph" w:customStyle="1" w:styleId="1ff">
    <w:name w:val="Знак1 Знак Знак Знак Знак Знак Знак Знак Знак"/>
    <w:basedOn w:val="a5"/>
    <w:rsid w:val="00BF5DEC"/>
    <w:pPr>
      <w:spacing w:after="60"/>
      <w:ind w:firstLine="709"/>
      <w:jc w:val="both"/>
    </w:pPr>
    <w:rPr>
      <w:rFonts w:ascii="Arial" w:hAnsi="Arial" w:cs="Arial"/>
      <w:bCs/>
      <w:szCs w:val="24"/>
    </w:rPr>
  </w:style>
  <w:style w:type="paragraph" w:customStyle="1" w:styleId="11f2">
    <w:name w:val="Обычный11"/>
    <w:link w:val="11f3"/>
    <w:rsid w:val="00BF5DEC"/>
    <w:pPr>
      <w:snapToGrid w:val="0"/>
      <w:ind w:firstLine="709"/>
      <w:jc w:val="both"/>
    </w:pPr>
    <w:rPr>
      <w:rFonts w:ascii="Arial" w:hAnsi="Arial" w:cs="Times New Roman"/>
      <w:sz w:val="22"/>
    </w:rPr>
  </w:style>
  <w:style w:type="paragraph" w:customStyle="1" w:styleId="311">
    <w:name w:val="Знак3 Знак Знак Знак1"/>
    <w:basedOn w:val="a5"/>
    <w:rsid w:val="00BF5DEC"/>
    <w:pPr>
      <w:spacing w:after="60"/>
      <w:ind w:firstLine="709"/>
      <w:jc w:val="both"/>
    </w:pPr>
    <w:rPr>
      <w:rFonts w:ascii="Arial" w:hAnsi="Arial" w:cs="Arial"/>
      <w:bCs/>
      <w:szCs w:val="24"/>
    </w:rPr>
  </w:style>
  <w:style w:type="paragraph" w:customStyle="1" w:styleId="11f4">
    <w:name w:val="Знак1 Знак Знак Знак Знак Знак Знак Знак Знак1"/>
    <w:basedOn w:val="a5"/>
    <w:rsid w:val="00BF5DEC"/>
    <w:pPr>
      <w:spacing w:after="60"/>
      <w:ind w:firstLine="709"/>
      <w:jc w:val="both"/>
    </w:pPr>
    <w:rPr>
      <w:rFonts w:ascii="Arial" w:hAnsi="Arial" w:cs="Arial"/>
      <w:bCs/>
      <w:szCs w:val="24"/>
    </w:rPr>
  </w:style>
  <w:style w:type="paragraph" w:customStyle="1" w:styleId="u">
    <w:name w:val="u"/>
    <w:basedOn w:val="a5"/>
    <w:rsid w:val="00BF5DEC"/>
    <w:pPr>
      <w:ind w:firstLine="539"/>
      <w:jc w:val="both"/>
    </w:pPr>
    <w:rPr>
      <w:color w:val="000000"/>
      <w:sz w:val="18"/>
      <w:szCs w:val="18"/>
    </w:rPr>
  </w:style>
  <w:style w:type="paragraph" w:customStyle="1" w:styleId="r">
    <w:name w:val="r"/>
    <w:basedOn w:val="a5"/>
    <w:rsid w:val="00BF5DEC"/>
    <w:pPr>
      <w:jc w:val="right"/>
    </w:pPr>
    <w:rPr>
      <w:color w:val="000000"/>
      <w:szCs w:val="24"/>
    </w:rPr>
  </w:style>
  <w:style w:type="paragraph" w:customStyle="1" w:styleId="affffffff0">
    <w:name w:val="Краткий обратный адрес"/>
    <w:basedOn w:val="a5"/>
    <w:rsid w:val="00BF5DEC"/>
    <w:rPr>
      <w:szCs w:val="24"/>
    </w:rPr>
  </w:style>
  <w:style w:type="paragraph" w:customStyle="1" w:styleId="affffffff1">
    <w:name w:val="Подчеркнутый"/>
    <w:basedOn w:val="6"/>
    <w:rsid w:val="00BF5DEC"/>
    <w:pPr>
      <w:spacing w:before="0" w:after="0"/>
      <w:jc w:val="left"/>
      <w:outlineLvl w:val="9"/>
    </w:pPr>
    <w:rPr>
      <w:rFonts w:ascii="Times New Roman" w:hAnsi="Times New Roman"/>
      <w:b w:val="0"/>
      <w:bCs w:val="0"/>
      <w:sz w:val="18"/>
      <w:szCs w:val="20"/>
      <w:u w:val="single"/>
    </w:rPr>
  </w:style>
  <w:style w:type="paragraph" w:customStyle="1" w:styleId="1ff0">
    <w:name w:val="Титул1"/>
    <w:basedOn w:val="a5"/>
    <w:autoRedefine/>
    <w:rsid w:val="00BF5DEC"/>
    <w:pPr>
      <w:jc w:val="center"/>
    </w:pPr>
  </w:style>
  <w:style w:type="paragraph" w:customStyle="1" w:styleId="xl24">
    <w:name w:val="xl24"/>
    <w:basedOn w:val="a5"/>
    <w:rsid w:val="00BF5DEC"/>
    <w:pPr>
      <w:pBdr>
        <w:bottom w:val="single" w:sz="4" w:space="0" w:color="auto"/>
        <w:right w:val="single" w:sz="4" w:space="0" w:color="auto"/>
      </w:pBdr>
      <w:spacing w:before="100" w:beforeAutospacing="1" w:after="100" w:afterAutospacing="1"/>
    </w:pPr>
    <w:rPr>
      <w:szCs w:val="24"/>
    </w:rPr>
  </w:style>
  <w:style w:type="character" w:customStyle="1" w:styleId="textcopy1">
    <w:name w:val="textcopy1"/>
    <w:basedOn w:val="a6"/>
    <w:rsid w:val="00BF5DEC"/>
    <w:rPr>
      <w:rFonts w:ascii="Verdana" w:hAnsi="Verdana" w:hint="default"/>
      <w:color w:val="021D24"/>
      <w:sz w:val="21"/>
      <w:szCs w:val="21"/>
    </w:rPr>
  </w:style>
  <w:style w:type="paragraph" w:customStyle="1" w:styleId="2f7">
    <w:name w:val="Стиль2"/>
    <w:basedOn w:val="a5"/>
    <w:rsid w:val="00BF5DEC"/>
    <w:pPr>
      <w:widowControl w:val="0"/>
      <w:spacing w:before="120"/>
      <w:jc w:val="center"/>
    </w:pPr>
    <w:rPr>
      <w:sz w:val="20"/>
    </w:rPr>
  </w:style>
  <w:style w:type="paragraph" w:customStyle="1" w:styleId="justify2">
    <w:name w:val="justify2"/>
    <w:basedOn w:val="a5"/>
    <w:rsid w:val="00BF5DEC"/>
    <w:pPr>
      <w:spacing w:before="100" w:after="100"/>
      <w:ind w:firstLine="600"/>
      <w:jc w:val="both"/>
    </w:pPr>
  </w:style>
  <w:style w:type="paragraph" w:customStyle="1" w:styleId="213">
    <w:name w:val="Основной текст с отступом 21"/>
    <w:basedOn w:val="a5"/>
    <w:rsid w:val="00BF5DEC"/>
    <w:pPr>
      <w:ind w:firstLine="720"/>
      <w:jc w:val="both"/>
    </w:pPr>
  </w:style>
  <w:style w:type="paragraph" w:customStyle="1" w:styleId="affffffff2">
    <w:name w:val="Таблицы (моноширинный)"/>
    <w:basedOn w:val="a5"/>
    <w:next w:val="a5"/>
    <w:rsid w:val="00BF5DEC"/>
    <w:pPr>
      <w:widowControl w:val="0"/>
      <w:autoSpaceDE w:val="0"/>
      <w:autoSpaceDN w:val="0"/>
      <w:adjustRightInd w:val="0"/>
      <w:jc w:val="both"/>
    </w:pPr>
    <w:rPr>
      <w:rFonts w:ascii="Courier New" w:hAnsi="Courier New" w:cs="Courier New"/>
      <w:sz w:val="22"/>
      <w:szCs w:val="22"/>
    </w:rPr>
  </w:style>
  <w:style w:type="paragraph" w:customStyle="1" w:styleId="1ff1">
    <w:name w:val="Табл1"/>
    <w:basedOn w:val="a5"/>
    <w:rsid w:val="00BF5DEC"/>
    <w:rPr>
      <w:rFonts w:eastAsia="SimSun"/>
      <w:sz w:val="20"/>
    </w:rPr>
  </w:style>
  <w:style w:type="paragraph" w:customStyle="1" w:styleId="Heading">
    <w:name w:val="Heading"/>
    <w:rsid w:val="00BF5DEC"/>
    <w:pPr>
      <w:widowControl w:val="0"/>
      <w:autoSpaceDE w:val="0"/>
      <w:autoSpaceDN w:val="0"/>
      <w:ind w:firstLine="709"/>
      <w:jc w:val="both"/>
    </w:pPr>
    <w:rPr>
      <w:rFonts w:ascii="Arial" w:eastAsia="SimSun" w:hAnsi="Arial" w:cs="Arial"/>
      <w:b/>
      <w:bCs/>
      <w:sz w:val="22"/>
      <w:szCs w:val="22"/>
    </w:rPr>
  </w:style>
  <w:style w:type="paragraph" w:customStyle="1" w:styleId="Preformat">
    <w:name w:val="Preformat"/>
    <w:rsid w:val="00BF5DEC"/>
    <w:pPr>
      <w:widowControl w:val="0"/>
      <w:autoSpaceDE w:val="0"/>
      <w:autoSpaceDN w:val="0"/>
      <w:adjustRightInd w:val="0"/>
      <w:ind w:firstLine="709"/>
      <w:jc w:val="both"/>
    </w:pPr>
    <w:rPr>
      <w:rFonts w:ascii="Courier New" w:eastAsia="MS Mincho" w:hAnsi="Courier New" w:cs="Courier New"/>
    </w:rPr>
  </w:style>
  <w:style w:type="character" w:customStyle="1" w:styleId="Normal1">
    <w:name w:val="Normal Знак Знак1"/>
    <w:basedOn w:val="a6"/>
    <w:rsid w:val="00BF5DEC"/>
    <w:rPr>
      <w:sz w:val="22"/>
      <w:lang w:val="ru-RU" w:eastAsia="ru-RU" w:bidi="ar-SA"/>
    </w:rPr>
  </w:style>
  <w:style w:type="character" w:customStyle="1" w:styleId="affffffff3">
    <w:name w:val="Стиль пунктирное подчеркивание"/>
    <w:basedOn w:val="a6"/>
    <w:rsid w:val="00BF5DEC"/>
    <w:rPr>
      <w:u w:val="dotted"/>
    </w:rPr>
  </w:style>
  <w:style w:type="paragraph" w:customStyle="1" w:styleId="1ff2">
    <w:name w:val="Стиль1"/>
    <w:basedOn w:val="a5"/>
    <w:rsid w:val="00BF5DEC"/>
  </w:style>
  <w:style w:type="paragraph" w:customStyle="1" w:styleId="2f8">
    <w:name w:val="çàãîëîâîê 2"/>
    <w:basedOn w:val="a5"/>
    <w:next w:val="a5"/>
    <w:rsid w:val="00BF5DEC"/>
    <w:pPr>
      <w:keepNext/>
      <w:jc w:val="center"/>
    </w:pPr>
    <w:rPr>
      <w:b/>
    </w:rPr>
  </w:style>
  <w:style w:type="paragraph" w:customStyle="1" w:styleId="caaieiaie1">
    <w:name w:val="caaieiaie 1"/>
    <w:basedOn w:val="a5"/>
    <w:next w:val="a5"/>
    <w:rsid w:val="00BF5DEC"/>
    <w:pPr>
      <w:keepNext/>
      <w:jc w:val="center"/>
    </w:pPr>
    <w:rPr>
      <w:b/>
    </w:rPr>
  </w:style>
  <w:style w:type="character" w:customStyle="1" w:styleId="Normal0">
    <w:name w:val="Normal Знак Знак"/>
    <w:basedOn w:val="a6"/>
    <w:rsid w:val="00BF5DEC"/>
    <w:rPr>
      <w:sz w:val="22"/>
      <w:szCs w:val="24"/>
    </w:rPr>
  </w:style>
  <w:style w:type="character" w:customStyle="1" w:styleId="Normal10-022">
    <w:name w:val="Normal + 10 пт полужирный По центру Слева:  -02 см Справ... Знак Знак"/>
    <w:basedOn w:val="a6"/>
    <w:rsid w:val="00BF5DEC"/>
    <w:rPr>
      <w:b/>
      <w:bCs/>
      <w:sz w:val="24"/>
      <w:szCs w:val="24"/>
    </w:rPr>
  </w:style>
  <w:style w:type="paragraph" w:customStyle="1" w:styleId="Normal10-0220">
    <w:name w:val="Стиль Normal + 10 пт полужирный По центру Слева:  -02 см Справ...2"/>
    <w:rsid w:val="00BF5DEC"/>
    <w:pPr>
      <w:snapToGrid w:val="0"/>
      <w:ind w:left="-113" w:right="-113" w:firstLine="709"/>
      <w:jc w:val="center"/>
    </w:pPr>
    <w:rPr>
      <w:rFonts w:ascii="Times New Roman" w:hAnsi="Times New Roman" w:cs="Times New Roman"/>
      <w:b/>
      <w:bCs/>
      <w:szCs w:val="24"/>
    </w:rPr>
  </w:style>
  <w:style w:type="paragraph" w:customStyle="1" w:styleId="12700">
    <w:name w:val="Стиль Слева:  127 см Первая строка:  0 см"/>
    <w:basedOn w:val="a5"/>
    <w:rsid w:val="00BF5DEC"/>
    <w:pPr>
      <w:widowControl w:val="0"/>
      <w:autoSpaceDE w:val="0"/>
      <w:autoSpaceDN w:val="0"/>
      <w:adjustRightInd w:val="0"/>
      <w:spacing w:before="120"/>
      <w:ind w:left="720"/>
      <w:jc w:val="both"/>
    </w:pPr>
    <w:rPr>
      <w:sz w:val="26"/>
    </w:rPr>
  </w:style>
  <w:style w:type="character" w:customStyle="1" w:styleId="aff7">
    <w:name w:val="Маркированный список Знак"/>
    <w:aliases w:val="Маркированный список1 Знак, Знак Знак"/>
    <w:basedOn w:val="a6"/>
    <w:link w:val="aff6"/>
    <w:rsid w:val="00BF5DEC"/>
    <w:rPr>
      <w:rFonts w:cs="Times New Roman"/>
      <w:sz w:val="16"/>
      <w:szCs w:val="16"/>
    </w:rPr>
  </w:style>
  <w:style w:type="paragraph" w:customStyle="1" w:styleId="01">
    <w:name w:val="Стиль По центру Первая строка:  0 см1"/>
    <w:basedOn w:val="a5"/>
    <w:rsid w:val="00BF5DEC"/>
    <w:pPr>
      <w:widowControl w:val="0"/>
      <w:autoSpaceDE w:val="0"/>
      <w:autoSpaceDN w:val="0"/>
      <w:adjustRightInd w:val="0"/>
      <w:spacing w:before="120"/>
      <w:jc w:val="center"/>
    </w:pPr>
    <w:rPr>
      <w:sz w:val="26"/>
    </w:rPr>
  </w:style>
  <w:style w:type="character" w:styleId="affffffff4">
    <w:name w:val="Book Title"/>
    <w:basedOn w:val="a6"/>
    <w:qFormat/>
    <w:rsid w:val="00BF5DEC"/>
    <w:rPr>
      <w:b/>
      <w:bCs/>
      <w:smallCaps/>
      <w:spacing w:val="5"/>
    </w:rPr>
  </w:style>
  <w:style w:type="character" w:styleId="affffffff5">
    <w:name w:val="Intense Emphasis"/>
    <w:basedOn w:val="a6"/>
    <w:qFormat/>
    <w:rsid w:val="00BF5DEC"/>
    <w:rPr>
      <w:b/>
      <w:bCs/>
      <w:i/>
      <w:iCs/>
      <w:color w:val="4F81BD"/>
    </w:rPr>
  </w:style>
  <w:style w:type="numbering" w:customStyle="1" w:styleId="a1">
    <w:name w:val="Стиль нумерованный"/>
    <w:basedOn w:val="a8"/>
    <w:rsid w:val="00BF5DEC"/>
    <w:pPr>
      <w:numPr>
        <w:numId w:val="8"/>
      </w:numPr>
    </w:pPr>
  </w:style>
  <w:style w:type="paragraph" w:customStyle="1" w:styleId="3f3">
    <w:name w:val="?сновной текст 3"/>
    <w:basedOn w:val="a5"/>
    <w:next w:val="a5"/>
    <w:uiPriority w:val="99"/>
    <w:rsid w:val="00BF5DEC"/>
    <w:pPr>
      <w:widowControl w:val="0"/>
      <w:autoSpaceDE w:val="0"/>
      <w:autoSpaceDN w:val="0"/>
      <w:adjustRightInd w:val="0"/>
      <w:ind w:right="-30"/>
      <w:jc w:val="both"/>
    </w:pPr>
    <w:rPr>
      <w:szCs w:val="24"/>
    </w:rPr>
  </w:style>
  <w:style w:type="paragraph" w:customStyle="1" w:styleId="2f9">
    <w:name w:val="Обычный2"/>
    <w:rsid w:val="00BF5DEC"/>
    <w:pPr>
      <w:snapToGrid w:val="0"/>
      <w:ind w:firstLine="709"/>
      <w:jc w:val="both"/>
    </w:pPr>
    <w:rPr>
      <w:rFonts w:ascii="Times New Roman" w:hAnsi="Times New Roman" w:cs="Times New Roman"/>
      <w:sz w:val="22"/>
    </w:rPr>
  </w:style>
  <w:style w:type="paragraph" w:customStyle="1" w:styleId="Label">
    <w:name w:val="Label"/>
    <w:basedOn w:val="a5"/>
    <w:rsid w:val="00BF5DEC"/>
    <w:pPr>
      <w:spacing w:before="120"/>
    </w:pPr>
    <w:rPr>
      <w:rFonts w:ascii="Antiqua" w:hAnsi="Antiqua"/>
      <w:sz w:val="17"/>
      <w:lang w:val="en-US"/>
    </w:rPr>
  </w:style>
  <w:style w:type="paragraph" w:customStyle="1" w:styleId="dim1">
    <w:name w:val="dim1"/>
    <w:basedOn w:val="a5"/>
    <w:rsid w:val="00BF5DEC"/>
    <w:pPr>
      <w:ind w:firstLine="450"/>
      <w:jc w:val="both"/>
    </w:pPr>
    <w:rPr>
      <w:rFonts w:ascii="Arial" w:hAnsi="Arial" w:cs="Arial"/>
      <w:sz w:val="20"/>
    </w:rPr>
  </w:style>
  <w:style w:type="table" w:styleId="affffffff6">
    <w:name w:val="Table Elegant"/>
    <w:basedOn w:val="a7"/>
    <w:rsid w:val="00BF5DEC"/>
    <w:rPr>
      <w:rFonts w:ascii="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f5">
    <w:name w:val="Нет списка11"/>
    <w:next w:val="a8"/>
    <w:semiHidden/>
    <w:rsid w:val="00BF5DEC"/>
  </w:style>
  <w:style w:type="character" w:customStyle="1" w:styleId="4b">
    <w:name w:val="Знак4"/>
    <w:basedOn w:val="a6"/>
    <w:rsid w:val="00BF5DEC"/>
    <w:rPr>
      <w:caps/>
      <w:color w:val="283672"/>
      <w:sz w:val="23"/>
      <w:szCs w:val="23"/>
    </w:rPr>
  </w:style>
  <w:style w:type="paragraph" w:customStyle="1" w:styleId="rvps690070">
    <w:name w:val="rvps690070"/>
    <w:basedOn w:val="a5"/>
    <w:rsid w:val="00BF5DEC"/>
    <w:pPr>
      <w:spacing w:after="150"/>
      <w:ind w:right="300"/>
    </w:pPr>
    <w:rPr>
      <w:rFonts w:ascii="Arial" w:hAnsi="Arial" w:cs="Arial"/>
      <w:color w:val="000000"/>
      <w:sz w:val="18"/>
      <w:szCs w:val="18"/>
    </w:rPr>
  </w:style>
  <w:style w:type="character" w:customStyle="1" w:styleId="onenewstext1">
    <w:name w:val="onenewstext1"/>
    <w:basedOn w:val="a6"/>
    <w:rsid w:val="00BF5DEC"/>
    <w:rPr>
      <w:rFonts w:ascii="Tahoma" w:hAnsi="Tahoma" w:cs="Tahoma" w:hint="default"/>
      <w:b w:val="0"/>
      <w:bCs w:val="0"/>
      <w:i w:val="0"/>
      <w:iCs w:val="0"/>
      <w:color w:val="000000"/>
      <w:sz w:val="20"/>
      <w:szCs w:val="20"/>
    </w:rPr>
  </w:style>
  <w:style w:type="character" w:customStyle="1" w:styleId="59">
    <w:name w:val="Знак5"/>
    <w:basedOn w:val="a6"/>
    <w:rsid w:val="00BF5DEC"/>
    <w:rPr>
      <w:rFonts w:ascii="Cambria" w:eastAsia="Times New Roman" w:hAnsi="Cambria" w:cs="Times New Roman"/>
      <w:b/>
      <w:bCs/>
      <w:kern w:val="32"/>
      <w:sz w:val="32"/>
      <w:szCs w:val="32"/>
    </w:rPr>
  </w:style>
  <w:style w:type="paragraph" w:customStyle="1" w:styleId="FR1">
    <w:name w:val="FR1"/>
    <w:rsid w:val="00BF5DEC"/>
    <w:pPr>
      <w:widowControl w:val="0"/>
      <w:autoSpaceDE w:val="0"/>
      <w:autoSpaceDN w:val="0"/>
      <w:adjustRightInd w:val="0"/>
      <w:spacing w:before="420"/>
      <w:ind w:firstLine="560"/>
      <w:jc w:val="both"/>
    </w:pPr>
    <w:rPr>
      <w:rFonts w:ascii="Arial" w:hAnsi="Arial" w:cs="Arial"/>
      <w:sz w:val="28"/>
      <w:szCs w:val="28"/>
    </w:rPr>
  </w:style>
  <w:style w:type="paragraph" w:customStyle="1" w:styleId="FR2">
    <w:name w:val="FR2"/>
    <w:rsid w:val="00BF5DEC"/>
    <w:pPr>
      <w:widowControl w:val="0"/>
      <w:autoSpaceDE w:val="0"/>
      <w:autoSpaceDN w:val="0"/>
      <w:adjustRightInd w:val="0"/>
      <w:spacing w:before="420"/>
      <w:ind w:firstLine="560"/>
      <w:jc w:val="both"/>
    </w:pPr>
    <w:rPr>
      <w:rFonts w:ascii="Courier New" w:hAnsi="Courier New" w:cs="Courier New"/>
      <w:sz w:val="24"/>
      <w:szCs w:val="24"/>
    </w:rPr>
  </w:style>
  <w:style w:type="paragraph" w:customStyle="1" w:styleId="1ff3">
    <w:name w:val="Обычный (веб)1"/>
    <w:basedOn w:val="a5"/>
    <w:rsid w:val="00BF5DEC"/>
    <w:rPr>
      <w:szCs w:val="24"/>
    </w:rPr>
  </w:style>
  <w:style w:type="paragraph" w:customStyle="1" w:styleId="2fa">
    <w:name w:val="2"/>
    <w:basedOn w:val="a5"/>
    <w:rsid w:val="00BF5DEC"/>
    <w:pPr>
      <w:spacing w:after="160" w:line="240" w:lineRule="exact"/>
    </w:pPr>
    <w:rPr>
      <w:rFonts w:ascii="Verdana" w:hAnsi="Verdana"/>
      <w:szCs w:val="24"/>
      <w:lang w:val="en-US" w:eastAsia="en-US"/>
    </w:rPr>
  </w:style>
  <w:style w:type="paragraph" w:customStyle="1" w:styleId="p2">
    <w:name w:val="p2"/>
    <w:basedOn w:val="a5"/>
    <w:rsid w:val="00BF5DEC"/>
    <w:pPr>
      <w:spacing w:before="100" w:beforeAutospacing="1" w:after="100" w:afterAutospacing="1"/>
      <w:jc w:val="both"/>
    </w:pPr>
    <w:rPr>
      <w:rFonts w:ascii="Arial" w:hAnsi="Arial" w:cs="Arial"/>
      <w:color w:val="000000"/>
      <w:sz w:val="20"/>
    </w:rPr>
  </w:style>
  <w:style w:type="paragraph" w:customStyle="1" w:styleId="1ff4">
    <w:name w:val="1"/>
    <w:basedOn w:val="a5"/>
    <w:rsid w:val="00BF5DEC"/>
    <w:pPr>
      <w:spacing w:after="160" w:line="240" w:lineRule="exact"/>
    </w:pPr>
    <w:rPr>
      <w:rFonts w:ascii="Verdana" w:hAnsi="Verdana"/>
      <w:szCs w:val="24"/>
      <w:lang w:val="en-US" w:eastAsia="en-US"/>
    </w:rPr>
  </w:style>
  <w:style w:type="numbering" w:styleId="111111">
    <w:name w:val="Outline List 2"/>
    <w:basedOn w:val="a8"/>
    <w:rsid w:val="00BF5DEC"/>
    <w:pPr>
      <w:numPr>
        <w:numId w:val="9"/>
      </w:numPr>
    </w:pPr>
  </w:style>
  <w:style w:type="paragraph" w:customStyle="1" w:styleId="ConsNormal">
    <w:name w:val="ConsNormal"/>
    <w:rsid w:val="00BF5DEC"/>
    <w:pPr>
      <w:widowControl w:val="0"/>
      <w:autoSpaceDE w:val="0"/>
      <w:autoSpaceDN w:val="0"/>
      <w:ind w:firstLine="720"/>
      <w:jc w:val="both"/>
    </w:pPr>
    <w:rPr>
      <w:rFonts w:ascii="Arial" w:hAnsi="Arial" w:cs="Arial"/>
    </w:rPr>
  </w:style>
  <w:style w:type="paragraph" w:customStyle="1" w:styleId="4c">
    <w:name w:val="Обычный4"/>
    <w:rsid w:val="00BF5DEC"/>
    <w:pPr>
      <w:snapToGrid w:val="0"/>
      <w:ind w:firstLine="709"/>
      <w:jc w:val="both"/>
    </w:pPr>
    <w:rPr>
      <w:rFonts w:ascii="Times New Roman" w:hAnsi="Times New Roman" w:cs="Times New Roman"/>
      <w:sz w:val="22"/>
    </w:rPr>
  </w:style>
  <w:style w:type="paragraph" w:customStyle="1" w:styleId="5a">
    <w:name w:val="Обычный5"/>
    <w:rsid w:val="00BF5DEC"/>
    <w:pPr>
      <w:snapToGrid w:val="0"/>
      <w:ind w:firstLine="709"/>
      <w:jc w:val="both"/>
    </w:pPr>
    <w:rPr>
      <w:rFonts w:ascii="Arial" w:hAnsi="Arial" w:cs="Times New Roman"/>
      <w:sz w:val="22"/>
    </w:rPr>
  </w:style>
  <w:style w:type="paragraph" w:customStyle="1" w:styleId="txtpril">
    <w:name w:val="_txt_pril"/>
    <w:basedOn w:val="a5"/>
    <w:autoRedefine/>
    <w:rsid w:val="00BF5DEC"/>
    <w:pPr>
      <w:ind w:right="-240" w:firstLine="7"/>
      <w:jc w:val="center"/>
    </w:pPr>
  </w:style>
  <w:style w:type="paragraph" w:customStyle="1" w:styleId="1">
    <w:name w:val="Перечисление 1"/>
    <w:basedOn w:val="a5"/>
    <w:rsid w:val="00BF5DEC"/>
    <w:pPr>
      <w:numPr>
        <w:numId w:val="10"/>
      </w:numPr>
    </w:pPr>
    <w:rPr>
      <w:rFonts w:ascii="Arial" w:hAnsi="Arial" w:cs="Arial"/>
    </w:rPr>
  </w:style>
  <w:style w:type="paragraph" w:customStyle="1" w:styleId="affffffff7">
    <w:name w:val="Маркированный текст"/>
    <w:basedOn w:val="1"/>
    <w:rsid w:val="00BF5DEC"/>
    <w:pPr>
      <w:tabs>
        <w:tab w:val="clear" w:pos="1200"/>
        <w:tab w:val="num" w:pos="240"/>
      </w:tabs>
      <w:ind w:left="0" w:firstLine="0"/>
      <w:jc w:val="both"/>
    </w:pPr>
    <w:rPr>
      <w:sz w:val="22"/>
    </w:rPr>
  </w:style>
  <w:style w:type="paragraph" w:customStyle="1" w:styleId="10-021">
    <w:name w:val="Стиль 10 пт полужирный По центру Слева:  -02 см Первая строка:...1"/>
    <w:basedOn w:val="a5"/>
    <w:rsid w:val="00BF5DEC"/>
    <w:pPr>
      <w:widowControl w:val="0"/>
      <w:autoSpaceDE w:val="0"/>
      <w:autoSpaceDN w:val="0"/>
      <w:adjustRightInd w:val="0"/>
      <w:ind w:left="-113" w:right="-113" w:firstLine="709"/>
      <w:jc w:val="center"/>
    </w:pPr>
    <w:rPr>
      <w:b/>
      <w:bCs/>
      <w:sz w:val="20"/>
    </w:rPr>
  </w:style>
  <w:style w:type="paragraph" w:customStyle="1" w:styleId="Normal-02-0">
    <w:name w:val="Normal + полужирный По центру Слева:  -02 см Справа:  -0..."/>
    <w:rsid w:val="00BF5DEC"/>
    <w:pPr>
      <w:snapToGrid w:val="0"/>
      <w:ind w:left="-113" w:right="-113" w:firstLine="709"/>
      <w:jc w:val="center"/>
    </w:pPr>
    <w:rPr>
      <w:b/>
      <w:bCs/>
    </w:rPr>
  </w:style>
  <w:style w:type="paragraph" w:customStyle="1" w:styleId="2fb">
    <w:name w:val="Заг 2"/>
    <w:basedOn w:val="a5"/>
    <w:qFormat/>
    <w:rsid w:val="00BF5DEC"/>
    <w:pPr>
      <w:spacing w:before="240" w:after="180"/>
      <w:contextualSpacing/>
    </w:pPr>
    <w:rPr>
      <w:rFonts w:eastAsia="Calibri"/>
      <w:b/>
      <w:szCs w:val="24"/>
      <w:lang w:eastAsia="en-US"/>
    </w:rPr>
  </w:style>
  <w:style w:type="character" w:customStyle="1" w:styleId="15f1">
    <w:name w:val="Знак15"/>
    <w:basedOn w:val="a6"/>
    <w:rsid w:val="00BF5DEC"/>
    <w:rPr>
      <w:bCs/>
      <w:sz w:val="28"/>
      <w:lang w:val="ru-RU" w:eastAsia="ru-RU" w:bidi="ar-SA"/>
    </w:rPr>
  </w:style>
  <w:style w:type="character" w:customStyle="1" w:styleId="2fc">
    <w:name w:val="Заг 2 Знак Знак Знак"/>
    <w:basedOn w:val="a6"/>
    <w:rsid w:val="00BF5DEC"/>
    <w:rPr>
      <w:rFonts w:ascii="Arial" w:hAnsi="Arial" w:cs="Arial"/>
      <w:b/>
      <w:caps/>
      <w:color w:val="0070C0"/>
      <w:sz w:val="24"/>
      <w:szCs w:val="28"/>
      <w:lang w:val="ru-RU" w:eastAsia="ru-RU" w:bidi="ar-SA"/>
    </w:rPr>
  </w:style>
  <w:style w:type="character" w:customStyle="1" w:styleId="1ff5">
    <w:name w:val="Основной текст Знак1"/>
    <w:aliases w:val="text Знак Знак,Body Text2 Знак Знак,Основной текст Знак Знак Знак1 Знак,Знак Знак Знак Знак Знак1 Знак,Знак Знак Знак Знак2 Знак,Основной текст Знак Знак Знак Знак Знак,Основной текст Знак1 Знак Зн, Знак Знак Знак, Знак Знак1"/>
    <w:basedOn w:val="a6"/>
    <w:rsid w:val="00BF5DEC"/>
    <w:rPr>
      <w:rFonts w:ascii="Arial" w:hAnsi="Arial" w:cs="Arial"/>
      <w:sz w:val="24"/>
      <w:szCs w:val="24"/>
      <w:lang w:val="ru-RU" w:eastAsia="ru-RU" w:bidi="ar-SA"/>
    </w:rPr>
  </w:style>
  <w:style w:type="character" w:customStyle="1" w:styleId="11f6">
    <w:name w:val="Знак11"/>
    <w:basedOn w:val="a6"/>
    <w:rsid w:val="00BF5DEC"/>
    <w:rPr>
      <w:sz w:val="16"/>
      <w:szCs w:val="16"/>
      <w:lang w:val="ru-RU" w:eastAsia="ru-RU" w:bidi="ar-SA"/>
    </w:rPr>
  </w:style>
  <w:style w:type="paragraph" w:customStyle="1" w:styleId="msonormalcxspmiddle">
    <w:name w:val="msonormalcxspmiddle"/>
    <w:basedOn w:val="a5"/>
    <w:rsid w:val="00BF5DEC"/>
    <w:pPr>
      <w:spacing w:before="100" w:beforeAutospacing="1" w:after="100" w:afterAutospacing="1"/>
    </w:pPr>
    <w:rPr>
      <w:szCs w:val="24"/>
    </w:rPr>
  </w:style>
  <w:style w:type="paragraph" w:customStyle="1" w:styleId="msonormalcxsplast">
    <w:name w:val="msonormalcxsplast"/>
    <w:basedOn w:val="a5"/>
    <w:rsid w:val="00BF5DEC"/>
    <w:pPr>
      <w:spacing w:before="100" w:beforeAutospacing="1" w:after="100" w:afterAutospacing="1"/>
    </w:pPr>
    <w:rPr>
      <w:szCs w:val="24"/>
    </w:rPr>
  </w:style>
  <w:style w:type="paragraph" w:customStyle="1" w:styleId="msonormalcxspmiddlecxspmiddle">
    <w:name w:val="msonormalcxspmiddlecxspmiddle"/>
    <w:basedOn w:val="a5"/>
    <w:rsid w:val="00BF5DEC"/>
    <w:pPr>
      <w:spacing w:before="100" w:beforeAutospacing="1" w:after="100" w:afterAutospacing="1"/>
    </w:pPr>
    <w:rPr>
      <w:szCs w:val="24"/>
    </w:rPr>
  </w:style>
  <w:style w:type="paragraph" w:customStyle="1" w:styleId="msonormalcxspmiddlecxsplast">
    <w:name w:val="msonormalcxspmiddlecxsplast"/>
    <w:basedOn w:val="a5"/>
    <w:rsid w:val="00BF5DEC"/>
    <w:pPr>
      <w:spacing w:before="100" w:beforeAutospacing="1" w:after="100" w:afterAutospacing="1"/>
    </w:pPr>
    <w:rPr>
      <w:szCs w:val="24"/>
    </w:rPr>
  </w:style>
  <w:style w:type="paragraph" w:customStyle="1" w:styleId="65">
    <w:name w:val="Обычный6"/>
    <w:rsid w:val="00BF5DEC"/>
    <w:pPr>
      <w:snapToGrid w:val="0"/>
      <w:ind w:firstLine="720"/>
      <w:jc w:val="both"/>
    </w:pPr>
    <w:rPr>
      <w:rFonts w:ascii="Times New Roman" w:eastAsia="Calibri" w:hAnsi="Times New Roman" w:cs="Times New Roman"/>
      <w:sz w:val="22"/>
      <w:szCs w:val="24"/>
    </w:rPr>
  </w:style>
  <w:style w:type="paragraph" w:customStyle="1" w:styleId="affffffff8">
    <w:name w:val="Содержимое таблицы"/>
    <w:basedOn w:val="a5"/>
    <w:rsid w:val="00BF5DEC"/>
    <w:pPr>
      <w:widowControl w:val="0"/>
      <w:suppressLineNumbers/>
      <w:suppressAutoHyphens/>
    </w:pPr>
    <w:rPr>
      <w:rFonts w:eastAsia="Lucida Sans Unicode"/>
      <w:kern w:val="2"/>
      <w:szCs w:val="24"/>
    </w:rPr>
  </w:style>
  <w:style w:type="character" w:customStyle="1" w:styleId="3f4">
    <w:name w:val="Знак3"/>
    <w:basedOn w:val="a6"/>
    <w:semiHidden/>
    <w:rsid w:val="00BF5DEC"/>
    <w:rPr>
      <w:sz w:val="16"/>
      <w:szCs w:val="16"/>
      <w:lang w:val="ru-RU" w:eastAsia="ru-RU" w:bidi="ar-SA"/>
    </w:rPr>
  </w:style>
  <w:style w:type="character" w:customStyle="1" w:styleId="14f1">
    <w:name w:val="Знак14"/>
    <w:basedOn w:val="a6"/>
    <w:rsid w:val="00BF5DEC"/>
    <w:rPr>
      <w:sz w:val="24"/>
      <w:szCs w:val="24"/>
      <w:lang w:val="ru-RU" w:eastAsia="ru-RU" w:bidi="ar-SA"/>
    </w:rPr>
  </w:style>
  <w:style w:type="paragraph" w:customStyle="1" w:styleId="2fd">
    <w:name w:val="Заг 2 Знак"/>
    <w:basedOn w:val="a5"/>
    <w:link w:val="214"/>
    <w:uiPriority w:val="99"/>
    <w:qFormat/>
    <w:rsid w:val="00BF5DEC"/>
    <w:pPr>
      <w:spacing w:before="240" w:after="180"/>
      <w:contextualSpacing/>
    </w:pPr>
    <w:rPr>
      <w:rFonts w:ascii="Arial" w:hAnsi="Arial" w:cs="Arial"/>
      <w:b/>
      <w:caps/>
      <w:color w:val="0070C0"/>
      <w:szCs w:val="28"/>
    </w:rPr>
  </w:style>
  <w:style w:type="paragraph" w:customStyle="1" w:styleId="affffffff9">
    <w:name w:val="Абзац рядовой"/>
    <w:basedOn w:val="a5"/>
    <w:autoRedefine/>
    <w:rsid w:val="00BF5DEC"/>
    <w:pPr>
      <w:jc w:val="both"/>
    </w:pPr>
    <w:rPr>
      <w:sz w:val="28"/>
      <w:szCs w:val="28"/>
    </w:rPr>
  </w:style>
  <w:style w:type="character" w:customStyle="1" w:styleId="17f0">
    <w:name w:val="Знак17"/>
    <w:basedOn w:val="a6"/>
    <w:rsid w:val="00BF5DEC"/>
    <w:rPr>
      <w:b/>
      <w:sz w:val="28"/>
      <w:lang w:val="ru-RU" w:eastAsia="ru-RU" w:bidi="ar-SA"/>
    </w:rPr>
  </w:style>
  <w:style w:type="paragraph" w:customStyle="1" w:styleId="2fe">
    <w:name w:val="Заг 2 Знак Знак"/>
    <w:basedOn w:val="a5"/>
    <w:rsid w:val="00BF5DEC"/>
    <w:pPr>
      <w:spacing w:before="240" w:after="180"/>
      <w:contextualSpacing/>
    </w:pPr>
    <w:rPr>
      <w:rFonts w:ascii="Arial" w:hAnsi="Arial" w:cs="Arial"/>
      <w:b/>
      <w:caps/>
      <w:color w:val="0070C0"/>
      <w:szCs w:val="28"/>
    </w:rPr>
  </w:style>
  <w:style w:type="paragraph" w:customStyle="1" w:styleId="S1">
    <w:name w:val="S_Заголовок 1"/>
    <w:basedOn w:val="a5"/>
    <w:rsid w:val="00BF5DEC"/>
    <w:pPr>
      <w:keepNext/>
      <w:pageBreakBefore/>
      <w:numPr>
        <w:numId w:val="11"/>
      </w:numPr>
      <w:suppressAutoHyphens/>
      <w:spacing w:before="120" w:after="120"/>
      <w:jc w:val="center"/>
    </w:pPr>
    <w:rPr>
      <w:b/>
      <w:caps/>
      <w:szCs w:val="24"/>
      <w:lang w:eastAsia="ar-SA"/>
    </w:rPr>
  </w:style>
  <w:style w:type="paragraph" w:customStyle="1" w:styleId="S2">
    <w:name w:val="S_Заголовок 2"/>
    <w:basedOn w:val="20"/>
    <w:rsid w:val="00BF5DEC"/>
    <w:pPr>
      <w:numPr>
        <w:ilvl w:val="1"/>
        <w:numId w:val="11"/>
      </w:numPr>
      <w:tabs>
        <w:tab w:val="clear" w:pos="502"/>
        <w:tab w:val="left" w:pos="1276"/>
      </w:tabs>
      <w:spacing w:before="120"/>
      <w:ind w:left="0" w:firstLine="709"/>
      <w:contextualSpacing w:val="0"/>
      <w:jc w:val="both"/>
    </w:pPr>
    <w:rPr>
      <w:rFonts w:cs="Times New Roman"/>
      <w:bCs w:val="0"/>
      <w:iCs w:val="0"/>
      <w:lang w:eastAsia="ar-SA"/>
    </w:rPr>
  </w:style>
  <w:style w:type="paragraph" w:customStyle="1" w:styleId="S3">
    <w:name w:val="S_Заголовок 3"/>
    <w:basedOn w:val="30"/>
    <w:rsid w:val="00BF5DEC"/>
    <w:pPr>
      <w:widowControl/>
      <w:numPr>
        <w:ilvl w:val="2"/>
        <w:numId w:val="11"/>
      </w:numPr>
      <w:suppressLineNumbers w:val="0"/>
      <w:suppressAutoHyphens/>
      <w:autoSpaceDE/>
      <w:autoSpaceDN/>
      <w:adjustRightInd/>
      <w:snapToGrid/>
      <w:ind w:left="0" w:firstLine="709"/>
      <w:jc w:val="left"/>
    </w:pPr>
    <w:rPr>
      <w:rFonts w:cs="Times New Roman"/>
      <w:b w:val="0"/>
      <w:bCs w:val="0"/>
      <w:u w:val="single"/>
      <w:lang w:eastAsia="ar-SA"/>
    </w:rPr>
  </w:style>
  <w:style w:type="paragraph" w:customStyle="1" w:styleId="S4">
    <w:name w:val="S_Заголовок 4"/>
    <w:basedOn w:val="4"/>
    <w:rsid w:val="00BF5DEC"/>
    <w:pPr>
      <w:numPr>
        <w:ilvl w:val="3"/>
        <w:numId w:val="11"/>
      </w:numPr>
      <w:ind w:left="0" w:firstLine="709"/>
      <w:jc w:val="left"/>
    </w:pPr>
    <w:rPr>
      <w:b w:val="0"/>
      <w:bCs w:val="0"/>
      <w:i/>
      <w:color w:val="auto"/>
      <w:szCs w:val="24"/>
      <w:lang w:eastAsia="ar-SA"/>
    </w:rPr>
  </w:style>
  <w:style w:type="paragraph" w:customStyle="1" w:styleId="S">
    <w:name w:val="S_Обычный в таблице"/>
    <w:basedOn w:val="a5"/>
    <w:autoRedefine/>
    <w:rsid w:val="00BF5DEC"/>
    <w:pPr>
      <w:suppressAutoHyphens/>
      <w:ind w:right="-73"/>
      <w:jc w:val="center"/>
    </w:pPr>
    <w:rPr>
      <w:sz w:val="20"/>
      <w:szCs w:val="24"/>
    </w:rPr>
  </w:style>
  <w:style w:type="paragraph" w:customStyle="1" w:styleId="ConsCell">
    <w:name w:val="ConsCell"/>
    <w:rsid w:val="00BF5DEC"/>
    <w:pPr>
      <w:widowControl w:val="0"/>
      <w:suppressAutoHyphens/>
      <w:autoSpaceDE w:val="0"/>
      <w:ind w:firstLine="720"/>
      <w:jc w:val="both"/>
    </w:pPr>
    <w:rPr>
      <w:rFonts w:ascii="Arial" w:eastAsia="Arial" w:hAnsi="Arial" w:cs="Arial"/>
      <w:lang w:eastAsia="ar-SA"/>
    </w:rPr>
  </w:style>
  <w:style w:type="paragraph" w:customStyle="1" w:styleId="4d">
    <w:name w:val="Стиль4"/>
    <w:basedOn w:val="S"/>
    <w:rsid w:val="00BF5DEC"/>
    <w:rPr>
      <w:rFonts w:eastAsia="Calibri"/>
      <w:b/>
      <w:szCs w:val="20"/>
    </w:rPr>
  </w:style>
  <w:style w:type="character" w:customStyle="1" w:styleId="affffffffa">
    <w:name w:val="Название объекта Знак"/>
    <w:aliases w:val="Знак3 Знак Знак,Знак3 Знак1"/>
    <w:basedOn w:val="a6"/>
    <w:rsid w:val="00BF5DEC"/>
    <w:rPr>
      <w:rFonts w:ascii="Arial" w:hAnsi="Arial"/>
      <w:b/>
      <w:iCs/>
      <w:sz w:val="26"/>
      <w:szCs w:val="26"/>
      <w:lang w:val="ru-RU" w:eastAsia="ru-RU" w:bidi="ar-SA"/>
    </w:rPr>
  </w:style>
  <w:style w:type="character" w:customStyle="1" w:styleId="17f1">
    <w:name w:val="Знак17 Знак"/>
    <w:basedOn w:val="a6"/>
    <w:rsid w:val="00BF5DEC"/>
    <w:rPr>
      <w:bCs/>
      <w:sz w:val="28"/>
      <w:lang w:val="ru-RU" w:eastAsia="ru-RU" w:bidi="ar-SA"/>
    </w:rPr>
  </w:style>
  <w:style w:type="character" w:customStyle="1" w:styleId="13b">
    <w:name w:val="Знак13"/>
    <w:basedOn w:val="a6"/>
    <w:rsid w:val="00BF5DEC"/>
    <w:rPr>
      <w:rFonts w:ascii="Arial" w:hAnsi="Arial"/>
      <w:sz w:val="24"/>
      <w:lang w:val="ru-RU" w:eastAsia="ru-RU" w:bidi="ar-SA"/>
    </w:rPr>
  </w:style>
  <w:style w:type="paragraph" w:customStyle="1" w:styleId="215">
    <w:name w:val="Заг 2 Знак Знак Знак1"/>
    <w:basedOn w:val="a5"/>
    <w:rsid w:val="00BF5DEC"/>
    <w:pPr>
      <w:spacing w:before="240" w:after="180"/>
      <w:contextualSpacing/>
    </w:pPr>
    <w:rPr>
      <w:rFonts w:ascii="Arial" w:hAnsi="Arial" w:cs="Arial"/>
      <w:b/>
      <w:caps/>
      <w:color w:val="0070C0"/>
      <w:szCs w:val="28"/>
    </w:rPr>
  </w:style>
  <w:style w:type="character" w:customStyle="1" w:styleId="11f3">
    <w:name w:val="Обычный11 Знак"/>
    <w:basedOn w:val="a6"/>
    <w:link w:val="11f2"/>
    <w:rsid w:val="00BF5DEC"/>
    <w:rPr>
      <w:rFonts w:ascii="Arial" w:hAnsi="Arial" w:cs="Times New Roman"/>
      <w:sz w:val="22"/>
    </w:rPr>
  </w:style>
  <w:style w:type="character" w:customStyle="1" w:styleId="15f2">
    <w:name w:val="Знак Знак15"/>
    <w:basedOn w:val="a6"/>
    <w:locked/>
    <w:rsid w:val="00BF5DEC"/>
    <w:rPr>
      <w:bCs/>
      <w:sz w:val="28"/>
      <w:lang w:val="ru-RU" w:eastAsia="ru-RU" w:bidi="ar-SA"/>
    </w:rPr>
  </w:style>
  <w:style w:type="character" w:customStyle="1" w:styleId="85">
    <w:name w:val="Знак Знак8"/>
    <w:basedOn w:val="a6"/>
    <w:locked/>
    <w:rsid w:val="00BF5DEC"/>
    <w:rPr>
      <w:rFonts w:ascii="Courier New" w:hAnsi="Courier New" w:cs="Courier New"/>
      <w:lang w:val="ru-RU" w:eastAsia="ru-RU" w:bidi="ar-SA"/>
    </w:rPr>
  </w:style>
  <w:style w:type="character" w:customStyle="1" w:styleId="13c">
    <w:name w:val="Знак Знак13"/>
    <w:basedOn w:val="a6"/>
    <w:locked/>
    <w:rsid w:val="00BF5DEC"/>
    <w:rPr>
      <w:bCs/>
      <w:sz w:val="28"/>
      <w:lang w:val="ru-RU" w:eastAsia="ru-RU" w:bidi="ar-SA"/>
    </w:rPr>
  </w:style>
  <w:style w:type="paragraph" w:customStyle="1" w:styleId="610">
    <w:name w:val="Обычный61"/>
    <w:rsid w:val="00BF5DEC"/>
    <w:pPr>
      <w:snapToGrid w:val="0"/>
      <w:ind w:firstLine="709"/>
      <w:jc w:val="both"/>
    </w:pPr>
    <w:rPr>
      <w:rFonts w:ascii="Times New Roman" w:hAnsi="Times New Roman" w:cs="Times New Roman"/>
      <w:sz w:val="22"/>
    </w:rPr>
  </w:style>
  <w:style w:type="character" w:customStyle="1" w:styleId="200">
    <w:name w:val="Знак20"/>
    <w:basedOn w:val="a6"/>
    <w:rsid w:val="00BF5DEC"/>
    <w:rPr>
      <w:b/>
      <w:sz w:val="28"/>
      <w:lang w:val="ru-RU" w:eastAsia="ru-RU" w:bidi="ar-SA"/>
    </w:rPr>
  </w:style>
  <w:style w:type="paragraph" w:customStyle="1" w:styleId="affffffffb">
    <w:name w:val="таблица"/>
    <w:basedOn w:val="a5"/>
    <w:rsid w:val="00BF5DEC"/>
    <w:pPr>
      <w:jc w:val="center"/>
    </w:pPr>
    <w:rPr>
      <w:rFonts w:ascii="Arial Narrow" w:hAnsi="Arial Narrow"/>
      <w:szCs w:val="24"/>
    </w:rPr>
  </w:style>
  <w:style w:type="character" w:customStyle="1" w:styleId="11f7">
    <w:name w:val="Знак1 Знак Знак1"/>
    <w:aliases w:val="ПодЗаголовок Знак2"/>
    <w:basedOn w:val="a6"/>
    <w:rsid w:val="00BF5DEC"/>
    <w:rPr>
      <w:b/>
      <w:bCs/>
      <w:i/>
      <w:color w:val="0070C0"/>
      <w:sz w:val="28"/>
      <w:lang w:val="ru-RU" w:eastAsia="ru-RU" w:bidi="ar-SA"/>
    </w:rPr>
  </w:style>
  <w:style w:type="character" w:customStyle="1" w:styleId="711">
    <w:name w:val="Заголовок 7 Знак1 Знак Знак Знак"/>
    <w:aliases w:val="Заголовок 7 Знак Знак Знак Знак Знак,Номер таблицы Знак Знак Знак Знак Знак,Номер таблицы Знак1 Знак Знак Знак"/>
    <w:basedOn w:val="a6"/>
    <w:rsid w:val="00BF5DEC"/>
    <w:rPr>
      <w:bCs/>
      <w:sz w:val="28"/>
      <w:lang w:val="ru-RU" w:eastAsia="ru-RU" w:bidi="ar-SA"/>
    </w:rPr>
  </w:style>
  <w:style w:type="character" w:customStyle="1" w:styleId="1ff6">
    <w:name w:val="Название Знак1"/>
    <w:aliases w:val="Знак14 Знак,Название таб Знак,Название Знак Знак,Название таб Знак Знак Знак Знак Знак,Знак14 Знак1"/>
    <w:basedOn w:val="a6"/>
    <w:rsid w:val="00BF5DEC"/>
    <w:rPr>
      <w:bCs/>
      <w:sz w:val="28"/>
      <w:lang w:val="ru-RU" w:eastAsia="ru-RU" w:bidi="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rsid w:val="00BF5DEC"/>
    <w:pPr>
      <w:spacing w:before="100" w:beforeAutospacing="1" w:after="100" w:afterAutospacing="1"/>
    </w:pPr>
    <w:rPr>
      <w:rFonts w:ascii="Tahoma" w:hAnsi="Tahoma"/>
      <w:sz w:val="20"/>
      <w:lang w:val="en-US" w:eastAsia="en-US"/>
    </w:rPr>
  </w:style>
  <w:style w:type="paragraph" w:customStyle="1" w:styleId="2ff">
    <w:name w:val="Абзац списка2"/>
    <w:basedOn w:val="a5"/>
    <w:rsid w:val="00BF5DEC"/>
    <w:pPr>
      <w:spacing w:after="200" w:line="276" w:lineRule="auto"/>
      <w:ind w:left="720"/>
    </w:pPr>
    <w:rPr>
      <w:rFonts w:ascii="Calibri" w:hAnsi="Calibri"/>
      <w:sz w:val="22"/>
      <w:szCs w:val="22"/>
    </w:rPr>
  </w:style>
  <w:style w:type="paragraph" w:customStyle="1" w:styleId="Style3">
    <w:name w:val="Style3"/>
    <w:basedOn w:val="a5"/>
    <w:rsid w:val="00BF5DEC"/>
    <w:pPr>
      <w:widowControl w:val="0"/>
      <w:autoSpaceDE w:val="0"/>
      <w:autoSpaceDN w:val="0"/>
      <w:adjustRightInd w:val="0"/>
    </w:pPr>
    <w:rPr>
      <w:szCs w:val="24"/>
    </w:rPr>
  </w:style>
  <w:style w:type="character" w:customStyle="1" w:styleId="FontStyle12">
    <w:name w:val="Font Style12"/>
    <w:basedOn w:val="a6"/>
    <w:rsid w:val="00BF5DEC"/>
    <w:rPr>
      <w:rFonts w:ascii="Times New Roman" w:hAnsi="Times New Roman" w:cs="Times New Roman" w:hint="default"/>
      <w:b/>
      <w:bCs/>
      <w:i/>
      <w:iCs/>
      <w:sz w:val="20"/>
      <w:szCs w:val="20"/>
    </w:rPr>
  </w:style>
  <w:style w:type="character" w:customStyle="1" w:styleId="2ff0">
    <w:name w:val="Знак Знак2"/>
    <w:basedOn w:val="a6"/>
    <w:locked/>
    <w:rsid w:val="00BF5DEC"/>
    <w:rPr>
      <w:b/>
      <w:sz w:val="28"/>
      <w:lang w:val="ru-RU" w:eastAsia="ru-RU" w:bidi="ar-SA"/>
    </w:rPr>
  </w:style>
  <w:style w:type="character" w:customStyle="1" w:styleId="102">
    <w:name w:val="Знак10 Знак Знак"/>
    <w:basedOn w:val="a6"/>
    <w:locked/>
    <w:rsid w:val="00BF5DEC"/>
    <w:rPr>
      <w:sz w:val="16"/>
      <w:szCs w:val="16"/>
      <w:lang w:val="ru-RU" w:eastAsia="ru-RU" w:bidi="ar-SA"/>
    </w:rPr>
  </w:style>
  <w:style w:type="paragraph" w:customStyle="1" w:styleId="320">
    <w:name w:val="Знак3 Знак Знак Знак2"/>
    <w:basedOn w:val="a5"/>
    <w:rsid w:val="00BF5DEC"/>
    <w:pPr>
      <w:spacing w:after="60"/>
      <w:ind w:firstLine="709"/>
      <w:jc w:val="both"/>
    </w:pPr>
    <w:rPr>
      <w:rFonts w:ascii="Arial" w:hAnsi="Arial" w:cs="Arial"/>
      <w:bCs/>
      <w:szCs w:val="24"/>
    </w:rPr>
  </w:style>
  <w:style w:type="paragraph" w:customStyle="1" w:styleId="2ff1">
    <w:name w:val="Знак Знак Знак Знак2"/>
    <w:basedOn w:val="a5"/>
    <w:rsid w:val="00BF5DEC"/>
    <w:pPr>
      <w:spacing w:after="160" w:line="240" w:lineRule="exact"/>
    </w:pPr>
    <w:rPr>
      <w:rFonts w:ascii="Verdana" w:hAnsi="Verdana" w:cs="Verdana"/>
      <w:sz w:val="20"/>
      <w:lang w:val="en-US" w:eastAsia="en-US"/>
    </w:rPr>
  </w:style>
  <w:style w:type="character" w:customStyle="1" w:styleId="11f8">
    <w:name w:val="Основной текст Знак1 Знак Знак1"/>
    <w:aliases w:val="Основной текст Знак Знак1 Знак Знак1,Знак Знак Знак Знак1 Знак Знак1,Знак Знак Знак Знак Знак Знак Знак3"/>
    <w:basedOn w:val="a6"/>
    <w:rsid w:val="00BF5DEC"/>
    <w:rPr>
      <w:rFonts w:ascii="Arial" w:hAnsi="Arial" w:cs="Arial"/>
      <w:sz w:val="24"/>
      <w:szCs w:val="24"/>
      <w:lang w:val="ru-RU" w:eastAsia="ru-RU" w:bidi="ar-SA"/>
    </w:rPr>
  </w:style>
  <w:style w:type="paragraph" w:customStyle="1" w:styleId="220">
    <w:name w:val="Основной текст с отступом 22"/>
    <w:basedOn w:val="a5"/>
    <w:rsid w:val="00BF5DEC"/>
    <w:pPr>
      <w:suppressAutoHyphens/>
      <w:spacing w:after="120" w:line="480" w:lineRule="auto"/>
      <w:ind w:left="283" w:firstLine="357"/>
      <w:jc w:val="right"/>
    </w:pPr>
    <w:rPr>
      <w:szCs w:val="24"/>
      <w:lang w:eastAsia="ar-SA"/>
    </w:rPr>
  </w:style>
  <w:style w:type="character" w:customStyle="1" w:styleId="1f3">
    <w:name w:val="Без интервала Знак1"/>
    <w:aliases w:val="с интервалом Знак1,Без интервала1 Знак,No Spacing Знак1,Без интервала Знак Знак Знак Знак,Без интервала11 Знак"/>
    <w:basedOn w:val="a6"/>
    <w:link w:val="affffff6"/>
    <w:uiPriority w:val="1"/>
    <w:rsid w:val="00BF5DEC"/>
    <w:rPr>
      <w:rFonts w:ascii="Times New Roman" w:hAnsi="Times New Roman" w:cs="Times New Roman"/>
      <w:sz w:val="24"/>
      <w:szCs w:val="24"/>
    </w:rPr>
  </w:style>
  <w:style w:type="character" w:customStyle="1" w:styleId="NoSpacing">
    <w:name w:val="No Spacing Знак"/>
    <w:basedOn w:val="a6"/>
    <w:rsid w:val="00BF5DEC"/>
    <w:rPr>
      <w:rFonts w:ascii="Calibri" w:hAnsi="Calibri"/>
      <w:sz w:val="22"/>
      <w:szCs w:val="22"/>
      <w:lang w:val="ru-RU" w:eastAsia="en-US" w:bidi="ar-SA"/>
    </w:rPr>
  </w:style>
  <w:style w:type="character" w:customStyle="1" w:styleId="1ff7">
    <w:name w:val="Слабое выделение1"/>
    <w:basedOn w:val="a6"/>
    <w:uiPriority w:val="19"/>
    <w:qFormat/>
    <w:rsid w:val="00BF5DEC"/>
    <w:rPr>
      <w:rFonts w:ascii="Arial Narrow" w:hAnsi="Arial Narrow"/>
      <w:iCs/>
      <w:sz w:val="22"/>
    </w:rPr>
  </w:style>
  <w:style w:type="character" w:customStyle="1" w:styleId="214">
    <w:name w:val="Заг 2 Знак Знак1"/>
    <w:basedOn w:val="a6"/>
    <w:link w:val="2fd"/>
    <w:uiPriority w:val="99"/>
    <w:locked/>
    <w:rsid w:val="00BF5DEC"/>
    <w:rPr>
      <w:rFonts w:ascii="Arial" w:hAnsi="Arial" w:cs="Arial"/>
      <w:b/>
      <w:caps/>
      <w:color w:val="0070C0"/>
      <w:sz w:val="24"/>
      <w:szCs w:val="28"/>
    </w:rPr>
  </w:style>
  <w:style w:type="character" w:customStyle="1" w:styleId="1ff8">
    <w:name w:val="Заг 1 Знак Знак"/>
    <w:basedOn w:val="12"/>
    <w:rsid w:val="00BF5DEC"/>
    <w:rPr>
      <w:rFonts w:ascii="Times New Roman" w:hAnsi="Times New Roman" w:cs="Times New Roman"/>
      <w:b/>
      <w:iCs/>
      <w:caps/>
      <w:color w:val="auto"/>
      <w:sz w:val="30"/>
      <w:szCs w:val="24"/>
      <w:shd w:val="clear" w:color="auto" w:fill="F7225E"/>
    </w:rPr>
  </w:style>
  <w:style w:type="paragraph" w:customStyle="1" w:styleId="Ieinoie">
    <w:name w:val="Ieino?ie"/>
    <w:basedOn w:val="a5"/>
    <w:rsid w:val="00BF5DEC"/>
    <w:pPr>
      <w:jc w:val="center"/>
    </w:pPr>
    <w:rPr>
      <w:rFonts w:ascii="AGGal" w:hAnsi="AGGal"/>
      <w:sz w:val="22"/>
    </w:rPr>
  </w:style>
  <w:style w:type="numbering" w:customStyle="1" w:styleId="2ff2">
    <w:name w:val="Нет списка2"/>
    <w:next w:val="a8"/>
    <w:uiPriority w:val="99"/>
    <w:semiHidden/>
    <w:unhideWhenUsed/>
    <w:rsid w:val="00DD16A1"/>
  </w:style>
  <w:style w:type="character" w:customStyle="1" w:styleId="collapsebutton">
    <w:name w:val="collapsebutton"/>
    <w:basedOn w:val="a6"/>
    <w:rsid w:val="00DD16A1"/>
  </w:style>
  <w:style w:type="numbering" w:customStyle="1" w:styleId="3f5">
    <w:name w:val="Нет списка3"/>
    <w:next w:val="a8"/>
    <w:uiPriority w:val="99"/>
    <w:semiHidden/>
    <w:unhideWhenUsed/>
    <w:rsid w:val="00C76DBB"/>
  </w:style>
  <w:style w:type="numbering" w:customStyle="1" w:styleId="4e">
    <w:name w:val="Нет списка4"/>
    <w:next w:val="a8"/>
    <w:uiPriority w:val="99"/>
    <w:semiHidden/>
    <w:unhideWhenUsed/>
    <w:rsid w:val="00CD73B1"/>
  </w:style>
  <w:style w:type="paragraph" w:customStyle="1" w:styleId="xl351">
    <w:name w:val="xl351"/>
    <w:basedOn w:val="a5"/>
    <w:rsid w:val="001D7DF8"/>
    <w:pPr>
      <w:pBdr>
        <w:left w:val="single" w:sz="4" w:space="0" w:color="000000"/>
        <w:bottom w:val="single" w:sz="4" w:space="0" w:color="auto"/>
        <w:right w:val="single" w:sz="4" w:space="0" w:color="auto"/>
      </w:pBdr>
      <w:spacing w:before="100" w:beforeAutospacing="1" w:after="100" w:afterAutospacing="1"/>
      <w:jc w:val="center"/>
    </w:pPr>
    <w:rPr>
      <w:rFonts w:ascii="Arial CYR" w:hAnsi="Arial CYR" w:cs="Arial CYR"/>
      <w:szCs w:val="24"/>
    </w:rPr>
  </w:style>
  <w:style w:type="numbering" w:customStyle="1" w:styleId="5b">
    <w:name w:val="Нет списка5"/>
    <w:next w:val="a8"/>
    <w:uiPriority w:val="99"/>
    <w:semiHidden/>
    <w:unhideWhenUsed/>
    <w:rsid w:val="00CB504E"/>
  </w:style>
  <w:style w:type="character" w:customStyle="1" w:styleId="mw-headline">
    <w:name w:val="mw-headline"/>
    <w:basedOn w:val="a6"/>
    <w:rsid w:val="00CB504E"/>
  </w:style>
  <w:style w:type="numbering" w:customStyle="1" w:styleId="66">
    <w:name w:val="Нет списка6"/>
    <w:next w:val="a8"/>
    <w:uiPriority w:val="99"/>
    <w:semiHidden/>
    <w:unhideWhenUsed/>
    <w:rsid w:val="00AB0C62"/>
  </w:style>
  <w:style w:type="table" w:customStyle="1" w:styleId="16f0">
    <w:name w:val="Сетка таблицы16"/>
    <w:basedOn w:val="a7"/>
    <w:next w:val="affffff2"/>
    <w:uiPriority w:val="59"/>
    <w:rsid w:val="00AB0C62"/>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4">
    <w:name w:val="Table Normal24"/>
    <w:uiPriority w:val="2"/>
    <w:semiHidden/>
    <w:unhideWhenUsed/>
    <w:qFormat/>
    <w:rsid w:val="007A56C7"/>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A56C7"/>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A56C7"/>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7A56C7"/>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7A56C7"/>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46E6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46E6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46E6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46E6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46E6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46E6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F46E6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F46E6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7">
    <w:name w:val="Table Normal37"/>
    <w:uiPriority w:val="2"/>
    <w:semiHidden/>
    <w:unhideWhenUsed/>
    <w:qFormat/>
    <w:rsid w:val="00F46E6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rsid w:val="00F46E6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9">
    <w:name w:val="Table Normal39"/>
    <w:uiPriority w:val="2"/>
    <w:semiHidden/>
    <w:unhideWhenUsed/>
    <w:qFormat/>
    <w:rsid w:val="00F46E6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40">
    <w:name w:val="Table Normal40"/>
    <w:uiPriority w:val="2"/>
    <w:semiHidden/>
    <w:unhideWhenUsed/>
    <w:qFormat/>
    <w:rsid w:val="00F46E6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5947EA"/>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4A2F1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4A2F1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F10666"/>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B71F55"/>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6A5DA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7">
    <w:name w:val="Table Normal47"/>
    <w:uiPriority w:val="2"/>
    <w:semiHidden/>
    <w:unhideWhenUsed/>
    <w:qFormat/>
    <w:rsid w:val="00E94980"/>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8">
    <w:name w:val="Table Normal48"/>
    <w:uiPriority w:val="2"/>
    <w:semiHidden/>
    <w:unhideWhenUsed/>
    <w:qFormat/>
    <w:rsid w:val="002A1E2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9">
    <w:name w:val="Table Normal49"/>
    <w:uiPriority w:val="2"/>
    <w:semiHidden/>
    <w:unhideWhenUsed/>
    <w:qFormat/>
    <w:rsid w:val="0016576C"/>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50">
    <w:name w:val="Table Normal50"/>
    <w:uiPriority w:val="2"/>
    <w:semiHidden/>
    <w:unhideWhenUsed/>
    <w:qFormat/>
    <w:rsid w:val="00193FF5"/>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8797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52D9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75541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75541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75541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75541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17f2">
    <w:name w:val="Сетка таблицы17"/>
    <w:basedOn w:val="a7"/>
    <w:next w:val="affffff2"/>
    <w:rsid w:val="000A2B8C"/>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
    <w:name w:val="Нет списка7"/>
    <w:next w:val="a8"/>
    <w:uiPriority w:val="99"/>
    <w:semiHidden/>
    <w:unhideWhenUsed/>
    <w:rsid w:val="00A4590A"/>
  </w:style>
  <w:style w:type="table" w:customStyle="1" w:styleId="TableNormal57">
    <w:name w:val="Table Normal57"/>
    <w:uiPriority w:val="2"/>
    <w:semiHidden/>
    <w:unhideWhenUsed/>
    <w:qFormat/>
    <w:rsid w:val="00C3381E"/>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8">
    <w:name w:val="Table Normal58"/>
    <w:uiPriority w:val="2"/>
    <w:semiHidden/>
    <w:unhideWhenUsed/>
    <w:qFormat/>
    <w:rsid w:val="0029308C"/>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59">
    <w:name w:val="Table Normal59"/>
    <w:uiPriority w:val="2"/>
    <w:semiHidden/>
    <w:unhideWhenUsed/>
    <w:qFormat/>
    <w:rsid w:val="0029308C"/>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60">
    <w:name w:val="Table Normal60"/>
    <w:uiPriority w:val="2"/>
    <w:semiHidden/>
    <w:unhideWhenUsed/>
    <w:qFormat/>
    <w:rsid w:val="0029308C"/>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02614"/>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02614"/>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numbering" w:customStyle="1" w:styleId="86">
    <w:name w:val="Нет списка8"/>
    <w:next w:val="a8"/>
    <w:uiPriority w:val="99"/>
    <w:semiHidden/>
    <w:unhideWhenUsed/>
    <w:rsid w:val="00900089"/>
  </w:style>
  <w:style w:type="character" w:customStyle="1" w:styleId="Heading1Char">
    <w:name w:val="Heading 1 Char"/>
    <w:basedOn w:val="a6"/>
    <w:uiPriority w:val="9"/>
    <w:rsid w:val="00900089"/>
    <w:rPr>
      <w:rFonts w:ascii="Arial" w:eastAsia="Arial" w:hAnsi="Arial" w:cs="Arial"/>
      <w:sz w:val="40"/>
      <w:szCs w:val="40"/>
    </w:rPr>
  </w:style>
  <w:style w:type="character" w:customStyle="1" w:styleId="Heading2Char">
    <w:name w:val="Heading 2 Char"/>
    <w:basedOn w:val="a6"/>
    <w:uiPriority w:val="9"/>
    <w:rsid w:val="00900089"/>
    <w:rPr>
      <w:rFonts w:ascii="Arial" w:eastAsia="Arial" w:hAnsi="Arial" w:cs="Arial"/>
      <w:sz w:val="34"/>
    </w:rPr>
  </w:style>
  <w:style w:type="character" w:customStyle="1" w:styleId="Heading3Char">
    <w:name w:val="Heading 3 Char"/>
    <w:basedOn w:val="a6"/>
    <w:uiPriority w:val="9"/>
    <w:rsid w:val="00900089"/>
    <w:rPr>
      <w:rFonts w:ascii="Arial" w:eastAsia="Arial" w:hAnsi="Arial" w:cs="Arial"/>
      <w:sz w:val="30"/>
      <w:szCs w:val="30"/>
    </w:rPr>
  </w:style>
  <w:style w:type="paragraph" w:styleId="2ff3">
    <w:name w:val="Quote"/>
    <w:basedOn w:val="a5"/>
    <w:next w:val="a5"/>
    <w:link w:val="2ff4"/>
    <w:uiPriority w:val="29"/>
    <w:qFormat/>
    <w:rsid w:val="00900089"/>
    <w:pPr>
      <w:pBdr>
        <w:top w:val="none" w:sz="4" w:space="0" w:color="000000"/>
        <w:left w:val="none" w:sz="4" w:space="0" w:color="000000"/>
        <w:bottom w:val="none" w:sz="4" w:space="0" w:color="000000"/>
        <w:right w:val="none" w:sz="4" w:space="0" w:color="000000"/>
        <w:between w:val="none" w:sz="4" w:space="0" w:color="000000"/>
      </w:pBdr>
      <w:ind w:left="720" w:right="720"/>
    </w:pPr>
    <w:rPr>
      <w:i/>
      <w:szCs w:val="24"/>
    </w:rPr>
  </w:style>
  <w:style w:type="character" w:customStyle="1" w:styleId="2ff4">
    <w:name w:val="Цитата 2 Знак"/>
    <w:basedOn w:val="a6"/>
    <w:link w:val="2ff3"/>
    <w:uiPriority w:val="29"/>
    <w:rsid w:val="00900089"/>
    <w:rPr>
      <w:rFonts w:ascii="Times New Roman" w:hAnsi="Times New Roman" w:cs="Times New Roman"/>
      <w:i/>
      <w:sz w:val="24"/>
      <w:szCs w:val="24"/>
    </w:rPr>
  </w:style>
  <w:style w:type="character" w:customStyle="1" w:styleId="IntenseQuoteChar">
    <w:name w:val="Intense Quote Char"/>
    <w:uiPriority w:val="30"/>
    <w:rsid w:val="00900089"/>
    <w:rPr>
      <w:i/>
    </w:rPr>
  </w:style>
  <w:style w:type="character" w:customStyle="1" w:styleId="HeaderChar">
    <w:name w:val="Header Char"/>
    <w:basedOn w:val="a6"/>
    <w:uiPriority w:val="99"/>
    <w:rsid w:val="00900089"/>
  </w:style>
  <w:style w:type="character" w:customStyle="1" w:styleId="FooterChar">
    <w:name w:val="Footer Char"/>
    <w:basedOn w:val="a6"/>
    <w:uiPriority w:val="99"/>
    <w:rsid w:val="00900089"/>
  </w:style>
  <w:style w:type="character" w:customStyle="1" w:styleId="CaptionChar">
    <w:name w:val="Caption Char"/>
    <w:uiPriority w:val="99"/>
    <w:rsid w:val="00900089"/>
  </w:style>
  <w:style w:type="table" w:customStyle="1" w:styleId="TableGridLight">
    <w:name w:val="Table Grid Light"/>
    <w:basedOn w:val="a7"/>
    <w:uiPriority w:val="5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f9">
    <w:name w:val="Таблица простая 11"/>
    <w:basedOn w:val="a7"/>
    <w:uiPriority w:val="5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216">
    <w:name w:val="Таблица простая 21"/>
    <w:basedOn w:val="a7"/>
    <w:uiPriority w:val="5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
    <w:name w:val="Таблица простая 3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410">
    <w:name w:val="Таблица простая 4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511">
    <w:name w:val="Таблица простая 5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11">
    <w:name w:val="Таблица-сетка 1 светлая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2-Accent1">
    <w:name w:val="Grid Table 2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auto" w:fill="FFFFFF"/>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cPr>
    </w:tblStylePr>
    <w:tblStylePr w:type="band1Horz">
      <w:rPr>
        <w:rFonts w:ascii="Arial" w:hAnsi="Arial"/>
        <w:color w:val="404040"/>
        <w:sz w:val="22"/>
      </w:rPr>
      <w:tblPr/>
      <w:tcPr>
        <w:shd w:val="clear" w:color="auto" w:fill="DAE5F1"/>
      </w:tcPr>
    </w:tblStylePr>
  </w:style>
  <w:style w:type="table" w:customStyle="1" w:styleId="GridTable2-Accent2">
    <w:name w:val="Grid Table 2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auto" w:fill="FFFFFF"/>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2-Accent3">
    <w:name w:val="Grid Table 2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auto" w:fill="FFFFFF"/>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2-Accent4">
    <w:name w:val="Grid Table 2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auto" w:fill="FFFFFF"/>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2-Accent5">
    <w:name w:val="Grid Table 2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auto" w:fill="FFFFFF"/>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2-Accent6">
    <w:name w:val="Grid Table 2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auto" w:fill="FFFFFF"/>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31">
    <w:name w:val="Таблица-сетка 3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3-Accent1">
    <w:name w:val="Grid Table 3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cPr>
    </w:tblStylePr>
    <w:tblStylePr w:type="band1Horz">
      <w:rPr>
        <w:rFonts w:ascii="Arial" w:hAnsi="Arial"/>
        <w:color w:val="404040"/>
        <w:sz w:val="22"/>
      </w:rPr>
      <w:tblPr/>
      <w:tcPr>
        <w:shd w:val="clear" w:color="auto" w:fill="DAE5F1"/>
      </w:tcPr>
    </w:tblStylePr>
  </w:style>
  <w:style w:type="table" w:customStyle="1" w:styleId="GridTable3-Accent2">
    <w:name w:val="Grid Table 3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3-Accent3">
    <w:name w:val="Grid Table 3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3-Accent4">
    <w:name w:val="Grid Table 3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3-Accent5">
    <w:name w:val="Grid Table 3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3-Accent6">
    <w:name w:val="Grid Table 3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41">
    <w:name w:val="Таблица-сетка 41"/>
    <w:basedOn w:val="a7"/>
    <w:uiPriority w:val="5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4-Accent1">
    <w:name w:val="Grid Table 4 - Accent 1"/>
    <w:basedOn w:val="a7"/>
    <w:uiPriority w:val="5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auto"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cPr>
    </w:tblStylePr>
    <w:tblStylePr w:type="band1Horz">
      <w:rPr>
        <w:rFonts w:ascii="Arial" w:hAnsi="Arial"/>
        <w:color w:val="404040"/>
        <w:sz w:val="22"/>
      </w:rPr>
      <w:tblPr/>
      <w:tcPr>
        <w:shd w:val="clear" w:color="auto" w:fill="DCE6F2"/>
      </w:tcPr>
    </w:tblStylePr>
  </w:style>
  <w:style w:type="table" w:customStyle="1" w:styleId="GridTable4-Accent2">
    <w:name w:val="Grid Table 4 - Accent 2"/>
    <w:basedOn w:val="a7"/>
    <w:uiPriority w:val="5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auto"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4-Accent3">
    <w:name w:val="Grid Table 4 - Accent 3"/>
    <w:basedOn w:val="a7"/>
    <w:uiPriority w:val="5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auto"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4-Accent4">
    <w:name w:val="Grid Table 4 - Accent 4"/>
    <w:basedOn w:val="a7"/>
    <w:uiPriority w:val="5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auto"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4-Accent5">
    <w:name w:val="Grid Table 4 - Accent 5"/>
    <w:basedOn w:val="a7"/>
    <w:uiPriority w:val="5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4-Accent6">
    <w:name w:val="Grid Table 4 - Accent 6"/>
    <w:basedOn w:val="a7"/>
    <w:uiPriority w:val="5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51">
    <w:name w:val="Таблица-сетка 5 темная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b/>
        <w:color w:val="FFFFFF"/>
        <w:sz w:val="22"/>
      </w:rPr>
      <w:tblPr/>
      <w:tcPr>
        <w:shd w:val="clear" w:color="auto" w:fill="000000"/>
      </w:tcPr>
    </w:tblStylePr>
    <w:tblStylePr w:type="lastRow">
      <w:rPr>
        <w:rFonts w:ascii="Arial" w:hAnsi="Arial"/>
        <w:b/>
        <w:color w:val="FFFFFF"/>
        <w:sz w:val="22"/>
      </w:rPr>
      <w:tblPr/>
      <w:tcPr>
        <w:tcBorders>
          <w:top w:val="single" w:sz="4" w:space="0" w:color="FFFFFF"/>
        </w:tcBorders>
        <w:shd w:val="clear" w:color="auto" w:fill="000000"/>
      </w:tcPr>
    </w:tblStylePr>
    <w:tblStylePr w:type="firstCol">
      <w:rPr>
        <w:rFonts w:ascii="Arial" w:hAnsi="Arial"/>
        <w:b/>
        <w:color w:val="FFFFFF"/>
        <w:sz w:val="22"/>
      </w:rPr>
      <w:tblPr/>
      <w:tcPr>
        <w:shd w:val="clear" w:color="auto" w:fill="000000"/>
      </w:tcPr>
    </w:tblStylePr>
    <w:tblStylePr w:type="lastCol">
      <w:rPr>
        <w:rFonts w:ascii="Arial" w:hAnsi="Arial"/>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Pr>
    <w:tblStylePr w:type="firstRow">
      <w:rPr>
        <w:rFonts w:ascii="Arial" w:hAnsi="Arial"/>
        <w:b/>
        <w:color w:val="FFFFFF"/>
        <w:sz w:val="22"/>
      </w:rPr>
      <w:tblPr/>
      <w:tcPr>
        <w:shd w:val="clear" w:color="auto" w:fill="4F81BD"/>
      </w:tcPr>
    </w:tblStylePr>
    <w:tblStylePr w:type="lastRow">
      <w:rPr>
        <w:rFonts w:ascii="Arial" w:hAnsi="Arial"/>
        <w:b/>
        <w:color w:val="FFFFFF"/>
        <w:sz w:val="22"/>
      </w:rPr>
      <w:tblPr/>
      <w:tcPr>
        <w:tcBorders>
          <w:top w:val="single" w:sz="4" w:space="0" w:color="FFFFFF"/>
        </w:tcBorders>
        <w:shd w:val="clear" w:color="auto" w:fill="4F81BD"/>
      </w:tcPr>
    </w:tblStylePr>
    <w:tblStylePr w:type="firstCol">
      <w:rPr>
        <w:rFonts w:ascii="Arial" w:hAnsi="Arial"/>
        <w:b/>
        <w:color w:val="FFFFFF"/>
        <w:sz w:val="22"/>
      </w:rPr>
      <w:tblPr/>
      <w:tcPr>
        <w:shd w:val="clear" w:color="auto" w:fill="4F81BD"/>
      </w:tcPr>
    </w:tblStylePr>
    <w:tblStylePr w:type="lastCol">
      <w:rPr>
        <w:rFonts w:ascii="Arial" w:hAnsi="Arial"/>
        <w:b/>
        <w:color w:val="FFFFFF"/>
        <w:sz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
    <w:name w:val="Grid Table 5 Dark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Pr>
    <w:tblStylePr w:type="firstRow">
      <w:rPr>
        <w:rFonts w:ascii="Arial" w:hAnsi="Arial"/>
        <w:b/>
        <w:color w:val="FFFFFF"/>
        <w:sz w:val="22"/>
      </w:rPr>
      <w:tblPr/>
      <w:tcPr>
        <w:shd w:val="clear" w:color="auto" w:fill="C0504D"/>
      </w:tcPr>
    </w:tblStylePr>
    <w:tblStylePr w:type="lastRow">
      <w:rPr>
        <w:rFonts w:ascii="Arial" w:hAnsi="Arial"/>
        <w:b/>
        <w:color w:val="FFFFFF"/>
        <w:sz w:val="22"/>
      </w:rPr>
      <w:tblPr/>
      <w:tcPr>
        <w:tcBorders>
          <w:top w:val="single" w:sz="4" w:space="0" w:color="FFFFFF"/>
        </w:tcBorders>
        <w:shd w:val="clear" w:color="auto" w:fill="C0504D"/>
      </w:tcPr>
    </w:tblStylePr>
    <w:tblStylePr w:type="firstCol">
      <w:rPr>
        <w:rFonts w:ascii="Arial" w:hAnsi="Arial"/>
        <w:b/>
        <w:color w:val="FFFFFF"/>
        <w:sz w:val="22"/>
      </w:rPr>
      <w:tblPr/>
      <w:tcPr>
        <w:shd w:val="clear" w:color="auto" w:fill="C0504D"/>
      </w:tcPr>
    </w:tblStylePr>
    <w:tblStylePr w:type="lastCol">
      <w:rPr>
        <w:rFonts w:ascii="Arial" w:hAnsi="Arial"/>
        <w:b/>
        <w:color w:val="FFFFFF"/>
        <w:sz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
    <w:name w:val="Grid Table 5 Dark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Pr>
    <w:tblStylePr w:type="firstRow">
      <w:rPr>
        <w:rFonts w:ascii="Arial" w:hAnsi="Arial"/>
        <w:b/>
        <w:color w:val="FFFFFF"/>
        <w:sz w:val="22"/>
      </w:rPr>
      <w:tblPr/>
      <w:tcPr>
        <w:shd w:val="clear" w:color="auto" w:fill="9BBB59"/>
      </w:tcPr>
    </w:tblStylePr>
    <w:tblStylePr w:type="lastRow">
      <w:rPr>
        <w:rFonts w:ascii="Arial" w:hAnsi="Arial"/>
        <w:b/>
        <w:color w:val="FFFFFF"/>
        <w:sz w:val="22"/>
      </w:rPr>
      <w:tblPr/>
      <w:tcPr>
        <w:tcBorders>
          <w:top w:val="single" w:sz="4" w:space="0" w:color="FFFFFF"/>
        </w:tcBorders>
        <w:shd w:val="clear" w:color="auto" w:fill="9BBB59"/>
      </w:tcPr>
    </w:tblStylePr>
    <w:tblStylePr w:type="firstCol">
      <w:rPr>
        <w:rFonts w:ascii="Arial" w:hAnsi="Arial"/>
        <w:b/>
        <w:color w:val="FFFFFF"/>
        <w:sz w:val="22"/>
      </w:rPr>
      <w:tblPr/>
      <w:tcPr>
        <w:shd w:val="clear" w:color="auto" w:fill="9BBB59"/>
      </w:tcPr>
    </w:tblStylePr>
    <w:tblStylePr w:type="lastCol">
      <w:rPr>
        <w:rFonts w:ascii="Arial" w:hAnsi="Arial"/>
        <w:b/>
        <w:color w:val="FFFFFF"/>
        <w:sz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
    <w:name w:val="Grid Table 5 Dark-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Pr>
    <w:tblStylePr w:type="firstRow">
      <w:rPr>
        <w:rFonts w:ascii="Arial" w:hAnsi="Arial"/>
        <w:b/>
        <w:color w:val="FFFFFF"/>
        <w:sz w:val="22"/>
      </w:rPr>
      <w:tblPr/>
      <w:tcPr>
        <w:shd w:val="clear" w:color="auto" w:fill="8064A2"/>
      </w:tcPr>
    </w:tblStylePr>
    <w:tblStylePr w:type="lastRow">
      <w:rPr>
        <w:rFonts w:ascii="Arial" w:hAnsi="Arial"/>
        <w:b/>
        <w:color w:val="FFFFFF"/>
        <w:sz w:val="22"/>
      </w:rPr>
      <w:tblPr/>
      <w:tcPr>
        <w:tcBorders>
          <w:top w:val="single" w:sz="4" w:space="0" w:color="FFFFFF"/>
        </w:tcBorders>
        <w:shd w:val="clear" w:color="auto" w:fill="8064A2"/>
      </w:tcPr>
    </w:tblStylePr>
    <w:tblStylePr w:type="firstCol">
      <w:rPr>
        <w:rFonts w:ascii="Arial" w:hAnsi="Arial"/>
        <w:b/>
        <w:color w:val="FFFFFF"/>
        <w:sz w:val="22"/>
      </w:rPr>
      <w:tblPr/>
      <w:tcPr>
        <w:shd w:val="clear" w:color="auto" w:fill="8064A2"/>
      </w:tcPr>
    </w:tblStylePr>
    <w:tblStylePr w:type="lastCol">
      <w:rPr>
        <w:rFonts w:ascii="Arial" w:hAnsi="Arial"/>
        <w:b/>
        <w:color w:val="FFFFFF"/>
        <w:sz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
    <w:name w:val="Grid Table 5 Dark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Pr>
    <w:tblStylePr w:type="firstRow">
      <w:rPr>
        <w:rFonts w:ascii="Arial" w:hAnsi="Arial"/>
        <w:b/>
        <w:color w:val="FFFFFF"/>
        <w:sz w:val="22"/>
      </w:rPr>
      <w:tblPr/>
      <w:tcPr>
        <w:shd w:val="clear" w:color="auto" w:fill="4BACC6"/>
      </w:tcPr>
    </w:tblStylePr>
    <w:tblStylePr w:type="lastRow">
      <w:rPr>
        <w:rFonts w:ascii="Arial" w:hAnsi="Arial"/>
        <w:b/>
        <w:color w:val="FFFFFF"/>
        <w:sz w:val="22"/>
      </w:rPr>
      <w:tblPr/>
      <w:tcPr>
        <w:tcBorders>
          <w:top w:val="single" w:sz="4" w:space="0" w:color="FFFFFF"/>
        </w:tcBorders>
        <w:shd w:val="clear" w:color="auto" w:fill="4BACC6"/>
      </w:tcPr>
    </w:tblStylePr>
    <w:tblStylePr w:type="firstCol">
      <w:rPr>
        <w:rFonts w:ascii="Arial" w:hAnsi="Arial"/>
        <w:b/>
        <w:color w:val="FFFFFF"/>
        <w:sz w:val="22"/>
      </w:rPr>
      <w:tblPr/>
      <w:tcPr>
        <w:shd w:val="clear" w:color="auto" w:fill="4BACC6"/>
      </w:tcPr>
    </w:tblStylePr>
    <w:tblStylePr w:type="lastCol">
      <w:rPr>
        <w:rFonts w:ascii="Arial" w:hAnsi="Arial"/>
        <w:b/>
        <w:color w:val="FFFFFF"/>
        <w:sz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
    <w:name w:val="Grid Table 5 Dark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Pr>
    <w:tblStylePr w:type="firstRow">
      <w:rPr>
        <w:rFonts w:ascii="Arial" w:hAnsi="Arial"/>
        <w:b/>
        <w:color w:val="FFFFFF"/>
        <w:sz w:val="22"/>
      </w:rPr>
      <w:tblPr/>
      <w:tcPr>
        <w:shd w:val="clear" w:color="auto" w:fill="F79646"/>
      </w:tcPr>
    </w:tblStylePr>
    <w:tblStylePr w:type="lastRow">
      <w:rPr>
        <w:rFonts w:ascii="Arial" w:hAnsi="Arial"/>
        <w:b/>
        <w:color w:val="FFFFFF"/>
        <w:sz w:val="22"/>
      </w:rPr>
      <w:tblPr/>
      <w:tcPr>
        <w:tcBorders>
          <w:top w:val="single" w:sz="4" w:space="0" w:color="FFFFFF"/>
        </w:tcBorders>
        <w:shd w:val="clear" w:color="auto" w:fill="F79646"/>
      </w:tcPr>
    </w:tblStylePr>
    <w:tblStylePr w:type="firstCol">
      <w:rPr>
        <w:rFonts w:ascii="Arial" w:hAnsi="Arial"/>
        <w:b/>
        <w:color w:val="FFFFFF"/>
        <w:sz w:val="22"/>
      </w:rPr>
      <w:tblPr/>
      <w:tcPr>
        <w:shd w:val="clear" w:color="auto" w:fill="F79646"/>
      </w:tcPr>
    </w:tblStylePr>
    <w:tblStylePr w:type="lastCol">
      <w:rPr>
        <w:rFonts w:ascii="Arial" w:hAnsi="Arial"/>
        <w:b/>
        <w:color w:val="FFFFFF"/>
        <w:sz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
    <w:name w:val="Таблица-сетка 6 цветная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olor w:val="7F7F7F"/>
        <w:sz w:val="22"/>
      </w:rPr>
      <w:tblPr/>
      <w:tcPr>
        <w:shd w:val="clear" w:color="auto" w:fill="CBCBCB"/>
      </w:tcPr>
    </w:tblStylePr>
    <w:tblStylePr w:type="band2Horz">
      <w:rPr>
        <w:rFonts w:ascii="Arial" w:hAnsi="Arial"/>
        <w:color w:val="7F7F7F"/>
        <w:sz w:val="22"/>
      </w:rPr>
    </w:tblStylePr>
  </w:style>
  <w:style w:type="table" w:customStyle="1" w:styleId="GridTable6Colorful-Accent1">
    <w:name w:val="Grid Table 6 Colorful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6Colorful-Accent2">
    <w:name w:val="Grid Table 6 Colorful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6Colorful-Accent3">
    <w:name w:val="Grid Table 6 Colorful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6Colorful-Accent4">
    <w:name w:val="Grid Table 6 Colorful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6Colorful-Accent5">
    <w:name w:val="Grid Table 6 Colorful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6Colorful-Accent6">
    <w:name w:val="Grid Table 6 Colorful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rFonts w:ascii="Arial" w:hAnsi="Arial"/>
        <w:color w:val="266779"/>
        <w:sz w:val="22"/>
      </w:rPr>
      <w:tblPr/>
      <w:tcPr>
        <w:shd w:val="clear" w:color="auto" w:fill="FDE9D8"/>
      </w:tcPr>
    </w:tblStylePr>
    <w:tblStylePr w:type="band2Horz">
      <w:rPr>
        <w:rFonts w:ascii="Arial" w:hAnsi="Arial"/>
        <w:color w:val="266779"/>
        <w:sz w:val="22"/>
      </w:rPr>
    </w:tblStylePr>
  </w:style>
  <w:style w:type="table" w:customStyle="1" w:styleId="-71">
    <w:name w:val="Таблица-сетка 7 цветная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F2F2F2"/>
      </w:tcPr>
    </w:tblStylePr>
    <w:tblStylePr w:type="band1Horz">
      <w:rPr>
        <w:rFonts w:ascii="Arial" w:hAnsi="Arial"/>
        <w:color w:val="7F7F7F"/>
        <w:sz w:val="22"/>
      </w:rPr>
      <w:tblPr/>
      <w:tcPr>
        <w:shd w:val="clear" w:color="auto" w:fill="F2F2F2"/>
      </w:tcPr>
    </w:tblStylePr>
    <w:tblStylePr w:type="band2Horz">
      <w:rPr>
        <w:rFonts w:ascii="Arial" w:hAnsi="Arial"/>
        <w:color w:val="7F7F7F"/>
        <w:sz w:val="22"/>
      </w:rPr>
    </w:tblStylePr>
  </w:style>
  <w:style w:type="table" w:customStyle="1" w:styleId="GridTable7Colorful-Accent1">
    <w:name w:val="Grid Table 7 Colorful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auto"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auto" w:fill="FFFFFF"/>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auto" w:fill="FFFFFF"/>
      </w:tc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7Colorful-Accent2">
    <w:name w:val="Grid Table 7 Colorful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7Colorful-Accent3">
    <w:name w:val="Grid Table 7 Colorful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auto"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auto" w:fill="FFFFFF"/>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auto" w:fill="FFFFFF"/>
      </w:tc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7Colorful-Accent4">
    <w:name w:val="Grid Table 7 Colorful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7Colorful-Accent5">
    <w:name w:val="Grid Table 7 Colorful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auto"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auto" w:fill="FFFFFF"/>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auto" w:fill="FFFFFF"/>
      </w:tc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7Colorful-Accent6">
    <w:name w:val="Grid Table 7 Colorful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auto"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auto" w:fill="FFFFFF"/>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auto" w:fill="FFFFFF"/>
      </w:tcPr>
    </w:tblStylePr>
    <w:tblStylePr w:type="band1Vert">
      <w:tblPr/>
      <w:tcPr>
        <w:shd w:val="clear" w:color="auto" w:fill="FDE9D8"/>
      </w:tcPr>
    </w:tblStylePr>
    <w:tblStylePr w:type="band1Horz">
      <w:rPr>
        <w:rFonts w:ascii="Arial" w:hAnsi="Arial"/>
        <w:color w:val="B15407"/>
        <w:sz w:val="22"/>
      </w:rPr>
      <w:tblPr/>
      <w:tcPr>
        <w:shd w:val="clear" w:color="auto" w:fill="FDE9D8"/>
      </w:tcPr>
    </w:tblStylePr>
    <w:tblStylePr w:type="band2Horz">
      <w:rPr>
        <w:rFonts w:ascii="Arial" w:hAnsi="Arial"/>
        <w:color w:val="B15407"/>
        <w:sz w:val="22"/>
      </w:rPr>
    </w:tblStylePr>
  </w:style>
  <w:style w:type="table" w:customStyle="1" w:styleId="-110">
    <w:name w:val="Список-таблица 1 светлая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
    <w:name w:val="List Table 1 Light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
    <w:name w:val="List Table 1 Light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
    <w:name w:val="List Table 1 Light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
    <w:name w:val="List Table 1 Light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
    <w:name w:val="List Table 1 Light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0">
    <w:name w:val="Список-таблица 2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2-Accent1">
    <w:name w:val="List Table 2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cPr>
    </w:tblStylePr>
    <w:tblStylePr w:type="band1Horz">
      <w:rPr>
        <w:rFonts w:ascii="Arial" w:hAnsi="Arial"/>
        <w:color w:val="404040"/>
        <w:sz w:val="22"/>
      </w:rPr>
      <w:tblPr/>
      <w:tcPr>
        <w:shd w:val="clear" w:color="auto" w:fill="D2DFEE"/>
      </w:tcPr>
    </w:tblStylePr>
  </w:style>
  <w:style w:type="table" w:customStyle="1" w:styleId="ListTable2-Accent2">
    <w:name w:val="List Table 2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cPr>
    </w:tblStylePr>
    <w:tblStylePr w:type="band1Horz">
      <w:rPr>
        <w:rFonts w:ascii="Arial" w:hAnsi="Arial"/>
        <w:color w:val="404040"/>
        <w:sz w:val="22"/>
      </w:rPr>
      <w:tblPr/>
      <w:tcPr>
        <w:shd w:val="clear" w:color="auto" w:fill="EFD2D2"/>
      </w:tcPr>
    </w:tblStylePr>
  </w:style>
  <w:style w:type="table" w:customStyle="1" w:styleId="ListTable2-Accent3">
    <w:name w:val="List Table 2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cPr>
    </w:tblStylePr>
    <w:tblStylePr w:type="band1Horz">
      <w:rPr>
        <w:rFonts w:ascii="Arial" w:hAnsi="Arial"/>
        <w:color w:val="404040"/>
        <w:sz w:val="22"/>
      </w:rPr>
      <w:tblPr/>
      <w:tcPr>
        <w:shd w:val="clear" w:color="auto" w:fill="E5EED5"/>
      </w:tcPr>
    </w:tblStylePr>
  </w:style>
  <w:style w:type="table" w:customStyle="1" w:styleId="ListTable2-Accent4">
    <w:name w:val="List Table 2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cPr>
    </w:tblStylePr>
    <w:tblStylePr w:type="band1Horz">
      <w:rPr>
        <w:rFonts w:ascii="Arial" w:hAnsi="Arial"/>
        <w:color w:val="404040"/>
        <w:sz w:val="22"/>
      </w:rPr>
      <w:tblPr/>
      <w:tcPr>
        <w:shd w:val="clear" w:color="auto" w:fill="DFD8E7"/>
      </w:tcPr>
    </w:tblStylePr>
  </w:style>
  <w:style w:type="table" w:customStyle="1" w:styleId="ListTable2-Accent5">
    <w:name w:val="List Table 2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cPr>
    </w:tblStylePr>
    <w:tblStylePr w:type="band1Horz">
      <w:rPr>
        <w:rFonts w:ascii="Arial" w:hAnsi="Arial"/>
        <w:color w:val="404040"/>
        <w:sz w:val="22"/>
      </w:rPr>
      <w:tblPr/>
      <w:tcPr>
        <w:shd w:val="clear" w:color="auto" w:fill="D1EAF0"/>
      </w:tcPr>
    </w:tblStylePr>
  </w:style>
  <w:style w:type="table" w:customStyle="1" w:styleId="ListTable2-Accent6">
    <w:name w:val="List Table 2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cPr>
    </w:tblStylePr>
    <w:tblStylePr w:type="band1Horz">
      <w:rPr>
        <w:rFonts w:ascii="Arial" w:hAnsi="Arial"/>
        <w:color w:val="404040"/>
        <w:sz w:val="22"/>
      </w:rPr>
      <w:tblPr/>
      <w:tcPr>
        <w:shd w:val="clear" w:color="auto" w:fill="FDE4D0"/>
      </w:tcPr>
    </w:tblStylePr>
  </w:style>
  <w:style w:type="table" w:customStyle="1" w:styleId="-310">
    <w:name w:val="Список-таблица 3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4-Accent1">
    <w:name w:val="List Table 4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cPr>
    </w:tblStylePr>
    <w:tblStylePr w:type="band1Horz">
      <w:rPr>
        <w:rFonts w:ascii="Arial" w:hAnsi="Arial"/>
        <w:color w:val="404040"/>
        <w:sz w:val="22"/>
      </w:rPr>
      <w:tblPr/>
      <w:tcPr>
        <w:shd w:val="clear" w:color="auto" w:fill="D2DFEE"/>
      </w:tcPr>
    </w:tblStylePr>
  </w:style>
  <w:style w:type="table" w:customStyle="1" w:styleId="ListTable4-Accent2">
    <w:name w:val="List Table 4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cPr>
    </w:tblStylePr>
    <w:tblStylePr w:type="band1Horz">
      <w:rPr>
        <w:rFonts w:ascii="Arial" w:hAnsi="Arial"/>
        <w:color w:val="404040"/>
        <w:sz w:val="22"/>
      </w:rPr>
      <w:tblPr/>
      <w:tcPr>
        <w:shd w:val="clear" w:color="auto" w:fill="EFD2D2"/>
      </w:tcPr>
    </w:tblStylePr>
  </w:style>
  <w:style w:type="table" w:customStyle="1" w:styleId="ListTable4-Accent3">
    <w:name w:val="List Table 4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cPr>
    </w:tblStylePr>
    <w:tblStylePr w:type="band1Horz">
      <w:rPr>
        <w:rFonts w:ascii="Arial" w:hAnsi="Arial"/>
        <w:color w:val="404040"/>
        <w:sz w:val="22"/>
      </w:rPr>
      <w:tblPr/>
      <w:tcPr>
        <w:shd w:val="clear" w:color="auto" w:fill="E5EED5"/>
      </w:tcPr>
    </w:tblStylePr>
  </w:style>
  <w:style w:type="table" w:customStyle="1" w:styleId="ListTable4-Accent4">
    <w:name w:val="List Table 4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cPr>
    </w:tblStylePr>
    <w:tblStylePr w:type="band1Horz">
      <w:rPr>
        <w:rFonts w:ascii="Arial" w:hAnsi="Arial"/>
        <w:color w:val="404040"/>
        <w:sz w:val="22"/>
      </w:rPr>
      <w:tblPr/>
      <w:tcPr>
        <w:shd w:val="clear" w:color="auto" w:fill="DFD8E7"/>
      </w:tcPr>
    </w:tblStylePr>
  </w:style>
  <w:style w:type="table" w:customStyle="1" w:styleId="ListTable4-Accent5">
    <w:name w:val="List Table 4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cPr>
    </w:tblStylePr>
    <w:tblStylePr w:type="band1Horz">
      <w:rPr>
        <w:rFonts w:ascii="Arial" w:hAnsi="Arial"/>
        <w:color w:val="404040"/>
        <w:sz w:val="22"/>
      </w:rPr>
      <w:tblPr/>
      <w:tcPr>
        <w:shd w:val="clear" w:color="auto" w:fill="D1EAF0"/>
      </w:tcPr>
    </w:tblStylePr>
  </w:style>
  <w:style w:type="table" w:customStyle="1" w:styleId="ListTable4-Accent6">
    <w:name w:val="List Table 4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cPr>
    </w:tblStylePr>
    <w:tblStylePr w:type="band1Horz">
      <w:rPr>
        <w:rFonts w:ascii="Arial" w:hAnsi="Arial"/>
        <w:color w:val="404040"/>
        <w:sz w:val="22"/>
      </w:rPr>
      <w:tblPr/>
      <w:tcPr>
        <w:shd w:val="clear" w:color="auto" w:fill="FDE4D0"/>
      </w:tcPr>
    </w:tblStylePr>
  </w:style>
  <w:style w:type="table" w:customStyle="1" w:styleId="-510">
    <w:name w:val="Список-таблица 5 темная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auto" w:fill="7F7F7F"/>
    </w:tblPr>
    <w:tblStylePr w:type="firstRow">
      <w:rPr>
        <w:rFonts w:ascii="Arial" w:hAnsi="Arial"/>
        <w:b/>
        <w:color w:val="FFFFFF"/>
        <w:sz w:val="22"/>
      </w:rPr>
      <w:tblPr/>
      <w:tcPr>
        <w:tcBorders>
          <w:top w:val="single" w:sz="32" w:space="0" w:color="7F7F7F"/>
          <w:bottom w:val="single" w:sz="12" w:space="0" w:color="FFFFFF"/>
        </w:tcBorders>
        <w:shd w:val="clear" w:color="auto"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auto" w:fill="4F81BD"/>
    </w:tblPr>
    <w:tblStylePr w:type="firstRow">
      <w:rPr>
        <w:rFonts w:ascii="Arial" w:hAnsi="Arial"/>
        <w:b/>
        <w:color w:val="FFFFFF"/>
        <w:sz w:val="22"/>
      </w:rPr>
      <w:tblPr/>
      <w:tcPr>
        <w:tcBorders>
          <w:top w:val="single" w:sz="32" w:space="0" w:color="4F81BD"/>
          <w:bottom w:val="single" w:sz="12" w:space="0" w:color="FFFFFF"/>
        </w:tcBorders>
        <w:shd w:val="clear" w:color="auto"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
    <w:name w:val="List Table 5 Dark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auto" w:fill="D99695"/>
    </w:tblPr>
    <w:tblStylePr w:type="firstRow">
      <w:rPr>
        <w:rFonts w:ascii="Arial" w:hAnsi="Arial"/>
        <w:b/>
        <w:color w:val="FFFFFF"/>
        <w:sz w:val="22"/>
      </w:rPr>
      <w:tblPr/>
      <w:tcPr>
        <w:tcBorders>
          <w:top w:val="single" w:sz="32" w:space="0" w:color="D99695"/>
          <w:bottom w:val="single" w:sz="12" w:space="0" w:color="FFFFFF"/>
        </w:tcBorders>
        <w:shd w:val="clear" w:color="auto"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
    <w:name w:val="List Table 5 Dark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auto" w:fill="C3D69B"/>
    </w:tblPr>
    <w:tblStylePr w:type="firstRow">
      <w:rPr>
        <w:rFonts w:ascii="Arial" w:hAnsi="Arial"/>
        <w:b/>
        <w:color w:val="FFFFFF"/>
        <w:sz w:val="22"/>
      </w:rPr>
      <w:tblPr/>
      <w:tcPr>
        <w:tcBorders>
          <w:top w:val="single" w:sz="32" w:space="0" w:color="C3D69B"/>
          <w:bottom w:val="single" w:sz="12" w:space="0" w:color="FFFFFF"/>
        </w:tcBorders>
        <w:shd w:val="clear" w:color="auto"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
    <w:name w:val="List Table 5 Dark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auto" w:fill="B2A1C6"/>
    </w:tblPr>
    <w:tblStylePr w:type="firstRow">
      <w:rPr>
        <w:rFonts w:ascii="Arial" w:hAnsi="Arial"/>
        <w:b/>
        <w:color w:val="FFFFFF"/>
        <w:sz w:val="22"/>
      </w:rPr>
      <w:tblPr/>
      <w:tcPr>
        <w:tcBorders>
          <w:top w:val="single" w:sz="32" w:space="0" w:color="B2A1C6"/>
          <w:bottom w:val="single" w:sz="12" w:space="0" w:color="FFFFFF"/>
        </w:tcBorders>
        <w:shd w:val="clear" w:color="auto"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
    <w:name w:val="List Table 5 Dark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auto" w:fill="92CCDC"/>
    </w:tblPr>
    <w:tblStylePr w:type="firstRow">
      <w:rPr>
        <w:rFonts w:ascii="Arial" w:hAnsi="Arial"/>
        <w:b/>
        <w:color w:val="FFFFFF"/>
        <w:sz w:val="22"/>
      </w:rPr>
      <w:tblPr/>
      <w:tcPr>
        <w:tcBorders>
          <w:top w:val="single" w:sz="32" w:space="0" w:color="92CCDC"/>
          <w:bottom w:val="single" w:sz="12" w:space="0" w:color="FFFFFF"/>
        </w:tcBorders>
        <w:shd w:val="clear" w:color="auto"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
    <w:name w:val="List Table 5 Dark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auto" w:fill="FAC090"/>
    </w:tblPr>
    <w:tblStylePr w:type="firstRow">
      <w:rPr>
        <w:rFonts w:ascii="Arial" w:hAnsi="Arial"/>
        <w:b/>
        <w:color w:val="FFFFFF"/>
        <w:sz w:val="22"/>
      </w:rPr>
      <w:tblPr/>
      <w:tcPr>
        <w:tcBorders>
          <w:top w:val="single" w:sz="32" w:space="0" w:color="FAC090"/>
          <w:bottom w:val="single" w:sz="12" w:space="0" w:color="FFFFFF"/>
        </w:tcBorders>
        <w:shd w:val="clear" w:color="auto"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0">
    <w:name w:val="Список-таблица 6 цветная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olor w:val="000000"/>
        <w:sz w:val="22"/>
      </w:rPr>
      <w:tblPr/>
      <w:tcPr>
        <w:shd w:val="clear" w:color="auto" w:fill="BFBFBF"/>
      </w:tcPr>
    </w:tblStylePr>
    <w:tblStylePr w:type="band2Horz">
      <w:rPr>
        <w:rFonts w:ascii="Arial" w:hAnsi="Arial"/>
        <w:color w:val="000000"/>
        <w:sz w:val="22"/>
      </w:rPr>
    </w:tblStylePr>
  </w:style>
  <w:style w:type="table" w:customStyle="1" w:styleId="ListTable6Colorful-Accent1">
    <w:name w:val="List Table 6 Colorful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6Colorful-Accent2">
    <w:name w:val="List Table 6 Colorful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6Colorful-Accent3">
    <w:name w:val="List Table 6 Colorful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6Colorful-Accent4">
    <w:name w:val="List Table 6 Colorful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6Colorful-Accent5">
    <w:name w:val="List Table 6 Colorful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6Colorful-Accent6">
    <w:name w:val="List Table 6 Colorful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table" w:customStyle="1" w:styleId="-710">
    <w:name w:val="Список-таблица 7 цветная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BFBFBF"/>
      </w:tcPr>
    </w:tblStylePr>
    <w:tblStylePr w:type="band1Horz">
      <w:rPr>
        <w:rFonts w:ascii="Arial" w:hAnsi="Arial"/>
        <w:color w:val="7F7F7F"/>
        <w:sz w:val="22"/>
      </w:rPr>
      <w:tblPr/>
      <w:tcPr>
        <w:shd w:val="clear" w:color="auto" w:fill="BFBFBF"/>
      </w:tcPr>
    </w:tblStylePr>
    <w:tblStylePr w:type="band2Horz">
      <w:rPr>
        <w:rFonts w:ascii="Arial" w:hAnsi="Arial"/>
        <w:color w:val="7F7F7F"/>
        <w:sz w:val="22"/>
      </w:rPr>
    </w:tblStylePr>
  </w:style>
  <w:style w:type="table" w:customStyle="1" w:styleId="ListTable7Colorful-Accent1">
    <w:name w:val="List Table 7 Colorful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auto"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auto" w:fill="FFFFFF"/>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auto" w:fill="FFFFFF"/>
      </w:tc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7Colorful-Accent2">
    <w:name w:val="List Table 7 Colorful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7Colorful-Accent3">
    <w:name w:val="List Table 7 Colorful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auto"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auto" w:fill="FFFFFF"/>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auto" w:fill="FFFFFF"/>
      </w:tc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7Colorful-Accent4">
    <w:name w:val="List Table 7 Colorful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7Colorful-Accent5">
    <w:name w:val="List Table 7 Colorful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auto"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auto" w:fill="FFFFFF"/>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auto" w:fill="FFFFFF"/>
      </w:tc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7Colorful-Accent6">
    <w:name w:val="List Table 7 Colorful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auto"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auto" w:fill="FFFFFF"/>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auto" w:fill="FFFFFF"/>
      </w:tc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table" w:customStyle="1" w:styleId="Lined-Accent">
    <w:name w:val="Lined - Accent"/>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Pr>
    <w:tblStylePr w:type="firstRow">
      <w:rPr>
        <w:rFonts w:ascii="Arial" w:hAnsi="Arial"/>
        <w:color w:val="F2F2F2"/>
        <w:sz w:val="22"/>
      </w:rPr>
      <w:tblPr/>
      <w:tcPr>
        <w:shd w:val="clear" w:color="auto" w:fill="5D8AC2"/>
      </w:tcPr>
    </w:tblStylePr>
    <w:tblStylePr w:type="lastRow">
      <w:rPr>
        <w:rFonts w:ascii="Arial" w:hAnsi="Arial"/>
        <w:color w:val="F2F2F2"/>
        <w:sz w:val="22"/>
      </w:rPr>
      <w:tblPr/>
      <w:tcPr>
        <w:shd w:val="clear" w:color="auto" w:fill="5D8AC2"/>
      </w:tcPr>
    </w:tblStylePr>
    <w:tblStylePr w:type="firstCol">
      <w:rPr>
        <w:rFonts w:ascii="Arial" w:hAnsi="Arial"/>
        <w:color w:val="F2F2F2"/>
        <w:sz w:val="22"/>
      </w:rPr>
      <w:tblPr/>
      <w:tcPr>
        <w:shd w:val="clear" w:color="auto" w:fill="5D8AC2"/>
      </w:tcPr>
    </w:tblStylePr>
    <w:tblStylePr w:type="lastCol">
      <w:rPr>
        <w:rFonts w:ascii="Arial" w:hAnsi="Arial"/>
        <w:color w:val="F2F2F2"/>
        <w:sz w:val="22"/>
      </w:rPr>
      <w:tblPr/>
      <w:tcPr>
        <w:shd w:val="clear" w:color="auto" w:fill="5D8AC2"/>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cPr>
    </w:tblStylePr>
  </w:style>
  <w:style w:type="table" w:customStyle="1" w:styleId="Lined-Accent2">
    <w:name w:val="Lined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Pr>
    <w:tblStylePr w:type="firstRow">
      <w:rPr>
        <w:rFonts w:ascii="Arial" w:hAnsi="Arial"/>
        <w:color w:val="F2F2F2"/>
        <w:sz w:val="22"/>
      </w:rPr>
      <w:tblPr/>
      <w:tcPr>
        <w:shd w:val="clear" w:color="auto" w:fill="D99695"/>
      </w:tcPr>
    </w:tblStylePr>
    <w:tblStylePr w:type="lastRow">
      <w:rPr>
        <w:rFonts w:ascii="Arial" w:hAnsi="Arial"/>
        <w:color w:val="F2F2F2"/>
        <w:sz w:val="22"/>
      </w:rPr>
      <w:tblPr/>
      <w:tcPr>
        <w:shd w:val="clear" w:color="auto" w:fill="D99695"/>
      </w:tcPr>
    </w:tblStylePr>
    <w:tblStylePr w:type="firstCol">
      <w:rPr>
        <w:rFonts w:ascii="Arial" w:hAnsi="Arial"/>
        <w:color w:val="F2F2F2"/>
        <w:sz w:val="22"/>
      </w:rPr>
      <w:tblPr/>
      <w:tcPr>
        <w:shd w:val="clear" w:color="auto" w:fill="D99695"/>
      </w:tcPr>
    </w:tblStylePr>
    <w:tblStylePr w:type="lastCol">
      <w:rPr>
        <w:rFonts w:ascii="Arial" w:hAnsi="Arial"/>
        <w:color w:val="F2F2F2"/>
        <w:sz w:val="22"/>
      </w:rPr>
      <w:tblPr/>
      <w:tcPr>
        <w:shd w:val="clear" w:color="auto" w:fill="D99695"/>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cPr>
    </w:tblStylePr>
  </w:style>
  <w:style w:type="table" w:customStyle="1" w:styleId="Lined-Accent3">
    <w:name w:val="Lined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Pr>
    <w:tblStylePr w:type="firstRow">
      <w:rPr>
        <w:rFonts w:ascii="Arial" w:hAnsi="Arial"/>
        <w:color w:val="F2F2F2"/>
        <w:sz w:val="22"/>
      </w:rPr>
      <w:tblPr/>
      <w:tcPr>
        <w:shd w:val="clear" w:color="auto" w:fill="9ABB59"/>
      </w:tcPr>
    </w:tblStylePr>
    <w:tblStylePr w:type="lastRow">
      <w:rPr>
        <w:rFonts w:ascii="Arial" w:hAnsi="Arial"/>
        <w:color w:val="F2F2F2"/>
        <w:sz w:val="22"/>
      </w:rPr>
      <w:tblPr/>
      <w:tcPr>
        <w:shd w:val="clear" w:color="auto" w:fill="9ABB59"/>
      </w:tcPr>
    </w:tblStylePr>
    <w:tblStylePr w:type="firstCol">
      <w:rPr>
        <w:rFonts w:ascii="Arial" w:hAnsi="Arial"/>
        <w:color w:val="F2F2F2"/>
        <w:sz w:val="22"/>
      </w:rPr>
      <w:tblPr/>
      <w:tcPr>
        <w:shd w:val="clear" w:color="auto" w:fill="9ABB59"/>
      </w:tcPr>
    </w:tblStylePr>
    <w:tblStylePr w:type="lastCol">
      <w:rPr>
        <w:rFonts w:ascii="Arial" w:hAnsi="Arial"/>
        <w:color w:val="F2F2F2"/>
        <w:sz w:val="22"/>
      </w:rPr>
      <w:tblPr/>
      <w:tcPr>
        <w:shd w:val="clear" w:color="auto" w:fill="9A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cPr>
    </w:tblStylePr>
  </w:style>
  <w:style w:type="table" w:customStyle="1" w:styleId="Lined-Accent4">
    <w:name w:val="Lined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Pr>
    <w:tblStylePr w:type="firstRow">
      <w:rPr>
        <w:rFonts w:ascii="Arial" w:hAnsi="Arial"/>
        <w:color w:val="F2F2F2"/>
        <w:sz w:val="22"/>
      </w:rPr>
      <w:tblPr/>
      <w:tcPr>
        <w:shd w:val="clear" w:color="auto" w:fill="B2A1C6"/>
      </w:tcPr>
    </w:tblStylePr>
    <w:tblStylePr w:type="lastRow">
      <w:rPr>
        <w:rFonts w:ascii="Arial" w:hAnsi="Arial"/>
        <w:color w:val="F2F2F2"/>
        <w:sz w:val="22"/>
      </w:rPr>
      <w:tblPr/>
      <w:tcPr>
        <w:shd w:val="clear" w:color="auto" w:fill="B2A1C6"/>
      </w:tcPr>
    </w:tblStylePr>
    <w:tblStylePr w:type="firstCol">
      <w:rPr>
        <w:rFonts w:ascii="Arial" w:hAnsi="Arial"/>
        <w:color w:val="F2F2F2"/>
        <w:sz w:val="22"/>
      </w:rPr>
      <w:tblPr/>
      <w:tcPr>
        <w:shd w:val="clear" w:color="auto" w:fill="B2A1C6"/>
      </w:tcPr>
    </w:tblStylePr>
    <w:tblStylePr w:type="lastCol">
      <w:rPr>
        <w:rFonts w:ascii="Arial" w:hAnsi="Arial"/>
        <w:color w:val="F2F2F2"/>
        <w:sz w:val="22"/>
      </w:rPr>
      <w:tblPr/>
      <w:tcPr>
        <w:shd w:val="clear" w:color="auto" w:fill="B2A1C6"/>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cPr>
    </w:tblStylePr>
  </w:style>
  <w:style w:type="table" w:customStyle="1" w:styleId="BorderedLined-Accent">
    <w:name w:val="Bordered &amp; Lined - Accent"/>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auto" w:fill="5D8AC2"/>
      </w:tcPr>
    </w:tblStylePr>
    <w:tblStylePr w:type="lastRow">
      <w:rPr>
        <w:rFonts w:ascii="Arial" w:hAnsi="Arial"/>
        <w:color w:val="F2F2F2"/>
        <w:sz w:val="22"/>
      </w:rPr>
      <w:tblPr/>
      <w:tcPr>
        <w:shd w:val="clear" w:color="auto" w:fill="5D8AC2"/>
      </w:tcPr>
    </w:tblStylePr>
    <w:tblStylePr w:type="firstCol">
      <w:rPr>
        <w:rFonts w:ascii="Arial" w:hAnsi="Arial"/>
        <w:color w:val="F2F2F2"/>
        <w:sz w:val="22"/>
      </w:rPr>
      <w:tblPr/>
      <w:tcPr>
        <w:shd w:val="clear" w:color="auto" w:fill="5D8AC2"/>
      </w:tcPr>
    </w:tblStylePr>
    <w:tblStylePr w:type="lastCol">
      <w:rPr>
        <w:rFonts w:ascii="Arial" w:hAnsi="Arial"/>
        <w:color w:val="F2F2F2"/>
        <w:sz w:val="22"/>
      </w:rPr>
      <w:tblPr/>
      <w:tcPr>
        <w:shd w:val="clear" w:color="auto" w:fill="5D8AC2"/>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cPr>
    </w:tblStylePr>
  </w:style>
  <w:style w:type="table" w:customStyle="1" w:styleId="BorderedLined-Accent2">
    <w:name w:val="Bordered &amp; Lined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auto" w:fill="D99695"/>
      </w:tcPr>
    </w:tblStylePr>
    <w:tblStylePr w:type="lastRow">
      <w:rPr>
        <w:rFonts w:ascii="Arial" w:hAnsi="Arial"/>
        <w:color w:val="F2F2F2"/>
        <w:sz w:val="22"/>
      </w:rPr>
      <w:tblPr/>
      <w:tcPr>
        <w:shd w:val="clear" w:color="auto" w:fill="D99695"/>
      </w:tcPr>
    </w:tblStylePr>
    <w:tblStylePr w:type="firstCol">
      <w:rPr>
        <w:rFonts w:ascii="Arial" w:hAnsi="Arial"/>
        <w:color w:val="F2F2F2"/>
        <w:sz w:val="22"/>
      </w:rPr>
      <w:tblPr/>
      <w:tcPr>
        <w:shd w:val="clear" w:color="auto" w:fill="D99695"/>
      </w:tcPr>
    </w:tblStylePr>
    <w:tblStylePr w:type="lastCol">
      <w:rPr>
        <w:rFonts w:ascii="Arial" w:hAnsi="Arial"/>
        <w:color w:val="F2F2F2"/>
        <w:sz w:val="22"/>
      </w:rPr>
      <w:tblPr/>
      <w:tcPr>
        <w:shd w:val="clear" w:color="auto" w:fill="D99695"/>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cPr>
    </w:tblStylePr>
  </w:style>
  <w:style w:type="table" w:customStyle="1" w:styleId="BorderedLined-Accent3">
    <w:name w:val="Bordered &amp; Lined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auto" w:fill="9ABB59"/>
      </w:tcPr>
    </w:tblStylePr>
    <w:tblStylePr w:type="lastRow">
      <w:rPr>
        <w:rFonts w:ascii="Arial" w:hAnsi="Arial"/>
        <w:color w:val="F2F2F2"/>
        <w:sz w:val="22"/>
      </w:rPr>
      <w:tblPr/>
      <w:tcPr>
        <w:shd w:val="clear" w:color="auto" w:fill="9ABB59"/>
      </w:tcPr>
    </w:tblStylePr>
    <w:tblStylePr w:type="firstCol">
      <w:rPr>
        <w:rFonts w:ascii="Arial" w:hAnsi="Arial"/>
        <w:color w:val="F2F2F2"/>
        <w:sz w:val="22"/>
      </w:rPr>
      <w:tblPr/>
      <w:tcPr>
        <w:shd w:val="clear" w:color="auto" w:fill="9ABB59"/>
      </w:tcPr>
    </w:tblStylePr>
    <w:tblStylePr w:type="lastCol">
      <w:rPr>
        <w:rFonts w:ascii="Arial" w:hAnsi="Arial"/>
        <w:color w:val="F2F2F2"/>
        <w:sz w:val="22"/>
      </w:rPr>
      <w:tblPr/>
      <w:tcPr>
        <w:shd w:val="clear" w:color="auto" w:fill="9A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cPr>
    </w:tblStylePr>
  </w:style>
  <w:style w:type="table" w:customStyle="1" w:styleId="BorderedLined-Accent4">
    <w:name w:val="Bordered &amp; Lined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auto" w:fill="B2A1C6"/>
      </w:tcPr>
    </w:tblStylePr>
    <w:tblStylePr w:type="lastRow">
      <w:rPr>
        <w:rFonts w:ascii="Arial" w:hAnsi="Arial"/>
        <w:color w:val="F2F2F2"/>
        <w:sz w:val="22"/>
      </w:rPr>
      <w:tblPr/>
      <w:tcPr>
        <w:shd w:val="clear" w:color="auto" w:fill="B2A1C6"/>
      </w:tcPr>
    </w:tblStylePr>
    <w:tblStylePr w:type="firstCol">
      <w:rPr>
        <w:rFonts w:ascii="Arial" w:hAnsi="Arial"/>
        <w:color w:val="F2F2F2"/>
        <w:sz w:val="22"/>
      </w:rPr>
      <w:tblPr/>
      <w:tcPr>
        <w:shd w:val="clear" w:color="auto" w:fill="B2A1C6"/>
      </w:tcPr>
    </w:tblStylePr>
    <w:tblStylePr w:type="lastCol">
      <w:rPr>
        <w:rFonts w:ascii="Arial" w:hAnsi="Arial"/>
        <w:color w:val="F2F2F2"/>
        <w:sz w:val="22"/>
      </w:rPr>
      <w:tblPr/>
      <w:tcPr>
        <w:shd w:val="clear" w:color="auto" w:fill="B2A1C6"/>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cPr>
    </w:tblStylePr>
  </w:style>
  <w:style w:type="table" w:customStyle="1" w:styleId="Bordered">
    <w:name w:val="Bordered"/>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7"/>
    <w:uiPriority w:val="99"/>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2"/>
      <w:szCs w:val="22"/>
      <w:lang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900089"/>
    <w:rPr>
      <w:sz w:val="18"/>
    </w:rPr>
  </w:style>
  <w:style w:type="paragraph" w:customStyle="1" w:styleId="1ff9">
    <w:name w:val="Знак Знак1 Знак Знак Знак Знак"/>
    <w:basedOn w:val="a5"/>
    <w:rsid w:val="00900089"/>
    <w:pPr>
      <w:pBdr>
        <w:top w:val="none" w:sz="4" w:space="0" w:color="000000"/>
        <w:left w:val="none" w:sz="4" w:space="0" w:color="000000"/>
        <w:bottom w:val="none" w:sz="4" w:space="0" w:color="000000"/>
        <w:right w:val="none" w:sz="4" w:space="0" w:color="000000"/>
        <w:between w:val="none" w:sz="4" w:space="0" w:color="000000"/>
      </w:pBdr>
      <w:spacing w:after="160" w:line="240" w:lineRule="exact"/>
    </w:pPr>
    <w:rPr>
      <w:rFonts w:ascii="Verdana" w:hAnsi="Verdana"/>
      <w:sz w:val="20"/>
      <w:lang w:val="en-US"/>
    </w:rPr>
  </w:style>
  <w:style w:type="paragraph" w:customStyle="1" w:styleId="1ffa">
    <w:name w:val="Выделенная цитата1"/>
    <w:basedOn w:val="a5"/>
    <w:next w:val="a5"/>
    <w:uiPriority w:val="30"/>
    <w:qFormat/>
    <w:rsid w:val="00900089"/>
    <w:pPr>
      <w:pBdr>
        <w:top w:val="none" w:sz="4" w:space="0" w:color="000000"/>
        <w:left w:val="none" w:sz="4" w:space="0" w:color="000000"/>
        <w:bottom w:val="single" w:sz="4" w:space="4" w:color="4F81BD"/>
        <w:right w:val="none" w:sz="4" w:space="0" w:color="000000"/>
        <w:between w:val="none" w:sz="4" w:space="0" w:color="000000"/>
      </w:pBdr>
      <w:spacing w:before="200" w:after="280"/>
      <w:ind w:left="936" w:right="936"/>
    </w:pPr>
    <w:rPr>
      <w:rFonts w:eastAsia="Calibri"/>
      <w:b/>
      <w:bCs/>
      <w:i/>
      <w:iCs/>
      <w:color w:val="4F81BD"/>
      <w:szCs w:val="24"/>
    </w:rPr>
  </w:style>
  <w:style w:type="character" w:customStyle="1" w:styleId="affffffffc">
    <w:name w:val="Выделенная цитата Знак"/>
    <w:basedOn w:val="a6"/>
    <w:link w:val="affffffffd"/>
    <w:uiPriority w:val="30"/>
    <w:rsid w:val="00900089"/>
    <w:rPr>
      <w:rFonts w:eastAsia="Calibri"/>
      <w:b/>
      <w:bCs/>
      <w:i/>
      <w:iCs/>
      <w:color w:val="4F81BD"/>
      <w:lang w:eastAsia="ru-RU"/>
    </w:rPr>
  </w:style>
  <w:style w:type="numbering" w:customStyle="1" w:styleId="12c">
    <w:name w:val="Нет списка12"/>
    <w:next w:val="a8"/>
    <w:uiPriority w:val="99"/>
    <w:semiHidden/>
    <w:unhideWhenUsed/>
    <w:rsid w:val="00900089"/>
  </w:style>
  <w:style w:type="character" w:customStyle="1" w:styleId="12pt0pt">
    <w:name w:val="Основной текст + 12 pt;Интервал 0 pt"/>
    <w:rsid w:val="00900089"/>
    <w:rPr>
      <w:rFonts w:ascii="Times New Roman" w:eastAsia="Times New Roman" w:hAnsi="Times New Roman" w:cs="Times New Roman"/>
      <w:b w:val="0"/>
      <w:bCs w:val="0"/>
      <w:color w:val="000000"/>
      <w:spacing w:val="10"/>
      <w:position w:val="0"/>
      <w:sz w:val="24"/>
      <w:szCs w:val="24"/>
      <w:shd w:val="clear" w:color="auto" w:fill="FFFFFF"/>
      <w:lang w:val="ru-RU"/>
    </w:rPr>
  </w:style>
  <w:style w:type="character" w:customStyle="1" w:styleId="1ffb">
    <w:name w:val="Заголовок №1_"/>
    <w:link w:val="1ffc"/>
    <w:rsid w:val="00900089"/>
    <w:rPr>
      <w:rFonts w:ascii="Times New Roman" w:hAnsi="Times New Roman" w:cs="Times New Roman"/>
      <w:b/>
      <w:bCs/>
      <w:sz w:val="27"/>
      <w:szCs w:val="27"/>
      <w:shd w:val="clear" w:color="auto" w:fill="FFFFFF"/>
    </w:rPr>
  </w:style>
  <w:style w:type="paragraph" w:customStyle="1" w:styleId="1ffc">
    <w:name w:val="Заголовок №1"/>
    <w:basedOn w:val="a5"/>
    <w:link w:val="1ffb"/>
    <w:rsid w:val="00900089"/>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720" w:after="600" w:line="302" w:lineRule="exact"/>
      <w:jc w:val="center"/>
      <w:outlineLvl w:val="0"/>
    </w:pPr>
    <w:rPr>
      <w:b/>
      <w:bCs/>
      <w:sz w:val="27"/>
      <w:szCs w:val="27"/>
    </w:rPr>
  </w:style>
  <w:style w:type="table" w:customStyle="1" w:styleId="18f">
    <w:name w:val="Сетка таблицы18"/>
    <w:basedOn w:val="a7"/>
    <w:next w:val="affffff2"/>
    <w:uiPriority w:val="59"/>
    <w:rsid w:val="00900089"/>
    <w:pPr>
      <w:pBdr>
        <w:top w:val="none" w:sz="4" w:space="0" w:color="000000"/>
        <w:left w:val="none" w:sz="4" w:space="0" w:color="000000"/>
        <w:bottom w:val="none" w:sz="4" w:space="0" w:color="000000"/>
        <w:right w:val="none" w:sz="4" w:space="0" w:color="000000"/>
        <w:between w:val="none" w:sz="4" w:space="0" w:color="000000"/>
      </w:pBdr>
    </w:pPr>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fa">
    <w:name w:val="Основной текст + 11"/>
    <w:rsid w:val="00900089"/>
    <w:rPr>
      <w:rFonts w:ascii="Times New Roman" w:eastAsia="Times New Roman" w:hAnsi="Times New Roman" w:cs="Times New Roman" w:hint="default"/>
      <w:b/>
      <w:bCs/>
      <w:i w:val="0"/>
      <w:iCs w:val="0"/>
      <w:smallCaps w:val="0"/>
      <w:strike w:val="0"/>
      <w:color w:val="000000"/>
      <w:spacing w:val="0"/>
      <w:position w:val="0"/>
      <w:sz w:val="23"/>
      <w:szCs w:val="23"/>
      <w:u w:val="none"/>
      <w:lang w:val="ru-RU"/>
    </w:rPr>
  </w:style>
  <w:style w:type="character" w:customStyle="1" w:styleId="115pt0pt">
    <w:name w:val="Основной текст + 11;5 pt;Не полужирный;Интервал 0 pt"/>
    <w:rsid w:val="00900089"/>
    <w:rPr>
      <w:rFonts w:ascii="Times New Roman" w:eastAsia="Times New Roman" w:hAnsi="Times New Roman" w:cs="Times New Roman"/>
      <w:b/>
      <w:bCs/>
      <w:i w:val="0"/>
      <w:iCs w:val="0"/>
      <w:smallCaps w:val="0"/>
      <w:strike w:val="0"/>
      <w:color w:val="000000"/>
      <w:spacing w:val="0"/>
      <w:position w:val="0"/>
      <w:sz w:val="23"/>
      <w:szCs w:val="23"/>
      <w:u w:val="none"/>
      <w:lang w:val="ru-RU"/>
    </w:rPr>
  </w:style>
  <w:style w:type="character" w:customStyle="1" w:styleId="115pt0pt0">
    <w:name w:val="Основной текст + 11;5 pt;Не полужирный;Курсив;Интервал 0 pt"/>
    <w:rsid w:val="00900089"/>
    <w:rPr>
      <w:rFonts w:ascii="Times New Roman" w:eastAsia="Times New Roman" w:hAnsi="Times New Roman" w:cs="Times New Roman"/>
      <w:b/>
      <w:bCs/>
      <w:i/>
      <w:iCs/>
      <w:smallCaps w:val="0"/>
      <w:strike w:val="0"/>
      <w:color w:val="000000"/>
      <w:spacing w:val="0"/>
      <w:position w:val="0"/>
      <w:sz w:val="23"/>
      <w:szCs w:val="23"/>
      <w:u w:val="none"/>
      <w:lang w:val="en-US"/>
    </w:rPr>
  </w:style>
  <w:style w:type="paragraph" w:customStyle="1" w:styleId="Style8">
    <w:name w:val="Style8"/>
    <w:basedOn w:val="a5"/>
    <w:rsid w:val="00900089"/>
    <w:pPr>
      <w:widowControl w:val="0"/>
      <w:pBdr>
        <w:top w:val="none" w:sz="4" w:space="0" w:color="000000"/>
        <w:left w:val="none" w:sz="4" w:space="0" w:color="000000"/>
        <w:bottom w:val="none" w:sz="4" w:space="0" w:color="000000"/>
        <w:right w:val="none" w:sz="4" w:space="0" w:color="000000"/>
        <w:between w:val="none" w:sz="4" w:space="0" w:color="000000"/>
      </w:pBdr>
      <w:spacing w:line="259" w:lineRule="exact"/>
      <w:ind w:hanging="125"/>
      <w:jc w:val="both"/>
    </w:pPr>
    <w:rPr>
      <w:szCs w:val="24"/>
    </w:rPr>
  </w:style>
  <w:style w:type="paragraph" w:customStyle="1" w:styleId="Style37">
    <w:name w:val="Style37"/>
    <w:basedOn w:val="a5"/>
    <w:rsid w:val="00900089"/>
    <w:pPr>
      <w:widowControl w:val="0"/>
      <w:pBdr>
        <w:top w:val="none" w:sz="4" w:space="0" w:color="000000"/>
        <w:left w:val="none" w:sz="4" w:space="0" w:color="000000"/>
        <w:bottom w:val="none" w:sz="4" w:space="0" w:color="000000"/>
        <w:right w:val="none" w:sz="4" w:space="0" w:color="000000"/>
        <w:between w:val="none" w:sz="4" w:space="0" w:color="000000"/>
      </w:pBdr>
      <w:spacing w:line="463" w:lineRule="exact"/>
      <w:ind w:firstLine="691"/>
      <w:jc w:val="both"/>
    </w:pPr>
    <w:rPr>
      <w:szCs w:val="24"/>
    </w:rPr>
  </w:style>
  <w:style w:type="character" w:customStyle="1" w:styleId="FontStyle50">
    <w:name w:val="Font Style50"/>
    <w:rsid w:val="00900089"/>
    <w:rPr>
      <w:rFonts w:ascii="Times New Roman" w:hAnsi="Times New Roman" w:cs="Times New Roman"/>
      <w:sz w:val="24"/>
      <w:szCs w:val="24"/>
    </w:rPr>
  </w:style>
  <w:style w:type="character" w:customStyle="1" w:styleId="FontStyle42">
    <w:name w:val="Font Style42"/>
    <w:rsid w:val="00900089"/>
    <w:rPr>
      <w:rFonts w:ascii="Times New Roman" w:hAnsi="Times New Roman" w:cs="Times New Roman"/>
      <w:sz w:val="20"/>
      <w:szCs w:val="20"/>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5"/>
    <w:rsid w:val="00900089"/>
    <w:pPr>
      <w:pBdr>
        <w:top w:val="none" w:sz="4" w:space="0" w:color="000000"/>
        <w:left w:val="none" w:sz="4" w:space="0" w:color="000000"/>
        <w:bottom w:val="none" w:sz="4" w:space="0" w:color="000000"/>
        <w:right w:val="none" w:sz="4" w:space="0" w:color="000000"/>
        <w:between w:val="none" w:sz="4" w:space="0" w:color="000000"/>
      </w:pBdr>
      <w:spacing w:after="160" w:line="240" w:lineRule="exact"/>
    </w:pPr>
    <w:rPr>
      <w:rFonts w:ascii="Arial" w:hAnsi="Arial" w:cs="Arial"/>
      <w:sz w:val="20"/>
      <w:lang w:val="en-US"/>
    </w:rPr>
  </w:style>
  <w:style w:type="table" w:customStyle="1" w:styleId="19d">
    <w:name w:val="Сетка таблицы19"/>
    <w:basedOn w:val="a7"/>
    <w:next w:val="affffff2"/>
    <w:uiPriority w:val="39"/>
    <w:rsid w:val="00900089"/>
    <w:pPr>
      <w:pBdr>
        <w:top w:val="none" w:sz="4" w:space="0" w:color="000000"/>
        <w:left w:val="none" w:sz="4" w:space="0" w:color="000000"/>
        <w:bottom w:val="none" w:sz="4" w:space="0" w:color="000000"/>
        <w:right w:val="none" w:sz="4" w:space="0" w:color="000000"/>
        <w:between w:val="none" w:sz="4" w:space="0" w:color="000000"/>
      </w:pBdr>
    </w:pPr>
    <w:rPr>
      <w:rFonts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d">
    <w:name w:val="Заголовок1"/>
    <w:next w:val="a5"/>
    <w:rsid w:val="00900089"/>
    <w:pPr>
      <w:pBdr>
        <w:top w:val="none" w:sz="4" w:space="0" w:color="000000"/>
        <w:left w:val="none" w:sz="4" w:space="0" w:color="000000"/>
        <w:bottom w:val="none" w:sz="4" w:space="0" w:color="000000"/>
        <w:right w:val="none" w:sz="4" w:space="0" w:color="000000"/>
        <w:between w:val="none" w:sz="4" w:space="0" w:color="000000"/>
      </w:pBdr>
      <w:jc w:val="center"/>
    </w:pPr>
    <w:rPr>
      <w:rFonts w:ascii="Times New Roman" w:hAnsi="Times New Roman" w:cs="Times New Roman"/>
      <w:sz w:val="24"/>
      <w:lang w:eastAsia="zh-CN"/>
    </w:rPr>
  </w:style>
  <w:style w:type="paragraph" w:customStyle="1" w:styleId="450">
    <w:name w:val="Знак45"/>
    <w:basedOn w:val="a5"/>
    <w:rsid w:val="00900089"/>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ahoma" w:hAnsi="Tahoma" w:cs="Tahoma"/>
      <w:sz w:val="20"/>
      <w:lang w:val="en-US"/>
    </w:rPr>
  </w:style>
  <w:style w:type="paragraph" w:customStyle="1" w:styleId="440">
    <w:name w:val="Знак44"/>
    <w:basedOn w:val="a5"/>
    <w:rsid w:val="00900089"/>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ahoma" w:hAnsi="Tahoma" w:cs="Tahoma"/>
      <w:sz w:val="20"/>
      <w:lang w:val="en-US"/>
    </w:rPr>
  </w:style>
  <w:style w:type="paragraph" w:customStyle="1" w:styleId="430">
    <w:name w:val="Знак43"/>
    <w:basedOn w:val="a5"/>
    <w:rsid w:val="00900089"/>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ahoma" w:hAnsi="Tahoma" w:cs="Tahoma"/>
      <w:sz w:val="20"/>
      <w:lang w:val="en-US"/>
    </w:rPr>
  </w:style>
  <w:style w:type="numbering" w:customStyle="1" w:styleId="217">
    <w:name w:val="Нет списка21"/>
    <w:next w:val="a8"/>
    <w:uiPriority w:val="99"/>
    <w:semiHidden/>
    <w:unhideWhenUsed/>
    <w:rsid w:val="00900089"/>
  </w:style>
  <w:style w:type="paragraph" w:customStyle="1" w:styleId="Standard">
    <w:name w:val="Standard"/>
    <w:rsid w:val="00900089"/>
    <w:pPr>
      <w:widowControl w:val="0"/>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cs="Times New Roman"/>
      <w:lang w:eastAsia="zh-CN"/>
    </w:rPr>
  </w:style>
  <w:style w:type="table" w:customStyle="1" w:styleId="221">
    <w:name w:val="Сетка таблицы22"/>
    <w:basedOn w:val="a7"/>
    <w:next w:val="affffff2"/>
    <w:rsid w:val="00900089"/>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20">
    <w:name w:val="Знак42"/>
    <w:basedOn w:val="a5"/>
    <w:next w:val="20"/>
    <w:rsid w:val="00900089"/>
    <w:pPr>
      <w:pBdr>
        <w:top w:val="none" w:sz="4" w:space="0" w:color="000000"/>
        <w:left w:val="none" w:sz="4" w:space="0" w:color="000000"/>
        <w:bottom w:val="none" w:sz="4" w:space="0" w:color="000000"/>
        <w:right w:val="none" w:sz="4" w:space="0" w:color="000000"/>
        <w:between w:val="none" w:sz="4" w:space="0" w:color="000000"/>
      </w:pBdr>
      <w:spacing w:after="160" w:line="240" w:lineRule="exact"/>
      <w:ind w:firstLine="720"/>
    </w:pPr>
    <w:rPr>
      <w:b/>
      <w:szCs w:val="24"/>
    </w:rPr>
  </w:style>
  <w:style w:type="paragraph" w:customStyle="1" w:styleId="411">
    <w:name w:val="Знак41"/>
    <w:basedOn w:val="a5"/>
    <w:rsid w:val="00900089"/>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ahoma" w:hAnsi="Tahoma" w:cs="Tahoma"/>
      <w:sz w:val="20"/>
      <w:lang w:val="en-US"/>
    </w:rPr>
  </w:style>
  <w:style w:type="paragraph" w:customStyle="1" w:styleId="400">
    <w:name w:val="Знак40"/>
    <w:basedOn w:val="a5"/>
    <w:rsid w:val="00900089"/>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ahoma" w:hAnsi="Tahoma" w:cs="Tahoma"/>
      <w:sz w:val="20"/>
      <w:lang w:val="en-US"/>
    </w:rPr>
  </w:style>
  <w:style w:type="paragraph" w:customStyle="1" w:styleId="390">
    <w:name w:val="Знак39"/>
    <w:basedOn w:val="a5"/>
    <w:rsid w:val="00900089"/>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ahoma" w:hAnsi="Tahoma" w:cs="Tahoma"/>
      <w:sz w:val="20"/>
      <w:lang w:val="en-US"/>
    </w:rPr>
  </w:style>
  <w:style w:type="numbering" w:customStyle="1" w:styleId="313">
    <w:name w:val="Нет списка31"/>
    <w:next w:val="a8"/>
    <w:uiPriority w:val="99"/>
    <w:semiHidden/>
    <w:unhideWhenUsed/>
    <w:rsid w:val="00900089"/>
  </w:style>
  <w:style w:type="character" w:customStyle="1" w:styleId="WW8Num1z0">
    <w:name w:val="WW8Num1z0"/>
    <w:rsid w:val="00900089"/>
  </w:style>
  <w:style w:type="character" w:customStyle="1" w:styleId="WW8Num1z1">
    <w:name w:val="WW8Num1z1"/>
    <w:rsid w:val="00900089"/>
  </w:style>
  <w:style w:type="character" w:customStyle="1" w:styleId="WW8Num1z2">
    <w:name w:val="WW8Num1z2"/>
    <w:rsid w:val="00900089"/>
  </w:style>
  <w:style w:type="character" w:customStyle="1" w:styleId="WW8Num1z3">
    <w:name w:val="WW8Num1z3"/>
    <w:rsid w:val="00900089"/>
  </w:style>
  <w:style w:type="character" w:customStyle="1" w:styleId="WW8Num1z4">
    <w:name w:val="WW8Num1z4"/>
    <w:rsid w:val="00900089"/>
  </w:style>
  <w:style w:type="character" w:customStyle="1" w:styleId="WW8Num1z5">
    <w:name w:val="WW8Num1z5"/>
    <w:rsid w:val="00900089"/>
  </w:style>
  <w:style w:type="character" w:customStyle="1" w:styleId="WW8Num1z6">
    <w:name w:val="WW8Num1z6"/>
    <w:rsid w:val="00900089"/>
  </w:style>
  <w:style w:type="character" w:customStyle="1" w:styleId="WW8Num1z7">
    <w:name w:val="WW8Num1z7"/>
    <w:rsid w:val="00900089"/>
  </w:style>
  <w:style w:type="character" w:customStyle="1" w:styleId="WW8Num1z8">
    <w:name w:val="WW8Num1z8"/>
    <w:rsid w:val="00900089"/>
  </w:style>
  <w:style w:type="character" w:customStyle="1" w:styleId="WW8Num2z0">
    <w:name w:val="WW8Num2z0"/>
    <w:rsid w:val="00900089"/>
  </w:style>
  <w:style w:type="character" w:customStyle="1" w:styleId="WW8Num2z1">
    <w:name w:val="WW8Num2z1"/>
    <w:rsid w:val="00900089"/>
  </w:style>
  <w:style w:type="character" w:customStyle="1" w:styleId="WW8Num2z2">
    <w:name w:val="WW8Num2z2"/>
    <w:rsid w:val="00900089"/>
  </w:style>
  <w:style w:type="character" w:customStyle="1" w:styleId="WW8Num2z3">
    <w:name w:val="WW8Num2z3"/>
    <w:rsid w:val="00900089"/>
  </w:style>
  <w:style w:type="character" w:customStyle="1" w:styleId="WW8Num2z4">
    <w:name w:val="WW8Num2z4"/>
    <w:rsid w:val="00900089"/>
  </w:style>
  <w:style w:type="character" w:customStyle="1" w:styleId="WW8Num2z5">
    <w:name w:val="WW8Num2z5"/>
    <w:rsid w:val="00900089"/>
  </w:style>
  <w:style w:type="character" w:customStyle="1" w:styleId="WW8Num2z6">
    <w:name w:val="WW8Num2z6"/>
    <w:rsid w:val="00900089"/>
  </w:style>
  <w:style w:type="character" w:customStyle="1" w:styleId="WW8Num2z7">
    <w:name w:val="WW8Num2z7"/>
    <w:rsid w:val="00900089"/>
  </w:style>
  <w:style w:type="character" w:customStyle="1" w:styleId="WW8Num2z8">
    <w:name w:val="WW8Num2z8"/>
    <w:rsid w:val="00900089"/>
  </w:style>
  <w:style w:type="character" w:customStyle="1" w:styleId="WW8Num3z0">
    <w:name w:val="WW8Num3z0"/>
    <w:rsid w:val="00900089"/>
    <w:rPr>
      <w:rFonts w:ascii="Times New Roman" w:hAnsi="Times New Roman" w:cs="Times New Roman" w:hint="default"/>
      <w:sz w:val="28"/>
      <w:szCs w:val="28"/>
    </w:rPr>
  </w:style>
  <w:style w:type="character" w:customStyle="1" w:styleId="WW8Num4z0">
    <w:name w:val="WW8Num4z0"/>
    <w:rsid w:val="00900089"/>
  </w:style>
  <w:style w:type="character" w:customStyle="1" w:styleId="WW8Num4z1">
    <w:name w:val="WW8Num4z1"/>
    <w:rsid w:val="00900089"/>
  </w:style>
  <w:style w:type="character" w:customStyle="1" w:styleId="WW8Num4z2">
    <w:name w:val="WW8Num4z2"/>
    <w:rsid w:val="00900089"/>
  </w:style>
  <w:style w:type="character" w:customStyle="1" w:styleId="WW8Num4z3">
    <w:name w:val="WW8Num4z3"/>
    <w:rsid w:val="00900089"/>
  </w:style>
  <w:style w:type="character" w:customStyle="1" w:styleId="WW8Num4z4">
    <w:name w:val="WW8Num4z4"/>
    <w:rsid w:val="00900089"/>
  </w:style>
  <w:style w:type="character" w:customStyle="1" w:styleId="WW8Num4z5">
    <w:name w:val="WW8Num4z5"/>
    <w:rsid w:val="00900089"/>
  </w:style>
  <w:style w:type="character" w:customStyle="1" w:styleId="WW8Num4z6">
    <w:name w:val="WW8Num4z6"/>
    <w:rsid w:val="00900089"/>
  </w:style>
  <w:style w:type="character" w:customStyle="1" w:styleId="WW8Num4z7">
    <w:name w:val="WW8Num4z7"/>
    <w:rsid w:val="00900089"/>
  </w:style>
  <w:style w:type="character" w:customStyle="1" w:styleId="WW8Num4z8">
    <w:name w:val="WW8Num4z8"/>
    <w:rsid w:val="00900089"/>
  </w:style>
  <w:style w:type="character" w:customStyle="1" w:styleId="WW8Num5z0">
    <w:name w:val="WW8Num5z0"/>
    <w:rsid w:val="00900089"/>
    <w:rPr>
      <w:rFonts w:hint="default"/>
      <w:b/>
      <w:sz w:val="28"/>
      <w:szCs w:val="28"/>
      <w:lang w:eastAsia="ar-SA"/>
    </w:rPr>
  </w:style>
  <w:style w:type="character" w:customStyle="1" w:styleId="WW8Num5z1">
    <w:name w:val="WW8Num5z1"/>
    <w:rsid w:val="00900089"/>
  </w:style>
  <w:style w:type="character" w:customStyle="1" w:styleId="WW8Num5z2">
    <w:name w:val="WW8Num5z2"/>
    <w:rsid w:val="00900089"/>
  </w:style>
  <w:style w:type="character" w:customStyle="1" w:styleId="WW8Num5z3">
    <w:name w:val="WW8Num5z3"/>
    <w:rsid w:val="00900089"/>
  </w:style>
  <w:style w:type="character" w:customStyle="1" w:styleId="WW8Num5z4">
    <w:name w:val="WW8Num5z4"/>
    <w:rsid w:val="00900089"/>
  </w:style>
  <w:style w:type="character" w:customStyle="1" w:styleId="WW8Num5z5">
    <w:name w:val="WW8Num5z5"/>
    <w:rsid w:val="00900089"/>
  </w:style>
  <w:style w:type="character" w:customStyle="1" w:styleId="WW8Num5z6">
    <w:name w:val="WW8Num5z6"/>
    <w:rsid w:val="00900089"/>
  </w:style>
  <w:style w:type="character" w:customStyle="1" w:styleId="WW8Num5z7">
    <w:name w:val="WW8Num5z7"/>
    <w:rsid w:val="00900089"/>
  </w:style>
  <w:style w:type="character" w:customStyle="1" w:styleId="WW8Num5z8">
    <w:name w:val="WW8Num5z8"/>
    <w:rsid w:val="00900089"/>
  </w:style>
  <w:style w:type="character" w:customStyle="1" w:styleId="WW8Num6z0">
    <w:name w:val="WW8Num6z0"/>
    <w:rsid w:val="00900089"/>
    <w:rPr>
      <w:rFonts w:hint="default"/>
      <w:b/>
      <w:bCs/>
      <w:sz w:val="28"/>
      <w:szCs w:val="28"/>
    </w:rPr>
  </w:style>
  <w:style w:type="character" w:customStyle="1" w:styleId="WW8Num6z1">
    <w:name w:val="WW8Num6z1"/>
    <w:rsid w:val="00900089"/>
  </w:style>
  <w:style w:type="character" w:customStyle="1" w:styleId="WW8Num6z2">
    <w:name w:val="WW8Num6z2"/>
    <w:rsid w:val="00900089"/>
  </w:style>
  <w:style w:type="character" w:customStyle="1" w:styleId="WW8Num6z3">
    <w:name w:val="WW8Num6z3"/>
    <w:rsid w:val="00900089"/>
  </w:style>
  <w:style w:type="character" w:customStyle="1" w:styleId="WW8Num6z4">
    <w:name w:val="WW8Num6z4"/>
    <w:rsid w:val="00900089"/>
  </w:style>
  <w:style w:type="character" w:customStyle="1" w:styleId="WW8Num6z5">
    <w:name w:val="WW8Num6z5"/>
    <w:rsid w:val="00900089"/>
  </w:style>
  <w:style w:type="character" w:customStyle="1" w:styleId="WW8Num6z6">
    <w:name w:val="WW8Num6z6"/>
    <w:rsid w:val="00900089"/>
  </w:style>
  <w:style w:type="character" w:customStyle="1" w:styleId="WW8Num6z7">
    <w:name w:val="WW8Num6z7"/>
    <w:rsid w:val="00900089"/>
  </w:style>
  <w:style w:type="character" w:customStyle="1" w:styleId="WW8Num6z8">
    <w:name w:val="WW8Num6z8"/>
    <w:rsid w:val="00900089"/>
  </w:style>
  <w:style w:type="character" w:customStyle="1" w:styleId="2ff5">
    <w:name w:val="Основной шрифт абзаца2"/>
    <w:rsid w:val="00900089"/>
  </w:style>
  <w:style w:type="character" w:customStyle="1" w:styleId="WW8Num3z1">
    <w:name w:val="WW8Num3z1"/>
    <w:rsid w:val="00900089"/>
  </w:style>
  <w:style w:type="character" w:customStyle="1" w:styleId="WW8Num3z2">
    <w:name w:val="WW8Num3z2"/>
    <w:rsid w:val="00900089"/>
  </w:style>
  <w:style w:type="character" w:customStyle="1" w:styleId="WW8Num3z3">
    <w:name w:val="WW8Num3z3"/>
    <w:rsid w:val="00900089"/>
  </w:style>
  <w:style w:type="character" w:customStyle="1" w:styleId="WW8Num3z4">
    <w:name w:val="WW8Num3z4"/>
    <w:rsid w:val="00900089"/>
  </w:style>
  <w:style w:type="character" w:customStyle="1" w:styleId="WW8Num3z5">
    <w:name w:val="WW8Num3z5"/>
    <w:rsid w:val="00900089"/>
  </w:style>
  <w:style w:type="character" w:customStyle="1" w:styleId="WW8Num3z6">
    <w:name w:val="WW8Num3z6"/>
    <w:rsid w:val="00900089"/>
  </w:style>
  <w:style w:type="character" w:customStyle="1" w:styleId="WW8Num3z7">
    <w:name w:val="WW8Num3z7"/>
    <w:rsid w:val="00900089"/>
  </w:style>
  <w:style w:type="character" w:customStyle="1" w:styleId="WW8Num3z8">
    <w:name w:val="WW8Num3z8"/>
    <w:rsid w:val="00900089"/>
  </w:style>
  <w:style w:type="character" w:customStyle="1" w:styleId="1ffe">
    <w:name w:val="Основной шрифт абзаца1"/>
    <w:rsid w:val="00900089"/>
  </w:style>
  <w:style w:type="character" w:customStyle="1" w:styleId="11fb">
    <w:name w:val="Знак Знак11"/>
    <w:rsid w:val="00900089"/>
    <w:rPr>
      <w:rFonts w:ascii="Times New Roman" w:eastAsia="Times New Roman" w:hAnsi="Times New Roman" w:cs="Times New Roman"/>
      <w:b/>
      <w:bCs/>
      <w:color w:val="1D398D"/>
      <w:sz w:val="36"/>
      <w:szCs w:val="36"/>
    </w:rPr>
  </w:style>
  <w:style w:type="character" w:customStyle="1" w:styleId="103">
    <w:name w:val="Знак Знак10"/>
    <w:rsid w:val="00900089"/>
    <w:rPr>
      <w:rFonts w:ascii="Times New Roman" w:eastAsia="Times New Roman" w:hAnsi="Times New Roman" w:cs="Times New Roman"/>
      <w:b/>
      <w:bCs/>
      <w:sz w:val="36"/>
      <w:szCs w:val="36"/>
    </w:rPr>
  </w:style>
  <w:style w:type="character" w:customStyle="1" w:styleId="95">
    <w:name w:val="Знак Знак9"/>
    <w:rsid w:val="00900089"/>
    <w:rPr>
      <w:rFonts w:ascii="Arial" w:eastAsia="Times New Roman" w:hAnsi="Arial" w:cs="Arial"/>
      <w:b/>
      <w:bCs/>
      <w:sz w:val="26"/>
      <w:szCs w:val="26"/>
    </w:rPr>
  </w:style>
  <w:style w:type="character" w:customStyle="1" w:styleId="77">
    <w:name w:val="Знак Знак7"/>
    <w:rsid w:val="00900089"/>
    <w:rPr>
      <w:rFonts w:ascii="Times New Roman" w:eastAsia="Times New Roman" w:hAnsi="Times New Roman" w:cs="Times New Roman"/>
      <w:sz w:val="24"/>
      <w:szCs w:val="24"/>
    </w:rPr>
  </w:style>
  <w:style w:type="character" w:customStyle="1" w:styleId="67">
    <w:name w:val="Знак Знак6"/>
    <w:rsid w:val="00900089"/>
    <w:rPr>
      <w:rFonts w:ascii="Times New Roman" w:eastAsia="Times New Roman" w:hAnsi="Times New Roman" w:cs="Times New Roman"/>
      <w:sz w:val="24"/>
      <w:szCs w:val="24"/>
    </w:rPr>
  </w:style>
  <w:style w:type="character" w:customStyle="1" w:styleId="5c">
    <w:name w:val="Знак Знак5"/>
    <w:rsid w:val="00900089"/>
    <w:rPr>
      <w:rFonts w:ascii="Times New Roman" w:eastAsia="Times New Roman" w:hAnsi="Times New Roman" w:cs="Times New Roman"/>
      <w:sz w:val="28"/>
      <w:szCs w:val="24"/>
    </w:rPr>
  </w:style>
  <w:style w:type="character" w:customStyle="1" w:styleId="4f">
    <w:name w:val="Знак Знак4"/>
    <w:rsid w:val="00900089"/>
    <w:rPr>
      <w:rFonts w:ascii="Times New Roman" w:eastAsia="Times New Roman" w:hAnsi="Times New Roman" w:cs="Times New Roman"/>
      <w:sz w:val="24"/>
      <w:szCs w:val="24"/>
    </w:rPr>
  </w:style>
  <w:style w:type="character" w:customStyle="1" w:styleId="3f6">
    <w:name w:val="Знак Знак3"/>
    <w:rsid w:val="00900089"/>
    <w:rPr>
      <w:rFonts w:ascii="Times New Roman" w:eastAsia="Times New Roman" w:hAnsi="Times New Roman" w:cs="Times New Roman"/>
      <w:sz w:val="24"/>
      <w:szCs w:val="24"/>
    </w:rPr>
  </w:style>
  <w:style w:type="character" w:customStyle="1" w:styleId="1fff">
    <w:name w:val="Знак Знак1"/>
    <w:rsid w:val="00900089"/>
    <w:rPr>
      <w:rFonts w:ascii="Times New Roman" w:eastAsia="Times New Roman" w:hAnsi="Times New Roman" w:cs="Times New Roman"/>
      <w:sz w:val="24"/>
      <w:szCs w:val="24"/>
    </w:rPr>
  </w:style>
  <w:style w:type="character" w:customStyle="1" w:styleId="ConsPlusNormal0">
    <w:name w:val="ConsPlusNormal Знак"/>
    <w:rsid w:val="00900089"/>
    <w:rPr>
      <w:rFonts w:ascii="Arial" w:hAnsi="Arial" w:cs="Arial"/>
      <w:sz w:val="22"/>
      <w:szCs w:val="22"/>
      <w:lang w:val="ru-RU" w:bidi="ar-SA"/>
    </w:rPr>
  </w:style>
  <w:style w:type="character" w:customStyle="1" w:styleId="NoSpacingChar">
    <w:name w:val="No Spacing Char"/>
    <w:rsid w:val="00900089"/>
    <w:rPr>
      <w:sz w:val="24"/>
      <w:szCs w:val="24"/>
      <w:lang w:val="ru-RU" w:bidi="ar-SA"/>
    </w:rPr>
  </w:style>
  <w:style w:type="character" w:customStyle="1" w:styleId="FontStyle13">
    <w:name w:val="Font Style13"/>
    <w:rsid w:val="00900089"/>
    <w:rPr>
      <w:rFonts w:ascii="Times New Roman" w:hAnsi="Times New Roman" w:cs="Times New Roman" w:hint="default"/>
      <w:sz w:val="18"/>
      <w:szCs w:val="18"/>
    </w:rPr>
  </w:style>
  <w:style w:type="character" w:customStyle="1" w:styleId="FontStyle14">
    <w:name w:val="Font Style14"/>
    <w:rsid w:val="00900089"/>
    <w:rPr>
      <w:rFonts w:ascii="Franklin Gothic Medium" w:hAnsi="Franklin Gothic Medium" w:cs="Franklin Gothic Medium" w:hint="default"/>
      <w:i/>
      <w:iCs/>
      <w:sz w:val="18"/>
      <w:szCs w:val="18"/>
    </w:rPr>
  </w:style>
  <w:style w:type="character" w:customStyle="1" w:styleId="1fff0">
    <w:name w:val="Знак сноски1"/>
    <w:rsid w:val="00900089"/>
    <w:rPr>
      <w:vertAlign w:val="superscript"/>
    </w:rPr>
  </w:style>
  <w:style w:type="character" w:customStyle="1" w:styleId="affffffffe">
    <w:name w:val="Символы концевой сноски"/>
    <w:rsid w:val="00900089"/>
    <w:rPr>
      <w:vertAlign w:val="superscript"/>
    </w:rPr>
  </w:style>
  <w:style w:type="character" w:customStyle="1" w:styleId="WW-">
    <w:name w:val="WW-Символы концевой сноски"/>
    <w:rsid w:val="00900089"/>
  </w:style>
  <w:style w:type="paragraph" w:customStyle="1" w:styleId="2ff6">
    <w:name w:val="Указатель2"/>
    <w:basedOn w:val="a5"/>
    <w:rsid w:val="00900089"/>
    <w:pPr>
      <w:pBdr>
        <w:top w:val="none" w:sz="4" w:space="0" w:color="000000"/>
        <w:left w:val="none" w:sz="4" w:space="0" w:color="000000"/>
        <w:bottom w:val="none" w:sz="4" w:space="0" w:color="000000"/>
        <w:right w:val="none" w:sz="4" w:space="0" w:color="000000"/>
        <w:between w:val="none" w:sz="4" w:space="0" w:color="000000"/>
      </w:pBdr>
    </w:pPr>
    <w:rPr>
      <w:rFonts w:cs="Mangal"/>
      <w:szCs w:val="24"/>
      <w:lang w:eastAsia="zh-CN"/>
    </w:rPr>
  </w:style>
  <w:style w:type="paragraph" w:customStyle="1" w:styleId="1fff1">
    <w:name w:val="Название объекта1"/>
    <w:basedOn w:val="a5"/>
    <w:rsid w:val="00900089"/>
    <w:pPr>
      <w:pBdr>
        <w:top w:val="none" w:sz="4" w:space="0" w:color="000000"/>
        <w:left w:val="none" w:sz="4" w:space="0" w:color="000000"/>
        <w:bottom w:val="none" w:sz="4" w:space="0" w:color="000000"/>
        <w:right w:val="none" w:sz="4" w:space="0" w:color="000000"/>
        <w:between w:val="none" w:sz="4" w:space="0" w:color="000000"/>
      </w:pBdr>
      <w:spacing w:before="120" w:after="120"/>
    </w:pPr>
    <w:rPr>
      <w:rFonts w:cs="Mangal"/>
      <w:i/>
      <w:iCs/>
      <w:szCs w:val="24"/>
      <w:lang w:eastAsia="zh-CN"/>
    </w:rPr>
  </w:style>
  <w:style w:type="paragraph" w:customStyle="1" w:styleId="1fff2">
    <w:name w:val="Указатель1"/>
    <w:basedOn w:val="a5"/>
    <w:rsid w:val="00900089"/>
    <w:pPr>
      <w:pBdr>
        <w:top w:val="none" w:sz="4" w:space="0" w:color="000000"/>
        <w:left w:val="none" w:sz="4" w:space="0" w:color="000000"/>
        <w:bottom w:val="none" w:sz="4" w:space="0" w:color="000000"/>
        <w:right w:val="none" w:sz="4" w:space="0" w:color="000000"/>
        <w:between w:val="none" w:sz="4" w:space="0" w:color="000000"/>
      </w:pBdr>
    </w:pPr>
    <w:rPr>
      <w:rFonts w:cs="Mangal"/>
      <w:szCs w:val="24"/>
      <w:lang w:eastAsia="zh-CN"/>
    </w:rPr>
  </w:style>
  <w:style w:type="paragraph" w:customStyle="1" w:styleId="NoSpacing1">
    <w:name w:val="No Spacing1"/>
    <w:rsid w:val="00900089"/>
    <w:pPr>
      <w:pBdr>
        <w:top w:val="none" w:sz="4" w:space="0" w:color="000000"/>
        <w:left w:val="none" w:sz="4" w:space="0" w:color="000000"/>
        <w:bottom w:val="none" w:sz="4" w:space="0" w:color="000000"/>
        <w:right w:val="none" w:sz="4" w:space="0" w:color="000000"/>
        <w:between w:val="none" w:sz="4" w:space="0" w:color="000000"/>
      </w:pBdr>
    </w:pPr>
    <w:rPr>
      <w:rFonts w:eastAsia="Calibri"/>
      <w:sz w:val="24"/>
      <w:szCs w:val="24"/>
      <w:lang w:eastAsia="zh-CN"/>
    </w:rPr>
  </w:style>
  <w:style w:type="paragraph" w:customStyle="1" w:styleId="Normal10">
    <w:name w:val="Normal1"/>
    <w:rsid w:val="00900089"/>
    <w:pPr>
      <w:widowControl w:val="0"/>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cs="Times New Roman"/>
      <w:lang w:eastAsia="zh-CN"/>
    </w:rPr>
  </w:style>
  <w:style w:type="paragraph" w:customStyle="1" w:styleId="caaieiaie2">
    <w:name w:val="caaieiaie 2"/>
    <w:basedOn w:val="a5"/>
    <w:next w:val="a5"/>
    <w:rsid w:val="00900089"/>
    <w:pPr>
      <w:keepNext/>
      <w:pBdr>
        <w:top w:val="none" w:sz="4" w:space="0" w:color="000000"/>
        <w:left w:val="none" w:sz="4" w:space="0" w:color="000000"/>
        <w:bottom w:val="none" w:sz="4" w:space="0" w:color="000000"/>
        <w:right w:val="none" w:sz="4" w:space="0" w:color="000000"/>
        <w:between w:val="none" w:sz="4" w:space="0" w:color="000000"/>
      </w:pBdr>
      <w:jc w:val="center"/>
    </w:pPr>
    <w:rPr>
      <w:rFonts w:ascii="Arial" w:hAnsi="Arial" w:cs="Arial"/>
      <w:b/>
      <w:sz w:val="36"/>
      <w:lang w:eastAsia="zh-CN"/>
    </w:rPr>
  </w:style>
  <w:style w:type="paragraph" w:customStyle="1" w:styleId="msonormalbullet2gif">
    <w:name w:val="msonormalbullet2.gif"/>
    <w:rsid w:val="00900089"/>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hAnsi="Times New Roman" w:cs="Times New Roman"/>
      <w:sz w:val="24"/>
      <w:szCs w:val="24"/>
    </w:rPr>
  </w:style>
  <w:style w:type="numbering" w:customStyle="1" w:styleId="WW8Num2">
    <w:name w:val="WW8Num2"/>
    <w:basedOn w:val="a8"/>
    <w:rsid w:val="00900089"/>
    <w:pPr>
      <w:numPr>
        <w:numId w:val="20"/>
      </w:numPr>
    </w:pPr>
  </w:style>
  <w:style w:type="paragraph" w:customStyle="1" w:styleId="380">
    <w:name w:val="Знак38"/>
    <w:basedOn w:val="a5"/>
    <w:rsid w:val="00900089"/>
    <w:pPr>
      <w:spacing w:before="100" w:beforeAutospacing="1" w:after="100" w:afterAutospacing="1"/>
    </w:pPr>
    <w:rPr>
      <w:rFonts w:ascii="Tahoma" w:hAnsi="Tahoma" w:cs="Tahoma"/>
      <w:sz w:val="20"/>
      <w:lang w:val="en-US" w:eastAsia="en-US"/>
    </w:rPr>
  </w:style>
  <w:style w:type="paragraph" w:customStyle="1" w:styleId="370">
    <w:name w:val="Знак37"/>
    <w:basedOn w:val="a5"/>
    <w:rsid w:val="00900089"/>
    <w:pPr>
      <w:spacing w:before="100" w:beforeAutospacing="1" w:after="100" w:afterAutospacing="1"/>
    </w:pPr>
    <w:rPr>
      <w:rFonts w:ascii="Tahoma" w:hAnsi="Tahoma" w:cs="Tahoma"/>
      <w:sz w:val="20"/>
      <w:lang w:val="en-US" w:eastAsia="en-US"/>
    </w:rPr>
  </w:style>
  <w:style w:type="paragraph" w:customStyle="1" w:styleId="360">
    <w:name w:val="Знак36"/>
    <w:basedOn w:val="a5"/>
    <w:rsid w:val="00900089"/>
    <w:pPr>
      <w:spacing w:before="100" w:beforeAutospacing="1" w:after="100" w:afterAutospacing="1"/>
    </w:pPr>
    <w:rPr>
      <w:rFonts w:ascii="Tahoma" w:hAnsi="Tahoma" w:cs="Tahoma"/>
      <w:sz w:val="20"/>
      <w:lang w:val="en-US" w:eastAsia="en-US"/>
    </w:rPr>
  </w:style>
  <w:style w:type="paragraph" w:customStyle="1" w:styleId="350">
    <w:name w:val="Знак35"/>
    <w:basedOn w:val="a5"/>
    <w:rsid w:val="00900089"/>
    <w:pPr>
      <w:spacing w:before="100" w:beforeAutospacing="1" w:after="100" w:afterAutospacing="1"/>
    </w:pPr>
    <w:rPr>
      <w:rFonts w:ascii="Tahoma" w:hAnsi="Tahoma" w:cs="Tahoma"/>
      <w:sz w:val="20"/>
      <w:lang w:val="en-US" w:eastAsia="en-US"/>
    </w:rPr>
  </w:style>
  <w:style w:type="numbering" w:customStyle="1" w:styleId="412">
    <w:name w:val="Нет списка41"/>
    <w:next w:val="a8"/>
    <w:semiHidden/>
    <w:rsid w:val="00900089"/>
  </w:style>
  <w:style w:type="character" w:customStyle="1" w:styleId="Tahoma">
    <w:name w:val="Основной текст + Tahoma"/>
    <w:aliases w:val="10,5 pt,Основной текст + Trebuchet MS,7"/>
    <w:basedOn w:val="aff1"/>
    <w:rsid w:val="00900089"/>
    <w:rPr>
      <w:rFonts w:ascii="Calibri" w:hAnsi="Calibri" w:cs="Times New Roman"/>
      <w:sz w:val="16"/>
    </w:rPr>
  </w:style>
  <w:style w:type="character" w:customStyle="1" w:styleId="2ff7">
    <w:name w:val="Основной текст (2)_"/>
    <w:basedOn w:val="a6"/>
    <w:rsid w:val="00900089"/>
    <w:rPr>
      <w:rFonts w:ascii="Tahoma" w:hAnsi="Tahoma"/>
      <w:sz w:val="21"/>
      <w:szCs w:val="21"/>
      <w:shd w:val="clear" w:color="auto" w:fill="FFFFFF"/>
    </w:rPr>
  </w:style>
  <w:style w:type="character" w:customStyle="1" w:styleId="5d">
    <w:name w:val="Основной текст (5)_"/>
    <w:basedOn w:val="a6"/>
    <w:link w:val="5e"/>
    <w:rsid w:val="00900089"/>
    <w:rPr>
      <w:rFonts w:ascii="Tahoma" w:hAnsi="Tahoma"/>
      <w:sz w:val="18"/>
      <w:szCs w:val="18"/>
      <w:shd w:val="clear" w:color="auto" w:fill="FFFFFF"/>
    </w:rPr>
  </w:style>
  <w:style w:type="character" w:customStyle="1" w:styleId="4f0">
    <w:name w:val="Основной текст (4)_"/>
    <w:basedOn w:val="a6"/>
    <w:link w:val="4f1"/>
    <w:rsid w:val="00900089"/>
    <w:rPr>
      <w:rFonts w:ascii="Trebuchet MS" w:hAnsi="Trebuchet MS"/>
      <w:sz w:val="15"/>
      <w:szCs w:val="15"/>
      <w:shd w:val="clear" w:color="auto" w:fill="FFFFFF"/>
    </w:rPr>
  </w:style>
  <w:style w:type="character" w:customStyle="1" w:styleId="68">
    <w:name w:val="Основной текст (6)_"/>
    <w:basedOn w:val="a6"/>
    <w:link w:val="69"/>
    <w:rsid w:val="00900089"/>
    <w:rPr>
      <w:noProof/>
      <w:sz w:val="8"/>
      <w:szCs w:val="8"/>
      <w:shd w:val="clear" w:color="auto" w:fill="FFFFFF"/>
    </w:rPr>
  </w:style>
  <w:style w:type="paragraph" w:customStyle="1" w:styleId="5e">
    <w:name w:val="Основной текст (5)"/>
    <w:basedOn w:val="a5"/>
    <w:link w:val="5d"/>
    <w:rsid w:val="00900089"/>
    <w:pPr>
      <w:shd w:val="clear" w:color="auto" w:fill="FFFFFF"/>
      <w:spacing w:line="240" w:lineRule="atLeast"/>
    </w:pPr>
    <w:rPr>
      <w:rFonts w:ascii="Tahoma" w:hAnsi="Tahoma" w:cs="Calibri"/>
      <w:sz w:val="18"/>
      <w:szCs w:val="18"/>
    </w:rPr>
  </w:style>
  <w:style w:type="paragraph" w:customStyle="1" w:styleId="4f1">
    <w:name w:val="Основной текст (4)"/>
    <w:basedOn w:val="a5"/>
    <w:link w:val="4f0"/>
    <w:rsid w:val="00900089"/>
    <w:pPr>
      <w:shd w:val="clear" w:color="auto" w:fill="FFFFFF"/>
      <w:spacing w:line="240" w:lineRule="atLeast"/>
    </w:pPr>
    <w:rPr>
      <w:rFonts w:ascii="Trebuchet MS" w:hAnsi="Trebuchet MS" w:cs="Calibri"/>
      <w:sz w:val="15"/>
      <w:szCs w:val="15"/>
    </w:rPr>
  </w:style>
  <w:style w:type="paragraph" w:customStyle="1" w:styleId="69">
    <w:name w:val="Основной текст (6)"/>
    <w:basedOn w:val="a5"/>
    <w:link w:val="68"/>
    <w:rsid w:val="00900089"/>
    <w:pPr>
      <w:shd w:val="clear" w:color="auto" w:fill="FFFFFF"/>
      <w:spacing w:line="240" w:lineRule="atLeast"/>
    </w:pPr>
    <w:rPr>
      <w:rFonts w:ascii="Calibri" w:hAnsi="Calibri" w:cs="Calibri"/>
      <w:noProof/>
      <w:sz w:val="8"/>
      <w:szCs w:val="8"/>
    </w:rPr>
  </w:style>
  <w:style w:type="character" w:customStyle="1" w:styleId="3f7">
    <w:name w:val="Основной текст (3)_"/>
    <w:basedOn w:val="a6"/>
    <w:link w:val="3f8"/>
    <w:rsid w:val="00900089"/>
    <w:rPr>
      <w:noProof/>
      <w:sz w:val="13"/>
      <w:szCs w:val="13"/>
      <w:shd w:val="clear" w:color="auto" w:fill="FFFFFF"/>
    </w:rPr>
  </w:style>
  <w:style w:type="paragraph" w:customStyle="1" w:styleId="3f8">
    <w:name w:val="Основной текст (3)"/>
    <w:basedOn w:val="a5"/>
    <w:link w:val="3f7"/>
    <w:rsid w:val="00900089"/>
    <w:pPr>
      <w:shd w:val="clear" w:color="auto" w:fill="FFFFFF"/>
      <w:spacing w:line="240" w:lineRule="atLeast"/>
    </w:pPr>
    <w:rPr>
      <w:rFonts w:ascii="Calibri" w:hAnsi="Calibri" w:cs="Calibri"/>
      <w:noProof/>
      <w:sz w:val="13"/>
      <w:szCs w:val="13"/>
    </w:rPr>
  </w:style>
  <w:style w:type="paragraph" w:customStyle="1" w:styleId="413">
    <w:name w:val="Основной текст (4)1"/>
    <w:basedOn w:val="a5"/>
    <w:rsid w:val="00900089"/>
    <w:pPr>
      <w:shd w:val="clear" w:color="auto" w:fill="FFFFFF"/>
      <w:spacing w:line="240" w:lineRule="atLeast"/>
    </w:pPr>
    <w:rPr>
      <w:rFonts w:eastAsia="Arial Unicode MS"/>
      <w:i/>
      <w:iCs/>
      <w:noProof/>
      <w:sz w:val="25"/>
      <w:szCs w:val="25"/>
    </w:rPr>
  </w:style>
  <w:style w:type="paragraph" w:customStyle="1" w:styleId="340">
    <w:name w:val="Знак34"/>
    <w:basedOn w:val="a5"/>
    <w:rsid w:val="00900089"/>
    <w:pPr>
      <w:spacing w:before="100" w:beforeAutospacing="1" w:after="100" w:afterAutospacing="1"/>
    </w:pPr>
    <w:rPr>
      <w:rFonts w:ascii="Tahoma" w:hAnsi="Tahoma" w:cs="Tahoma"/>
      <w:sz w:val="20"/>
      <w:lang w:val="en-US" w:eastAsia="en-US"/>
    </w:rPr>
  </w:style>
  <w:style w:type="character" w:customStyle="1" w:styleId="afffffffff">
    <w:name w:val="Подпись к таблице_"/>
    <w:basedOn w:val="a6"/>
    <w:link w:val="afffffffff0"/>
    <w:rsid w:val="00900089"/>
    <w:rPr>
      <w:noProof/>
      <w:sz w:val="14"/>
      <w:szCs w:val="14"/>
      <w:shd w:val="clear" w:color="auto" w:fill="FFFFFF"/>
    </w:rPr>
  </w:style>
  <w:style w:type="paragraph" w:customStyle="1" w:styleId="afffffffff0">
    <w:name w:val="Подпись к таблице"/>
    <w:basedOn w:val="a5"/>
    <w:link w:val="afffffffff"/>
    <w:rsid w:val="00900089"/>
    <w:pPr>
      <w:shd w:val="clear" w:color="auto" w:fill="FFFFFF"/>
      <w:spacing w:line="240" w:lineRule="atLeast"/>
    </w:pPr>
    <w:rPr>
      <w:rFonts w:ascii="Calibri" w:hAnsi="Calibri" w:cs="Calibri"/>
      <w:noProof/>
      <w:sz w:val="14"/>
      <w:szCs w:val="14"/>
    </w:rPr>
  </w:style>
  <w:style w:type="character" w:customStyle="1" w:styleId="TimesNewRoman">
    <w:name w:val="Основной текст + Times New Roman"/>
    <w:aliases w:val="8 pt"/>
    <w:basedOn w:val="aff1"/>
    <w:rsid w:val="00900089"/>
    <w:rPr>
      <w:rFonts w:ascii="Calibri" w:hAnsi="Calibri" w:cs="Times New Roman"/>
      <w:sz w:val="16"/>
    </w:rPr>
  </w:style>
  <w:style w:type="character" w:customStyle="1" w:styleId="afffffffff1">
    <w:name w:val="Основной текст + Малые прописные"/>
    <w:basedOn w:val="aff1"/>
    <w:rsid w:val="00900089"/>
    <w:rPr>
      <w:rFonts w:ascii="Calibri" w:hAnsi="Calibri" w:cs="Times New Roman"/>
      <w:sz w:val="16"/>
    </w:rPr>
  </w:style>
  <w:style w:type="paragraph" w:customStyle="1" w:styleId="330">
    <w:name w:val="Знак33"/>
    <w:basedOn w:val="a5"/>
    <w:rsid w:val="00900089"/>
    <w:pPr>
      <w:spacing w:before="100" w:beforeAutospacing="1" w:after="100" w:afterAutospacing="1"/>
    </w:pPr>
    <w:rPr>
      <w:rFonts w:ascii="Tahoma" w:hAnsi="Tahoma" w:cs="Tahoma"/>
      <w:sz w:val="20"/>
      <w:lang w:val="en-US" w:eastAsia="en-US"/>
    </w:rPr>
  </w:style>
  <w:style w:type="paragraph" w:customStyle="1" w:styleId="321">
    <w:name w:val="Знак32"/>
    <w:basedOn w:val="a5"/>
    <w:rsid w:val="00900089"/>
    <w:pPr>
      <w:spacing w:before="100" w:beforeAutospacing="1" w:after="100" w:afterAutospacing="1"/>
    </w:pPr>
    <w:rPr>
      <w:rFonts w:ascii="Tahoma" w:hAnsi="Tahoma" w:cs="Tahoma"/>
      <w:sz w:val="20"/>
      <w:lang w:val="en-US" w:eastAsia="en-US"/>
    </w:rPr>
  </w:style>
  <w:style w:type="paragraph" w:customStyle="1" w:styleId="314">
    <w:name w:val="Знак31"/>
    <w:basedOn w:val="a5"/>
    <w:rsid w:val="00900089"/>
    <w:pPr>
      <w:spacing w:before="100" w:beforeAutospacing="1" w:after="100" w:afterAutospacing="1"/>
    </w:pPr>
    <w:rPr>
      <w:rFonts w:ascii="Tahoma" w:hAnsi="Tahoma" w:cs="Tahoma"/>
      <w:sz w:val="20"/>
      <w:lang w:val="en-US" w:eastAsia="en-US"/>
    </w:rPr>
  </w:style>
  <w:style w:type="paragraph" w:customStyle="1" w:styleId="300">
    <w:name w:val="Знак30"/>
    <w:basedOn w:val="a5"/>
    <w:next w:val="20"/>
    <w:autoRedefine/>
    <w:rsid w:val="00900089"/>
    <w:pPr>
      <w:spacing w:after="160" w:line="240" w:lineRule="exact"/>
      <w:ind w:firstLine="720"/>
    </w:pPr>
    <w:rPr>
      <w:b/>
      <w:szCs w:val="24"/>
      <w:lang w:eastAsia="en-US"/>
    </w:rPr>
  </w:style>
  <w:style w:type="paragraph" w:customStyle="1" w:styleId="290">
    <w:name w:val="Знак29"/>
    <w:basedOn w:val="a5"/>
    <w:rsid w:val="00900089"/>
    <w:pPr>
      <w:spacing w:before="100" w:beforeAutospacing="1" w:after="100" w:afterAutospacing="1"/>
    </w:pPr>
    <w:rPr>
      <w:rFonts w:ascii="Tahoma" w:hAnsi="Tahoma" w:cs="Tahoma"/>
      <w:sz w:val="20"/>
      <w:lang w:val="en-US" w:eastAsia="en-US"/>
    </w:rPr>
  </w:style>
  <w:style w:type="paragraph" w:customStyle="1" w:styleId="280">
    <w:name w:val="Знак28"/>
    <w:basedOn w:val="a5"/>
    <w:rsid w:val="00900089"/>
    <w:pPr>
      <w:spacing w:before="100" w:beforeAutospacing="1" w:after="100" w:afterAutospacing="1"/>
    </w:pPr>
    <w:rPr>
      <w:rFonts w:ascii="Tahoma" w:hAnsi="Tahoma" w:cs="Tahoma"/>
      <w:sz w:val="20"/>
      <w:lang w:val="en-US" w:eastAsia="en-US"/>
    </w:rPr>
  </w:style>
  <w:style w:type="paragraph" w:customStyle="1" w:styleId="270">
    <w:name w:val="Знак27"/>
    <w:basedOn w:val="a5"/>
    <w:rsid w:val="00900089"/>
    <w:pPr>
      <w:spacing w:before="100" w:beforeAutospacing="1" w:after="100" w:afterAutospacing="1"/>
    </w:pPr>
    <w:rPr>
      <w:rFonts w:ascii="Tahoma" w:hAnsi="Tahoma" w:cs="Tahoma"/>
      <w:sz w:val="20"/>
      <w:lang w:val="en-US" w:eastAsia="en-US"/>
    </w:rPr>
  </w:style>
  <w:style w:type="paragraph" w:customStyle="1" w:styleId="12d">
    <w:name w:val="Знак Знак1 Знак Знак Знак Знак2"/>
    <w:basedOn w:val="a5"/>
    <w:rsid w:val="00900089"/>
    <w:pPr>
      <w:spacing w:after="160" w:line="240" w:lineRule="exact"/>
    </w:pPr>
    <w:rPr>
      <w:rFonts w:ascii="Verdana" w:hAnsi="Verdana"/>
      <w:sz w:val="20"/>
      <w:lang w:val="en-US" w:eastAsia="en-US"/>
    </w:rPr>
  </w:style>
  <w:style w:type="paragraph" w:customStyle="1" w:styleId="260">
    <w:name w:val="Знак26"/>
    <w:basedOn w:val="a5"/>
    <w:rsid w:val="00900089"/>
    <w:pPr>
      <w:spacing w:before="100" w:beforeAutospacing="1" w:after="100" w:afterAutospacing="1"/>
    </w:pPr>
    <w:rPr>
      <w:rFonts w:ascii="Tahoma" w:hAnsi="Tahoma" w:cs="Tahoma"/>
      <w:sz w:val="20"/>
      <w:lang w:val="en-US" w:eastAsia="en-US"/>
    </w:rPr>
  </w:style>
  <w:style w:type="paragraph" w:customStyle="1" w:styleId="250">
    <w:name w:val="Знак25"/>
    <w:basedOn w:val="a5"/>
    <w:rsid w:val="00900089"/>
    <w:pPr>
      <w:spacing w:before="100" w:beforeAutospacing="1" w:after="100" w:afterAutospacing="1"/>
    </w:pPr>
    <w:rPr>
      <w:rFonts w:ascii="Tahoma" w:hAnsi="Tahoma" w:cs="Tahoma"/>
      <w:sz w:val="20"/>
      <w:lang w:val="en-US" w:eastAsia="en-US"/>
    </w:rPr>
  </w:style>
  <w:style w:type="paragraph" w:customStyle="1" w:styleId="240">
    <w:name w:val="Знак24"/>
    <w:basedOn w:val="a5"/>
    <w:rsid w:val="00900089"/>
    <w:pPr>
      <w:spacing w:before="100" w:beforeAutospacing="1" w:after="100" w:afterAutospacing="1"/>
    </w:pPr>
    <w:rPr>
      <w:rFonts w:ascii="Tahoma" w:hAnsi="Tahoma" w:cs="Tahoma"/>
      <w:sz w:val="20"/>
      <w:lang w:val="en-US" w:eastAsia="en-US"/>
    </w:rPr>
  </w:style>
  <w:style w:type="paragraph" w:customStyle="1" w:styleId="230">
    <w:name w:val="Знак23"/>
    <w:basedOn w:val="a5"/>
    <w:rsid w:val="00900089"/>
    <w:pPr>
      <w:spacing w:before="100" w:beforeAutospacing="1" w:after="100" w:afterAutospacing="1"/>
    </w:pPr>
    <w:rPr>
      <w:rFonts w:ascii="Tahoma" w:hAnsi="Tahoma" w:cs="Tahoma"/>
      <w:sz w:val="20"/>
      <w:lang w:val="en-US" w:eastAsia="en-US"/>
    </w:rPr>
  </w:style>
  <w:style w:type="paragraph" w:customStyle="1" w:styleId="222">
    <w:name w:val="Знак22"/>
    <w:basedOn w:val="a5"/>
    <w:rsid w:val="00900089"/>
    <w:pPr>
      <w:spacing w:before="100" w:beforeAutospacing="1" w:after="100" w:afterAutospacing="1"/>
    </w:pPr>
    <w:rPr>
      <w:rFonts w:ascii="Tahoma" w:hAnsi="Tahoma" w:cs="Tahoma"/>
      <w:sz w:val="20"/>
      <w:lang w:val="en-US" w:eastAsia="en-US"/>
    </w:rPr>
  </w:style>
  <w:style w:type="paragraph" w:customStyle="1" w:styleId="218">
    <w:name w:val="Знак21"/>
    <w:basedOn w:val="a5"/>
    <w:rsid w:val="00900089"/>
    <w:pPr>
      <w:spacing w:before="100" w:beforeAutospacing="1" w:after="100" w:afterAutospacing="1"/>
    </w:pPr>
    <w:rPr>
      <w:rFonts w:ascii="Tahoma" w:hAnsi="Tahoma" w:cs="Tahoma"/>
      <w:sz w:val="20"/>
      <w:lang w:val="en-US" w:eastAsia="en-US"/>
    </w:rPr>
  </w:style>
  <w:style w:type="paragraph" w:customStyle="1" w:styleId="19e">
    <w:name w:val="Знак19"/>
    <w:basedOn w:val="a5"/>
    <w:rsid w:val="00900089"/>
    <w:pPr>
      <w:spacing w:before="100" w:beforeAutospacing="1" w:after="100" w:afterAutospacing="1"/>
    </w:pPr>
    <w:rPr>
      <w:rFonts w:ascii="Tahoma" w:hAnsi="Tahoma" w:cs="Tahoma"/>
      <w:sz w:val="20"/>
      <w:lang w:val="en-US" w:eastAsia="en-US"/>
    </w:rPr>
  </w:style>
  <w:style w:type="paragraph" w:customStyle="1" w:styleId="18f0">
    <w:name w:val="Знак18"/>
    <w:basedOn w:val="a5"/>
    <w:rsid w:val="00900089"/>
    <w:pPr>
      <w:spacing w:before="100" w:beforeAutospacing="1" w:after="100" w:afterAutospacing="1"/>
    </w:pPr>
    <w:rPr>
      <w:rFonts w:ascii="Tahoma" w:hAnsi="Tahoma" w:cs="Tahoma"/>
      <w:sz w:val="20"/>
      <w:lang w:val="en-US" w:eastAsia="en-US"/>
    </w:rPr>
  </w:style>
  <w:style w:type="paragraph" w:customStyle="1" w:styleId="16f1">
    <w:name w:val="Знак16"/>
    <w:basedOn w:val="a5"/>
    <w:rsid w:val="00900089"/>
    <w:pPr>
      <w:spacing w:before="100" w:beforeAutospacing="1" w:after="100" w:afterAutospacing="1"/>
    </w:pPr>
    <w:rPr>
      <w:rFonts w:ascii="Tahoma" w:hAnsi="Tahoma" w:cs="Tahoma"/>
      <w:sz w:val="20"/>
      <w:lang w:val="en-US" w:eastAsia="en-US"/>
    </w:rPr>
  </w:style>
  <w:style w:type="paragraph" w:customStyle="1" w:styleId="11fc">
    <w:name w:val="Знак Знак1 Знак Знак Знак Знак1"/>
    <w:basedOn w:val="a5"/>
    <w:rsid w:val="00900089"/>
    <w:pPr>
      <w:spacing w:after="160" w:line="240" w:lineRule="exact"/>
    </w:pPr>
    <w:rPr>
      <w:rFonts w:ascii="Verdana" w:hAnsi="Verdana"/>
      <w:sz w:val="20"/>
      <w:lang w:val="en-US" w:eastAsia="en-US"/>
    </w:rPr>
  </w:style>
  <w:style w:type="numbering" w:customStyle="1" w:styleId="512">
    <w:name w:val="Нет списка51"/>
    <w:next w:val="a8"/>
    <w:uiPriority w:val="99"/>
    <w:semiHidden/>
    <w:unhideWhenUsed/>
    <w:rsid w:val="00900089"/>
  </w:style>
  <w:style w:type="character" w:customStyle="1" w:styleId="1115">
    <w:name w:val="Знак Знак111"/>
    <w:rsid w:val="00900089"/>
    <w:rPr>
      <w:rFonts w:ascii="Times New Roman" w:eastAsia="Times New Roman" w:hAnsi="Times New Roman" w:cs="Times New Roman"/>
      <w:b/>
      <w:bCs/>
      <w:color w:val="1D398D"/>
      <w:kern w:val="1"/>
      <w:sz w:val="36"/>
      <w:szCs w:val="36"/>
    </w:rPr>
  </w:style>
  <w:style w:type="character" w:customStyle="1" w:styleId="1010">
    <w:name w:val="Знак Знак101"/>
    <w:rsid w:val="00900089"/>
    <w:rPr>
      <w:rFonts w:ascii="Times New Roman" w:eastAsia="Times New Roman" w:hAnsi="Times New Roman" w:cs="Times New Roman"/>
      <w:b/>
      <w:bCs/>
      <w:sz w:val="36"/>
      <w:szCs w:val="36"/>
    </w:rPr>
  </w:style>
  <w:style w:type="character" w:customStyle="1" w:styleId="910">
    <w:name w:val="Знак Знак91"/>
    <w:rsid w:val="00900089"/>
    <w:rPr>
      <w:rFonts w:ascii="Arial" w:eastAsia="Times New Roman" w:hAnsi="Arial" w:cs="Arial"/>
      <w:b/>
      <w:bCs/>
      <w:sz w:val="26"/>
      <w:szCs w:val="26"/>
    </w:rPr>
  </w:style>
  <w:style w:type="character" w:customStyle="1" w:styleId="810">
    <w:name w:val="Знак Знак81"/>
    <w:rsid w:val="00900089"/>
    <w:rPr>
      <w:rFonts w:ascii="Times New Roman" w:eastAsia="Times New Roman" w:hAnsi="Times New Roman" w:cs="Times New Roman"/>
      <w:sz w:val="20"/>
      <w:szCs w:val="20"/>
    </w:rPr>
  </w:style>
  <w:style w:type="character" w:customStyle="1" w:styleId="712">
    <w:name w:val="Знак Знак71"/>
    <w:rsid w:val="00900089"/>
    <w:rPr>
      <w:rFonts w:ascii="Times New Roman" w:eastAsia="Times New Roman" w:hAnsi="Times New Roman" w:cs="Times New Roman"/>
      <w:sz w:val="24"/>
      <w:szCs w:val="24"/>
    </w:rPr>
  </w:style>
  <w:style w:type="character" w:customStyle="1" w:styleId="611">
    <w:name w:val="Знак Знак61"/>
    <w:rsid w:val="00900089"/>
    <w:rPr>
      <w:rFonts w:ascii="Times New Roman" w:eastAsia="Times New Roman" w:hAnsi="Times New Roman" w:cs="Times New Roman"/>
      <w:sz w:val="24"/>
      <w:szCs w:val="24"/>
    </w:rPr>
  </w:style>
  <w:style w:type="character" w:customStyle="1" w:styleId="513">
    <w:name w:val="Знак Знак51"/>
    <w:rsid w:val="00900089"/>
    <w:rPr>
      <w:rFonts w:ascii="Times New Roman" w:eastAsia="Times New Roman" w:hAnsi="Times New Roman" w:cs="Times New Roman"/>
      <w:sz w:val="28"/>
      <w:szCs w:val="24"/>
    </w:rPr>
  </w:style>
  <w:style w:type="character" w:customStyle="1" w:styleId="414">
    <w:name w:val="Знак Знак41"/>
    <w:rsid w:val="00900089"/>
    <w:rPr>
      <w:rFonts w:ascii="Times New Roman" w:eastAsia="Times New Roman" w:hAnsi="Times New Roman" w:cs="Times New Roman"/>
      <w:sz w:val="24"/>
      <w:szCs w:val="24"/>
    </w:rPr>
  </w:style>
  <w:style w:type="character" w:customStyle="1" w:styleId="315">
    <w:name w:val="Знак Знак31"/>
    <w:rsid w:val="00900089"/>
    <w:rPr>
      <w:rFonts w:ascii="Times New Roman" w:eastAsia="Times New Roman" w:hAnsi="Times New Roman" w:cs="Times New Roman"/>
      <w:sz w:val="24"/>
      <w:szCs w:val="24"/>
    </w:rPr>
  </w:style>
  <w:style w:type="character" w:customStyle="1" w:styleId="219">
    <w:name w:val="Знак Знак21"/>
    <w:rsid w:val="00900089"/>
    <w:rPr>
      <w:rFonts w:ascii="Times New Roman" w:eastAsia="Times New Roman" w:hAnsi="Times New Roman" w:cs="Times New Roman"/>
      <w:sz w:val="24"/>
      <w:szCs w:val="24"/>
    </w:rPr>
  </w:style>
  <w:style w:type="character" w:customStyle="1" w:styleId="12e">
    <w:name w:val="Знак Знак12"/>
    <w:rsid w:val="00900089"/>
    <w:rPr>
      <w:rFonts w:ascii="Tahoma" w:eastAsia="Times New Roman" w:hAnsi="Tahoma" w:cs="Tahoma"/>
      <w:sz w:val="16"/>
      <w:szCs w:val="16"/>
    </w:rPr>
  </w:style>
  <w:style w:type="paragraph" w:customStyle="1" w:styleId="12f">
    <w:name w:val="Знак12"/>
    <w:basedOn w:val="a5"/>
    <w:rsid w:val="00900089"/>
    <w:pPr>
      <w:spacing w:before="100" w:beforeAutospacing="1" w:after="100" w:afterAutospacing="1"/>
    </w:pPr>
    <w:rPr>
      <w:rFonts w:ascii="Tahoma" w:hAnsi="Tahoma" w:cs="Tahoma"/>
      <w:sz w:val="20"/>
      <w:lang w:val="en-US" w:eastAsia="en-US"/>
    </w:rPr>
  </w:style>
  <w:style w:type="paragraph" w:customStyle="1" w:styleId="96">
    <w:name w:val="Знак9"/>
    <w:basedOn w:val="a5"/>
    <w:rsid w:val="00900089"/>
    <w:pPr>
      <w:spacing w:before="100" w:beforeAutospacing="1" w:after="100" w:afterAutospacing="1"/>
    </w:pPr>
    <w:rPr>
      <w:rFonts w:ascii="Tahoma" w:hAnsi="Tahoma" w:cs="Tahoma"/>
      <w:sz w:val="20"/>
      <w:lang w:val="en-US" w:eastAsia="en-US"/>
    </w:rPr>
  </w:style>
  <w:style w:type="paragraph" w:customStyle="1" w:styleId="87">
    <w:name w:val="Знак8"/>
    <w:basedOn w:val="a5"/>
    <w:rsid w:val="00900089"/>
    <w:pPr>
      <w:spacing w:before="100" w:beforeAutospacing="1" w:after="100" w:afterAutospacing="1"/>
    </w:pPr>
    <w:rPr>
      <w:rFonts w:ascii="Tahoma" w:hAnsi="Tahoma" w:cs="Tahoma"/>
      <w:sz w:val="20"/>
      <w:lang w:val="en-US" w:eastAsia="en-US"/>
    </w:rPr>
  </w:style>
  <w:style w:type="table" w:customStyle="1" w:styleId="811">
    <w:name w:val="Сетка таблицы81"/>
    <w:basedOn w:val="a7"/>
    <w:next w:val="affffff2"/>
    <w:uiPriority w:val="59"/>
    <w:rsid w:val="00900089"/>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8">
    <w:name w:val="Знак7"/>
    <w:basedOn w:val="a5"/>
    <w:rsid w:val="00900089"/>
    <w:pPr>
      <w:spacing w:before="100" w:beforeAutospacing="1" w:after="100" w:afterAutospacing="1"/>
    </w:pPr>
    <w:rPr>
      <w:rFonts w:ascii="Tahoma" w:hAnsi="Tahoma" w:cs="Tahoma"/>
      <w:sz w:val="20"/>
      <w:lang w:val="en-US" w:eastAsia="en-US"/>
    </w:rPr>
  </w:style>
  <w:style w:type="paragraph" w:customStyle="1" w:styleId="6a">
    <w:name w:val="Знак6"/>
    <w:basedOn w:val="a5"/>
    <w:rsid w:val="00900089"/>
    <w:pPr>
      <w:spacing w:before="100" w:beforeAutospacing="1" w:after="100" w:afterAutospacing="1"/>
    </w:pPr>
    <w:rPr>
      <w:rFonts w:ascii="Tahoma" w:hAnsi="Tahoma" w:cs="Tahoma"/>
      <w:sz w:val="20"/>
      <w:lang w:val="en-US" w:eastAsia="en-US"/>
    </w:rPr>
  </w:style>
  <w:style w:type="table" w:customStyle="1" w:styleId="911">
    <w:name w:val="Сетка таблицы91"/>
    <w:basedOn w:val="a7"/>
    <w:next w:val="affffff2"/>
    <w:uiPriority w:val="59"/>
    <w:rsid w:val="00900089"/>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2">
    <w:name w:val="Нет списка61"/>
    <w:next w:val="a8"/>
    <w:semiHidden/>
    <w:rsid w:val="00900089"/>
  </w:style>
  <w:style w:type="paragraph" w:customStyle="1" w:styleId="editlog">
    <w:name w:val="editlog"/>
    <w:basedOn w:val="a5"/>
    <w:rsid w:val="00900089"/>
    <w:pPr>
      <w:suppressAutoHyphens/>
      <w:spacing w:before="280" w:after="280"/>
    </w:pPr>
    <w:rPr>
      <w:szCs w:val="24"/>
      <w:lang w:eastAsia="zh-CN"/>
    </w:rPr>
  </w:style>
  <w:style w:type="character" w:customStyle="1" w:styleId="FontStyle22">
    <w:name w:val="Font Style22"/>
    <w:rsid w:val="00900089"/>
    <w:rPr>
      <w:rFonts w:ascii="Times New Roman" w:hAnsi="Times New Roman"/>
      <w:sz w:val="26"/>
    </w:rPr>
  </w:style>
  <w:style w:type="paragraph" w:styleId="affffffffd">
    <w:name w:val="Intense Quote"/>
    <w:basedOn w:val="a5"/>
    <w:next w:val="a5"/>
    <w:link w:val="affffffffc"/>
    <w:uiPriority w:val="30"/>
    <w:qFormat/>
    <w:rsid w:val="00900089"/>
    <w:pPr>
      <w:pBdr>
        <w:top w:val="single" w:sz="4" w:space="10" w:color="5B9BD5" w:themeColor="accent1"/>
        <w:bottom w:val="single" w:sz="4" w:space="10" w:color="5B9BD5" w:themeColor="accent1"/>
      </w:pBdr>
      <w:spacing w:before="360" w:after="360"/>
      <w:ind w:left="864" w:right="864"/>
      <w:jc w:val="center"/>
    </w:pPr>
    <w:rPr>
      <w:rFonts w:ascii="Calibri" w:eastAsia="Calibri" w:hAnsi="Calibri" w:cs="Calibri"/>
      <w:b/>
      <w:bCs/>
      <w:i/>
      <w:iCs/>
      <w:color w:val="4F81BD"/>
      <w:sz w:val="20"/>
    </w:rPr>
  </w:style>
  <w:style w:type="character" w:customStyle="1" w:styleId="1fff3">
    <w:name w:val="Выделенная цитата Знак1"/>
    <w:basedOn w:val="a6"/>
    <w:uiPriority w:val="30"/>
    <w:rsid w:val="00900089"/>
    <w:rPr>
      <w:rFonts w:ascii="Times New Roman" w:hAnsi="Times New Roman" w:cs="Times New Roman"/>
      <w:i/>
      <w:iCs/>
      <w:color w:val="5B9BD5" w:themeColor="accent1"/>
      <w:sz w:val="24"/>
    </w:rPr>
  </w:style>
  <w:style w:type="table" w:customStyle="1" w:styleId="1105">
    <w:name w:val="Сетка таблицы110"/>
    <w:basedOn w:val="a7"/>
    <w:next w:val="affffff2"/>
    <w:rsid w:val="00612FFE"/>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7"/>
    <w:next w:val="affffff2"/>
    <w:uiPriority w:val="39"/>
    <w:rsid w:val="003B2F72"/>
    <w:pPr>
      <w:widowControl w:val="0"/>
    </w:pPr>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7"/>
    <w:next w:val="affffff2"/>
    <w:uiPriority w:val="39"/>
    <w:rsid w:val="003B2F72"/>
    <w:pPr>
      <w:widowControl w:val="0"/>
    </w:pPr>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3">
    <w:name w:val="Table Normal63"/>
    <w:uiPriority w:val="2"/>
    <w:semiHidden/>
    <w:unhideWhenUsed/>
    <w:qFormat/>
    <w:rsid w:val="00B0505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241">
    <w:name w:val="Сетка таблицы24"/>
    <w:basedOn w:val="a7"/>
    <w:next w:val="affffff2"/>
    <w:rsid w:val="00B7798C"/>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run">
    <w:name w:val="textrun"/>
    <w:basedOn w:val="a6"/>
    <w:rsid w:val="0054462B"/>
  </w:style>
  <w:style w:type="table" w:customStyle="1" w:styleId="251">
    <w:name w:val="Сетка таблицы25"/>
    <w:basedOn w:val="a7"/>
    <w:next w:val="affffff2"/>
    <w:uiPriority w:val="59"/>
    <w:rsid w:val="00113098"/>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
    <w:name w:val="Нет списка9"/>
    <w:next w:val="a8"/>
    <w:uiPriority w:val="99"/>
    <w:semiHidden/>
    <w:unhideWhenUsed/>
    <w:rsid w:val="008F622E"/>
  </w:style>
  <w:style w:type="numbering" w:customStyle="1" w:styleId="13d">
    <w:name w:val="Нет списка13"/>
    <w:next w:val="a8"/>
    <w:uiPriority w:val="99"/>
    <w:semiHidden/>
    <w:unhideWhenUsed/>
    <w:rsid w:val="008F622E"/>
  </w:style>
  <w:style w:type="numbering" w:customStyle="1" w:styleId="104">
    <w:name w:val="Нет списка10"/>
    <w:next w:val="a8"/>
    <w:uiPriority w:val="99"/>
    <w:semiHidden/>
    <w:unhideWhenUsed/>
    <w:rsid w:val="003924F3"/>
  </w:style>
  <w:style w:type="table" w:customStyle="1" w:styleId="261">
    <w:name w:val="Сетка таблицы26"/>
    <w:basedOn w:val="a7"/>
    <w:next w:val="affffff2"/>
    <w:uiPriority w:val="39"/>
    <w:rsid w:val="003924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f2">
    <w:name w:val="Нет списка14"/>
    <w:next w:val="a8"/>
    <w:uiPriority w:val="99"/>
    <w:semiHidden/>
    <w:unhideWhenUsed/>
    <w:rsid w:val="00830EA2"/>
  </w:style>
  <w:style w:type="table" w:customStyle="1" w:styleId="271">
    <w:name w:val="Сетка таблицы27"/>
    <w:basedOn w:val="a7"/>
    <w:next w:val="affffff2"/>
    <w:uiPriority w:val="39"/>
    <w:rsid w:val="00830E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4">
    <w:name w:val="Table Normal64"/>
    <w:uiPriority w:val="2"/>
    <w:semiHidden/>
    <w:unhideWhenUsed/>
    <w:qFormat/>
    <w:rsid w:val="001C0C05"/>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numbering" w:customStyle="1" w:styleId="15f3">
    <w:name w:val="Нет списка15"/>
    <w:next w:val="a8"/>
    <w:uiPriority w:val="99"/>
    <w:semiHidden/>
    <w:unhideWhenUsed/>
    <w:rsid w:val="001C0C05"/>
  </w:style>
  <w:style w:type="table" w:customStyle="1" w:styleId="TableNormal65">
    <w:name w:val="Table Normal65"/>
    <w:uiPriority w:val="2"/>
    <w:semiHidden/>
    <w:unhideWhenUsed/>
    <w:qFormat/>
    <w:rsid w:val="001C0C05"/>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numbering" w:customStyle="1" w:styleId="16f2">
    <w:name w:val="Нет списка16"/>
    <w:next w:val="a8"/>
    <w:uiPriority w:val="99"/>
    <w:semiHidden/>
    <w:unhideWhenUsed/>
    <w:rsid w:val="00B83869"/>
  </w:style>
  <w:style w:type="table" w:customStyle="1" w:styleId="281">
    <w:name w:val="Сетка таблицы28"/>
    <w:basedOn w:val="a7"/>
    <w:next w:val="affffff2"/>
    <w:uiPriority w:val="39"/>
    <w:rsid w:val="00B838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f3">
    <w:name w:val="Нет списка17"/>
    <w:next w:val="a8"/>
    <w:uiPriority w:val="99"/>
    <w:semiHidden/>
    <w:unhideWhenUsed/>
    <w:rsid w:val="000B09D4"/>
  </w:style>
  <w:style w:type="character" w:customStyle="1" w:styleId="3f9">
    <w:name w:val="Основной шрифт абзаца3"/>
    <w:rsid w:val="000B09D4"/>
  </w:style>
  <w:style w:type="character" w:customStyle="1" w:styleId="Absatz-Standardschriftart">
    <w:name w:val="Absatz-Standardschriftart"/>
    <w:rsid w:val="000B09D4"/>
  </w:style>
  <w:style w:type="character" w:customStyle="1" w:styleId="WW-Absatz-Standardschriftart">
    <w:name w:val="WW-Absatz-Standardschriftart"/>
    <w:rsid w:val="000B09D4"/>
  </w:style>
  <w:style w:type="character" w:customStyle="1" w:styleId="WW-Absatz-Standardschriftart1">
    <w:name w:val="WW-Absatz-Standardschriftart1"/>
    <w:rsid w:val="000B09D4"/>
  </w:style>
  <w:style w:type="character" w:customStyle="1" w:styleId="WW-Absatz-Standardschriftart11">
    <w:name w:val="WW-Absatz-Standardschriftart11"/>
    <w:rsid w:val="000B09D4"/>
  </w:style>
  <w:style w:type="character" w:customStyle="1" w:styleId="WW-Absatz-Standardschriftart111">
    <w:name w:val="WW-Absatz-Standardschriftart111"/>
    <w:rsid w:val="000B09D4"/>
  </w:style>
  <w:style w:type="character" w:customStyle="1" w:styleId="WW-Absatz-Standardschriftart1111">
    <w:name w:val="WW-Absatz-Standardschriftart1111"/>
    <w:rsid w:val="000B09D4"/>
  </w:style>
  <w:style w:type="character" w:customStyle="1" w:styleId="WW-Absatz-Standardschriftart11111">
    <w:name w:val="WW-Absatz-Standardschriftart11111"/>
    <w:rsid w:val="000B09D4"/>
  </w:style>
  <w:style w:type="character" w:customStyle="1" w:styleId="WW-Absatz-Standardschriftart111111">
    <w:name w:val="WW-Absatz-Standardschriftart111111"/>
    <w:rsid w:val="000B09D4"/>
  </w:style>
  <w:style w:type="character" w:customStyle="1" w:styleId="WW-0">
    <w:name w:val="WW-Основной шрифт абзаца"/>
    <w:rsid w:val="000B09D4"/>
  </w:style>
  <w:style w:type="character" w:customStyle="1" w:styleId="WW-Absatz-Standardschriftart1111111">
    <w:name w:val="WW-Absatz-Standardschriftart1111111"/>
    <w:rsid w:val="000B09D4"/>
  </w:style>
  <w:style w:type="character" w:customStyle="1" w:styleId="WW-1">
    <w:name w:val="WW-Основной шрифт абзаца1"/>
    <w:rsid w:val="000B09D4"/>
  </w:style>
  <w:style w:type="character" w:customStyle="1" w:styleId="4f2">
    <w:name w:val="Основной шрифт абзаца4"/>
    <w:rsid w:val="000B09D4"/>
  </w:style>
  <w:style w:type="character" w:customStyle="1" w:styleId="afffffffff2">
    <w:name w:val="Символ нумерации"/>
    <w:rsid w:val="000B09D4"/>
  </w:style>
  <w:style w:type="character" w:customStyle="1" w:styleId="afffffffff3">
    <w:name w:val="Маркеры списка"/>
    <w:rsid w:val="000B09D4"/>
    <w:rPr>
      <w:rFonts w:ascii="OpenSymbol" w:eastAsia="OpenSymbol" w:hAnsi="OpenSymbol" w:cs="Lucida Sans Unicode"/>
    </w:rPr>
  </w:style>
  <w:style w:type="paragraph" w:customStyle="1" w:styleId="3fa">
    <w:name w:val="Название3"/>
    <w:basedOn w:val="a5"/>
    <w:rsid w:val="000B09D4"/>
    <w:pPr>
      <w:suppressLineNumbers/>
      <w:suppressAutoHyphens/>
      <w:overflowPunct w:val="0"/>
      <w:autoSpaceDE w:val="0"/>
      <w:spacing w:before="120" w:after="120"/>
      <w:textAlignment w:val="baseline"/>
    </w:pPr>
    <w:rPr>
      <w:rFonts w:cs="Mangal"/>
      <w:i/>
      <w:iCs/>
      <w:szCs w:val="24"/>
      <w:lang w:eastAsia="ar-SA"/>
    </w:rPr>
  </w:style>
  <w:style w:type="paragraph" w:customStyle="1" w:styleId="3fb">
    <w:name w:val="Указатель3"/>
    <w:basedOn w:val="a5"/>
    <w:rsid w:val="000B09D4"/>
    <w:pPr>
      <w:suppressLineNumbers/>
      <w:suppressAutoHyphens/>
      <w:overflowPunct w:val="0"/>
      <w:autoSpaceDE w:val="0"/>
      <w:textAlignment w:val="baseline"/>
    </w:pPr>
    <w:rPr>
      <w:rFonts w:cs="Mangal"/>
      <w:sz w:val="28"/>
      <w:lang w:eastAsia="ar-SA"/>
    </w:rPr>
  </w:style>
  <w:style w:type="paragraph" w:customStyle="1" w:styleId="2ff8">
    <w:name w:val="Название2"/>
    <w:basedOn w:val="a5"/>
    <w:rsid w:val="000B09D4"/>
    <w:pPr>
      <w:suppressLineNumbers/>
      <w:suppressAutoHyphens/>
      <w:overflowPunct w:val="0"/>
      <w:autoSpaceDE w:val="0"/>
      <w:spacing w:before="120" w:after="120"/>
      <w:textAlignment w:val="baseline"/>
    </w:pPr>
    <w:rPr>
      <w:rFonts w:cs="Tahoma"/>
      <w:i/>
      <w:iCs/>
      <w:szCs w:val="24"/>
      <w:lang w:eastAsia="ar-SA"/>
    </w:rPr>
  </w:style>
  <w:style w:type="paragraph" w:customStyle="1" w:styleId="1fff4">
    <w:name w:val="Название1"/>
    <w:basedOn w:val="a5"/>
    <w:rsid w:val="000B09D4"/>
    <w:pPr>
      <w:suppressLineNumbers/>
      <w:suppressAutoHyphens/>
      <w:overflowPunct w:val="0"/>
      <w:autoSpaceDE w:val="0"/>
      <w:spacing w:before="120" w:after="120"/>
      <w:textAlignment w:val="baseline"/>
    </w:pPr>
    <w:rPr>
      <w:rFonts w:ascii="Arial" w:hAnsi="Arial" w:cs="Arial"/>
      <w:i/>
      <w:iCs/>
      <w:sz w:val="20"/>
      <w:szCs w:val="24"/>
      <w:lang w:eastAsia="ar-SA"/>
    </w:rPr>
  </w:style>
  <w:style w:type="table" w:customStyle="1" w:styleId="291">
    <w:name w:val="Сетка таблицы29"/>
    <w:basedOn w:val="a7"/>
    <w:next w:val="affffff2"/>
    <w:uiPriority w:val="39"/>
    <w:rsid w:val="000B09D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f1">
    <w:name w:val="Нет списка18"/>
    <w:next w:val="a8"/>
    <w:uiPriority w:val="99"/>
    <w:semiHidden/>
    <w:unhideWhenUsed/>
    <w:rsid w:val="000B09D4"/>
  </w:style>
  <w:style w:type="numbering" w:customStyle="1" w:styleId="223">
    <w:name w:val="Нет списка22"/>
    <w:next w:val="a8"/>
    <w:uiPriority w:val="99"/>
    <w:semiHidden/>
    <w:unhideWhenUsed/>
    <w:rsid w:val="000B09D4"/>
  </w:style>
  <w:style w:type="table" w:customStyle="1" w:styleId="TableGridReport1">
    <w:name w:val="Table Grid Report1"/>
    <w:basedOn w:val="a7"/>
    <w:next w:val="affffff2"/>
    <w:uiPriority w:val="39"/>
    <w:rsid w:val="0010174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7"/>
    <w:next w:val="affffff2"/>
    <w:uiPriority w:val="59"/>
    <w:rsid w:val="00B51F85"/>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6">
    <w:name w:val="Table Normal66"/>
    <w:uiPriority w:val="2"/>
    <w:semiHidden/>
    <w:unhideWhenUsed/>
    <w:qFormat/>
    <w:rsid w:val="00BD3D86"/>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2410">
    <w:name w:val="Сетка таблицы241"/>
    <w:basedOn w:val="a7"/>
    <w:next w:val="affffff2"/>
    <w:uiPriority w:val="39"/>
    <w:rsid w:val="00AD6B39"/>
    <w:pPr>
      <w:spacing w:before="200"/>
    </w:pPr>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7"/>
    <w:next w:val="affffff2"/>
    <w:uiPriority w:val="39"/>
    <w:rsid w:val="0061298C"/>
    <w:pPr>
      <w:spacing w:before="200"/>
    </w:pPr>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7"/>
    <w:next w:val="affffff2"/>
    <w:uiPriority w:val="39"/>
    <w:rsid w:val="0061298C"/>
    <w:pPr>
      <w:spacing w:before="200"/>
    </w:pPr>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
    <w:basedOn w:val="a7"/>
    <w:next w:val="affffff2"/>
    <w:uiPriority w:val="39"/>
    <w:rsid w:val="009F5BD8"/>
    <w:pPr>
      <w:spacing w:before="200"/>
    </w:pPr>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
    <w:basedOn w:val="a7"/>
    <w:next w:val="affffff2"/>
    <w:uiPriority w:val="39"/>
    <w:rsid w:val="0046458E"/>
    <w:pPr>
      <w:spacing w:before="200"/>
    </w:pPr>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7"/>
    <w:next w:val="affffff2"/>
    <w:uiPriority w:val="39"/>
    <w:rsid w:val="0026249D"/>
    <w:pPr>
      <w:spacing w:before="200"/>
    </w:pPr>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f">
    <w:name w:val="Нет списка19"/>
    <w:next w:val="a8"/>
    <w:uiPriority w:val="99"/>
    <w:semiHidden/>
    <w:unhideWhenUsed/>
    <w:rsid w:val="001F06EC"/>
  </w:style>
  <w:style w:type="numbering" w:customStyle="1" w:styleId="202">
    <w:name w:val="Нет списка20"/>
    <w:next w:val="a8"/>
    <w:uiPriority w:val="99"/>
    <w:semiHidden/>
    <w:unhideWhenUsed/>
    <w:rsid w:val="00AC1B45"/>
  </w:style>
  <w:style w:type="table" w:customStyle="1" w:styleId="TableNormal67">
    <w:name w:val="Table Normal67"/>
    <w:uiPriority w:val="2"/>
    <w:semiHidden/>
    <w:unhideWhenUsed/>
    <w:qFormat/>
    <w:rsid w:val="006B1E05"/>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68">
    <w:name w:val="Table Normal68"/>
    <w:uiPriority w:val="2"/>
    <w:semiHidden/>
    <w:unhideWhenUsed/>
    <w:qFormat/>
    <w:rsid w:val="00C72265"/>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69">
    <w:name w:val="Table Normal69"/>
    <w:uiPriority w:val="2"/>
    <w:semiHidden/>
    <w:unhideWhenUsed/>
    <w:qFormat/>
    <w:rsid w:val="00C72265"/>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70">
    <w:name w:val="Table Normal70"/>
    <w:uiPriority w:val="2"/>
    <w:semiHidden/>
    <w:unhideWhenUsed/>
    <w:qFormat/>
    <w:rsid w:val="00C72265"/>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C72265"/>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72265"/>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C72265"/>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37742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37742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37742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77">
    <w:name w:val="Table Normal77"/>
    <w:uiPriority w:val="2"/>
    <w:semiHidden/>
    <w:unhideWhenUsed/>
    <w:qFormat/>
    <w:rsid w:val="0037742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78">
    <w:name w:val="Table Normal78"/>
    <w:uiPriority w:val="2"/>
    <w:semiHidden/>
    <w:unhideWhenUsed/>
    <w:qFormat/>
    <w:rsid w:val="0037742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79">
    <w:name w:val="Table Normal79"/>
    <w:uiPriority w:val="2"/>
    <w:semiHidden/>
    <w:unhideWhenUsed/>
    <w:qFormat/>
    <w:rsid w:val="0037742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80">
    <w:name w:val="Table Normal80"/>
    <w:uiPriority w:val="2"/>
    <w:semiHidden/>
    <w:unhideWhenUsed/>
    <w:qFormat/>
    <w:rsid w:val="000B22F8"/>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0B22F8"/>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numbering" w:customStyle="1" w:styleId="232">
    <w:name w:val="Нет списка23"/>
    <w:next w:val="a8"/>
    <w:uiPriority w:val="99"/>
    <w:semiHidden/>
    <w:unhideWhenUsed/>
    <w:rsid w:val="007474FB"/>
  </w:style>
  <w:style w:type="table" w:customStyle="1" w:styleId="TableNormal82">
    <w:name w:val="Table Normal82"/>
    <w:uiPriority w:val="2"/>
    <w:semiHidden/>
    <w:unhideWhenUsed/>
    <w:qFormat/>
    <w:rsid w:val="00151CCC"/>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301">
    <w:name w:val="Сетка таблицы30"/>
    <w:basedOn w:val="a7"/>
    <w:next w:val="affffff2"/>
    <w:uiPriority w:val="39"/>
    <w:rsid w:val="00CD7B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3">
    <w:name w:val="Table Normal83"/>
    <w:uiPriority w:val="2"/>
    <w:semiHidden/>
    <w:unhideWhenUsed/>
    <w:qFormat/>
    <w:rsid w:val="00546EB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316">
    <w:name w:val="Сетка таблицы31"/>
    <w:basedOn w:val="a7"/>
    <w:next w:val="affffff2"/>
    <w:uiPriority w:val="99"/>
    <w:rsid w:val="003A7EAF"/>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
    <w:name w:val="Нет списка24"/>
    <w:next w:val="a8"/>
    <w:uiPriority w:val="99"/>
    <w:semiHidden/>
    <w:unhideWhenUsed/>
    <w:rsid w:val="00A66F8F"/>
  </w:style>
  <w:style w:type="character" w:customStyle="1" w:styleId="mw-collapsible-text">
    <w:name w:val="mw-collapsible-text"/>
    <w:basedOn w:val="a6"/>
    <w:rsid w:val="00A66F8F"/>
  </w:style>
  <w:style w:type="numbering" w:customStyle="1" w:styleId="253">
    <w:name w:val="Нет списка25"/>
    <w:next w:val="a8"/>
    <w:uiPriority w:val="99"/>
    <w:semiHidden/>
    <w:unhideWhenUsed/>
    <w:rsid w:val="00200A36"/>
  </w:style>
  <w:style w:type="table" w:customStyle="1" w:styleId="TableNormal84">
    <w:name w:val="Table Normal84"/>
    <w:uiPriority w:val="2"/>
    <w:semiHidden/>
    <w:unhideWhenUsed/>
    <w:qFormat/>
    <w:rsid w:val="00200A36"/>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numbering" w:customStyle="1" w:styleId="262">
    <w:name w:val="Нет списка26"/>
    <w:next w:val="a8"/>
    <w:uiPriority w:val="99"/>
    <w:semiHidden/>
    <w:unhideWhenUsed/>
    <w:rsid w:val="007825A3"/>
  </w:style>
  <w:style w:type="table" w:customStyle="1" w:styleId="TableNormal85">
    <w:name w:val="Table Normal85"/>
    <w:uiPriority w:val="2"/>
    <w:semiHidden/>
    <w:unhideWhenUsed/>
    <w:qFormat/>
    <w:rsid w:val="007825A3"/>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9C789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numbering" w:customStyle="1" w:styleId="272">
    <w:name w:val="Нет списка27"/>
    <w:next w:val="a8"/>
    <w:uiPriority w:val="99"/>
    <w:semiHidden/>
    <w:unhideWhenUsed/>
    <w:rsid w:val="002F69B1"/>
  </w:style>
  <w:style w:type="table" w:customStyle="1" w:styleId="TableNormal87">
    <w:name w:val="Table Normal87"/>
    <w:uiPriority w:val="2"/>
    <w:semiHidden/>
    <w:unhideWhenUsed/>
    <w:qFormat/>
    <w:rsid w:val="002F69B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282">
    <w:name w:val="Нет списка28"/>
    <w:next w:val="a8"/>
    <w:uiPriority w:val="99"/>
    <w:semiHidden/>
    <w:unhideWhenUsed/>
    <w:rsid w:val="00405DCF"/>
  </w:style>
  <w:style w:type="paragraph" w:customStyle="1" w:styleId="xl93">
    <w:name w:val="xl93"/>
    <w:basedOn w:val="a5"/>
    <w:rsid w:val="00405DCF"/>
    <w:pPr>
      <w:pBdr>
        <w:bottom w:val="single" w:sz="4" w:space="0" w:color="auto"/>
      </w:pBdr>
      <w:spacing w:before="100" w:beforeAutospacing="1" w:after="100" w:afterAutospacing="1"/>
    </w:pPr>
    <w:rPr>
      <w:szCs w:val="24"/>
    </w:rPr>
  </w:style>
  <w:style w:type="paragraph" w:customStyle="1" w:styleId="xl94">
    <w:name w:val="xl94"/>
    <w:basedOn w:val="a5"/>
    <w:rsid w:val="00405DCF"/>
    <w:pPr>
      <w:pBdr>
        <w:bottom w:val="single" w:sz="4" w:space="0" w:color="auto"/>
        <w:right w:val="single" w:sz="4" w:space="0" w:color="auto"/>
      </w:pBdr>
      <w:spacing w:before="100" w:beforeAutospacing="1" w:after="100" w:afterAutospacing="1"/>
    </w:pPr>
    <w:rPr>
      <w:szCs w:val="24"/>
    </w:rPr>
  </w:style>
  <w:style w:type="paragraph" w:customStyle="1" w:styleId="xl95">
    <w:name w:val="xl95"/>
    <w:basedOn w:val="a5"/>
    <w:rsid w:val="00405DCF"/>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6">
    <w:name w:val="xl96"/>
    <w:basedOn w:val="a5"/>
    <w:rsid w:val="00405DCF"/>
    <w:pPr>
      <w:pBdr>
        <w:top w:val="single" w:sz="4" w:space="0" w:color="auto"/>
        <w:right w:val="single" w:sz="4" w:space="0" w:color="auto"/>
      </w:pBdr>
      <w:spacing w:before="100" w:beforeAutospacing="1" w:after="100" w:afterAutospacing="1"/>
      <w:jc w:val="center"/>
    </w:pPr>
    <w:rPr>
      <w:szCs w:val="24"/>
    </w:rPr>
  </w:style>
  <w:style w:type="paragraph" w:customStyle="1" w:styleId="xl97">
    <w:name w:val="xl97"/>
    <w:basedOn w:val="a5"/>
    <w:rsid w:val="00405DCF"/>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8">
    <w:name w:val="xl98"/>
    <w:basedOn w:val="a5"/>
    <w:rsid w:val="00405DCF"/>
    <w:pPr>
      <w:pBdr>
        <w:top w:val="single" w:sz="4" w:space="0" w:color="auto"/>
        <w:left w:val="single" w:sz="4" w:space="0" w:color="auto"/>
        <w:bottom w:val="single" w:sz="4" w:space="0" w:color="auto"/>
      </w:pBdr>
      <w:spacing w:before="100" w:beforeAutospacing="1" w:after="100" w:afterAutospacing="1"/>
    </w:pPr>
    <w:rPr>
      <w:szCs w:val="24"/>
    </w:rPr>
  </w:style>
  <w:style w:type="paragraph" w:customStyle="1" w:styleId="xl99">
    <w:name w:val="xl99"/>
    <w:basedOn w:val="a5"/>
    <w:rsid w:val="00405DCF"/>
    <w:pPr>
      <w:pBdr>
        <w:left w:val="single" w:sz="4" w:space="0" w:color="auto"/>
      </w:pBdr>
      <w:spacing w:before="100" w:beforeAutospacing="1" w:after="100" w:afterAutospacing="1"/>
    </w:pPr>
    <w:rPr>
      <w:szCs w:val="24"/>
    </w:rPr>
  </w:style>
  <w:style w:type="paragraph" w:customStyle="1" w:styleId="xl100">
    <w:name w:val="xl100"/>
    <w:basedOn w:val="a5"/>
    <w:rsid w:val="00405DCF"/>
    <w:pPr>
      <w:pBdr>
        <w:right w:val="single" w:sz="4" w:space="0" w:color="auto"/>
      </w:pBdr>
      <w:spacing w:before="100" w:beforeAutospacing="1" w:after="100" w:afterAutospacing="1"/>
    </w:pPr>
    <w:rPr>
      <w:szCs w:val="24"/>
    </w:rPr>
  </w:style>
  <w:style w:type="paragraph" w:customStyle="1" w:styleId="xl101">
    <w:name w:val="xl101"/>
    <w:basedOn w:val="a5"/>
    <w:rsid w:val="00405DCF"/>
    <w:pPr>
      <w:pBdr>
        <w:left w:val="single" w:sz="4" w:space="0" w:color="auto"/>
        <w:bottom w:val="single" w:sz="4" w:space="0" w:color="auto"/>
      </w:pBdr>
      <w:spacing w:before="100" w:beforeAutospacing="1" w:after="100" w:afterAutospacing="1"/>
    </w:pPr>
    <w:rPr>
      <w:szCs w:val="24"/>
    </w:rPr>
  </w:style>
  <w:style w:type="paragraph" w:customStyle="1" w:styleId="xl102">
    <w:name w:val="xl102"/>
    <w:basedOn w:val="a5"/>
    <w:rsid w:val="00405DCF"/>
    <w:pPr>
      <w:pBdr>
        <w:top w:val="single" w:sz="4" w:space="0" w:color="auto"/>
        <w:bottom w:val="single" w:sz="4" w:space="0" w:color="auto"/>
      </w:pBdr>
      <w:spacing w:before="100" w:beforeAutospacing="1" w:after="100" w:afterAutospacing="1"/>
      <w:jc w:val="center"/>
    </w:pPr>
    <w:rPr>
      <w:szCs w:val="24"/>
    </w:rPr>
  </w:style>
  <w:style w:type="paragraph" w:customStyle="1" w:styleId="xl103">
    <w:name w:val="xl103"/>
    <w:basedOn w:val="a5"/>
    <w:rsid w:val="00405DC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104">
    <w:name w:val="xl104"/>
    <w:basedOn w:val="a5"/>
    <w:rsid w:val="00405DCF"/>
    <w:pPr>
      <w:pBdr>
        <w:top w:val="single" w:sz="4" w:space="0" w:color="auto"/>
      </w:pBdr>
      <w:spacing w:before="100" w:beforeAutospacing="1" w:after="100" w:afterAutospacing="1"/>
    </w:pPr>
    <w:rPr>
      <w:szCs w:val="24"/>
    </w:rPr>
  </w:style>
  <w:style w:type="paragraph" w:customStyle="1" w:styleId="xl105">
    <w:name w:val="xl105"/>
    <w:basedOn w:val="a5"/>
    <w:rsid w:val="00405DCF"/>
    <w:pPr>
      <w:spacing w:before="100" w:beforeAutospacing="1" w:after="100" w:afterAutospacing="1"/>
      <w:jc w:val="center"/>
    </w:pPr>
    <w:rPr>
      <w:szCs w:val="24"/>
    </w:rPr>
  </w:style>
  <w:style w:type="paragraph" w:customStyle="1" w:styleId="xl106">
    <w:name w:val="xl106"/>
    <w:basedOn w:val="a5"/>
    <w:rsid w:val="00405DCF"/>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107">
    <w:name w:val="xl107"/>
    <w:basedOn w:val="a5"/>
    <w:rsid w:val="00405DCF"/>
    <w:pPr>
      <w:pBdr>
        <w:bottom w:val="single" w:sz="4" w:space="0" w:color="auto"/>
      </w:pBdr>
      <w:spacing w:before="100" w:beforeAutospacing="1" w:after="100" w:afterAutospacing="1"/>
      <w:jc w:val="center"/>
    </w:pPr>
    <w:rPr>
      <w:szCs w:val="24"/>
    </w:rPr>
  </w:style>
  <w:style w:type="paragraph" w:customStyle="1" w:styleId="xl108">
    <w:name w:val="xl108"/>
    <w:basedOn w:val="a5"/>
    <w:rsid w:val="00405D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09">
    <w:name w:val="xl109"/>
    <w:basedOn w:val="a5"/>
    <w:rsid w:val="00405DC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10">
    <w:name w:val="xl110"/>
    <w:basedOn w:val="a5"/>
    <w:rsid w:val="00405DCF"/>
    <w:pPr>
      <w:pBdr>
        <w:left w:val="single" w:sz="4" w:space="0" w:color="auto"/>
        <w:right w:val="single" w:sz="4" w:space="0" w:color="auto"/>
      </w:pBdr>
      <w:spacing w:before="100" w:beforeAutospacing="1" w:after="100" w:afterAutospacing="1"/>
      <w:jc w:val="center"/>
    </w:pPr>
    <w:rPr>
      <w:b/>
      <w:bCs/>
      <w:szCs w:val="24"/>
    </w:rPr>
  </w:style>
  <w:style w:type="paragraph" w:customStyle="1" w:styleId="xl111">
    <w:name w:val="xl111"/>
    <w:basedOn w:val="a5"/>
    <w:rsid w:val="00405DCF"/>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12">
    <w:name w:val="xl112"/>
    <w:basedOn w:val="a5"/>
    <w:rsid w:val="00405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13">
    <w:name w:val="xl113"/>
    <w:basedOn w:val="a5"/>
    <w:rsid w:val="00405DCF"/>
    <w:pPr>
      <w:pBdr>
        <w:top w:val="single" w:sz="4" w:space="0" w:color="auto"/>
        <w:left w:val="single" w:sz="4" w:space="0" w:color="auto"/>
      </w:pBdr>
      <w:spacing w:before="100" w:beforeAutospacing="1" w:after="100" w:afterAutospacing="1"/>
      <w:jc w:val="center"/>
    </w:pPr>
    <w:rPr>
      <w:szCs w:val="24"/>
    </w:rPr>
  </w:style>
  <w:style w:type="paragraph" w:customStyle="1" w:styleId="xl114">
    <w:name w:val="xl114"/>
    <w:basedOn w:val="a5"/>
    <w:rsid w:val="00405DCF"/>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15">
    <w:name w:val="xl115"/>
    <w:basedOn w:val="a5"/>
    <w:rsid w:val="00405DCF"/>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16">
    <w:name w:val="xl116"/>
    <w:basedOn w:val="a5"/>
    <w:rsid w:val="00405DCF"/>
    <w:pPr>
      <w:pBdr>
        <w:top w:val="single" w:sz="4" w:space="0" w:color="auto"/>
      </w:pBdr>
      <w:spacing w:before="100" w:beforeAutospacing="1" w:after="100" w:afterAutospacing="1"/>
      <w:jc w:val="center"/>
      <w:textAlignment w:val="center"/>
    </w:pPr>
    <w:rPr>
      <w:szCs w:val="24"/>
    </w:rPr>
  </w:style>
  <w:style w:type="paragraph" w:customStyle="1" w:styleId="xl117">
    <w:name w:val="xl117"/>
    <w:basedOn w:val="a5"/>
    <w:rsid w:val="00405DCF"/>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118">
    <w:name w:val="xl118"/>
    <w:basedOn w:val="a5"/>
    <w:rsid w:val="00405DCF"/>
    <w:pPr>
      <w:pBdr>
        <w:top w:val="single" w:sz="4" w:space="0" w:color="auto"/>
        <w:left w:val="single" w:sz="4" w:space="0" w:color="auto"/>
        <w:right w:val="single" w:sz="4" w:space="0" w:color="auto"/>
      </w:pBdr>
      <w:spacing w:before="100" w:beforeAutospacing="1" w:after="100" w:afterAutospacing="1"/>
    </w:pPr>
    <w:rPr>
      <w:szCs w:val="24"/>
    </w:rPr>
  </w:style>
  <w:style w:type="paragraph" w:customStyle="1" w:styleId="xl119">
    <w:name w:val="xl119"/>
    <w:basedOn w:val="a5"/>
    <w:rsid w:val="00405DCF"/>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120">
    <w:name w:val="xl120"/>
    <w:basedOn w:val="a5"/>
    <w:rsid w:val="00405DCF"/>
    <w:pPr>
      <w:pBdr>
        <w:bottom w:val="single" w:sz="4" w:space="0" w:color="auto"/>
      </w:pBdr>
      <w:spacing w:before="100" w:beforeAutospacing="1" w:after="100" w:afterAutospacing="1"/>
      <w:jc w:val="center"/>
    </w:pPr>
    <w:rPr>
      <w:szCs w:val="24"/>
    </w:rPr>
  </w:style>
  <w:style w:type="paragraph" w:customStyle="1" w:styleId="xl121">
    <w:name w:val="xl121"/>
    <w:basedOn w:val="a5"/>
    <w:rsid w:val="00405DCF"/>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22">
    <w:name w:val="xl122"/>
    <w:basedOn w:val="a5"/>
    <w:rsid w:val="00405DCF"/>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23">
    <w:name w:val="xl123"/>
    <w:basedOn w:val="a5"/>
    <w:rsid w:val="00405DCF"/>
    <w:pPr>
      <w:pBdr>
        <w:bottom w:val="single" w:sz="4" w:space="0" w:color="auto"/>
      </w:pBdr>
      <w:spacing w:before="100" w:beforeAutospacing="1" w:after="100" w:afterAutospacing="1"/>
    </w:pPr>
    <w:rPr>
      <w:szCs w:val="24"/>
    </w:rPr>
  </w:style>
  <w:style w:type="paragraph" w:customStyle="1" w:styleId="xl124">
    <w:name w:val="xl124"/>
    <w:basedOn w:val="a5"/>
    <w:rsid w:val="00405DCF"/>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25">
    <w:name w:val="xl125"/>
    <w:basedOn w:val="a5"/>
    <w:rsid w:val="00405DCF"/>
    <w:pPr>
      <w:pBdr>
        <w:top w:val="single" w:sz="4" w:space="0" w:color="auto"/>
        <w:bottom w:val="single" w:sz="4" w:space="0" w:color="auto"/>
      </w:pBdr>
      <w:spacing w:before="100" w:beforeAutospacing="1" w:after="100" w:afterAutospacing="1"/>
    </w:pPr>
    <w:rPr>
      <w:b/>
      <w:bCs/>
      <w:szCs w:val="24"/>
    </w:rPr>
  </w:style>
  <w:style w:type="paragraph" w:customStyle="1" w:styleId="xl126">
    <w:name w:val="xl126"/>
    <w:basedOn w:val="a5"/>
    <w:rsid w:val="00405DCF"/>
    <w:pPr>
      <w:pBdr>
        <w:left w:val="single" w:sz="4" w:space="0" w:color="auto"/>
        <w:right w:val="single" w:sz="4" w:space="0" w:color="auto"/>
      </w:pBdr>
      <w:spacing w:before="100" w:beforeAutospacing="1" w:after="100" w:afterAutospacing="1"/>
      <w:jc w:val="center"/>
    </w:pPr>
    <w:rPr>
      <w:szCs w:val="24"/>
    </w:rPr>
  </w:style>
  <w:style w:type="paragraph" w:customStyle="1" w:styleId="xl127">
    <w:name w:val="xl127"/>
    <w:basedOn w:val="a5"/>
    <w:rsid w:val="00405DCF"/>
    <w:pPr>
      <w:pBdr>
        <w:left w:val="single" w:sz="4" w:space="0" w:color="auto"/>
        <w:right w:val="single" w:sz="4" w:space="0" w:color="auto"/>
      </w:pBdr>
      <w:spacing w:before="100" w:beforeAutospacing="1" w:after="100" w:afterAutospacing="1"/>
      <w:jc w:val="center"/>
    </w:pPr>
    <w:rPr>
      <w:szCs w:val="24"/>
    </w:rPr>
  </w:style>
  <w:style w:type="paragraph" w:customStyle="1" w:styleId="xl128">
    <w:name w:val="xl128"/>
    <w:basedOn w:val="a5"/>
    <w:rsid w:val="00405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29">
    <w:name w:val="xl129"/>
    <w:basedOn w:val="a5"/>
    <w:rsid w:val="00405DCF"/>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30">
    <w:name w:val="xl130"/>
    <w:basedOn w:val="a5"/>
    <w:rsid w:val="00405DCF"/>
    <w:pPr>
      <w:pBdr>
        <w:top w:val="single" w:sz="4" w:space="0" w:color="auto"/>
        <w:left w:val="single" w:sz="4" w:space="0" w:color="auto"/>
        <w:right w:val="single" w:sz="4" w:space="0" w:color="auto"/>
      </w:pBdr>
      <w:spacing w:before="100" w:beforeAutospacing="1" w:after="100" w:afterAutospacing="1"/>
    </w:pPr>
    <w:rPr>
      <w:szCs w:val="24"/>
    </w:rPr>
  </w:style>
  <w:style w:type="paragraph" w:customStyle="1" w:styleId="xl131">
    <w:name w:val="xl131"/>
    <w:basedOn w:val="a5"/>
    <w:rsid w:val="00405DCF"/>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32">
    <w:name w:val="xl132"/>
    <w:basedOn w:val="a5"/>
    <w:rsid w:val="00405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33">
    <w:name w:val="xl133"/>
    <w:basedOn w:val="a5"/>
    <w:rsid w:val="00405DCF"/>
    <w:pPr>
      <w:pBdr>
        <w:right w:val="single" w:sz="4" w:space="0" w:color="auto"/>
      </w:pBdr>
      <w:spacing w:before="100" w:beforeAutospacing="1" w:after="100" w:afterAutospacing="1"/>
      <w:jc w:val="center"/>
    </w:pPr>
    <w:rPr>
      <w:szCs w:val="24"/>
    </w:rPr>
  </w:style>
  <w:style w:type="paragraph" w:customStyle="1" w:styleId="xl134">
    <w:name w:val="xl134"/>
    <w:basedOn w:val="a5"/>
    <w:rsid w:val="00405DCF"/>
    <w:pPr>
      <w:pBdr>
        <w:left w:val="single" w:sz="4" w:space="0" w:color="auto"/>
      </w:pBdr>
      <w:spacing w:before="100" w:beforeAutospacing="1" w:after="100" w:afterAutospacing="1"/>
      <w:jc w:val="center"/>
    </w:pPr>
    <w:rPr>
      <w:szCs w:val="24"/>
    </w:rPr>
  </w:style>
  <w:style w:type="paragraph" w:customStyle="1" w:styleId="xl135">
    <w:name w:val="xl135"/>
    <w:basedOn w:val="a5"/>
    <w:rsid w:val="00405DCF"/>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36">
    <w:name w:val="xl136"/>
    <w:basedOn w:val="a5"/>
    <w:rsid w:val="00405DCF"/>
    <w:pPr>
      <w:pBdr>
        <w:left w:val="single" w:sz="4" w:space="0" w:color="auto"/>
        <w:right w:val="single" w:sz="4" w:space="0" w:color="auto"/>
      </w:pBdr>
      <w:spacing w:before="100" w:beforeAutospacing="1" w:after="100" w:afterAutospacing="1"/>
    </w:pPr>
    <w:rPr>
      <w:szCs w:val="24"/>
    </w:rPr>
  </w:style>
  <w:style w:type="paragraph" w:customStyle="1" w:styleId="xl137">
    <w:name w:val="xl137"/>
    <w:basedOn w:val="a5"/>
    <w:rsid w:val="00405DCF"/>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38">
    <w:name w:val="xl138"/>
    <w:basedOn w:val="a5"/>
    <w:rsid w:val="00405DCF"/>
    <w:pPr>
      <w:pBdr>
        <w:left w:val="single" w:sz="4" w:space="0" w:color="auto"/>
        <w:right w:val="single" w:sz="4" w:space="0" w:color="auto"/>
      </w:pBdr>
      <w:spacing w:before="100" w:beforeAutospacing="1" w:after="100" w:afterAutospacing="1"/>
      <w:jc w:val="center"/>
    </w:pPr>
    <w:rPr>
      <w:szCs w:val="24"/>
    </w:rPr>
  </w:style>
  <w:style w:type="paragraph" w:customStyle="1" w:styleId="xl139">
    <w:name w:val="xl139"/>
    <w:basedOn w:val="a5"/>
    <w:rsid w:val="00405DCF"/>
    <w:pPr>
      <w:pBdr>
        <w:top w:val="single" w:sz="4" w:space="0" w:color="auto"/>
        <w:left w:val="single" w:sz="4" w:space="0" w:color="auto"/>
        <w:bottom w:val="single" w:sz="4" w:space="0" w:color="auto"/>
      </w:pBdr>
      <w:spacing w:before="100" w:beforeAutospacing="1" w:after="100" w:afterAutospacing="1"/>
    </w:pPr>
    <w:rPr>
      <w:szCs w:val="24"/>
    </w:rPr>
  </w:style>
  <w:style w:type="paragraph" w:customStyle="1" w:styleId="xl140">
    <w:name w:val="xl140"/>
    <w:basedOn w:val="a5"/>
    <w:rsid w:val="00405DCF"/>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141">
    <w:name w:val="xl141"/>
    <w:basedOn w:val="a5"/>
    <w:rsid w:val="00405DCF"/>
    <w:pPr>
      <w:pBdr>
        <w:left w:val="single" w:sz="4" w:space="0" w:color="auto"/>
        <w:right w:val="single" w:sz="4" w:space="0" w:color="auto"/>
      </w:pBdr>
      <w:spacing w:before="100" w:beforeAutospacing="1" w:after="100" w:afterAutospacing="1"/>
    </w:pPr>
    <w:rPr>
      <w:szCs w:val="24"/>
    </w:rPr>
  </w:style>
  <w:style w:type="paragraph" w:customStyle="1" w:styleId="xl142">
    <w:name w:val="xl142"/>
    <w:basedOn w:val="a5"/>
    <w:rsid w:val="00405DCF"/>
    <w:pPr>
      <w:spacing w:before="100" w:beforeAutospacing="1" w:after="100" w:afterAutospacing="1"/>
      <w:jc w:val="center"/>
    </w:pPr>
    <w:rPr>
      <w:szCs w:val="24"/>
    </w:rPr>
  </w:style>
  <w:style w:type="paragraph" w:customStyle="1" w:styleId="xl143">
    <w:name w:val="xl143"/>
    <w:basedOn w:val="a5"/>
    <w:rsid w:val="00405DCF"/>
    <w:pPr>
      <w:pBdr>
        <w:top w:val="single" w:sz="4" w:space="0" w:color="auto"/>
        <w:bottom w:val="single" w:sz="4" w:space="0" w:color="auto"/>
      </w:pBdr>
      <w:spacing w:before="100" w:beforeAutospacing="1" w:after="100" w:afterAutospacing="1"/>
      <w:jc w:val="center"/>
    </w:pPr>
    <w:rPr>
      <w:b/>
      <w:bCs/>
      <w:szCs w:val="24"/>
    </w:rPr>
  </w:style>
  <w:style w:type="paragraph" w:customStyle="1" w:styleId="xl144">
    <w:name w:val="xl144"/>
    <w:basedOn w:val="a5"/>
    <w:rsid w:val="00405DCF"/>
    <w:pPr>
      <w:spacing w:before="100" w:beforeAutospacing="1" w:after="100" w:afterAutospacing="1"/>
      <w:jc w:val="center"/>
    </w:pPr>
    <w:rPr>
      <w:szCs w:val="24"/>
    </w:rPr>
  </w:style>
  <w:style w:type="paragraph" w:customStyle="1" w:styleId="xl145">
    <w:name w:val="xl145"/>
    <w:basedOn w:val="a5"/>
    <w:rsid w:val="00405DCF"/>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46">
    <w:name w:val="xl146"/>
    <w:basedOn w:val="a5"/>
    <w:rsid w:val="00405DCF"/>
    <w:pPr>
      <w:pBdr>
        <w:bottom w:val="single" w:sz="4" w:space="0" w:color="auto"/>
      </w:pBdr>
      <w:spacing w:before="100" w:beforeAutospacing="1" w:after="100" w:afterAutospacing="1"/>
      <w:jc w:val="center"/>
    </w:pPr>
    <w:rPr>
      <w:szCs w:val="24"/>
    </w:rPr>
  </w:style>
  <w:style w:type="paragraph" w:customStyle="1" w:styleId="xl147">
    <w:name w:val="xl147"/>
    <w:basedOn w:val="a5"/>
    <w:rsid w:val="00405DCF"/>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48">
    <w:name w:val="xl148"/>
    <w:basedOn w:val="a5"/>
    <w:rsid w:val="00405DC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149">
    <w:name w:val="xl149"/>
    <w:basedOn w:val="a5"/>
    <w:rsid w:val="00405DCF"/>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0">
    <w:name w:val="xl150"/>
    <w:basedOn w:val="a5"/>
    <w:rsid w:val="00405DC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151">
    <w:name w:val="xl151"/>
    <w:basedOn w:val="a5"/>
    <w:rsid w:val="00405DCF"/>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52">
    <w:name w:val="xl152"/>
    <w:basedOn w:val="a5"/>
    <w:rsid w:val="00405DC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153">
    <w:name w:val="xl153"/>
    <w:basedOn w:val="a5"/>
    <w:rsid w:val="00405DCF"/>
    <w:pPr>
      <w:pBdr>
        <w:top w:val="single" w:sz="4" w:space="0" w:color="auto"/>
        <w:bottom w:val="single" w:sz="4" w:space="0" w:color="auto"/>
      </w:pBdr>
      <w:spacing w:before="100" w:beforeAutospacing="1" w:after="100" w:afterAutospacing="1"/>
      <w:jc w:val="center"/>
    </w:pPr>
    <w:rPr>
      <w:b/>
      <w:bCs/>
      <w:szCs w:val="24"/>
    </w:rPr>
  </w:style>
  <w:style w:type="paragraph" w:customStyle="1" w:styleId="xl154">
    <w:name w:val="xl154"/>
    <w:basedOn w:val="a5"/>
    <w:rsid w:val="00405DCF"/>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5">
    <w:name w:val="xl155"/>
    <w:basedOn w:val="a5"/>
    <w:rsid w:val="00405DCF"/>
    <w:pPr>
      <w:pBdr>
        <w:top w:val="single" w:sz="4" w:space="0" w:color="auto"/>
        <w:bottom w:val="single" w:sz="4" w:space="0" w:color="auto"/>
      </w:pBdr>
      <w:spacing w:before="100" w:beforeAutospacing="1" w:after="100" w:afterAutospacing="1"/>
      <w:jc w:val="center"/>
    </w:pPr>
    <w:rPr>
      <w:szCs w:val="24"/>
    </w:rPr>
  </w:style>
  <w:style w:type="paragraph" w:customStyle="1" w:styleId="xl156">
    <w:name w:val="xl156"/>
    <w:basedOn w:val="a5"/>
    <w:rsid w:val="00405DC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157">
    <w:name w:val="xl157"/>
    <w:basedOn w:val="a5"/>
    <w:rsid w:val="00405DCF"/>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8">
    <w:name w:val="xl158"/>
    <w:basedOn w:val="a5"/>
    <w:rsid w:val="00405DCF"/>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59">
    <w:name w:val="xl159"/>
    <w:basedOn w:val="a5"/>
    <w:rsid w:val="00405DCF"/>
    <w:pPr>
      <w:pBdr>
        <w:top w:val="single" w:sz="4" w:space="0" w:color="auto"/>
        <w:bottom w:val="single" w:sz="4" w:space="0" w:color="auto"/>
      </w:pBdr>
      <w:spacing w:before="100" w:beforeAutospacing="1" w:after="100" w:afterAutospacing="1"/>
      <w:jc w:val="center"/>
    </w:pPr>
    <w:rPr>
      <w:sz w:val="28"/>
      <w:szCs w:val="28"/>
    </w:rPr>
  </w:style>
  <w:style w:type="paragraph" w:customStyle="1" w:styleId="xl160">
    <w:name w:val="xl160"/>
    <w:basedOn w:val="a5"/>
    <w:rsid w:val="00405DCF"/>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61">
    <w:name w:val="xl161"/>
    <w:basedOn w:val="a5"/>
    <w:rsid w:val="00405DCF"/>
    <w:pPr>
      <w:pBdr>
        <w:top w:val="single" w:sz="4" w:space="0" w:color="auto"/>
        <w:left w:val="single" w:sz="4" w:space="0" w:color="auto"/>
      </w:pBdr>
      <w:spacing w:before="100" w:beforeAutospacing="1" w:after="100" w:afterAutospacing="1"/>
      <w:jc w:val="center"/>
    </w:pPr>
    <w:rPr>
      <w:szCs w:val="24"/>
    </w:rPr>
  </w:style>
  <w:style w:type="paragraph" w:customStyle="1" w:styleId="xl162">
    <w:name w:val="xl162"/>
    <w:basedOn w:val="a5"/>
    <w:rsid w:val="00405DCF"/>
    <w:pPr>
      <w:pBdr>
        <w:top w:val="single" w:sz="4" w:space="0" w:color="auto"/>
      </w:pBdr>
      <w:spacing w:before="100" w:beforeAutospacing="1" w:after="100" w:afterAutospacing="1"/>
      <w:jc w:val="center"/>
    </w:pPr>
    <w:rPr>
      <w:szCs w:val="24"/>
    </w:rPr>
  </w:style>
  <w:style w:type="paragraph" w:customStyle="1" w:styleId="xl163">
    <w:name w:val="xl163"/>
    <w:basedOn w:val="a5"/>
    <w:rsid w:val="00405DCF"/>
    <w:pPr>
      <w:pBdr>
        <w:right w:val="single" w:sz="4" w:space="0" w:color="auto"/>
      </w:pBdr>
      <w:spacing w:before="100" w:beforeAutospacing="1" w:after="100" w:afterAutospacing="1"/>
      <w:jc w:val="center"/>
    </w:pPr>
    <w:rPr>
      <w:szCs w:val="24"/>
    </w:rPr>
  </w:style>
  <w:style w:type="paragraph" w:customStyle="1" w:styleId="xl164">
    <w:name w:val="xl164"/>
    <w:basedOn w:val="a5"/>
    <w:rsid w:val="00405DCF"/>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65">
    <w:name w:val="xl165"/>
    <w:basedOn w:val="a5"/>
    <w:rsid w:val="00405DC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66">
    <w:name w:val="xl166"/>
    <w:basedOn w:val="a5"/>
    <w:rsid w:val="00405DCF"/>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67">
    <w:name w:val="xl167"/>
    <w:basedOn w:val="a5"/>
    <w:rsid w:val="00405DC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68">
    <w:name w:val="xl168"/>
    <w:basedOn w:val="a5"/>
    <w:rsid w:val="00405DCF"/>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69">
    <w:name w:val="xl169"/>
    <w:basedOn w:val="a5"/>
    <w:rsid w:val="00405DCF"/>
    <w:pPr>
      <w:pBdr>
        <w:top w:val="single" w:sz="4" w:space="0" w:color="auto"/>
        <w:bottom w:val="single" w:sz="4" w:space="0" w:color="auto"/>
      </w:pBdr>
      <w:spacing w:before="100" w:beforeAutospacing="1" w:after="100" w:afterAutospacing="1"/>
      <w:jc w:val="center"/>
    </w:pPr>
    <w:rPr>
      <w:sz w:val="28"/>
      <w:szCs w:val="28"/>
    </w:rPr>
  </w:style>
  <w:style w:type="paragraph" w:customStyle="1" w:styleId="xl170">
    <w:name w:val="xl170"/>
    <w:basedOn w:val="a5"/>
    <w:rsid w:val="00405DCF"/>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71">
    <w:name w:val="xl171"/>
    <w:basedOn w:val="a5"/>
    <w:rsid w:val="00405DCF"/>
    <w:pPr>
      <w:pBdr>
        <w:top w:val="single" w:sz="4" w:space="0" w:color="auto"/>
        <w:left w:val="single" w:sz="4" w:space="0" w:color="auto"/>
      </w:pBdr>
      <w:spacing w:before="100" w:beforeAutospacing="1" w:after="100" w:afterAutospacing="1"/>
      <w:jc w:val="center"/>
    </w:pPr>
    <w:rPr>
      <w:szCs w:val="24"/>
    </w:rPr>
  </w:style>
  <w:style w:type="paragraph" w:customStyle="1" w:styleId="xl172">
    <w:name w:val="xl172"/>
    <w:basedOn w:val="a5"/>
    <w:rsid w:val="00405DCF"/>
    <w:pPr>
      <w:pBdr>
        <w:top w:val="single" w:sz="4" w:space="0" w:color="auto"/>
        <w:right w:val="single" w:sz="4" w:space="0" w:color="auto"/>
      </w:pBdr>
      <w:spacing w:before="100" w:beforeAutospacing="1" w:after="100" w:afterAutospacing="1"/>
      <w:jc w:val="center"/>
    </w:pPr>
    <w:rPr>
      <w:szCs w:val="24"/>
    </w:rPr>
  </w:style>
  <w:style w:type="paragraph" w:customStyle="1" w:styleId="xl173">
    <w:name w:val="xl173"/>
    <w:basedOn w:val="a5"/>
    <w:rsid w:val="00405DCF"/>
    <w:pPr>
      <w:pBdr>
        <w:top w:val="single" w:sz="4" w:space="0" w:color="auto"/>
        <w:bottom w:val="single" w:sz="4" w:space="0" w:color="auto"/>
      </w:pBdr>
      <w:spacing w:before="100" w:beforeAutospacing="1" w:after="100" w:afterAutospacing="1"/>
      <w:jc w:val="center"/>
    </w:pPr>
    <w:rPr>
      <w:b/>
      <w:bCs/>
      <w:szCs w:val="24"/>
    </w:rPr>
  </w:style>
  <w:style w:type="paragraph" w:customStyle="1" w:styleId="xl174">
    <w:name w:val="xl174"/>
    <w:basedOn w:val="a5"/>
    <w:rsid w:val="00405DC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175">
    <w:name w:val="xl175"/>
    <w:basedOn w:val="a5"/>
    <w:rsid w:val="00405DCF"/>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76">
    <w:name w:val="xl176"/>
    <w:basedOn w:val="a5"/>
    <w:rsid w:val="00405DCF"/>
    <w:pPr>
      <w:pBdr>
        <w:right w:val="single" w:sz="4" w:space="0" w:color="auto"/>
      </w:pBdr>
      <w:spacing w:before="100" w:beforeAutospacing="1" w:after="100" w:afterAutospacing="1"/>
      <w:jc w:val="center"/>
    </w:pPr>
    <w:rPr>
      <w:szCs w:val="24"/>
    </w:rPr>
  </w:style>
  <w:style w:type="paragraph" w:customStyle="1" w:styleId="xl177">
    <w:name w:val="xl177"/>
    <w:basedOn w:val="a5"/>
    <w:rsid w:val="00405DCF"/>
    <w:pPr>
      <w:pBdr>
        <w:left w:val="single" w:sz="4" w:space="0" w:color="auto"/>
      </w:pBdr>
      <w:spacing w:before="100" w:beforeAutospacing="1" w:after="100" w:afterAutospacing="1"/>
      <w:jc w:val="center"/>
    </w:pPr>
    <w:rPr>
      <w:szCs w:val="24"/>
    </w:rPr>
  </w:style>
  <w:style w:type="paragraph" w:customStyle="1" w:styleId="xl178">
    <w:name w:val="xl178"/>
    <w:basedOn w:val="a5"/>
    <w:rsid w:val="00405DCF"/>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79">
    <w:name w:val="xl179"/>
    <w:basedOn w:val="a5"/>
    <w:rsid w:val="00405DCF"/>
    <w:pPr>
      <w:pBdr>
        <w:left w:val="single" w:sz="4" w:space="0" w:color="auto"/>
        <w:right w:val="single" w:sz="4" w:space="0" w:color="auto"/>
      </w:pBdr>
      <w:spacing w:before="100" w:beforeAutospacing="1" w:after="100" w:afterAutospacing="1"/>
    </w:pPr>
    <w:rPr>
      <w:szCs w:val="24"/>
    </w:rPr>
  </w:style>
  <w:style w:type="paragraph" w:customStyle="1" w:styleId="xl180">
    <w:name w:val="xl180"/>
    <w:basedOn w:val="a5"/>
    <w:rsid w:val="00405DCF"/>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181">
    <w:name w:val="xl181"/>
    <w:basedOn w:val="a5"/>
    <w:rsid w:val="00405DCF"/>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2">
    <w:name w:val="xl182"/>
    <w:basedOn w:val="a5"/>
    <w:rsid w:val="00405DCF"/>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83">
    <w:name w:val="xl183"/>
    <w:basedOn w:val="a5"/>
    <w:rsid w:val="00405DCF"/>
    <w:pPr>
      <w:pBdr>
        <w:bottom w:val="single" w:sz="4" w:space="0" w:color="auto"/>
        <w:right w:val="single" w:sz="4" w:space="0" w:color="auto"/>
      </w:pBdr>
      <w:spacing w:before="100" w:beforeAutospacing="1" w:after="100" w:afterAutospacing="1"/>
      <w:jc w:val="center"/>
    </w:pPr>
    <w:rPr>
      <w:szCs w:val="24"/>
    </w:rPr>
  </w:style>
  <w:style w:type="paragraph" w:customStyle="1" w:styleId="xl184">
    <w:name w:val="xl184"/>
    <w:basedOn w:val="a5"/>
    <w:rsid w:val="00405DCF"/>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85">
    <w:name w:val="xl185"/>
    <w:basedOn w:val="a5"/>
    <w:rsid w:val="00405DCF"/>
    <w:pPr>
      <w:pBdr>
        <w:left w:val="single" w:sz="4" w:space="0" w:color="auto"/>
        <w:right w:val="single" w:sz="4" w:space="0" w:color="auto"/>
      </w:pBdr>
      <w:spacing w:before="100" w:beforeAutospacing="1" w:after="100" w:afterAutospacing="1"/>
      <w:jc w:val="center"/>
    </w:pPr>
    <w:rPr>
      <w:szCs w:val="24"/>
    </w:rPr>
  </w:style>
  <w:style w:type="paragraph" w:customStyle="1" w:styleId="xl186">
    <w:name w:val="xl186"/>
    <w:basedOn w:val="a5"/>
    <w:rsid w:val="00405DCF"/>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87">
    <w:name w:val="xl187"/>
    <w:basedOn w:val="a5"/>
    <w:rsid w:val="00405DCF"/>
    <w:pPr>
      <w:pBdr>
        <w:top w:val="single" w:sz="4" w:space="0" w:color="auto"/>
        <w:left w:val="single" w:sz="4" w:space="0" w:color="auto"/>
        <w:bottom w:val="single" w:sz="4" w:space="0" w:color="auto"/>
      </w:pBdr>
      <w:spacing w:before="100" w:beforeAutospacing="1" w:after="100" w:afterAutospacing="1"/>
    </w:pPr>
    <w:rPr>
      <w:szCs w:val="24"/>
    </w:rPr>
  </w:style>
  <w:style w:type="paragraph" w:customStyle="1" w:styleId="xl188">
    <w:name w:val="xl188"/>
    <w:basedOn w:val="a5"/>
    <w:rsid w:val="00405DCF"/>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189">
    <w:name w:val="xl189"/>
    <w:basedOn w:val="a5"/>
    <w:rsid w:val="00405DCF"/>
    <w:pPr>
      <w:pBdr>
        <w:left w:val="single" w:sz="4" w:space="0" w:color="auto"/>
        <w:right w:val="single" w:sz="4" w:space="0" w:color="auto"/>
      </w:pBdr>
      <w:spacing w:before="100" w:beforeAutospacing="1" w:after="100" w:afterAutospacing="1"/>
    </w:pPr>
    <w:rPr>
      <w:szCs w:val="24"/>
    </w:rPr>
  </w:style>
  <w:style w:type="paragraph" w:customStyle="1" w:styleId="xl190">
    <w:name w:val="xl190"/>
    <w:basedOn w:val="a5"/>
    <w:rsid w:val="00405DCF"/>
    <w:pPr>
      <w:spacing w:before="100" w:beforeAutospacing="1" w:after="100" w:afterAutospacing="1"/>
      <w:jc w:val="center"/>
    </w:pPr>
    <w:rPr>
      <w:szCs w:val="24"/>
    </w:rPr>
  </w:style>
  <w:style w:type="paragraph" w:customStyle="1" w:styleId="xl191">
    <w:name w:val="xl191"/>
    <w:basedOn w:val="a5"/>
    <w:rsid w:val="00405DCF"/>
    <w:pPr>
      <w:pBdr>
        <w:top w:val="single" w:sz="4" w:space="0" w:color="auto"/>
        <w:bottom w:val="single" w:sz="4" w:space="0" w:color="auto"/>
      </w:pBdr>
      <w:spacing w:before="100" w:beforeAutospacing="1" w:after="100" w:afterAutospacing="1"/>
      <w:jc w:val="center"/>
    </w:pPr>
    <w:rPr>
      <w:b/>
      <w:bCs/>
      <w:szCs w:val="24"/>
    </w:rPr>
  </w:style>
  <w:style w:type="paragraph" w:customStyle="1" w:styleId="xl192">
    <w:name w:val="xl192"/>
    <w:basedOn w:val="a5"/>
    <w:rsid w:val="00405DCF"/>
    <w:pPr>
      <w:spacing w:before="100" w:beforeAutospacing="1" w:after="100" w:afterAutospacing="1"/>
      <w:jc w:val="center"/>
    </w:pPr>
    <w:rPr>
      <w:szCs w:val="24"/>
    </w:rPr>
  </w:style>
  <w:style w:type="paragraph" w:customStyle="1" w:styleId="xl193">
    <w:name w:val="xl193"/>
    <w:basedOn w:val="a5"/>
    <w:rsid w:val="00405DCF"/>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94">
    <w:name w:val="xl194"/>
    <w:basedOn w:val="a5"/>
    <w:rsid w:val="00405DCF"/>
    <w:pPr>
      <w:pBdr>
        <w:bottom w:val="single" w:sz="4" w:space="0" w:color="auto"/>
      </w:pBdr>
      <w:spacing w:before="100" w:beforeAutospacing="1" w:after="100" w:afterAutospacing="1"/>
      <w:jc w:val="center"/>
    </w:pPr>
    <w:rPr>
      <w:szCs w:val="24"/>
    </w:rPr>
  </w:style>
  <w:style w:type="paragraph" w:customStyle="1" w:styleId="xl195">
    <w:name w:val="xl195"/>
    <w:basedOn w:val="a5"/>
    <w:rsid w:val="00405DCF"/>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96">
    <w:name w:val="xl196"/>
    <w:basedOn w:val="a5"/>
    <w:rsid w:val="00405DCF"/>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97">
    <w:name w:val="xl197"/>
    <w:basedOn w:val="a5"/>
    <w:rsid w:val="00405DCF"/>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198">
    <w:name w:val="xl198"/>
    <w:basedOn w:val="a5"/>
    <w:rsid w:val="00405DCF"/>
    <w:pPr>
      <w:pBdr>
        <w:top w:val="single" w:sz="4" w:space="0" w:color="auto"/>
        <w:left w:val="single" w:sz="4" w:space="0" w:color="auto"/>
        <w:bottom w:val="single" w:sz="4" w:space="0" w:color="auto"/>
      </w:pBdr>
      <w:spacing w:before="100" w:beforeAutospacing="1" w:after="100" w:afterAutospacing="1"/>
    </w:pPr>
    <w:rPr>
      <w:szCs w:val="24"/>
    </w:rPr>
  </w:style>
  <w:style w:type="paragraph" w:customStyle="1" w:styleId="xl199">
    <w:name w:val="xl199"/>
    <w:basedOn w:val="a5"/>
    <w:rsid w:val="00405DCF"/>
    <w:pPr>
      <w:pBdr>
        <w:top w:val="single" w:sz="4" w:space="0" w:color="auto"/>
        <w:bottom w:val="single" w:sz="4" w:space="0" w:color="auto"/>
      </w:pBdr>
      <w:spacing w:before="100" w:beforeAutospacing="1" w:after="100" w:afterAutospacing="1"/>
    </w:pPr>
    <w:rPr>
      <w:szCs w:val="24"/>
    </w:rPr>
  </w:style>
  <w:style w:type="paragraph" w:customStyle="1" w:styleId="xl200">
    <w:name w:val="xl200"/>
    <w:basedOn w:val="a5"/>
    <w:rsid w:val="00405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01">
    <w:name w:val="xl201"/>
    <w:basedOn w:val="a5"/>
    <w:rsid w:val="00405D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02">
    <w:name w:val="xl202"/>
    <w:basedOn w:val="a5"/>
    <w:rsid w:val="00405DC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03">
    <w:name w:val="xl203"/>
    <w:basedOn w:val="a5"/>
    <w:rsid w:val="00405DCF"/>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04">
    <w:name w:val="xl204"/>
    <w:basedOn w:val="a5"/>
    <w:rsid w:val="00405DC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5">
    <w:name w:val="xl205"/>
    <w:basedOn w:val="a5"/>
    <w:rsid w:val="00405DC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06">
    <w:name w:val="xl206"/>
    <w:basedOn w:val="a5"/>
    <w:rsid w:val="00405DCF"/>
    <w:pPr>
      <w:pBdr>
        <w:top w:val="single" w:sz="4" w:space="0" w:color="auto"/>
        <w:bottom w:val="single" w:sz="4" w:space="0" w:color="auto"/>
      </w:pBdr>
      <w:spacing w:before="100" w:beforeAutospacing="1" w:after="100" w:afterAutospacing="1"/>
      <w:jc w:val="center"/>
    </w:pPr>
    <w:rPr>
      <w:b/>
      <w:bCs/>
      <w:szCs w:val="24"/>
    </w:rPr>
  </w:style>
  <w:style w:type="paragraph" w:customStyle="1" w:styleId="xl207">
    <w:name w:val="xl207"/>
    <w:basedOn w:val="a5"/>
    <w:rsid w:val="00405DCF"/>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08">
    <w:name w:val="xl208"/>
    <w:basedOn w:val="a5"/>
    <w:rsid w:val="00405DCF"/>
    <w:pPr>
      <w:pBdr>
        <w:top w:val="single" w:sz="4" w:space="0" w:color="auto"/>
        <w:bottom w:val="single" w:sz="4" w:space="0" w:color="auto"/>
      </w:pBdr>
      <w:spacing w:before="100" w:beforeAutospacing="1" w:after="100" w:afterAutospacing="1"/>
      <w:jc w:val="center"/>
    </w:pPr>
    <w:rPr>
      <w:szCs w:val="24"/>
    </w:rPr>
  </w:style>
  <w:style w:type="paragraph" w:customStyle="1" w:styleId="xl209">
    <w:name w:val="xl209"/>
    <w:basedOn w:val="a5"/>
    <w:rsid w:val="00405DC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10">
    <w:name w:val="xl210"/>
    <w:basedOn w:val="a5"/>
    <w:rsid w:val="00405DCF"/>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11">
    <w:name w:val="xl211"/>
    <w:basedOn w:val="a5"/>
    <w:rsid w:val="00405DCF"/>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212">
    <w:name w:val="xl212"/>
    <w:basedOn w:val="a5"/>
    <w:rsid w:val="00405DCF"/>
    <w:pPr>
      <w:pBdr>
        <w:top w:val="single" w:sz="4" w:space="0" w:color="auto"/>
        <w:bottom w:val="single" w:sz="4" w:space="0" w:color="auto"/>
      </w:pBdr>
      <w:spacing w:before="100" w:beforeAutospacing="1" w:after="100" w:afterAutospacing="1"/>
      <w:jc w:val="center"/>
    </w:pPr>
    <w:rPr>
      <w:sz w:val="28"/>
      <w:szCs w:val="28"/>
    </w:rPr>
  </w:style>
  <w:style w:type="paragraph" w:customStyle="1" w:styleId="xl213">
    <w:name w:val="xl213"/>
    <w:basedOn w:val="a5"/>
    <w:rsid w:val="00405DCF"/>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214">
    <w:name w:val="xl214"/>
    <w:basedOn w:val="a5"/>
    <w:rsid w:val="00405DCF"/>
    <w:pPr>
      <w:pBdr>
        <w:top w:val="single" w:sz="4" w:space="0" w:color="auto"/>
        <w:left w:val="single" w:sz="4" w:space="0" w:color="auto"/>
      </w:pBdr>
      <w:spacing w:before="100" w:beforeAutospacing="1" w:after="100" w:afterAutospacing="1"/>
      <w:jc w:val="center"/>
    </w:pPr>
    <w:rPr>
      <w:szCs w:val="24"/>
    </w:rPr>
  </w:style>
  <w:style w:type="paragraph" w:customStyle="1" w:styleId="xl215">
    <w:name w:val="xl215"/>
    <w:basedOn w:val="a5"/>
    <w:rsid w:val="00405DCF"/>
    <w:pPr>
      <w:pBdr>
        <w:top w:val="single" w:sz="4" w:space="0" w:color="auto"/>
      </w:pBdr>
      <w:spacing w:before="100" w:beforeAutospacing="1" w:after="100" w:afterAutospacing="1"/>
      <w:jc w:val="center"/>
    </w:pPr>
    <w:rPr>
      <w:szCs w:val="24"/>
    </w:rPr>
  </w:style>
  <w:style w:type="paragraph" w:customStyle="1" w:styleId="xl216">
    <w:name w:val="xl216"/>
    <w:basedOn w:val="a5"/>
    <w:rsid w:val="00405DCF"/>
    <w:pPr>
      <w:pBdr>
        <w:right w:val="single" w:sz="4" w:space="0" w:color="auto"/>
      </w:pBdr>
      <w:spacing w:before="100" w:beforeAutospacing="1" w:after="100" w:afterAutospacing="1"/>
      <w:jc w:val="center"/>
    </w:pPr>
    <w:rPr>
      <w:szCs w:val="24"/>
    </w:rPr>
  </w:style>
  <w:style w:type="paragraph" w:customStyle="1" w:styleId="xl217">
    <w:name w:val="xl217"/>
    <w:basedOn w:val="a5"/>
    <w:rsid w:val="00405DC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8">
    <w:name w:val="xl218"/>
    <w:basedOn w:val="a5"/>
    <w:rsid w:val="00405DCF"/>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9">
    <w:name w:val="xl219"/>
    <w:basedOn w:val="a5"/>
    <w:rsid w:val="00405DC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0">
    <w:name w:val="xl220"/>
    <w:basedOn w:val="a5"/>
    <w:rsid w:val="00405DCF"/>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1">
    <w:name w:val="xl221"/>
    <w:basedOn w:val="a5"/>
    <w:rsid w:val="00405DCF"/>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22">
    <w:name w:val="xl222"/>
    <w:basedOn w:val="a5"/>
    <w:rsid w:val="00405DCF"/>
    <w:pPr>
      <w:pBdr>
        <w:top w:val="single" w:sz="4" w:space="0" w:color="auto"/>
        <w:bottom w:val="single" w:sz="4" w:space="0" w:color="auto"/>
      </w:pBdr>
      <w:spacing w:before="100" w:beforeAutospacing="1" w:after="100" w:afterAutospacing="1"/>
      <w:jc w:val="center"/>
    </w:pPr>
    <w:rPr>
      <w:sz w:val="28"/>
      <w:szCs w:val="28"/>
    </w:rPr>
  </w:style>
  <w:style w:type="paragraph" w:customStyle="1" w:styleId="xl223">
    <w:name w:val="xl223"/>
    <w:basedOn w:val="a5"/>
    <w:rsid w:val="00405DCF"/>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224">
    <w:name w:val="xl224"/>
    <w:basedOn w:val="a5"/>
    <w:rsid w:val="00405DCF"/>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25">
    <w:name w:val="xl225"/>
    <w:basedOn w:val="a5"/>
    <w:rsid w:val="00405DC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6">
    <w:name w:val="xl226"/>
    <w:basedOn w:val="a5"/>
    <w:rsid w:val="00405DCF"/>
    <w:pPr>
      <w:pBdr>
        <w:left w:val="single" w:sz="4" w:space="0" w:color="auto"/>
        <w:bottom w:val="single" w:sz="4" w:space="0" w:color="auto"/>
      </w:pBdr>
      <w:spacing w:before="100" w:beforeAutospacing="1" w:after="100" w:afterAutospacing="1"/>
      <w:jc w:val="center"/>
    </w:pPr>
    <w:rPr>
      <w:szCs w:val="24"/>
    </w:rPr>
  </w:style>
  <w:style w:type="paragraph" w:customStyle="1" w:styleId="xl227">
    <w:name w:val="xl227"/>
    <w:basedOn w:val="a5"/>
    <w:rsid w:val="00405DCF"/>
    <w:pPr>
      <w:pBdr>
        <w:bottom w:val="single" w:sz="4" w:space="0" w:color="auto"/>
        <w:right w:val="single" w:sz="4" w:space="0" w:color="auto"/>
      </w:pBdr>
      <w:spacing w:before="100" w:beforeAutospacing="1" w:after="100" w:afterAutospacing="1"/>
      <w:jc w:val="center"/>
    </w:pPr>
    <w:rPr>
      <w:szCs w:val="24"/>
    </w:rPr>
  </w:style>
  <w:style w:type="paragraph" w:customStyle="1" w:styleId="xl228">
    <w:name w:val="xl228"/>
    <w:basedOn w:val="a5"/>
    <w:rsid w:val="00405DCF"/>
    <w:pPr>
      <w:pBdr>
        <w:top w:val="single" w:sz="4" w:space="0" w:color="auto"/>
        <w:left w:val="single" w:sz="4" w:space="0" w:color="auto"/>
        <w:bottom w:val="single" w:sz="4" w:space="0" w:color="auto"/>
      </w:pBdr>
      <w:spacing w:before="100" w:beforeAutospacing="1" w:after="100" w:afterAutospacing="1"/>
      <w:textAlignment w:val="top"/>
    </w:pPr>
    <w:rPr>
      <w:szCs w:val="24"/>
    </w:rPr>
  </w:style>
  <w:style w:type="paragraph" w:customStyle="1" w:styleId="xl229">
    <w:name w:val="xl229"/>
    <w:basedOn w:val="a5"/>
    <w:rsid w:val="00405DCF"/>
    <w:pPr>
      <w:pBdr>
        <w:top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230">
    <w:name w:val="xl230"/>
    <w:basedOn w:val="a5"/>
    <w:rsid w:val="00405DCF"/>
    <w:pPr>
      <w:pBdr>
        <w:top w:val="single" w:sz="4" w:space="0" w:color="auto"/>
        <w:left w:val="single" w:sz="4" w:space="0" w:color="auto"/>
      </w:pBdr>
      <w:spacing w:before="100" w:beforeAutospacing="1" w:after="100" w:afterAutospacing="1"/>
      <w:jc w:val="center"/>
    </w:pPr>
    <w:rPr>
      <w:szCs w:val="24"/>
    </w:rPr>
  </w:style>
  <w:style w:type="paragraph" w:customStyle="1" w:styleId="xl231">
    <w:name w:val="xl231"/>
    <w:basedOn w:val="a5"/>
    <w:rsid w:val="00405DCF"/>
    <w:pPr>
      <w:pBdr>
        <w:top w:val="single" w:sz="4" w:space="0" w:color="auto"/>
        <w:right w:val="single" w:sz="4" w:space="0" w:color="auto"/>
      </w:pBdr>
      <w:spacing w:before="100" w:beforeAutospacing="1" w:after="100" w:afterAutospacing="1"/>
      <w:jc w:val="center"/>
    </w:pPr>
    <w:rPr>
      <w:szCs w:val="24"/>
    </w:rPr>
  </w:style>
  <w:style w:type="paragraph" w:customStyle="1" w:styleId="xl232">
    <w:name w:val="xl232"/>
    <w:basedOn w:val="a5"/>
    <w:rsid w:val="00405DCF"/>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233">
    <w:name w:val="xl233"/>
    <w:basedOn w:val="a5"/>
    <w:rsid w:val="00405DCF"/>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34">
    <w:name w:val="xl234"/>
    <w:basedOn w:val="a5"/>
    <w:rsid w:val="00405DCF"/>
    <w:pPr>
      <w:pBdr>
        <w:top w:val="single" w:sz="4" w:space="0" w:color="auto"/>
        <w:left w:val="single" w:sz="4" w:space="0" w:color="auto"/>
      </w:pBdr>
      <w:spacing w:before="100" w:beforeAutospacing="1" w:after="100" w:afterAutospacing="1"/>
      <w:jc w:val="center"/>
      <w:textAlignment w:val="center"/>
    </w:pPr>
    <w:rPr>
      <w:szCs w:val="24"/>
    </w:rPr>
  </w:style>
  <w:style w:type="paragraph" w:customStyle="1" w:styleId="xl235">
    <w:name w:val="xl235"/>
    <w:basedOn w:val="a5"/>
    <w:rsid w:val="00405DCF"/>
    <w:pPr>
      <w:pBdr>
        <w:top w:val="single" w:sz="4" w:space="0" w:color="auto"/>
        <w:right w:val="single" w:sz="4" w:space="0" w:color="auto"/>
      </w:pBdr>
      <w:spacing w:before="100" w:beforeAutospacing="1" w:after="100" w:afterAutospacing="1"/>
      <w:jc w:val="center"/>
      <w:textAlignment w:val="center"/>
    </w:pPr>
    <w:rPr>
      <w:szCs w:val="24"/>
    </w:rPr>
  </w:style>
  <w:style w:type="paragraph" w:customStyle="1" w:styleId="xl236">
    <w:name w:val="xl236"/>
    <w:basedOn w:val="a5"/>
    <w:rsid w:val="00405DCF"/>
    <w:pPr>
      <w:pBdr>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7">
    <w:name w:val="xl237"/>
    <w:basedOn w:val="a5"/>
    <w:rsid w:val="00405DCF"/>
    <w:pPr>
      <w:pBdr>
        <w:right w:val="single" w:sz="4" w:space="0" w:color="auto"/>
      </w:pBdr>
      <w:spacing w:before="100" w:beforeAutospacing="1" w:after="100" w:afterAutospacing="1"/>
      <w:jc w:val="center"/>
      <w:textAlignment w:val="center"/>
    </w:pPr>
    <w:rPr>
      <w:szCs w:val="24"/>
    </w:rPr>
  </w:style>
  <w:style w:type="paragraph" w:customStyle="1" w:styleId="xl238">
    <w:name w:val="xl238"/>
    <w:basedOn w:val="a5"/>
    <w:rsid w:val="00405DCF"/>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39">
    <w:name w:val="xl239"/>
    <w:basedOn w:val="a5"/>
    <w:rsid w:val="00405DCF"/>
    <w:pPr>
      <w:pBdr>
        <w:left w:val="single" w:sz="4" w:space="0" w:color="auto"/>
      </w:pBdr>
      <w:spacing w:before="100" w:beforeAutospacing="1" w:after="100" w:afterAutospacing="1"/>
      <w:jc w:val="center"/>
    </w:pPr>
    <w:rPr>
      <w:b/>
      <w:bCs/>
      <w:szCs w:val="24"/>
    </w:rPr>
  </w:style>
  <w:style w:type="paragraph" w:customStyle="1" w:styleId="xl240">
    <w:name w:val="xl240"/>
    <w:basedOn w:val="a5"/>
    <w:rsid w:val="00405DCF"/>
    <w:pPr>
      <w:spacing w:before="100" w:beforeAutospacing="1" w:after="100" w:afterAutospacing="1"/>
      <w:jc w:val="center"/>
    </w:pPr>
    <w:rPr>
      <w:b/>
      <w:bCs/>
      <w:szCs w:val="24"/>
    </w:rPr>
  </w:style>
  <w:style w:type="paragraph" w:customStyle="1" w:styleId="xl241">
    <w:name w:val="xl241"/>
    <w:basedOn w:val="a5"/>
    <w:rsid w:val="00405DCF"/>
    <w:pPr>
      <w:pBdr>
        <w:top w:val="single" w:sz="4" w:space="0" w:color="auto"/>
        <w:left w:val="single" w:sz="4" w:space="0" w:color="auto"/>
      </w:pBdr>
      <w:spacing w:before="100" w:beforeAutospacing="1" w:after="100" w:afterAutospacing="1"/>
      <w:jc w:val="center"/>
      <w:textAlignment w:val="center"/>
    </w:pPr>
    <w:rPr>
      <w:szCs w:val="24"/>
    </w:rPr>
  </w:style>
  <w:style w:type="paragraph" w:customStyle="1" w:styleId="xl242">
    <w:name w:val="xl242"/>
    <w:basedOn w:val="a5"/>
    <w:rsid w:val="00405DCF"/>
    <w:pPr>
      <w:pBdr>
        <w:top w:val="single" w:sz="4" w:space="0" w:color="auto"/>
        <w:right w:val="single" w:sz="4" w:space="0" w:color="auto"/>
      </w:pBdr>
      <w:spacing w:before="100" w:beforeAutospacing="1" w:after="100" w:afterAutospacing="1"/>
      <w:jc w:val="center"/>
      <w:textAlignment w:val="center"/>
    </w:pPr>
    <w:rPr>
      <w:szCs w:val="24"/>
    </w:rPr>
  </w:style>
  <w:style w:type="paragraph" w:customStyle="1" w:styleId="xl243">
    <w:name w:val="xl243"/>
    <w:basedOn w:val="a5"/>
    <w:rsid w:val="00405DCF"/>
    <w:pPr>
      <w:pBdr>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44">
    <w:name w:val="xl244"/>
    <w:basedOn w:val="a5"/>
    <w:rsid w:val="00405DCF"/>
    <w:pPr>
      <w:pBdr>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5">
    <w:name w:val="xl245"/>
    <w:basedOn w:val="a5"/>
    <w:rsid w:val="00405DCF"/>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46">
    <w:name w:val="xl246"/>
    <w:basedOn w:val="a5"/>
    <w:rsid w:val="00405DCF"/>
    <w:pPr>
      <w:pBdr>
        <w:top w:val="single" w:sz="4" w:space="0" w:color="auto"/>
        <w:right w:val="single" w:sz="4" w:space="0" w:color="auto"/>
      </w:pBdr>
      <w:spacing w:before="100" w:beforeAutospacing="1" w:after="100" w:afterAutospacing="1"/>
      <w:jc w:val="center"/>
    </w:pPr>
    <w:rPr>
      <w:szCs w:val="24"/>
    </w:rPr>
  </w:style>
  <w:style w:type="paragraph" w:customStyle="1" w:styleId="xl247">
    <w:name w:val="xl247"/>
    <w:basedOn w:val="a5"/>
    <w:rsid w:val="00405DCF"/>
    <w:pPr>
      <w:pBdr>
        <w:top w:val="single" w:sz="4" w:space="0" w:color="auto"/>
        <w:bottom w:val="single" w:sz="4" w:space="0" w:color="auto"/>
      </w:pBdr>
      <w:spacing w:before="100" w:beforeAutospacing="1" w:after="100" w:afterAutospacing="1"/>
      <w:jc w:val="center"/>
    </w:pPr>
    <w:rPr>
      <w:b/>
      <w:bCs/>
      <w:szCs w:val="24"/>
    </w:rPr>
  </w:style>
  <w:style w:type="paragraph" w:customStyle="1" w:styleId="xl248">
    <w:name w:val="xl248"/>
    <w:basedOn w:val="a5"/>
    <w:rsid w:val="00405DC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49">
    <w:name w:val="xl249"/>
    <w:basedOn w:val="a5"/>
    <w:rsid w:val="00405DCF"/>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numbering" w:customStyle="1" w:styleId="292">
    <w:name w:val="Нет списка29"/>
    <w:next w:val="a8"/>
    <w:semiHidden/>
    <w:rsid w:val="0015247C"/>
  </w:style>
  <w:style w:type="paragraph" w:customStyle="1" w:styleId="TablNL">
    <w:name w:val="Tabl_N_L"/>
    <w:basedOn w:val="a5"/>
    <w:rsid w:val="0015247C"/>
    <w:pPr>
      <w:tabs>
        <w:tab w:val="left" w:pos="11907"/>
      </w:tabs>
      <w:spacing w:line="360" w:lineRule="auto"/>
      <w:ind w:firstLine="567"/>
      <w:jc w:val="both"/>
    </w:pPr>
    <w:rPr>
      <w:rFonts w:ascii="NTTimes/Cyrillic" w:hAnsi="NTTimes/Cyrillic"/>
    </w:rPr>
  </w:style>
  <w:style w:type="table" w:customStyle="1" w:styleId="TableGridReport2">
    <w:name w:val="Table Grid Report2"/>
    <w:basedOn w:val="a7"/>
    <w:next w:val="affffff2"/>
    <w:rsid w:val="0015247C"/>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3">
    <w:name w:val="Обычный7"/>
    <w:link w:val="Normal"/>
    <w:rsid w:val="0015247C"/>
    <w:rPr>
      <w:rFonts w:ascii="Times New Roman" w:hAnsi="Times New Roman"/>
    </w:rPr>
  </w:style>
  <w:style w:type="numbering" w:customStyle="1" w:styleId="2">
    <w:name w:val="Стиль маркированный2"/>
    <w:basedOn w:val="a8"/>
    <w:rsid w:val="0015247C"/>
    <w:pPr>
      <w:numPr>
        <w:numId w:val="23"/>
      </w:numPr>
    </w:pPr>
  </w:style>
  <w:style w:type="numbering" w:customStyle="1" w:styleId="3">
    <w:name w:val="Стиль маркированный3"/>
    <w:basedOn w:val="a8"/>
    <w:rsid w:val="0015247C"/>
    <w:pPr>
      <w:numPr>
        <w:numId w:val="24"/>
      </w:numPr>
    </w:pPr>
  </w:style>
  <w:style w:type="paragraph" w:customStyle="1" w:styleId="10">
    <w:name w:val="Маркированный_1"/>
    <w:basedOn w:val="a5"/>
    <w:link w:val="1fff5"/>
    <w:semiHidden/>
    <w:rsid w:val="0015247C"/>
    <w:pPr>
      <w:numPr>
        <w:ilvl w:val="1"/>
        <w:numId w:val="25"/>
      </w:numPr>
      <w:tabs>
        <w:tab w:val="left" w:pos="900"/>
      </w:tabs>
      <w:spacing w:line="360" w:lineRule="auto"/>
      <w:jc w:val="both"/>
    </w:pPr>
    <w:rPr>
      <w:szCs w:val="24"/>
    </w:rPr>
  </w:style>
  <w:style w:type="character" w:customStyle="1" w:styleId="1fff5">
    <w:name w:val="Маркированный_1 Знак"/>
    <w:basedOn w:val="a6"/>
    <w:link w:val="10"/>
    <w:semiHidden/>
    <w:rsid w:val="0015247C"/>
    <w:rPr>
      <w:rFonts w:ascii="Times New Roman" w:hAnsi="Times New Roman" w:cs="Times New Roman"/>
      <w:sz w:val="24"/>
      <w:szCs w:val="24"/>
    </w:rPr>
  </w:style>
  <w:style w:type="paragraph" w:customStyle="1" w:styleId="up1">
    <w:name w:val="up1"/>
    <w:basedOn w:val="a5"/>
    <w:rsid w:val="0015247C"/>
    <w:pPr>
      <w:spacing w:after="100" w:afterAutospacing="1"/>
      <w:ind w:left="150" w:firstLine="375"/>
    </w:pPr>
    <w:rPr>
      <w:rFonts w:ascii="Arial" w:hAnsi="Arial" w:cs="Arial"/>
      <w:color w:val="000000"/>
      <w:szCs w:val="24"/>
    </w:rPr>
  </w:style>
  <w:style w:type="paragraph" w:customStyle="1" w:styleId="e">
    <w:name w:val="e"/>
    <w:basedOn w:val="a5"/>
    <w:rsid w:val="0015247C"/>
    <w:pPr>
      <w:spacing w:before="100" w:beforeAutospacing="1" w:after="100" w:afterAutospacing="1"/>
    </w:pPr>
    <w:rPr>
      <w:color w:val="000000"/>
      <w:szCs w:val="24"/>
    </w:rPr>
  </w:style>
  <w:style w:type="paragraph" w:customStyle="1" w:styleId="DefaultParagraphFontParaCharChar">
    <w:name w:val="Default Paragraph Font Para Char Char Знак Знак Знак Знак"/>
    <w:basedOn w:val="a5"/>
    <w:rsid w:val="0015247C"/>
    <w:pPr>
      <w:spacing w:after="160" w:line="240" w:lineRule="exact"/>
      <w:jc w:val="both"/>
    </w:pPr>
    <w:rPr>
      <w:rFonts w:ascii="Verdana" w:hAnsi="Verdana"/>
      <w:sz w:val="20"/>
      <w:lang w:eastAsia="en-US"/>
    </w:rPr>
  </w:style>
  <w:style w:type="paragraph" w:customStyle="1" w:styleId="063">
    <w:name w:val="Стиль Первая строка:  063 см"/>
    <w:basedOn w:val="a5"/>
    <w:rsid w:val="0015247C"/>
    <w:pPr>
      <w:ind w:firstLine="360"/>
      <w:jc w:val="both"/>
    </w:pPr>
    <w:rPr>
      <w:rFonts w:ascii="Arial" w:hAnsi="Arial"/>
    </w:rPr>
  </w:style>
  <w:style w:type="paragraph" w:customStyle="1" w:styleId="2ff9">
    <w:name w:val="Отчетный 2"/>
    <w:basedOn w:val="a5"/>
    <w:rsid w:val="0015247C"/>
    <w:pPr>
      <w:spacing w:line="360" w:lineRule="auto"/>
      <w:ind w:firstLine="720"/>
      <w:jc w:val="both"/>
    </w:pPr>
    <w:rPr>
      <w:sz w:val="26"/>
    </w:rPr>
  </w:style>
  <w:style w:type="paragraph" w:customStyle="1" w:styleId="S0">
    <w:name w:val="S_Маркированный"/>
    <w:basedOn w:val="aff6"/>
    <w:link w:val="S5"/>
    <w:rsid w:val="0015247C"/>
    <w:pPr>
      <w:tabs>
        <w:tab w:val="clear" w:pos="360"/>
        <w:tab w:val="num" w:pos="2149"/>
      </w:tabs>
      <w:spacing w:line="360" w:lineRule="auto"/>
      <w:ind w:left="2149"/>
      <w:jc w:val="both"/>
    </w:pPr>
    <w:rPr>
      <w:rFonts w:ascii="Times New Roman" w:hAnsi="Times New Roman"/>
      <w:sz w:val="24"/>
      <w:szCs w:val="24"/>
    </w:rPr>
  </w:style>
  <w:style w:type="character" w:customStyle="1" w:styleId="S5">
    <w:name w:val="S_Маркированный Знак Знак"/>
    <w:basedOn w:val="a6"/>
    <w:link w:val="S0"/>
    <w:rsid w:val="0015247C"/>
    <w:rPr>
      <w:rFonts w:ascii="Times New Roman" w:hAnsi="Times New Roman" w:cs="Times New Roman"/>
      <w:sz w:val="24"/>
      <w:szCs w:val="24"/>
    </w:rPr>
  </w:style>
  <w:style w:type="paragraph" w:customStyle="1" w:styleId="afffffffff4">
    <w:name w:val="ОТСТУП"/>
    <w:basedOn w:val="a5"/>
    <w:rsid w:val="0015247C"/>
    <w:pPr>
      <w:widowControl w:val="0"/>
      <w:numPr>
        <w:ilvl w:val="12"/>
      </w:numPr>
      <w:autoSpaceDE w:val="0"/>
      <w:autoSpaceDN w:val="0"/>
      <w:ind w:firstLine="709"/>
      <w:jc w:val="center"/>
    </w:pPr>
    <w:rPr>
      <w:szCs w:val="24"/>
    </w:rPr>
  </w:style>
  <w:style w:type="paragraph" w:customStyle="1" w:styleId="xl25">
    <w:name w:val="xl25"/>
    <w:basedOn w:val="a5"/>
    <w:rsid w:val="0015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6">
    <w:name w:val="xl26"/>
    <w:basedOn w:val="a5"/>
    <w:rsid w:val="0015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27">
    <w:name w:val="xl27"/>
    <w:basedOn w:val="a5"/>
    <w:rsid w:val="001524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8">
    <w:name w:val="xl28"/>
    <w:basedOn w:val="a5"/>
    <w:rsid w:val="0015247C"/>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29">
    <w:name w:val="xl29"/>
    <w:basedOn w:val="a5"/>
    <w:rsid w:val="0015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30">
    <w:name w:val="xl30"/>
    <w:basedOn w:val="a5"/>
    <w:rsid w:val="0015247C"/>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1">
    <w:name w:val="xl31"/>
    <w:basedOn w:val="a5"/>
    <w:rsid w:val="0015247C"/>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32">
    <w:name w:val="xl32"/>
    <w:basedOn w:val="a5"/>
    <w:rsid w:val="0015247C"/>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a5"/>
    <w:rsid w:val="0015247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34">
    <w:name w:val="xl34"/>
    <w:basedOn w:val="a5"/>
    <w:rsid w:val="0015247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35">
    <w:name w:val="xl35"/>
    <w:basedOn w:val="a5"/>
    <w:rsid w:val="0015247C"/>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36">
    <w:name w:val="xl36"/>
    <w:basedOn w:val="a5"/>
    <w:rsid w:val="0015247C"/>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37">
    <w:name w:val="xl37"/>
    <w:basedOn w:val="a5"/>
    <w:rsid w:val="0015247C"/>
    <w:pPr>
      <w:spacing w:before="100" w:beforeAutospacing="1" w:after="100" w:afterAutospacing="1"/>
      <w:jc w:val="right"/>
    </w:pPr>
    <w:rPr>
      <w:rFonts w:ascii="Arial" w:hAnsi="Arial" w:cs="Arial"/>
      <w:b/>
      <w:bCs/>
      <w:sz w:val="22"/>
      <w:szCs w:val="22"/>
    </w:rPr>
  </w:style>
  <w:style w:type="paragraph" w:customStyle="1" w:styleId="xl38">
    <w:name w:val="xl38"/>
    <w:basedOn w:val="a5"/>
    <w:rsid w:val="0015247C"/>
    <w:pPr>
      <w:spacing w:before="100" w:beforeAutospacing="1" w:after="100" w:afterAutospacing="1"/>
      <w:jc w:val="center"/>
    </w:pPr>
    <w:rPr>
      <w:rFonts w:ascii="Arial" w:hAnsi="Arial" w:cs="Arial"/>
      <w:b/>
      <w:bCs/>
      <w:sz w:val="22"/>
      <w:szCs w:val="22"/>
    </w:rPr>
  </w:style>
  <w:style w:type="paragraph" w:customStyle="1" w:styleId="xl39">
    <w:name w:val="xl39"/>
    <w:basedOn w:val="a5"/>
    <w:rsid w:val="0015247C"/>
    <w:pPr>
      <w:spacing w:before="100" w:beforeAutospacing="1" w:after="100" w:afterAutospacing="1"/>
      <w:jc w:val="center"/>
    </w:pPr>
    <w:rPr>
      <w:rFonts w:ascii="Arial" w:hAnsi="Arial" w:cs="Arial"/>
      <w:b/>
      <w:bCs/>
      <w:sz w:val="22"/>
      <w:szCs w:val="22"/>
    </w:rPr>
  </w:style>
  <w:style w:type="paragraph" w:customStyle="1" w:styleId="xl40">
    <w:name w:val="xl40"/>
    <w:basedOn w:val="a5"/>
    <w:rsid w:val="001524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41">
    <w:name w:val="xl41"/>
    <w:basedOn w:val="a5"/>
    <w:rsid w:val="001524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42">
    <w:name w:val="xl42"/>
    <w:basedOn w:val="a5"/>
    <w:rsid w:val="0015247C"/>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43">
    <w:name w:val="xl43"/>
    <w:basedOn w:val="a5"/>
    <w:rsid w:val="0015247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44">
    <w:name w:val="xl44"/>
    <w:basedOn w:val="a5"/>
    <w:rsid w:val="0015247C"/>
    <w:pPr>
      <w:pBdr>
        <w:top w:val="single" w:sz="8" w:space="0" w:color="auto"/>
        <w:left w:val="single" w:sz="4" w:space="0" w:color="auto"/>
        <w:bottom w:val="single" w:sz="8" w:space="0" w:color="auto"/>
      </w:pBdr>
      <w:spacing w:before="100" w:beforeAutospacing="1" w:after="100" w:afterAutospacing="1"/>
      <w:jc w:val="center"/>
    </w:pPr>
    <w:rPr>
      <w:rFonts w:ascii="Arial" w:hAnsi="Arial" w:cs="Arial"/>
      <w:sz w:val="22"/>
      <w:szCs w:val="22"/>
    </w:rPr>
  </w:style>
  <w:style w:type="paragraph" w:customStyle="1" w:styleId="xl45">
    <w:name w:val="xl45"/>
    <w:basedOn w:val="a5"/>
    <w:rsid w:val="0015247C"/>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2"/>
      <w:szCs w:val="22"/>
    </w:rPr>
  </w:style>
  <w:style w:type="paragraph" w:customStyle="1" w:styleId="xl46">
    <w:name w:val="xl46"/>
    <w:basedOn w:val="a5"/>
    <w:rsid w:val="0015247C"/>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47">
    <w:name w:val="xl47"/>
    <w:basedOn w:val="a5"/>
    <w:rsid w:val="0015247C"/>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22"/>
      <w:szCs w:val="22"/>
    </w:rPr>
  </w:style>
  <w:style w:type="paragraph" w:customStyle="1" w:styleId="xl48">
    <w:name w:val="xl48"/>
    <w:basedOn w:val="a5"/>
    <w:rsid w:val="0015247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49">
    <w:name w:val="xl49"/>
    <w:basedOn w:val="a5"/>
    <w:rsid w:val="0015247C"/>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b/>
      <w:bCs/>
      <w:sz w:val="22"/>
      <w:szCs w:val="22"/>
    </w:rPr>
  </w:style>
  <w:style w:type="paragraph" w:customStyle="1" w:styleId="xl50">
    <w:name w:val="xl50"/>
    <w:basedOn w:val="a5"/>
    <w:rsid w:val="0015247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22"/>
      <w:szCs w:val="22"/>
    </w:rPr>
  </w:style>
  <w:style w:type="paragraph" w:customStyle="1" w:styleId="xl51">
    <w:name w:val="xl51"/>
    <w:basedOn w:val="a5"/>
    <w:rsid w:val="0015247C"/>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52">
    <w:name w:val="xl52"/>
    <w:basedOn w:val="a5"/>
    <w:rsid w:val="0015247C"/>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53">
    <w:name w:val="xl53"/>
    <w:basedOn w:val="a5"/>
    <w:rsid w:val="0015247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54">
    <w:name w:val="xl54"/>
    <w:basedOn w:val="a5"/>
    <w:rsid w:val="0015247C"/>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22"/>
      <w:szCs w:val="22"/>
    </w:rPr>
  </w:style>
  <w:style w:type="paragraph" w:customStyle="1" w:styleId="xl55">
    <w:name w:val="xl55"/>
    <w:basedOn w:val="a5"/>
    <w:rsid w:val="001524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56">
    <w:name w:val="xl56"/>
    <w:basedOn w:val="a5"/>
    <w:rsid w:val="0015247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22"/>
      <w:szCs w:val="22"/>
    </w:rPr>
  </w:style>
  <w:style w:type="paragraph" w:customStyle="1" w:styleId="xl57">
    <w:name w:val="xl57"/>
    <w:basedOn w:val="a5"/>
    <w:rsid w:val="0015247C"/>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58">
    <w:name w:val="xl58"/>
    <w:basedOn w:val="a5"/>
    <w:rsid w:val="0015247C"/>
    <w:pPr>
      <w:pBdr>
        <w:top w:val="single" w:sz="4" w:space="0" w:color="auto"/>
        <w:left w:val="single" w:sz="4" w:space="0" w:color="auto"/>
        <w:right w:val="single" w:sz="8" w:space="0" w:color="auto"/>
      </w:pBdr>
      <w:spacing w:before="100" w:beforeAutospacing="1" w:after="100" w:afterAutospacing="1"/>
      <w:jc w:val="center"/>
    </w:pPr>
    <w:rPr>
      <w:rFonts w:ascii="Arial" w:hAnsi="Arial" w:cs="Arial"/>
      <w:b/>
      <w:bCs/>
      <w:sz w:val="22"/>
      <w:szCs w:val="22"/>
    </w:rPr>
  </w:style>
  <w:style w:type="paragraph" w:customStyle="1" w:styleId="xl59">
    <w:name w:val="xl59"/>
    <w:basedOn w:val="a5"/>
    <w:rsid w:val="0015247C"/>
    <w:pPr>
      <w:pBdr>
        <w:top w:val="single" w:sz="8" w:space="0" w:color="auto"/>
      </w:pBdr>
      <w:spacing w:before="100" w:beforeAutospacing="1" w:after="100" w:afterAutospacing="1"/>
    </w:pPr>
    <w:rPr>
      <w:rFonts w:ascii="Arial" w:hAnsi="Arial" w:cs="Arial"/>
      <w:sz w:val="22"/>
      <w:szCs w:val="22"/>
    </w:rPr>
  </w:style>
  <w:style w:type="paragraph" w:customStyle="1" w:styleId="xl60">
    <w:name w:val="xl60"/>
    <w:basedOn w:val="a5"/>
    <w:rsid w:val="0015247C"/>
    <w:pPr>
      <w:pBdr>
        <w:top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61">
    <w:name w:val="xl61"/>
    <w:basedOn w:val="a5"/>
    <w:rsid w:val="0015247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62">
    <w:name w:val="xl62"/>
    <w:basedOn w:val="a5"/>
    <w:rsid w:val="0015247C"/>
    <w:pPr>
      <w:spacing w:before="100" w:beforeAutospacing="1" w:after="100" w:afterAutospacing="1"/>
      <w:jc w:val="center"/>
    </w:pPr>
    <w:rPr>
      <w:szCs w:val="24"/>
    </w:rPr>
  </w:style>
  <w:style w:type="paragraph" w:customStyle="1" w:styleId="xl63">
    <w:name w:val="xl63"/>
    <w:basedOn w:val="a5"/>
    <w:rsid w:val="0015247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64">
    <w:name w:val="xl64"/>
    <w:basedOn w:val="a5"/>
    <w:rsid w:val="0015247C"/>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12f0">
    <w:name w:val="Основной текст.Основной текст12"/>
    <w:rsid w:val="0015247C"/>
    <w:pPr>
      <w:autoSpaceDE w:val="0"/>
      <w:autoSpaceDN w:val="0"/>
    </w:pPr>
    <w:rPr>
      <w:rFonts w:ascii="Times New Roman" w:hAnsi="Times New Roman" w:cs="Times New Roman"/>
      <w:color w:val="000000"/>
      <w:sz w:val="28"/>
      <w:szCs w:val="28"/>
    </w:rPr>
  </w:style>
  <w:style w:type="paragraph" w:customStyle="1" w:styleId="comments">
    <w:name w:val="comments"/>
    <w:basedOn w:val="a5"/>
    <w:rsid w:val="0015247C"/>
    <w:pPr>
      <w:spacing w:before="100" w:beforeAutospacing="1" w:after="100" w:afterAutospacing="1" w:line="312" w:lineRule="atLeast"/>
    </w:pPr>
    <w:rPr>
      <w:szCs w:val="24"/>
    </w:rPr>
  </w:style>
  <w:style w:type="paragraph" w:customStyle="1" w:styleId="xl22">
    <w:name w:val="xl22"/>
    <w:basedOn w:val="a5"/>
    <w:rsid w:val="0015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3">
    <w:name w:val="xl23"/>
    <w:basedOn w:val="a5"/>
    <w:rsid w:val="0015247C"/>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3fc">
    <w:name w:val="Знак Знак Знак Знак3"/>
    <w:basedOn w:val="a5"/>
    <w:rsid w:val="0015247C"/>
    <w:pPr>
      <w:spacing w:before="100" w:beforeAutospacing="1" w:after="100" w:afterAutospacing="1"/>
    </w:pPr>
    <w:rPr>
      <w:rFonts w:ascii="Tahoma" w:hAnsi="Tahoma"/>
      <w:sz w:val="20"/>
      <w:lang w:val="en-US" w:eastAsia="en-US"/>
    </w:rPr>
  </w:style>
  <w:style w:type="paragraph" w:customStyle="1" w:styleId="afffffffff5">
    <w:name w:val="Основной"/>
    <w:basedOn w:val="a5"/>
    <w:rsid w:val="0015247C"/>
    <w:pPr>
      <w:ind w:firstLine="851"/>
      <w:jc w:val="both"/>
    </w:pPr>
  </w:style>
  <w:style w:type="character" w:customStyle="1" w:styleId="620">
    <w:name w:val="Знак Знак62"/>
    <w:basedOn w:val="a6"/>
    <w:semiHidden/>
    <w:rsid w:val="0015247C"/>
    <w:rPr>
      <w:rFonts w:ascii="Arial" w:hAnsi="Arial" w:cs="Arial"/>
      <w:b/>
      <w:bCs/>
      <w:i/>
      <w:iCs/>
      <w:sz w:val="28"/>
      <w:szCs w:val="28"/>
      <w:lang w:val="ru-RU" w:eastAsia="ru-RU" w:bidi="ar-SA"/>
    </w:rPr>
  </w:style>
  <w:style w:type="paragraph" w:customStyle="1" w:styleId="1fff6">
    <w:name w:val="çàãîëîâîê 1"/>
    <w:basedOn w:val="a5"/>
    <w:next w:val="a5"/>
    <w:rsid w:val="0015247C"/>
    <w:pPr>
      <w:keepNext/>
      <w:autoSpaceDE w:val="0"/>
      <w:autoSpaceDN w:val="0"/>
      <w:adjustRightInd w:val="0"/>
      <w:jc w:val="center"/>
    </w:pPr>
    <w:rPr>
      <w:b/>
      <w:bCs/>
      <w:szCs w:val="24"/>
    </w:rPr>
  </w:style>
  <w:style w:type="paragraph" w:customStyle="1" w:styleId="12f1">
    <w:name w:val="Знак Знак Знак Знак Знак1 Знак2"/>
    <w:basedOn w:val="a5"/>
    <w:rsid w:val="0015247C"/>
    <w:pPr>
      <w:spacing w:after="160" w:line="240" w:lineRule="exact"/>
    </w:pPr>
    <w:rPr>
      <w:rFonts w:ascii="Verdana" w:hAnsi="Verdana"/>
      <w:szCs w:val="24"/>
      <w:lang w:val="en-US" w:eastAsia="en-US"/>
    </w:rPr>
  </w:style>
  <w:style w:type="character" w:customStyle="1" w:styleId="maintext1">
    <w:name w:val="maintext1"/>
    <w:basedOn w:val="a6"/>
    <w:rsid w:val="0015247C"/>
    <w:rPr>
      <w:rFonts w:ascii="Verdana" w:hAnsi="Verdana" w:hint="default"/>
      <w:sz w:val="20"/>
      <w:szCs w:val="20"/>
    </w:rPr>
  </w:style>
  <w:style w:type="character" w:customStyle="1" w:styleId="style27">
    <w:name w:val="style27"/>
    <w:basedOn w:val="a6"/>
    <w:rsid w:val="0015247C"/>
  </w:style>
  <w:style w:type="paragraph" w:customStyle="1" w:styleId="memotext">
    <w:name w:val="memotext"/>
    <w:basedOn w:val="a5"/>
    <w:rsid w:val="0015247C"/>
    <w:pPr>
      <w:spacing w:before="100" w:beforeAutospacing="1" w:after="100" w:afterAutospacing="1"/>
    </w:pPr>
    <w:rPr>
      <w:szCs w:val="24"/>
    </w:rPr>
  </w:style>
  <w:style w:type="paragraph" w:customStyle="1" w:styleId="14070">
    <w:name w:val="Стиль 14 пт Первая строка:  070 см"/>
    <w:basedOn w:val="a5"/>
    <w:rsid w:val="0015247C"/>
    <w:pPr>
      <w:ind w:firstLine="360"/>
    </w:pPr>
    <w:rPr>
      <w:sz w:val="28"/>
    </w:rPr>
  </w:style>
  <w:style w:type="paragraph" w:customStyle="1" w:styleId="a0">
    <w:name w:val="Маркер Смыслов"/>
    <w:basedOn w:val="a5"/>
    <w:rsid w:val="0015247C"/>
    <w:pPr>
      <w:numPr>
        <w:numId w:val="1"/>
      </w:numPr>
      <w:tabs>
        <w:tab w:val="left" w:pos="284"/>
      </w:tabs>
      <w:spacing w:before="40"/>
      <w:ind w:left="709" w:hanging="425"/>
    </w:pPr>
  </w:style>
  <w:style w:type="character" w:customStyle="1" w:styleId="afffffffff6">
    <w:name w:val="под название"/>
    <w:basedOn w:val="a6"/>
    <w:rsid w:val="0015247C"/>
    <w:rPr>
      <w:sz w:val="22"/>
    </w:rPr>
  </w:style>
  <w:style w:type="paragraph" w:customStyle="1" w:styleId="1fff7">
    <w:name w:val="Стиль Название объекта + По центру1"/>
    <w:basedOn w:val="affa"/>
    <w:rsid w:val="0015247C"/>
    <w:pPr>
      <w:spacing w:before="240" w:after="60"/>
      <w:jc w:val="left"/>
      <w:outlineLvl w:val="5"/>
    </w:pPr>
    <w:rPr>
      <w:rFonts w:ascii="Times New Roman" w:hAnsi="Times New Roman"/>
      <w:b w:val="0"/>
      <w:sz w:val="26"/>
    </w:rPr>
  </w:style>
  <w:style w:type="paragraph" w:customStyle="1" w:styleId="Normal100">
    <w:name w:val="Стиль Normal + 10 пт полужирный По центру"/>
    <w:basedOn w:val="73"/>
    <w:rsid w:val="0015247C"/>
    <w:pPr>
      <w:ind w:left="-113" w:right="-113"/>
      <w:jc w:val="center"/>
    </w:pPr>
    <w:rPr>
      <w:b/>
      <w:bCs/>
    </w:rPr>
  </w:style>
  <w:style w:type="paragraph" w:customStyle="1" w:styleId="-14">
    <w:name w:val="Статья - 14"/>
    <w:basedOn w:val="29"/>
    <w:rsid w:val="0015247C"/>
    <w:pPr>
      <w:spacing w:after="0" w:line="240" w:lineRule="auto"/>
      <w:ind w:left="0" w:firstLine="720"/>
      <w:jc w:val="both"/>
    </w:pPr>
    <w:rPr>
      <w:rFonts w:ascii="Times New Roman" w:hAnsi="Times New Roman"/>
      <w:sz w:val="28"/>
      <w:szCs w:val="20"/>
    </w:rPr>
  </w:style>
  <w:style w:type="paragraph" w:customStyle="1" w:styleId="1fff8">
    <w:name w:val="Нормальный 1"/>
    <w:basedOn w:val="a5"/>
    <w:rsid w:val="0015247C"/>
    <w:pPr>
      <w:autoSpaceDE w:val="0"/>
      <w:autoSpaceDN w:val="0"/>
      <w:spacing w:line="360" w:lineRule="auto"/>
      <w:ind w:firstLine="709"/>
      <w:jc w:val="both"/>
    </w:pPr>
    <w:rPr>
      <w:sz w:val="28"/>
      <w:szCs w:val="28"/>
    </w:rPr>
  </w:style>
  <w:style w:type="paragraph" w:customStyle="1" w:styleId="Iniiaiieoaenonionooiii2">
    <w:name w:val="Iniiaiie oaeno n ionooiii 2"/>
    <w:basedOn w:val="a5"/>
    <w:rsid w:val="0015247C"/>
    <w:pPr>
      <w:autoSpaceDE w:val="0"/>
      <w:autoSpaceDN w:val="0"/>
      <w:ind w:firstLine="720"/>
      <w:jc w:val="both"/>
    </w:pPr>
    <w:rPr>
      <w:sz w:val="28"/>
      <w:szCs w:val="28"/>
    </w:rPr>
  </w:style>
  <w:style w:type="paragraph" w:customStyle="1" w:styleId="FR3">
    <w:name w:val="FR3"/>
    <w:rsid w:val="0015247C"/>
    <w:pPr>
      <w:widowControl w:val="0"/>
      <w:overflowPunct w:val="0"/>
      <w:autoSpaceDE w:val="0"/>
      <w:autoSpaceDN w:val="0"/>
      <w:adjustRightInd w:val="0"/>
      <w:spacing w:before="100" w:line="260" w:lineRule="auto"/>
      <w:ind w:left="560" w:right="400"/>
      <w:jc w:val="center"/>
      <w:textAlignment w:val="baseline"/>
    </w:pPr>
    <w:rPr>
      <w:rFonts w:ascii="Arial" w:hAnsi="Arial" w:cs="Times New Roman"/>
      <w:sz w:val="28"/>
    </w:rPr>
  </w:style>
  <w:style w:type="paragraph" w:customStyle="1" w:styleId="6b">
    <w:name w:val="çàãîëîâîê 6"/>
    <w:basedOn w:val="a5"/>
    <w:next w:val="a5"/>
    <w:rsid w:val="0015247C"/>
    <w:pPr>
      <w:keepNext/>
      <w:autoSpaceDE w:val="0"/>
      <w:autoSpaceDN w:val="0"/>
      <w:adjustRightInd w:val="0"/>
    </w:pPr>
    <w:rPr>
      <w:szCs w:val="24"/>
    </w:rPr>
  </w:style>
  <w:style w:type="paragraph" w:customStyle="1" w:styleId="5f">
    <w:name w:val="Основной текст5"/>
    <w:basedOn w:val="a5"/>
    <w:rsid w:val="0015247C"/>
    <w:pPr>
      <w:spacing w:before="60" w:after="60"/>
      <w:ind w:firstLine="567"/>
      <w:jc w:val="both"/>
    </w:pPr>
    <w:rPr>
      <w:rFonts w:ascii="Arial" w:hAnsi="Arial" w:cs="Arial"/>
      <w:sz w:val="22"/>
      <w:szCs w:val="22"/>
      <w:lang w:val="en-US"/>
    </w:rPr>
  </w:style>
  <w:style w:type="paragraph" w:customStyle="1" w:styleId="aji5m00">
    <w:name w:val="aji5m0_0"/>
    <w:basedOn w:val="a5"/>
    <w:rsid w:val="0015247C"/>
    <w:pPr>
      <w:spacing w:before="100" w:beforeAutospacing="1" w:after="100" w:afterAutospacing="1"/>
      <w:jc w:val="both"/>
    </w:pPr>
    <w:rPr>
      <w:szCs w:val="24"/>
    </w:rPr>
  </w:style>
  <w:style w:type="paragraph" w:customStyle="1" w:styleId="Normal2">
    <w:name w:val="Normal Знак Знак Знак"/>
    <w:link w:val="Normal3"/>
    <w:rsid w:val="0015247C"/>
    <w:pPr>
      <w:spacing w:before="100" w:after="100"/>
      <w:jc w:val="both"/>
    </w:pPr>
    <w:rPr>
      <w:rFonts w:ascii="Times New Roman" w:hAnsi="Times New Roman" w:cs="Times New Roman"/>
      <w:sz w:val="24"/>
      <w:szCs w:val="24"/>
    </w:rPr>
  </w:style>
  <w:style w:type="character" w:customStyle="1" w:styleId="Normal3">
    <w:name w:val="Normal Знак Знак Знак Знак"/>
    <w:basedOn w:val="a6"/>
    <w:link w:val="Normal2"/>
    <w:locked/>
    <w:rsid w:val="0015247C"/>
    <w:rPr>
      <w:rFonts w:ascii="Times New Roman" w:hAnsi="Times New Roman" w:cs="Times New Roman"/>
      <w:sz w:val="24"/>
      <w:szCs w:val="24"/>
    </w:rPr>
  </w:style>
  <w:style w:type="paragraph" w:customStyle="1" w:styleId="afffffffff7">
    <w:name w:val="Текст акта"/>
    <w:rsid w:val="0015247C"/>
    <w:pPr>
      <w:widowControl w:val="0"/>
      <w:ind w:firstLine="709"/>
      <w:jc w:val="both"/>
    </w:pPr>
    <w:rPr>
      <w:rFonts w:ascii="Times New Roman" w:hAnsi="Times New Roman" w:cs="Times New Roman"/>
      <w:sz w:val="28"/>
      <w:szCs w:val="28"/>
    </w:rPr>
  </w:style>
  <w:style w:type="paragraph" w:customStyle="1" w:styleId="12f2">
    <w:name w:val="Стиль 12 пт"/>
    <w:basedOn w:val="a5"/>
    <w:rsid w:val="0015247C"/>
    <w:pPr>
      <w:spacing w:before="120"/>
      <w:ind w:firstLine="709"/>
      <w:jc w:val="both"/>
    </w:pPr>
    <w:rPr>
      <w:sz w:val="26"/>
      <w:szCs w:val="26"/>
    </w:rPr>
  </w:style>
  <w:style w:type="paragraph" w:customStyle="1" w:styleId="Normal4">
    <w:name w:val="Стиль Normal + полужирный"/>
    <w:basedOn w:val="a5"/>
    <w:rsid w:val="0015247C"/>
    <w:pPr>
      <w:ind w:left="-113" w:right="-113"/>
      <w:jc w:val="center"/>
    </w:pPr>
    <w:rPr>
      <w:b/>
      <w:bCs/>
      <w:sz w:val="20"/>
    </w:rPr>
  </w:style>
  <w:style w:type="paragraph" w:customStyle="1" w:styleId="6c">
    <w:name w:val="заголовок 6"/>
    <w:basedOn w:val="a5"/>
    <w:next w:val="a5"/>
    <w:rsid w:val="0015247C"/>
    <w:pPr>
      <w:keepNext/>
      <w:autoSpaceDE w:val="0"/>
      <w:autoSpaceDN w:val="0"/>
      <w:adjustRightInd w:val="0"/>
    </w:pPr>
    <w:rPr>
      <w:szCs w:val="24"/>
    </w:rPr>
  </w:style>
  <w:style w:type="character" w:customStyle="1" w:styleId="c1">
    <w:name w:val="c1"/>
    <w:basedOn w:val="a6"/>
    <w:rsid w:val="0015247C"/>
    <w:rPr>
      <w:color w:val="0000FF"/>
    </w:rPr>
  </w:style>
  <w:style w:type="table" w:customStyle="1" w:styleId="1135">
    <w:name w:val="Сетка таблицы113"/>
    <w:basedOn w:val="a7"/>
    <w:next w:val="affffff2"/>
    <w:rsid w:val="0015247C"/>
    <w:pPr>
      <w:autoSpaceDE w:val="0"/>
      <w:autoSpaceDN w:val="0"/>
      <w:adjustRightInd w:val="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Для курсовых"/>
    <w:basedOn w:val="a5"/>
    <w:rsid w:val="0015247C"/>
    <w:pPr>
      <w:widowControl w:val="0"/>
      <w:spacing w:line="360" w:lineRule="auto"/>
      <w:jc w:val="both"/>
    </w:pPr>
    <w:rPr>
      <w:snapToGrid w:val="0"/>
      <w:sz w:val="28"/>
      <w:szCs w:val="28"/>
    </w:rPr>
  </w:style>
  <w:style w:type="paragraph" w:customStyle="1" w:styleId="afffffffff9">
    <w:name w:val="Стиль пункта схемы"/>
    <w:basedOn w:val="a5"/>
    <w:rsid w:val="0015247C"/>
    <w:pPr>
      <w:suppressAutoHyphens/>
      <w:autoSpaceDE w:val="0"/>
      <w:spacing w:line="360" w:lineRule="auto"/>
      <w:ind w:firstLine="680"/>
      <w:jc w:val="both"/>
    </w:pPr>
    <w:rPr>
      <w:rFonts w:cs="Calibri"/>
      <w:sz w:val="28"/>
      <w:szCs w:val="28"/>
      <w:lang w:eastAsia="ar-SA"/>
    </w:rPr>
  </w:style>
  <w:style w:type="paragraph" w:customStyle="1" w:styleId="317">
    <w:name w:val="Основной текст 31"/>
    <w:basedOn w:val="a5"/>
    <w:rsid w:val="0015247C"/>
    <w:pPr>
      <w:suppressAutoHyphens/>
      <w:spacing w:after="120"/>
    </w:pPr>
    <w:rPr>
      <w:rFonts w:cs="Calibri"/>
      <w:sz w:val="16"/>
      <w:szCs w:val="16"/>
      <w:lang w:eastAsia="ar-SA"/>
    </w:rPr>
  </w:style>
  <w:style w:type="character" w:customStyle="1" w:styleId="searchterm12">
    <w:name w:val="searchterm12"/>
    <w:basedOn w:val="a6"/>
    <w:rsid w:val="0015247C"/>
    <w:rPr>
      <w:b/>
      <w:bCs/>
      <w:shd w:val="clear" w:color="auto" w:fill="FFFF00"/>
    </w:rPr>
  </w:style>
  <w:style w:type="paragraph" w:customStyle="1" w:styleId="afffffffffa">
    <w:name w:val="А"/>
    <w:basedOn w:val="a5"/>
    <w:rsid w:val="0015247C"/>
    <w:pPr>
      <w:spacing w:line="360" w:lineRule="auto"/>
      <w:ind w:firstLine="720"/>
      <w:jc w:val="both"/>
    </w:pPr>
    <w:rPr>
      <w:sz w:val="28"/>
    </w:rPr>
  </w:style>
  <w:style w:type="paragraph" w:customStyle="1" w:styleId="afffffffffb">
    <w:name w:val="Б"/>
    <w:basedOn w:val="afffffffffa"/>
    <w:rsid w:val="0015247C"/>
    <w:pPr>
      <w:ind w:firstLine="0"/>
      <w:jc w:val="left"/>
    </w:pPr>
    <w:rPr>
      <w:sz w:val="20"/>
    </w:rPr>
  </w:style>
  <w:style w:type="character" w:customStyle="1" w:styleId="105">
    <w:name w:val="стиль10"/>
    <w:basedOn w:val="a6"/>
    <w:rsid w:val="0015247C"/>
  </w:style>
  <w:style w:type="character" w:customStyle="1" w:styleId="11fd">
    <w:name w:val="стиль11"/>
    <w:basedOn w:val="a6"/>
    <w:rsid w:val="0015247C"/>
  </w:style>
  <w:style w:type="paragraph" w:customStyle="1" w:styleId="unformattext">
    <w:name w:val="unformattext"/>
    <w:basedOn w:val="a5"/>
    <w:rsid w:val="0015247C"/>
    <w:pPr>
      <w:spacing w:before="100" w:beforeAutospacing="1" w:after="100" w:afterAutospacing="1"/>
    </w:pPr>
    <w:rPr>
      <w:szCs w:val="24"/>
    </w:rPr>
  </w:style>
  <w:style w:type="paragraph" w:customStyle="1" w:styleId="formattext">
    <w:name w:val="formattext"/>
    <w:basedOn w:val="a5"/>
    <w:rsid w:val="0015247C"/>
    <w:pPr>
      <w:spacing w:before="100" w:beforeAutospacing="1" w:after="100" w:afterAutospacing="1"/>
    </w:pPr>
    <w:rPr>
      <w:szCs w:val="24"/>
    </w:rPr>
  </w:style>
  <w:style w:type="paragraph" w:customStyle="1" w:styleId="88">
    <w:name w:val="стиль8"/>
    <w:basedOn w:val="a5"/>
    <w:rsid w:val="0015247C"/>
    <w:pPr>
      <w:spacing w:before="100" w:beforeAutospacing="1" w:after="100" w:afterAutospacing="1"/>
    </w:pPr>
    <w:rPr>
      <w:szCs w:val="24"/>
    </w:rPr>
  </w:style>
  <w:style w:type="character" w:customStyle="1" w:styleId="12f3">
    <w:name w:val="стиль12"/>
    <w:basedOn w:val="a6"/>
    <w:rsid w:val="0015247C"/>
  </w:style>
  <w:style w:type="paragraph" w:customStyle="1" w:styleId="13e">
    <w:name w:val="стиль13"/>
    <w:basedOn w:val="a5"/>
    <w:rsid w:val="0015247C"/>
    <w:pPr>
      <w:spacing w:before="100" w:beforeAutospacing="1" w:after="100" w:afterAutospacing="1"/>
    </w:pPr>
    <w:rPr>
      <w:szCs w:val="24"/>
    </w:rPr>
  </w:style>
  <w:style w:type="paragraph" w:customStyle="1" w:styleId="79">
    <w:name w:val="стиль7"/>
    <w:basedOn w:val="a5"/>
    <w:rsid w:val="0015247C"/>
    <w:pPr>
      <w:spacing w:before="100" w:beforeAutospacing="1" w:after="100" w:afterAutospacing="1"/>
    </w:pPr>
    <w:rPr>
      <w:szCs w:val="24"/>
    </w:rPr>
  </w:style>
  <w:style w:type="paragraph" w:customStyle="1" w:styleId="headertext">
    <w:name w:val="headertext"/>
    <w:basedOn w:val="a5"/>
    <w:rsid w:val="0015247C"/>
    <w:pPr>
      <w:spacing w:before="100" w:beforeAutospacing="1" w:after="100" w:afterAutospacing="1"/>
    </w:pPr>
    <w:rPr>
      <w:szCs w:val="24"/>
    </w:rPr>
  </w:style>
  <w:style w:type="paragraph" w:customStyle="1" w:styleId="21a">
    <w:name w:val="Заголовок 21"/>
    <w:basedOn w:val="73"/>
    <w:next w:val="73"/>
    <w:rsid w:val="0015247C"/>
    <w:pPr>
      <w:keepNext/>
      <w:jc w:val="center"/>
      <w:outlineLvl w:val="1"/>
    </w:pPr>
    <w:rPr>
      <w:rFonts w:ascii="Arial" w:hAnsi="Arial"/>
      <w:sz w:val="24"/>
    </w:rPr>
  </w:style>
  <w:style w:type="paragraph" w:customStyle="1" w:styleId="912">
    <w:name w:val="Заголовок 91"/>
    <w:rsid w:val="0015247C"/>
    <w:pPr>
      <w:keepNext/>
      <w:jc w:val="center"/>
    </w:pPr>
    <w:rPr>
      <w:rFonts w:ascii="Arial" w:hAnsi="Arial" w:cs="Times New Roman"/>
      <w:snapToGrid w:val="0"/>
      <w:color w:val="000000"/>
      <w:sz w:val="28"/>
    </w:rPr>
  </w:style>
  <w:style w:type="character" w:customStyle="1" w:styleId="15">
    <w:name w:val="Обычный (веб) Знак1"/>
    <w:aliases w:val="Обычный (Web)1 Знак,Обычный (веб) Знак Знак Знак,Обычный (Web) Знак Знак Знак Знак"/>
    <w:basedOn w:val="a6"/>
    <w:link w:val="affc"/>
    <w:rsid w:val="0015247C"/>
    <w:rPr>
      <w:rFonts w:cs="Times New Roman"/>
      <w:sz w:val="16"/>
      <w:szCs w:val="16"/>
    </w:rPr>
  </w:style>
  <w:style w:type="paragraph" w:customStyle="1" w:styleId="mb3">
    <w:name w:val="mb3"/>
    <w:basedOn w:val="a5"/>
    <w:rsid w:val="0015247C"/>
    <w:pPr>
      <w:spacing w:before="100" w:beforeAutospacing="1" w:after="100" w:afterAutospacing="1"/>
    </w:pPr>
    <w:rPr>
      <w:szCs w:val="24"/>
    </w:rPr>
  </w:style>
  <w:style w:type="character" w:customStyle="1" w:styleId="taxonomy">
    <w:name w:val="taxonomy"/>
    <w:basedOn w:val="a6"/>
    <w:rsid w:val="0015247C"/>
  </w:style>
  <w:style w:type="character" w:customStyle="1" w:styleId="17f4">
    <w:name w:val="Знак Знак17"/>
    <w:basedOn w:val="a6"/>
    <w:rsid w:val="0015247C"/>
    <w:rPr>
      <w:rFonts w:ascii="Arial" w:hAnsi="Arial" w:cs="Arial"/>
      <w:b/>
      <w:bCs/>
      <w:kern w:val="32"/>
      <w:sz w:val="32"/>
      <w:szCs w:val="32"/>
      <w:lang w:val="ru-RU" w:eastAsia="ru-RU" w:bidi="ar-SA"/>
    </w:rPr>
  </w:style>
  <w:style w:type="character" w:customStyle="1" w:styleId="afffffffffc">
    <w:name w:val="Обычный (веб) Знак"/>
    <w:basedOn w:val="a6"/>
    <w:rsid w:val="0015247C"/>
    <w:rPr>
      <w:i/>
      <w:iCs/>
      <w:sz w:val="24"/>
      <w:szCs w:val="24"/>
      <w:lang w:val="en-US" w:eastAsia="ru-RU" w:bidi="en-US"/>
    </w:rPr>
  </w:style>
  <w:style w:type="paragraph" w:customStyle="1" w:styleId="322">
    <w:name w:val="Основной текст 32"/>
    <w:basedOn w:val="a5"/>
    <w:rsid w:val="0015247C"/>
    <w:pPr>
      <w:suppressAutoHyphens/>
    </w:pPr>
    <w:rPr>
      <w:rFonts w:ascii="Arial" w:hAnsi="Arial" w:cs="Arial"/>
      <w:b/>
      <w:bCs/>
      <w:szCs w:val="24"/>
      <w:lang w:eastAsia="ar-SA"/>
    </w:rPr>
  </w:style>
  <w:style w:type="paragraph" w:customStyle="1" w:styleId="afffffffffd">
    <w:name w:val="Знак Знак Знак Знак Знак Знак Знак Знак Знак Знак"/>
    <w:basedOn w:val="a5"/>
    <w:rsid w:val="0015247C"/>
    <w:pPr>
      <w:spacing w:after="160" w:line="240" w:lineRule="exact"/>
    </w:pPr>
    <w:rPr>
      <w:rFonts w:ascii="Verdana" w:hAnsi="Verdana" w:cs="Verdana"/>
      <w:sz w:val="20"/>
      <w:lang w:val="en-US" w:eastAsia="en-US"/>
    </w:rPr>
  </w:style>
  <w:style w:type="paragraph" w:customStyle="1" w:styleId="460">
    <w:name w:val="Знак46"/>
    <w:basedOn w:val="a5"/>
    <w:rsid w:val="0015247C"/>
    <w:pPr>
      <w:widowControl w:val="0"/>
      <w:autoSpaceDN w:val="0"/>
      <w:adjustRightInd w:val="0"/>
      <w:spacing w:before="100" w:beforeAutospacing="1" w:after="100" w:afterAutospacing="1" w:line="360" w:lineRule="atLeast"/>
      <w:jc w:val="both"/>
    </w:pPr>
    <w:rPr>
      <w:rFonts w:ascii="Tahoma" w:hAnsi="Tahoma"/>
      <w:sz w:val="20"/>
      <w:lang w:val="en-US" w:eastAsia="en-US"/>
    </w:rPr>
  </w:style>
  <w:style w:type="table" w:customStyle="1" w:styleId="323">
    <w:name w:val="Сетка таблицы32"/>
    <w:basedOn w:val="a7"/>
    <w:next w:val="affffff2"/>
    <w:uiPriority w:val="59"/>
    <w:rsid w:val="005C33F4"/>
    <w:rPr>
      <w:rFonts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e">
    <w:name w:val="Название таблицы"/>
    <w:basedOn w:val="a5"/>
    <w:qFormat/>
    <w:rsid w:val="00BF38AC"/>
    <w:pPr>
      <w:spacing w:before="120" w:after="120"/>
    </w:pPr>
    <w:rPr>
      <w:b/>
      <w:sz w:val="22"/>
      <w:szCs w:val="24"/>
    </w:rPr>
  </w:style>
  <w:style w:type="numbering" w:customStyle="1" w:styleId="302">
    <w:name w:val="Нет списка30"/>
    <w:next w:val="a8"/>
    <w:uiPriority w:val="99"/>
    <w:semiHidden/>
    <w:unhideWhenUsed/>
    <w:rsid w:val="00E00FAF"/>
  </w:style>
  <w:style w:type="character" w:customStyle="1" w:styleId="cite-bracket">
    <w:name w:val="cite-bracket"/>
    <w:basedOn w:val="a6"/>
    <w:rsid w:val="00E00FAF"/>
  </w:style>
  <w:style w:type="table" w:customStyle="1" w:styleId="331">
    <w:name w:val="Сетка таблицы33"/>
    <w:basedOn w:val="a7"/>
    <w:next w:val="affffff2"/>
    <w:uiPriority w:val="59"/>
    <w:rsid w:val="00753F73"/>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
    <w:name w:val="Сетка таблицы34"/>
    <w:basedOn w:val="a7"/>
    <w:next w:val="affffff2"/>
    <w:uiPriority w:val="59"/>
    <w:rsid w:val="008670D9"/>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0">
    <w:name w:val="Сетка таблицы210"/>
    <w:basedOn w:val="a7"/>
    <w:next w:val="affffff2"/>
    <w:uiPriority w:val="59"/>
    <w:rsid w:val="00301EE8"/>
    <w:rPr>
      <w:rFonts w:eastAsia="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
    <w:name w:val="Сетка таблицы35"/>
    <w:basedOn w:val="a7"/>
    <w:next w:val="affffff2"/>
    <w:uiPriority w:val="59"/>
    <w:rsid w:val="00FD17B2"/>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
    <w:basedOn w:val="a7"/>
    <w:next w:val="affffff2"/>
    <w:uiPriority w:val="59"/>
    <w:rsid w:val="00F44D50"/>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1">
    <w:name w:val="Сетка таблицы37"/>
    <w:basedOn w:val="a7"/>
    <w:next w:val="affffff2"/>
    <w:uiPriority w:val="59"/>
    <w:rsid w:val="0089032B"/>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1">
    <w:name w:val="Сетка таблицы38"/>
    <w:basedOn w:val="a7"/>
    <w:next w:val="affffff2"/>
    <w:uiPriority w:val="59"/>
    <w:rsid w:val="007E373A"/>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
    <w:name w:val="Сетка таблицы41"/>
    <w:basedOn w:val="a7"/>
    <w:next w:val="affffff2"/>
    <w:uiPriority w:val="59"/>
    <w:rsid w:val="004319A0"/>
    <w:pPr>
      <w:ind w:firstLine="709"/>
      <w:jc w:val="both"/>
    </w:pPr>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1">
    <w:name w:val="Сетка таблицы39"/>
    <w:basedOn w:val="a7"/>
    <w:next w:val="affffff2"/>
    <w:uiPriority w:val="59"/>
    <w:rsid w:val="0023066B"/>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01">
    <w:name w:val="Сетка таблицы40"/>
    <w:basedOn w:val="a7"/>
    <w:next w:val="affffff2"/>
    <w:uiPriority w:val="59"/>
    <w:rsid w:val="00C4530E"/>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
    <w:name w:val="Сетка таблицы42"/>
    <w:basedOn w:val="a7"/>
    <w:next w:val="affffff2"/>
    <w:uiPriority w:val="59"/>
    <w:rsid w:val="00CC2DE7"/>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
    <w:name w:val="Сетка таблицы43"/>
    <w:basedOn w:val="a7"/>
    <w:next w:val="affffff2"/>
    <w:uiPriority w:val="59"/>
    <w:rsid w:val="00600E90"/>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
    <w:name w:val="Сетка таблицы51"/>
    <w:basedOn w:val="a7"/>
    <w:next w:val="affffff2"/>
    <w:uiPriority w:val="59"/>
    <w:rsid w:val="006F1822"/>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88">
    <w:name w:val="Table Normal88"/>
    <w:uiPriority w:val="2"/>
    <w:semiHidden/>
    <w:unhideWhenUsed/>
    <w:qFormat/>
    <w:rsid w:val="00673595"/>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Grid">
    <w:name w:val="TableGrid"/>
    <w:rsid w:val="00097992"/>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table" w:customStyle="1" w:styleId="TableGridReport3">
    <w:name w:val="Table Grid Report3"/>
    <w:basedOn w:val="a7"/>
    <w:next w:val="affffff2"/>
    <w:uiPriority w:val="39"/>
    <w:rsid w:val="00126F54"/>
    <w:pPr>
      <w:spacing w:before="120"/>
      <w:ind w:left="221"/>
      <w:jc w:val="both"/>
    </w:pPr>
    <w:rPr>
      <w:rFonts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
    <w:name w:val="Сетка таблицы44"/>
    <w:basedOn w:val="a7"/>
    <w:next w:val="affffff2"/>
    <w:rsid w:val="006608A0"/>
    <w:pPr>
      <w:ind w:firstLine="709"/>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7"/>
    <w:next w:val="affffff2"/>
    <w:uiPriority w:val="59"/>
    <w:rsid w:val="003400ED"/>
    <w:rPr>
      <w:rFonts w:ascii="Arial" w:eastAsia="Arial" w:hAnsi="Arial"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4">
    <w:name w:val="Нет списка32"/>
    <w:next w:val="a8"/>
    <w:uiPriority w:val="99"/>
    <w:semiHidden/>
    <w:unhideWhenUsed/>
    <w:rsid w:val="009205EA"/>
  </w:style>
  <w:style w:type="table" w:customStyle="1" w:styleId="TableNormal89">
    <w:name w:val="Table Normal89"/>
    <w:uiPriority w:val="2"/>
    <w:semiHidden/>
    <w:unhideWhenUsed/>
    <w:qFormat/>
    <w:rsid w:val="009205EA"/>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90">
    <w:name w:val="Table Normal90"/>
    <w:uiPriority w:val="2"/>
    <w:semiHidden/>
    <w:unhideWhenUsed/>
    <w:qFormat/>
    <w:rsid w:val="009205EA"/>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332">
    <w:name w:val="Нет списка33"/>
    <w:next w:val="a8"/>
    <w:uiPriority w:val="99"/>
    <w:semiHidden/>
    <w:unhideWhenUsed/>
    <w:rsid w:val="004462C8"/>
  </w:style>
  <w:style w:type="table" w:customStyle="1" w:styleId="TableNormal91">
    <w:name w:val="Table Normal91"/>
    <w:uiPriority w:val="2"/>
    <w:semiHidden/>
    <w:unhideWhenUsed/>
    <w:qFormat/>
    <w:rsid w:val="004462C8"/>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4068F"/>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34068F"/>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683B7A"/>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683B7A"/>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73213D"/>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97">
    <w:name w:val="Table Normal97"/>
    <w:uiPriority w:val="2"/>
    <w:semiHidden/>
    <w:unhideWhenUsed/>
    <w:qFormat/>
    <w:rsid w:val="00F97831"/>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98">
    <w:name w:val="Table Normal98"/>
    <w:uiPriority w:val="2"/>
    <w:semiHidden/>
    <w:unhideWhenUsed/>
    <w:qFormat/>
    <w:rsid w:val="00F9783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99">
    <w:name w:val="Table Normal99"/>
    <w:uiPriority w:val="2"/>
    <w:semiHidden/>
    <w:unhideWhenUsed/>
    <w:qFormat/>
    <w:rsid w:val="00D273A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100">
    <w:name w:val="Table Normal100"/>
    <w:uiPriority w:val="2"/>
    <w:semiHidden/>
    <w:unhideWhenUsed/>
    <w:qFormat/>
    <w:rsid w:val="00D273AB"/>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101">
    <w:name w:val="Table Normal101"/>
    <w:uiPriority w:val="2"/>
    <w:semiHidden/>
    <w:qFormat/>
    <w:rsid w:val="008A2123"/>
    <w:pPr>
      <w:widowControl w:val="0"/>
    </w:pPr>
    <w:rPr>
      <w:rFonts w:eastAsia="Calibri" w:cs="Times New Roman"/>
      <w:sz w:val="22"/>
      <w:szCs w:val="22"/>
      <w:lang w:val="en-US" w:eastAsia="en-US"/>
    </w:rPr>
    <w:tblPr>
      <w:tblCellMar>
        <w:top w:w="0" w:type="dxa"/>
        <w:left w:w="0" w:type="dxa"/>
        <w:bottom w:w="0" w:type="dxa"/>
        <w:right w:w="0" w:type="dxa"/>
      </w:tblCellMar>
    </w:tblPr>
  </w:style>
  <w:style w:type="table" w:customStyle="1" w:styleId="TableNormal102">
    <w:name w:val="Table Normal102"/>
    <w:uiPriority w:val="2"/>
    <w:semiHidden/>
    <w:qFormat/>
    <w:rsid w:val="006B3E22"/>
    <w:pPr>
      <w:widowControl w:val="0"/>
    </w:pPr>
    <w:rPr>
      <w:rFonts w:eastAsia="Calibri" w:cs="Times New Roman"/>
      <w:sz w:val="22"/>
      <w:szCs w:val="22"/>
      <w:lang w:val="en-US" w:eastAsia="en-US"/>
    </w:rPr>
    <w:tblPr>
      <w:tblCellMar>
        <w:top w:w="0" w:type="dxa"/>
        <w:left w:w="0" w:type="dxa"/>
        <w:bottom w:w="0" w:type="dxa"/>
        <w:right w:w="0" w:type="dxa"/>
      </w:tblCellMar>
    </w:tblPr>
  </w:style>
  <w:style w:type="table" w:customStyle="1" w:styleId="TableNormal103">
    <w:name w:val="Table Normal103"/>
    <w:uiPriority w:val="2"/>
    <w:semiHidden/>
    <w:unhideWhenUsed/>
    <w:qFormat/>
    <w:rsid w:val="008F35C5"/>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A41DA6"/>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B91226"/>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364397"/>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107">
    <w:name w:val="Table Normal107"/>
    <w:uiPriority w:val="2"/>
    <w:semiHidden/>
    <w:unhideWhenUsed/>
    <w:qFormat/>
    <w:rsid w:val="005C2425"/>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108">
    <w:name w:val="Table Normal108"/>
    <w:uiPriority w:val="2"/>
    <w:semiHidden/>
    <w:unhideWhenUsed/>
    <w:qFormat/>
    <w:rsid w:val="004C77A4"/>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109">
    <w:name w:val="Table Normal109"/>
    <w:uiPriority w:val="2"/>
    <w:semiHidden/>
    <w:unhideWhenUsed/>
    <w:qFormat/>
    <w:rsid w:val="004B5F1A"/>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85778C"/>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96C62"/>
    <w:pPr>
      <w:widowControl w:val="0"/>
    </w:pPr>
    <w:rPr>
      <w:rFonts w:eastAsia="Calibri" w:cs="Times New Roman"/>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4978">
      <w:bodyDiv w:val="1"/>
      <w:marLeft w:val="0"/>
      <w:marRight w:val="0"/>
      <w:marTop w:val="0"/>
      <w:marBottom w:val="0"/>
      <w:divBdr>
        <w:top w:val="none" w:sz="0" w:space="0" w:color="auto"/>
        <w:left w:val="none" w:sz="0" w:space="0" w:color="auto"/>
        <w:bottom w:val="none" w:sz="0" w:space="0" w:color="auto"/>
        <w:right w:val="none" w:sz="0" w:space="0" w:color="auto"/>
      </w:divBdr>
    </w:div>
    <w:div w:id="15274716">
      <w:bodyDiv w:val="1"/>
      <w:marLeft w:val="0"/>
      <w:marRight w:val="0"/>
      <w:marTop w:val="0"/>
      <w:marBottom w:val="0"/>
      <w:divBdr>
        <w:top w:val="none" w:sz="0" w:space="0" w:color="auto"/>
        <w:left w:val="none" w:sz="0" w:space="0" w:color="auto"/>
        <w:bottom w:val="none" w:sz="0" w:space="0" w:color="auto"/>
        <w:right w:val="none" w:sz="0" w:space="0" w:color="auto"/>
      </w:divBdr>
      <w:divsChild>
        <w:div w:id="758870947">
          <w:marLeft w:val="0"/>
          <w:marRight w:val="0"/>
          <w:marTop w:val="0"/>
          <w:marBottom w:val="0"/>
          <w:divBdr>
            <w:top w:val="none" w:sz="0" w:space="0" w:color="auto"/>
            <w:left w:val="none" w:sz="0" w:space="0" w:color="auto"/>
            <w:bottom w:val="none" w:sz="0" w:space="0" w:color="auto"/>
            <w:right w:val="none" w:sz="0" w:space="0" w:color="auto"/>
          </w:divBdr>
          <w:divsChild>
            <w:div w:id="1000616711">
              <w:marLeft w:val="0"/>
              <w:marRight w:val="0"/>
              <w:marTop w:val="0"/>
              <w:marBottom w:val="0"/>
              <w:divBdr>
                <w:top w:val="none" w:sz="0" w:space="0" w:color="auto"/>
                <w:left w:val="none" w:sz="0" w:space="0" w:color="auto"/>
                <w:bottom w:val="none" w:sz="0" w:space="0" w:color="auto"/>
                <w:right w:val="none" w:sz="0" w:space="0" w:color="auto"/>
              </w:divBdr>
            </w:div>
          </w:divsChild>
        </w:div>
        <w:div w:id="867910067">
          <w:marLeft w:val="0"/>
          <w:marRight w:val="0"/>
          <w:marTop w:val="0"/>
          <w:marBottom w:val="0"/>
          <w:divBdr>
            <w:top w:val="none" w:sz="0" w:space="0" w:color="auto"/>
            <w:left w:val="none" w:sz="0" w:space="0" w:color="auto"/>
            <w:bottom w:val="none" w:sz="0" w:space="0" w:color="auto"/>
            <w:right w:val="none" w:sz="0" w:space="0" w:color="auto"/>
          </w:divBdr>
          <w:divsChild>
            <w:div w:id="17666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86358">
      <w:bodyDiv w:val="1"/>
      <w:marLeft w:val="0"/>
      <w:marRight w:val="0"/>
      <w:marTop w:val="0"/>
      <w:marBottom w:val="0"/>
      <w:divBdr>
        <w:top w:val="none" w:sz="0" w:space="0" w:color="auto"/>
        <w:left w:val="none" w:sz="0" w:space="0" w:color="auto"/>
        <w:bottom w:val="none" w:sz="0" w:space="0" w:color="auto"/>
        <w:right w:val="none" w:sz="0" w:space="0" w:color="auto"/>
      </w:divBdr>
      <w:divsChild>
        <w:div w:id="1270353270">
          <w:marLeft w:val="0"/>
          <w:marRight w:val="0"/>
          <w:marTop w:val="0"/>
          <w:marBottom w:val="0"/>
          <w:divBdr>
            <w:top w:val="none" w:sz="0" w:space="0" w:color="auto"/>
            <w:left w:val="none" w:sz="0" w:space="0" w:color="auto"/>
            <w:bottom w:val="none" w:sz="0" w:space="0" w:color="auto"/>
            <w:right w:val="none" w:sz="0" w:space="0" w:color="auto"/>
          </w:divBdr>
          <w:divsChild>
            <w:div w:id="1869873955">
              <w:marLeft w:val="0"/>
              <w:marRight w:val="0"/>
              <w:marTop w:val="0"/>
              <w:marBottom w:val="0"/>
              <w:divBdr>
                <w:top w:val="none" w:sz="0" w:space="0" w:color="auto"/>
                <w:left w:val="none" w:sz="0" w:space="0" w:color="auto"/>
                <w:bottom w:val="none" w:sz="0" w:space="0" w:color="auto"/>
                <w:right w:val="none" w:sz="0" w:space="0" w:color="auto"/>
              </w:divBdr>
            </w:div>
          </w:divsChild>
        </w:div>
        <w:div w:id="1367558177">
          <w:marLeft w:val="0"/>
          <w:marRight w:val="0"/>
          <w:marTop w:val="0"/>
          <w:marBottom w:val="0"/>
          <w:divBdr>
            <w:top w:val="none" w:sz="0" w:space="0" w:color="auto"/>
            <w:left w:val="none" w:sz="0" w:space="0" w:color="auto"/>
            <w:bottom w:val="none" w:sz="0" w:space="0" w:color="auto"/>
            <w:right w:val="none" w:sz="0" w:space="0" w:color="auto"/>
          </w:divBdr>
          <w:divsChild>
            <w:div w:id="1683164223">
              <w:marLeft w:val="0"/>
              <w:marRight w:val="0"/>
              <w:marTop w:val="0"/>
              <w:marBottom w:val="0"/>
              <w:divBdr>
                <w:top w:val="none" w:sz="0" w:space="0" w:color="auto"/>
                <w:left w:val="none" w:sz="0" w:space="0" w:color="auto"/>
                <w:bottom w:val="none" w:sz="0" w:space="0" w:color="auto"/>
                <w:right w:val="none" w:sz="0" w:space="0" w:color="auto"/>
              </w:divBdr>
            </w:div>
          </w:divsChild>
        </w:div>
        <w:div w:id="1875656620">
          <w:marLeft w:val="0"/>
          <w:marRight w:val="0"/>
          <w:marTop w:val="0"/>
          <w:marBottom w:val="0"/>
          <w:divBdr>
            <w:top w:val="none" w:sz="0" w:space="0" w:color="auto"/>
            <w:left w:val="none" w:sz="0" w:space="0" w:color="auto"/>
            <w:bottom w:val="none" w:sz="0" w:space="0" w:color="auto"/>
            <w:right w:val="none" w:sz="0" w:space="0" w:color="auto"/>
          </w:divBdr>
          <w:divsChild>
            <w:div w:id="844976193">
              <w:marLeft w:val="0"/>
              <w:marRight w:val="0"/>
              <w:marTop w:val="0"/>
              <w:marBottom w:val="0"/>
              <w:divBdr>
                <w:top w:val="none" w:sz="0" w:space="0" w:color="auto"/>
                <w:left w:val="none" w:sz="0" w:space="0" w:color="auto"/>
                <w:bottom w:val="none" w:sz="0" w:space="0" w:color="auto"/>
                <w:right w:val="none" w:sz="0" w:space="0" w:color="auto"/>
              </w:divBdr>
            </w:div>
          </w:divsChild>
        </w:div>
        <w:div w:id="2132704961">
          <w:marLeft w:val="0"/>
          <w:marRight w:val="0"/>
          <w:marTop w:val="0"/>
          <w:marBottom w:val="0"/>
          <w:divBdr>
            <w:top w:val="none" w:sz="0" w:space="0" w:color="auto"/>
            <w:left w:val="none" w:sz="0" w:space="0" w:color="auto"/>
            <w:bottom w:val="none" w:sz="0" w:space="0" w:color="auto"/>
            <w:right w:val="none" w:sz="0" w:space="0" w:color="auto"/>
          </w:divBdr>
          <w:divsChild>
            <w:div w:id="136729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84948">
      <w:bodyDiv w:val="1"/>
      <w:marLeft w:val="0"/>
      <w:marRight w:val="0"/>
      <w:marTop w:val="0"/>
      <w:marBottom w:val="0"/>
      <w:divBdr>
        <w:top w:val="none" w:sz="0" w:space="0" w:color="auto"/>
        <w:left w:val="none" w:sz="0" w:space="0" w:color="auto"/>
        <w:bottom w:val="none" w:sz="0" w:space="0" w:color="auto"/>
        <w:right w:val="none" w:sz="0" w:space="0" w:color="auto"/>
      </w:divBdr>
      <w:divsChild>
        <w:div w:id="174737006">
          <w:marLeft w:val="0"/>
          <w:marRight w:val="0"/>
          <w:marTop w:val="0"/>
          <w:marBottom w:val="0"/>
          <w:divBdr>
            <w:top w:val="none" w:sz="0" w:space="0" w:color="auto"/>
            <w:left w:val="none" w:sz="0" w:space="0" w:color="auto"/>
            <w:bottom w:val="none" w:sz="0" w:space="0" w:color="auto"/>
            <w:right w:val="none" w:sz="0" w:space="0" w:color="auto"/>
          </w:divBdr>
          <w:divsChild>
            <w:div w:id="1315260238">
              <w:marLeft w:val="0"/>
              <w:marRight w:val="0"/>
              <w:marTop w:val="0"/>
              <w:marBottom w:val="0"/>
              <w:divBdr>
                <w:top w:val="none" w:sz="0" w:space="0" w:color="auto"/>
                <w:left w:val="none" w:sz="0" w:space="0" w:color="auto"/>
                <w:bottom w:val="none" w:sz="0" w:space="0" w:color="auto"/>
                <w:right w:val="none" w:sz="0" w:space="0" w:color="auto"/>
              </w:divBdr>
            </w:div>
          </w:divsChild>
        </w:div>
        <w:div w:id="208884087">
          <w:marLeft w:val="0"/>
          <w:marRight w:val="0"/>
          <w:marTop w:val="0"/>
          <w:marBottom w:val="0"/>
          <w:divBdr>
            <w:top w:val="none" w:sz="0" w:space="0" w:color="auto"/>
            <w:left w:val="none" w:sz="0" w:space="0" w:color="auto"/>
            <w:bottom w:val="none" w:sz="0" w:space="0" w:color="auto"/>
            <w:right w:val="none" w:sz="0" w:space="0" w:color="auto"/>
          </w:divBdr>
          <w:divsChild>
            <w:div w:id="2106221615">
              <w:marLeft w:val="0"/>
              <w:marRight w:val="0"/>
              <w:marTop w:val="0"/>
              <w:marBottom w:val="0"/>
              <w:divBdr>
                <w:top w:val="none" w:sz="0" w:space="0" w:color="auto"/>
                <w:left w:val="none" w:sz="0" w:space="0" w:color="auto"/>
                <w:bottom w:val="none" w:sz="0" w:space="0" w:color="auto"/>
                <w:right w:val="none" w:sz="0" w:space="0" w:color="auto"/>
              </w:divBdr>
            </w:div>
          </w:divsChild>
        </w:div>
        <w:div w:id="294483890">
          <w:marLeft w:val="0"/>
          <w:marRight w:val="0"/>
          <w:marTop w:val="0"/>
          <w:marBottom w:val="0"/>
          <w:divBdr>
            <w:top w:val="none" w:sz="0" w:space="0" w:color="auto"/>
            <w:left w:val="none" w:sz="0" w:space="0" w:color="auto"/>
            <w:bottom w:val="none" w:sz="0" w:space="0" w:color="auto"/>
            <w:right w:val="none" w:sz="0" w:space="0" w:color="auto"/>
          </w:divBdr>
          <w:divsChild>
            <w:div w:id="2015722091">
              <w:marLeft w:val="0"/>
              <w:marRight w:val="0"/>
              <w:marTop w:val="0"/>
              <w:marBottom w:val="0"/>
              <w:divBdr>
                <w:top w:val="none" w:sz="0" w:space="0" w:color="auto"/>
                <w:left w:val="none" w:sz="0" w:space="0" w:color="auto"/>
                <w:bottom w:val="none" w:sz="0" w:space="0" w:color="auto"/>
                <w:right w:val="none" w:sz="0" w:space="0" w:color="auto"/>
              </w:divBdr>
            </w:div>
          </w:divsChild>
        </w:div>
        <w:div w:id="1286547971">
          <w:marLeft w:val="0"/>
          <w:marRight w:val="0"/>
          <w:marTop w:val="0"/>
          <w:marBottom w:val="0"/>
          <w:divBdr>
            <w:top w:val="none" w:sz="0" w:space="0" w:color="auto"/>
            <w:left w:val="none" w:sz="0" w:space="0" w:color="auto"/>
            <w:bottom w:val="none" w:sz="0" w:space="0" w:color="auto"/>
            <w:right w:val="none" w:sz="0" w:space="0" w:color="auto"/>
          </w:divBdr>
          <w:divsChild>
            <w:div w:id="14623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31966">
      <w:bodyDiv w:val="1"/>
      <w:marLeft w:val="0"/>
      <w:marRight w:val="0"/>
      <w:marTop w:val="0"/>
      <w:marBottom w:val="0"/>
      <w:divBdr>
        <w:top w:val="none" w:sz="0" w:space="0" w:color="auto"/>
        <w:left w:val="none" w:sz="0" w:space="0" w:color="auto"/>
        <w:bottom w:val="none" w:sz="0" w:space="0" w:color="auto"/>
        <w:right w:val="none" w:sz="0" w:space="0" w:color="auto"/>
      </w:divBdr>
    </w:div>
    <w:div w:id="52001098">
      <w:bodyDiv w:val="1"/>
      <w:marLeft w:val="0"/>
      <w:marRight w:val="0"/>
      <w:marTop w:val="0"/>
      <w:marBottom w:val="0"/>
      <w:divBdr>
        <w:top w:val="none" w:sz="0" w:space="0" w:color="auto"/>
        <w:left w:val="none" w:sz="0" w:space="0" w:color="auto"/>
        <w:bottom w:val="none" w:sz="0" w:space="0" w:color="auto"/>
        <w:right w:val="none" w:sz="0" w:space="0" w:color="auto"/>
      </w:divBdr>
      <w:divsChild>
        <w:div w:id="91514779">
          <w:marLeft w:val="0"/>
          <w:marRight w:val="0"/>
          <w:marTop w:val="0"/>
          <w:marBottom w:val="0"/>
          <w:divBdr>
            <w:top w:val="none" w:sz="0" w:space="0" w:color="auto"/>
            <w:left w:val="none" w:sz="0" w:space="0" w:color="auto"/>
            <w:bottom w:val="none" w:sz="0" w:space="0" w:color="auto"/>
            <w:right w:val="none" w:sz="0" w:space="0" w:color="auto"/>
          </w:divBdr>
          <w:divsChild>
            <w:div w:id="2031956745">
              <w:marLeft w:val="0"/>
              <w:marRight w:val="0"/>
              <w:marTop w:val="0"/>
              <w:marBottom w:val="0"/>
              <w:divBdr>
                <w:top w:val="none" w:sz="0" w:space="0" w:color="auto"/>
                <w:left w:val="none" w:sz="0" w:space="0" w:color="auto"/>
                <w:bottom w:val="none" w:sz="0" w:space="0" w:color="auto"/>
                <w:right w:val="none" w:sz="0" w:space="0" w:color="auto"/>
              </w:divBdr>
            </w:div>
          </w:divsChild>
        </w:div>
        <w:div w:id="298459612">
          <w:marLeft w:val="0"/>
          <w:marRight w:val="0"/>
          <w:marTop w:val="0"/>
          <w:marBottom w:val="0"/>
          <w:divBdr>
            <w:top w:val="none" w:sz="0" w:space="0" w:color="auto"/>
            <w:left w:val="none" w:sz="0" w:space="0" w:color="auto"/>
            <w:bottom w:val="none" w:sz="0" w:space="0" w:color="auto"/>
            <w:right w:val="none" w:sz="0" w:space="0" w:color="auto"/>
          </w:divBdr>
          <w:divsChild>
            <w:div w:id="1147479036">
              <w:marLeft w:val="0"/>
              <w:marRight w:val="0"/>
              <w:marTop w:val="0"/>
              <w:marBottom w:val="0"/>
              <w:divBdr>
                <w:top w:val="none" w:sz="0" w:space="0" w:color="auto"/>
                <w:left w:val="none" w:sz="0" w:space="0" w:color="auto"/>
                <w:bottom w:val="none" w:sz="0" w:space="0" w:color="auto"/>
                <w:right w:val="none" w:sz="0" w:space="0" w:color="auto"/>
              </w:divBdr>
            </w:div>
          </w:divsChild>
        </w:div>
        <w:div w:id="362944365">
          <w:marLeft w:val="0"/>
          <w:marRight w:val="0"/>
          <w:marTop w:val="0"/>
          <w:marBottom w:val="0"/>
          <w:divBdr>
            <w:top w:val="none" w:sz="0" w:space="0" w:color="auto"/>
            <w:left w:val="none" w:sz="0" w:space="0" w:color="auto"/>
            <w:bottom w:val="none" w:sz="0" w:space="0" w:color="auto"/>
            <w:right w:val="none" w:sz="0" w:space="0" w:color="auto"/>
          </w:divBdr>
          <w:divsChild>
            <w:div w:id="107180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11676">
      <w:bodyDiv w:val="1"/>
      <w:marLeft w:val="0"/>
      <w:marRight w:val="0"/>
      <w:marTop w:val="0"/>
      <w:marBottom w:val="0"/>
      <w:divBdr>
        <w:top w:val="none" w:sz="0" w:space="0" w:color="auto"/>
        <w:left w:val="none" w:sz="0" w:space="0" w:color="auto"/>
        <w:bottom w:val="none" w:sz="0" w:space="0" w:color="auto"/>
        <w:right w:val="none" w:sz="0" w:space="0" w:color="auto"/>
      </w:divBdr>
    </w:div>
    <w:div w:id="85422713">
      <w:bodyDiv w:val="1"/>
      <w:marLeft w:val="0"/>
      <w:marRight w:val="0"/>
      <w:marTop w:val="0"/>
      <w:marBottom w:val="0"/>
      <w:divBdr>
        <w:top w:val="none" w:sz="0" w:space="0" w:color="auto"/>
        <w:left w:val="none" w:sz="0" w:space="0" w:color="auto"/>
        <w:bottom w:val="none" w:sz="0" w:space="0" w:color="auto"/>
        <w:right w:val="none" w:sz="0" w:space="0" w:color="auto"/>
      </w:divBdr>
    </w:div>
    <w:div w:id="129398715">
      <w:bodyDiv w:val="1"/>
      <w:marLeft w:val="0"/>
      <w:marRight w:val="0"/>
      <w:marTop w:val="0"/>
      <w:marBottom w:val="0"/>
      <w:divBdr>
        <w:top w:val="none" w:sz="0" w:space="0" w:color="auto"/>
        <w:left w:val="none" w:sz="0" w:space="0" w:color="auto"/>
        <w:bottom w:val="none" w:sz="0" w:space="0" w:color="auto"/>
        <w:right w:val="none" w:sz="0" w:space="0" w:color="auto"/>
      </w:divBdr>
    </w:div>
    <w:div w:id="140200195">
      <w:bodyDiv w:val="1"/>
      <w:marLeft w:val="0"/>
      <w:marRight w:val="0"/>
      <w:marTop w:val="0"/>
      <w:marBottom w:val="0"/>
      <w:divBdr>
        <w:top w:val="none" w:sz="0" w:space="0" w:color="auto"/>
        <w:left w:val="none" w:sz="0" w:space="0" w:color="auto"/>
        <w:bottom w:val="none" w:sz="0" w:space="0" w:color="auto"/>
        <w:right w:val="none" w:sz="0" w:space="0" w:color="auto"/>
      </w:divBdr>
      <w:divsChild>
        <w:div w:id="841896642">
          <w:marLeft w:val="0"/>
          <w:marRight w:val="0"/>
          <w:marTop w:val="0"/>
          <w:marBottom w:val="0"/>
          <w:divBdr>
            <w:top w:val="none" w:sz="0" w:space="0" w:color="auto"/>
            <w:left w:val="none" w:sz="0" w:space="0" w:color="auto"/>
            <w:bottom w:val="none" w:sz="0" w:space="0" w:color="auto"/>
            <w:right w:val="none" w:sz="0" w:space="0" w:color="auto"/>
          </w:divBdr>
          <w:divsChild>
            <w:div w:id="1378313321">
              <w:marLeft w:val="0"/>
              <w:marRight w:val="0"/>
              <w:marTop w:val="0"/>
              <w:marBottom w:val="0"/>
              <w:divBdr>
                <w:top w:val="none" w:sz="0" w:space="0" w:color="auto"/>
                <w:left w:val="none" w:sz="0" w:space="0" w:color="auto"/>
                <w:bottom w:val="none" w:sz="0" w:space="0" w:color="auto"/>
                <w:right w:val="none" w:sz="0" w:space="0" w:color="auto"/>
              </w:divBdr>
            </w:div>
          </w:divsChild>
        </w:div>
        <w:div w:id="1254826092">
          <w:marLeft w:val="0"/>
          <w:marRight w:val="0"/>
          <w:marTop w:val="0"/>
          <w:marBottom w:val="0"/>
          <w:divBdr>
            <w:top w:val="none" w:sz="0" w:space="0" w:color="auto"/>
            <w:left w:val="none" w:sz="0" w:space="0" w:color="auto"/>
            <w:bottom w:val="none" w:sz="0" w:space="0" w:color="auto"/>
            <w:right w:val="none" w:sz="0" w:space="0" w:color="auto"/>
          </w:divBdr>
          <w:divsChild>
            <w:div w:id="260728364">
              <w:marLeft w:val="0"/>
              <w:marRight w:val="0"/>
              <w:marTop w:val="0"/>
              <w:marBottom w:val="0"/>
              <w:divBdr>
                <w:top w:val="none" w:sz="0" w:space="0" w:color="auto"/>
                <w:left w:val="none" w:sz="0" w:space="0" w:color="auto"/>
                <w:bottom w:val="none" w:sz="0" w:space="0" w:color="auto"/>
                <w:right w:val="none" w:sz="0" w:space="0" w:color="auto"/>
              </w:divBdr>
            </w:div>
          </w:divsChild>
        </w:div>
        <w:div w:id="1800994905">
          <w:marLeft w:val="0"/>
          <w:marRight w:val="0"/>
          <w:marTop w:val="0"/>
          <w:marBottom w:val="0"/>
          <w:divBdr>
            <w:top w:val="none" w:sz="0" w:space="0" w:color="auto"/>
            <w:left w:val="none" w:sz="0" w:space="0" w:color="auto"/>
            <w:bottom w:val="none" w:sz="0" w:space="0" w:color="auto"/>
            <w:right w:val="none" w:sz="0" w:space="0" w:color="auto"/>
          </w:divBdr>
          <w:divsChild>
            <w:div w:id="1148091897">
              <w:marLeft w:val="0"/>
              <w:marRight w:val="0"/>
              <w:marTop w:val="0"/>
              <w:marBottom w:val="0"/>
              <w:divBdr>
                <w:top w:val="none" w:sz="0" w:space="0" w:color="auto"/>
                <w:left w:val="none" w:sz="0" w:space="0" w:color="auto"/>
                <w:bottom w:val="none" w:sz="0" w:space="0" w:color="auto"/>
                <w:right w:val="none" w:sz="0" w:space="0" w:color="auto"/>
              </w:divBdr>
            </w:div>
          </w:divsChild>
        </w:div>
        <w:div w:id="2007004373">
          <w:marLeft w:val="0"/>
          <w:marRight w:val="0"/>
          <w:marTop w:val="0"/>
          <w:marBottom w:val="0"/>
          <w:divBdr>
            <w:top w:val="none" w:sz="0" w:space="0" w:color="auto"/>
            <w:left w:val="none" w:sz="0" w:space="0" w:color="auto"/>
            <w:bottom w:val="none" w:sz="0" w:space="0" w:color="auto"/>
            <w:right w:val="none" w:sz="0" w:space="0" w:color="auto"/>
          </w:divBdr>
          <w:divsChild>
            <w:div w:id="191111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54643">
      <w:bodyDiv w:val="1"/>
      <w:marLeft w:val="0"/>
      <w:marRight w:val="0"/>
      <w:marTop w:val="0"/>
      <w:marBottom w:val="0"/>
      <w:divBdr>
        <w:top w:val="none" w:sz="0" w:space="0" w:color="auto"/>
        <w:left w:val="none" w:sz="0" w:space="0" w:color="auto"/>
        <w:bottom w:val="none" w:sz="0" w:space="0" w:color="auto"/>
        <w:right w:val="none" w:sz="0" w:space="0" w:color="auto"/>
      </w:divBdr>
      <w:divsChild>
        <w:div w:id="1107577944">
          <w:marLeft w:val="0"/>
          <w:marRight w:val="0"/>
          <w:marTop w:val="0"/>
          <w:marBottom w:val="0"/>
          <w:divBdr>
            <w:top w:val="none" w:sz="0" w:space="0" w:color="auto"/>
            <w:left w:val="none" w:sz="0" w:space="0" w:color="auto"/>
            <w:bottom w:val="none" w:sz="0" w:space="0" w:color="auto"/>
            <w:right w:val="none" w:sz="0" w:space="0" w:color="auto"/>
          </w:divBdr>
          <w:divsChild>
            <w:div w:id="1164055612">
              <w:marLeft w:val="0"/>
              <w:marRight w:val="0"/>
              <w:marTop w:val="0"/>
              <w:marBottom w:val="0"/>
              <w:divBdr>
                <w:top w:val="none" w:sz="0" w:space="0" w:color="auto"/>
                <w:left w:val="none" w:sz="0" w:space="0" w:color="auto"/>
                <w:bottom w:val="none" w:sz="0" w:space="0" w:color="auto"/>
                <w:right w:val="none" w:sz="0" w:space="0" w:color="auto"/>
              </w:divBdr>
            </w:div>
          </w:divsChild>
        </w:div>
        <w:div w:id="1248537972">
          <w:marLeft w:val="0"/>
          <w:marRight w:val="0"/>
          <w:marTop w:val="0"/>
          <w:marBottom w:val="0"/>
          <w:divBdr>
            <w:top w:val="none" w:sz="0" w:space="0" w:color="auto"/>
            <w:left w:val="none" w:sz="0" w:space="0" w:color="auto"/>
            <w:bottom w:val="none" w:sz="0" w:space="0" w:color="auto"/>
            <w:right w:val="none" w:sz="0" w:space="0" w:color="auto"/>
          </w:divBdr>
          <w:divsChild>
            <w:div w:id="1572077596">
              <w:marLeft w:val="0"/>
              <w:marRight w:val="0"/>
              <w:marTop w:val="0"/>
              <w:marBottom w:val="0"/>
              <w:divBdr>
                <w:top w:val="none" w:sz="0" w:space="0" w:color="auto"/>
                <w:left w:val="none" w:sz="0" w:space="0" w:color="auto"/>
                <w:bottom w:val="none" w:sz="0" w:space="0" w:color="auto"/>
                <w:right w:val="none" w:sz="0" w:space="0" w:color="auto"/>
              </w:divBdr>
            </w:div>
          </w:divsChild>
        </w:div>
        <w:div w:id="1509441814">
          <w:marLeft w:val="0"/>
          <w:marRight w:val="0"/>
          <w:marTop w:val="0"/>
          <w:marBottom w:val="0"/>
          <w:divBdr>
            <w:top w:val="none" w:sz="0" w:space="0" w:color="auto"/>
            <w:left w:val="none" w:sz="0" w:space="0" w:color="auto"/>
            <w:bottom w:val="none" w:sz="0" w:space="0" w:color="auto"/>
            <w:right w:val="none" w:sz="0" w:space="0" w:color="auto"/>
          </w:divBdr>
          <w:divsChild>
            <w:div w:id="835193742">
              <w:marLeft w:val="0"/>
              <w:marRight w:val="0"/>
              <w:marTop w:val="0"/>
              <w:marBottom w:val="0"/>
              <w:divBdr>
                <w:top w:val="none" w:sz="0" w:space="0" w:color="auto"/>
                <w:left w:val="none" w:sz="0" w:space="0" w:color="auto"/>
                <w:bottom w:val="none" w:sz="0" w:space="0" w:color="auto"/>
                <w:right w:val="none" w:sz="0" w:space="0" w:color="auto"/>
              </w:divBdr>
            </w:div>
          </w:divsChild>
        </w:div>
        <w:div w:id="1603563042">
          <w:marLeft w:val="0"/>
          <w:marRight w:val="0"/>
          <w:marTop w:val="0"/>
          <w:marBottom w:val="0"/>
          <w:divBdr>
            <w:top w:val="none" w:sz="0" w:space="0" w:color="auto"/>
            <w:left w:val="none" w:sz="0" w:space="0" w:color="auto"/>
            <w:bottom w:val="none" w:sz="0" w:space="0" w:color="auto"/>
            <w:right w:val="none" w:sz="0" w:space="0" w:color="auto"/>
          </w:divBdr>
          <w:divsChild>
            <w:div w:id="159011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3251">
      <w:bodyDiv w:val="1"/>
      <w:marLeft w:val="0"/>
      <w:marRight w:val="0"/>
      <w:marTop w:val="0"/>
      <w:marBottom w:val="0"/>
      <w:divBdr>
        <w:top w:val="none" w:sz="0" w:space="0" w:color="auto"/>
        <w:left w:val="none" w:sz="0" w:space="0" w:color="auto"/>
        <w:bottom w:val="none" w:sz="0" w:space="0" w:color="auto"/>
        <w:right w:val="none" w:sz="0" w:space="0" w:color="auto"/>
      </w:divBdr>
    </w:div>
    <w:div w:id="156042159">
      <w:bodyDiv w:val="1"/>
      <w:marLeft w:val="0"/>
      <w:marRight w:val="0"/>
      <w:marTop w:val="0"/>
      <w:marBottom w:val="0"/>
      <w:divBdr>
        <w:top w:val="none" w:sz="0" w:space="0" w:color="auto"/>
        <w:left w:val="none" w:sz="0" w:space="0" w:color="auto"/>
        <w:bottom w:val="none" w:sz="0" w:space="0" w:color="auto"/>
        <w:right w:val="none" w:sz="0" w:space="0" w:color="auto"/>
      </w:divBdr>
    </w:div>
    <w:div w:id="191697920">
      <w:bodyDiv w:val="1"/>
      <w:marLeft w:val="0"/>
      <w:marRight w:val="0"/>
      <w:marTop w:val="0"/>
      <w:marBottom w:val="0"/>
      <w:divBdr>
        <w:top w:val="none" w:sz="0" w:space="0" w:color="auto"/>
        <w:left w:val="none" w:sz="0" w:space="0" w:color="auto"/>
        <w:bottom w:val="none" w:sz="0" w:space="0" w:color="auto"/>
        <w:right w:val="none" w:sz="0" w:space="0" w:color="auto"/>
      </w:divBdr>
      <w:divsChild>
        <w:div w:id="476259871">
          <w:marLeft w:val="0"/>
          <w:marRight w:val="0"/>
          <w:marTop w:val="0"/>
          <w:marBottom w:val="0"/>
          <w:divBdr>
            <w:top w:val="none" w:sz="0" w:space="0" w:color="auto"/>
            <w:left w:val="none" w:sz="0" w:space="0" w:color="auto"/>
            <w:bottom w:val="none" w:sz="0" w:space="0" w:color="auto"/>
            <w:right w:val="none" w:sz="0" w:space="0" w:color="auto"/>
          </w:divBdr>
          <w:divsChild>
            <w:div w:id="1661344807">
              <w:marLeft w:val="0"/>
              <w:marRight w:val="0"/>
              <w:marTop w:val="0"/>
              <w:marBottom w:val="0"/>
              <w:divBdr>
                <w:top w:val="none" w:sz="0" w:space="0" w:color="auto"/>
                <w:left w:val="none" w:sz="0" w:space="0" w:color="auto"/>
                <w:bottom w:val="none" w:sz="0" w:space="0" w:color="auto"/>
                <w:right w:val="none" w:sz="0" w:space="0" w:color="auto"/>
              </w:divBdr>
            </w:div>
          </w:divsChild>
        </w:div>
        <w:div w:id="710107520">
          <w:marLeft w:val="0"/>
          <w:marRight w:val="0"/>
          <w:marTop w:val="0"/>
          <w:marBottom w:val="0"/>
          <w:divBdr>
            <w:top w:val="none" w:sz="0" w:space="0" w:color="auto"/>
            <w:left w:val="none" w:sz="0" w:space="0" w:color="auto"/>
            <w:bottom w:val="none" w:sz="0" w:space="0" w:color="auto"/>
            <w:right w:val="none" w:sz="0" w:space="0" w:color="auto"/>
          </w:divBdr>
          <w:divsChild>
            <w:div w:id="1887177329">
              <w:marLeft w:val="0"/>
              <w:marRight w:val="0"/>
              <w:marTop w:val="0"/>
              <w:marBottom w:val="0"/>
              <w:divBdr>
                <w:top w:val="none" w:sz="0" w:space="0" w:color="auto"/>
                <w:left w:val="none" w:sz="0" w:space="0" w:color="auto"/>
                <w:bottom w:val="none" w:sz="0" w:space="0" w:color="auto"/>
                <w:right w:val="none" w:sz="0" w:space="0" w:color="auto"/>
              </w:divBdr>
            </w:div>
          </w:divsChild>
        </w:div>
        <w:div w:id="1038311084">
          <w:marLeft w:val="0"/>
          <w:marRight w:val="0"/>
          <w:marTop w:val="0"/>
          <w:marBottom w:val="0"/>
          <w:divBdr>
            <w:top w:val="none" w:sz="0" w:space="0" w:color="auto"/>
            <w:left w:val="none" w:sz="0" w:space="0" w:color="auto"/>
            <w:bottom w:val="none" w:sz="0" w:space="0" w:color="auto"/>
            <w:right w:val="none" w:sz="0" w:space="0" w:color="auto"/>
          </w:divBdr>
          <w:divsChild>
            <w:div w:id="449397092">
              <w:marLeft w:val="0"/>
              <w:marRight w:val="0"/>
              <w:marTop w:val="0"/>
              <w:marBottom w:val="0"/>
              <w:divBdr>
                <w:top w:val="none" w:sz="0" w:space="0" w:color="auto"/>
                <w:left w:val="none" w:sz="0" w:space="0" w:color="auto"/>
                <w:bottom w:val="none" w:sz="0" w:space="0" w:color="auto"/>
                <w:right w:val="none" w:sz="0" w:space="0" w:color="auto"/>
              </w:divBdr>
            </w:div>
          </w:divsChild>
        </w:div>
        <w:div w:id="1362586657">
          <w:marLeft w:val="0"/>
          <w:marRight w:val="0"/>
          <w:marTop w:val="0"/>
          <w:marBottom w:val="0"/>
          <w:divBdr>
            <w:top w:val="none" w:sz="0" w:space="0" w:color="auto"/>
            <w:left w:val="none" w:sz="0" w:space="0" w:color="auto"/>
            <w:bottom w:val="none" w:sz="0" w:space="0" w:color="auto"/>
            <w:right w:val="none" w:sz="0" w:space="0" w:color="auto"/>
          </w:divBdr>
          <w:divsChild>
            <w:div w:id="47614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2766">
      <w:bodyDiv w:val="1"/>
      <w:marLeft w:val="0"/>
      <w:marRight w:val="0"/>
      <w:marTop w:val="0"/>
      <w:marBottom w:val="0"/>
      <w:divBdr>
        <w:top w:val="none" w:sz="0" w:space="0" w:color="auto"/>
        <w:left w:val="none" w:sz="0" w:space="0" w:color="auto"/>
        <w:bottom w:val="none" w:sz="0" w:space="0" w:color="auto"/>
        <w:right w:val="none" w:sz="0" w:space="0" w:color="auto"/>
      </w:divBdr>
    </w:div>
    <w:div w:id="207110021">
      <w:bodyDiv w:val="1"/>
      <w:marLeft w:val="0"/>
      <w:marRight w:val="0"/>
      <w:marTop w:val="0"/>
      <w:marBottom w:val="0"/>
      <w:divBdr>
        <w:top w:val="none" w:sz="0" w:space="0" w:color="auto"/>
        <w:left w:val="none" w:sz="0" w:space="0" w:color="auto"/>
        <w:bottom w:val="none" w:sz="0" w:space="0" w:color="auto"/>
        <w:right w:val="none" w:sz="0" w:space="0" w:color="auto"/>
      </w:divBdr>
    </w:div>
    <w:div w:id="213590952">
      <w:bodyDiv w:val="1"/>
      <w:marLeft w:val="0"/>
      <w:marRight w:val="0"/>
      <w:marTop w:val="0"/>
      <w:marBottom w:val="0"/>
      <w:divBdr>
        <w:top w:val="none" w:sz="0" w:space="0" w:color="auto"/>
        <w:left w:val="none" w:sz="0" w:space="0" w:color="auto"/>
        <w:bottom w:val="none" w:sz="0" w:space="0" w:color="auto"/>
        <w:right w:val="none" w:sz="0" w:space="0" w:color="auto"/>
      </w:divBdr>
    </w:div>
    <w:div w:id="233975949">
      <w:bodyDiv w:val="1"/>
      <w:marLeft w:val="0"/>
      <w:marRight w:val="0"/>
      <w:marTop w:val="0"/>
      <w:marBottom w:val="0"/>
      <w:divBdr>
        <w:top w:val="none" w:sz="0" w:space="0" w:color="auto"/>
        <w:left w:val="none" w:sz="0" w:space="0" w:color="auto"/>
        <w:bottom w:val="none" w:sz="0" w:space="0" w:color="auto"/>
        <w:right w:val="none" w:sz="0" w:space="0" w:color="auto"/>
      </w:divBdr>
      <w:divsChild>
        <w:div w:id="1132940559">
          <w:marLeft w:val="0"/>
          <w:marRight w:val="0"/>
          <w:marTop w:val="0"/>
          <w:marBottom w:val="0"/>
          <w:divBdr>
            <w:top w:val="none" w:sz="0" w:space="0" w:color="auto"/>
            <w:left w:val="none" w:sz="0" w:space="0" w:color="auto"/>
            <w:bottom w:val="none" w:sz="0" w:space="0" w:color="auto"/>
            <w:right w:val="none" w:sz="0" w:space="0" w:color="auto"/>
          </w:divBdr>
          <w:divsChild>
            <w:div w:id="39937526">
              <w:marLeft w:val="0"/>
              <w:marRight w:val="0"/>
              <w:marTop w:val="0"/>
              <w:marBottom w:val="0"/>
              <w:divBdr>
                <w:top w:val="none" w:sz="0" w:space="0" w:color="auto"/>
                <w:left w:val="none" w:sz="0" w:space="0" w:color="auto"/>
                <w:bottom w:val="none" w:sz="0" w:space="0" w:color="auto"/>
                <w:right w:val="none" w:sz="0" w:space="0" w:color="auto"/>
              </w:divBdr>
            </w:div>
          </w:divsChild>
        </w:div>
        <w:div w:id="1524128418">
          <w:marLeft w:val="0"/>
          <w:marRight w:val="0"/>
          <w:marTop w:val="0"/>
          <w:marBottom w:val="0"/>
          <w:divBdr>
            <w:top w:val="none" w:sz="0" w:space="0" w:color="auto"/>
            <w:left w:val="none" w:sz="0" w:space="0" w:color="auto"/>
            <w:bottom w:val="none" w:sz="0" w:space="0" w:color="auto"/>
            <w:right w:val="none" w:sz="0" w:space="0" w:color="auto"/>
          </w:divBdr>
          <w:divsChild>
            <w:div w:id="1778524081">
              <w:marLeft w:val="0"/>
              <w:marRight w:val="0"/>
              <w:marTop w:val="0"/>
              <w:marBottom w:val="0"/>
              <w:divBdr>
                <w:top w:val="none" w:sz="0" w:space="0" w:color="auto"/>
                <w:left w:val="none" w:sz="0" w:space="0" w:color="auto"/>
                <w:bottom w:val="none" w:sz="0" w:space="0" w:color="auto"/>
                <w:right w:val="none" w:sz="0" w:space="0" w:color="auto"/>
              </w:divBdr>
            </w:div>
          </w:divsChild>
        </w:div>
        <w:div w:id="1613896439">
          <w:marLeft w:val="0"/>
          <w:marRight w:val="0"/>
          <w:marTop w:val="0"/>
          <w:marBottom w:val="0"/>
          <w:divBdr>
            <w:top w:val="none" w:sz="0" w:space="0" w:color="auto"/>
            <w:left w:val="none" w:sz="0" w:space="0" w:color="auto"/>
            <w:bottom w:val="none" w:sz="0" w:space="0" w:color="auto"/>
            <w:right w:val="none" w:sz="0" w:space="0" w:color="auto"/>
          </w:divBdr>
          <w:divsChild>
            <w:div w:id="1961063401">
              <w:marLeft w:val="0"/>
              <w:marRight w:val="0"/>
              <w:marTop w:val="0"/>
              <w:marBottom w:val="0"/>
              <w:divBdr>
                <w:top w:val="none" w:sz="0" w:space="0" w:color="auto"/>
                <w:left w:val="none" w:sz="0" w:space="0" w:color="auto"/>
                <w:bottom w:val="none" w:sz="0" w:space="0" w:color="auto"/>
                <w:right w:val="none" w:sz="0" w:space="0" w:color="auto"/>
              </w:divBdr>
            </w:div>
          </w:divsChild>
        </w:div>
        <w:div w:id="1996911861">
          <w:marLeft w:val="0"/>
          <w:marRight w:val="0"/>
          <w:marTop w:val="0"/>
          <w:marBottom w:val="0"/>
          <w:divBdr>
            <w:top w:val="none" w:sz="0" w:space="0" w:color="auto"/>
            <w:left w:val="none" w:sz="0" w:space="0" w:color="auto"/>
            <w:bottom w:val="none" w:sz="0" w:space="0" w:color="auto"/>
            <w:right w:val="none" w:sz="0" w:space="0" w:color="auto"/>
          </w:divBdr>
          <w:divsChild>
            <w:div w:id="37627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88973">
      <w:bodyDiv w:val="1"/>
      <w:marLeft w:val="0"/>
      <w:marRight w:val="0"/>
      <w:marTop w:val="0"/>
      <w:marBottom w:val="0"/>
      <w:divBdr>
        <w:top w:val="none" w:sz="0" w:space="0" w:color="auto"/>
        <w:left w:val="none" w:sz="0" w:space="0" w:color="auto"/>
        <w:bottom w:val="none" w:sz="0" w:space="0" w:color="auto"/>
        <w:right w:val="none" w:sz="0" w:space="0" w:color="auto"/>
      </w:divBdr>
      <w:divsChild>
        <w:div w:id="713236168">
          <w:marLeft w:val="0"/>
          <w:marRight w:val="0"/>
          <w:marTop w:val="0"/>
          <w:marBottom w:val="0"/>
          <w:divBdr>
            <w:top w:val="none" w:sz="0" w:space="0" w:color="auto"/>
            <w:left w:val="none" w:sz="0" w:space="0" w:color="auto"/>
            <w:bottom w:val="none" w:sz="0" w:space="0" w:color="auto"/>
            <w:right w:val="none" w:sz="0" w:space="0" w:color="auto"/>
          </w:divBdr>
          <w:divsChild>
            <w:div w:id="761683902">
              <w:marLeft w:val="0"/>
              <w:marRight w:val="0"/>
              <w:marTop w:val="0"/>
              <w:marBottom w:val="0"/>
              <w:divBdr>
                <w:top w:val="none" w:sz="0" w:space="0" w:color="auto"/>
                <w:left w:val="none" w:sz="0" w:space="0" w:color="auto"/>
                <w:bottom w:val="none" w:sz="0" w:space="0" w:color="auto"/>
                <w:right w:val="none" w:sz="0" w:space="0" w:color="auto"/>
              </w:divBdr>
            </w:div>
          </w:divsChild>
        </w:div>
        <w:div w:id="1105072441">
          <w:marLeft w:val="0"/>
          <w:marRight w:val="0"/>
          <w:marTop w:val="0"/>
          <w:marBottom w:val="0"/>
          <w:divBdr>
            <w:top w:val="none" w:sz="0" w:space="0" w:color="auto"/>
            <w:left w:val="none" w:sz="0" w:space="0" w:color="auto"/>
            <w:bottom w:val="none" w:sz="0" w:space="0" w:color="auto"/>
            <w:right w:val="none" w:sz="0" w:space="0" w:color="auto"/>
          </w:divBdr>
          <w:divsChild>
            <w:div w:id="1499231605">
              <w:marLeft w:val="0"/>
              <w:marRight w:val="0"/>
              <w:marTop w:val="0"/>
              <w:marBottom w:val="0"/>
              <w:divBdr>
                <w:top w:val="none" w:sz="0" w:space="0" w:color="auto"/>
                <w:left w:val="none" w:sz="0" w:space="0" w:color="auto"/>
                <w:bottom w:val="none" w:sz="0" w:space="0" w:color="auto"/>
                <w:right w:val="none" w:sz="0" w:space="0" w:color="auto"/>
              </w:divBdr>
            </w:div>
          </w:divsChild>
        </w:div>
        <w:div w:id="1112894005">
          <w:marLeft w:val="0"/>
          <w:marRight w:val="0"/>
          <w:marTop w:val="0"/>
          <w:marBottom w:val="0"/>
          <w:divBdr>
            <w:top w:val="none" w:sz="0" w:space="0" w:color="auto"/>
            <w:left w:val="none" w:sz="0" w:space="0" w:color="auto"/>
            <w:bottom w:val="none" w:sz="0" w:space="0" w:color="auto"/>
            <w:right w:val="none" w:sz="0" w:space="0" w:color="auto"/>
          </w:divBdr>
          <w:divsChild>
            <w:div w:id="1112287133">
              <w:marLeft w:val="0"/>
              <w:marRight w:val="0"/>
              <w:marTop w:val="0"/>
              <w:marBottom w:val="0"/>
              <w:divBdr>
                <w:top w:val="none" w:sz="0" w:space="0" w:color="auto"/>
                <w:left w:val="none" w:sz="0" w:space="0" w:color="auto"/>
                <w:bottom w:val="none" w:sz="0" w:space="0" w:color="auto"/>
                <w:right w:val="none" w:sz="0" w:space="0" w:color="auto"/>
              </w:divBdr>
            </w:div>
          </w:divsChild>
        </w:div>
        <w:div w:id="1142230414">
          <w:marLeft w:val="0"/>
          <w:marRight w:val="0"/>
          <w:marTop w:val="0"/>
          <w:marBottom w:val="0"/>
          <w:divBdr>
            <w:top w:val="none" w:sz="0" w:space="0" w:color="auto"/>
            <w:left w:val="none" w:sz="0" w:space="0" w:color="auto"/>
            <w:bottom w:val="none" w:sz="0" w:space="0" w:color="auto"/>
            <w:right w:val="none" w:sz="0" w:space="0" w:color="auto"/>
          </w:divBdr>
          <w:divsChild>
            <w:div w:id="187396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37570">
      <w:bodyDiv w:val="1"/>
      <w:marLeft w:val="0"/>
      <w:marRight w:val="0"/>
      <w:marTop w:val="0"/>
      <w:marBottom w:val="0"/>
      <w:divBdr>
        <w:top w:val="none" w:sz="0" w:space="0" w:color="auto"/>
        <w:left w:val="none" w:sz="0" w:space="0" w:color="auto"/>
        <w:bottom w:val="none" w:sz="0" w:space="0" w:color="auto"/>
        <w:right w:val="none" w:sz="0" w:space="0" w:color="auto"/>
      </w:divBdr>
    </w:div>
    <w:div w:id="269170012">
      <w:bodyDiv w:val="1"/>
      <w:marLeft w:val="0"/>
      <w:marRight w:val="0"/>
      <w:marTop w:val="0"/>
      <w:marBottom w:val="0"/>
      <w:divBdr>
        <w:top w:val="none" w:sz="0" w:space="0" w:color="auto"/>
        <w:left w:val="none" w:sz="0" w:space="0" w:color="auto"/>
        <w:bottom w:val="none" w:sz="0" w:space="0" w:color="auto"/>
        <w:right w:val="none" w:sz="0" w:space="0" w:color="auto"/>
      </w:divBdr>
      <w:divsChild>
        <w:div w:id="372996660">
          <w:marLeft w:val="0"/>
          <w:marRight w:val="0"/>
          <w:marTop w:val="0"/>
          <w:marBottom w:val="0"/>
          <w:divBdr>
            <w:top w:val="none" w:sz="0" w:space="0" w:color="auto"/>
            <w:left w:val="none" w:sz="0" w:space="0" w:color="auto"/>
            <w:bottom w:val="none" w:sz="0" w:space="0" w:color="auto"/>
            <w:right w:val="none" w:sz="0" w:space="0" w:color="auto"/>
          </w:divBdr>
          <w:divsChild>
            <w:div w:id="1586958261">
              <w:marLeft w:val="0"/>
              <w:marRight w:val="0"/>
              <w:marTop w:val="0"/>
              <w:marBottom w:val="0"/>
              <w:divBdr>
                <w:top w:val="none" w:sz="0" w:space="0" w:color="auto"/>
                <w:left w:val="none" w:sz="0" w:space="0" w:color="auto"/>
                <w:bottom w:val="none" w:sz="0" w:space="0" w:color="auto"/>
                <w:right w:val="none" w:sz="0" w:space="0" w:color="auto"/>
              </w:divBdr>
            </w:div>
          </w:divsChild>
        </w:div>
        <w:div w:id="497623443">
          <w:marLeft w:val="0"/>
          <w:marRight w:val="0"/>
          <w:marTop w:val="0"/>
          <w:marBottom w:val="0"/>
          <w:divBdr>
            <w:top w:val="none" w:sz="0" w:space="0" w:color="auto"/>
            <w:left w:val="none" w:sz="0" w:space="0" w:color="auto"/>
            <w:bottom w:val="none" w:sz="0" w:space="0" w:color="auto"/>
            <w:right w:val="none" w:sz="0" w:space="0" w:color="auto"/>
          </w:divBdr>
          <w:divsChild>
            <w:div w:id="1196885607">
              <w:marLeft w:val="0"/>
              <w:marRight w:val="0"/>
              <w:marTop w:val="0"/>
              <w:marBottom w:val="0"/>
              <w:divBdr>
                <w:top w:val="none" w:sz="0" w:space="0" w:color="auto"/>
                <w:left w:val="none" w:sz="0" w:space="0" w:color="auto"/>
                <w:bottom w:val="none" w:sz="0" w:space="0" w:color="auto"/>
                <w:right w:val="none" w:sz="0" w:space="0" w:color="auto"/>
              </w:divBdr>
            </w:div>
          </w:divsChild>
        </w:div>
        <w:div w:id="683364733">
          <w:marLeft w:val="0"/>
          <w:marRight w:val="0"/>
          <w:marTop w:val="0"/>
          <w:marBottom w:val="0"/>
          <w:divBdr>
            <w:top w:val="none" w:sz="0" w:space="0" w:color="auto"/>
            <w:left w:val="none" w:sz="0" w:space="0" w:color="auto"/>
            <w:bottom w:val="none" w:sz="0" w:space="0" w:color="auto"/>
            <w:right w:val="none" w:sz="0" w:space="0" w:color="auto"/>
          </w:divBdr>
          <w:divsChild>
            <w:div w:id="1297178068">
              <w:marLeft w:val="0"/>
              <w:marRight w:val="0"/>
              <w:marTop w:val="0"/>
              <w:marBottom w:val="0"/>
              <w:divBdr>
                <w:top w:val="none" w:sz="0" w:space="0" w:color="auto"/>
                <w:left w:val="none" w:sz="0" w:space="0" w:color="auto"/>
                <w:bottom w:val="none" w:sz="0" w:space="0" w:color="auto"/>
                <w:right w:val="none" w:sz="0" w:space="0" w:color="auto"/>
              </w:divBdr>
            </w:div>
          </w:divsChild>
        </w:div>
        <w:div w:id="1909265795">
          <w:marLeft w:val="0"/>
          <w:marRight w:val="0"/>
          <w:marTop w:val="0"/>
          <w:marBottom w:val="0"/>
          <w:divBdr>
            <w:top w:val="none" w:sz="0" w:space="0" w:color="auto"/>
            <w:left w:val="none" w:sz="0" w:space="0" w:color="auto"/>
            <w:bottom w:val="none" w:sz="0" w:space="0" w:color="auto"/>
            <w:right w:val="none" w:sz="0" w:space="0" w:color="auto"/>
          </w:divBdr>
          <w:divsChild>
            <w:div w:id="82813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4093">
      <w:bodyDiv w:val="1"/>
      <w:marLeft w:val="0"/>
      <w:marRight w:val="0"/>
      <w:marTop w:val="0"/>
      <w:marBottom w:val="0"/>
      <w:divBdr>
        <w:top w:val="none" w:sz="0" w:space="0" w:color="auto"/>
        <w:left w:val="none" w:sz="0" w:space="0" w:color="auto"/>
        <w:bottom w:val="none" w:sz="0" w:space="0" w:color="auto"/>
        <w:right w:val="none" w:sz="0" w:space="0" w:color="auto"/>
      </w:divBdr>
    </w:div>
    <w:div w:id="304168882">
      <w:bodyDiv w:val="1"/>
      <w:marLeft w:val="0"/>
      <w:marRight w:val="0"/>
      <w:marTop w:val="0"/>
      <w:marBottom w:val="0"/>
      <w:divBdr>
        <w:top w:val="none" w:sz="0" w:space="0" w:color="auto"/>
        <w:left w:val="none" w:sz="0" w:space="0" w:color="auto"/>
        <w:bottom w:val="none" w:sz="0" w:space="0" w:color="auto"/>
        <w:right w:val="none" w:sz="0" w:space="0" w:color="auto"/>
      </w:divBdr>
      <w:divsChild>
        <w:div w:id="933438723">
          <w:marLeft w:val="0"/>
          <w:marRight w:val="0"/>
          <w:marTop w:val="0"/>
          <w:marBottom w:val="0"/>
          <w:divBdr>
            <w:top w:val="none" w:sz="0" w:space="0" w:color="auto"/>
            <w:left w:val="none" w:sz="0" w:space="0" w:color="auto"/>
            <w:bottom w:val="none" w:sz="0" w:space="0" w:color="auto"/>
            <w:right w:val="none" w:sz="0" w:space="0" w:color="auto"/>
          </w:divBdr>
          <w:divsChild>
            <w:div w:id="1985547203">
              <w:marLeft w:val="0"/>
              <w:marRight w:val="0"/>
              <w:marTop w:val="0"/>
              <w:marBottom w:val="0"/>
              <w:divBdr>
                <w:top w:val="none" w:sz="0" w:space="0" w:color="auto"/>
                <w:left w:val="none" w:sz="0" w:space="0" w:color="auto"/>
                <w:bottom w:val="none" w:sz="0" w:space="0" w:color="auto"/>
                <w:right w:val="none" w:sz="0" w:space="0" w:color="auto"/>
              </w:divBdr>
            </w:div>
          </w:divsChild>
        </w:div>
        <w:div w:id="969893712">
          <w:marLeft w:val="0"/>
          <w:marRight w:val="0"/>
          <w:marTop w:val="0"/>
          <w:marBottom w:val="0"/>
          <w:divBdr>
            <w:top w:val="none" w:sz="0" w:space="0" w:color="auto"/>
            <w:left w:val="none" w:sz="0" w:space="0" w:color="auto"/>
            <w:bottom w:val="none" w:sz="0" w:space="0" w:color="auto"/>
            <w:right w:val="none" w:sz="0" w:space="0" w:color="auto"/>
          </w:divBdr>
          <w:divsChild>
            <w:div w:id="18845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328895">
      <w:bodyDiv w:val="1"/>
      <w:marLeft w:val="0"/>
      <w:marRight w:val="0"/>
      <w:marTop w:val="0"/>
      <w:marBottom w:val="0"/>
      <w:divBdr>
        <w:top w:val="none" w:sz="0" w:space="0" w:color="auto"/>
        <w:left w:val="none" w:sz="0" w:space="0" w:color="auto"/>
        <w:bottom w:val="none" w:sz="0" w:space="0" w:color="auto"/>
        <w:right w:val="none" w:sz="0" w:space="0" w:color="auto"/>
      </w:divBdr>
      <w:divsChild>
        <w:div w:id="189496516">
          <w:marLeft w:val="0"/>
          <w:marRight w:val="0"/>
          <w:marTop w:val="0"/>
          <w:marBottom w:val="0"/>
          <w:divBdr>
            <w:top w:val="none" w:sz="0" w:space="0" w:color="auto"/>
            <w:left w:val="none" w:sz="0" w:space="0" w:color="auto"/>
            <w:bottom w:val="none" w:sz="0" w:space="0" w:color="auto"/>
            <w:right w:val="none" w:sz="0" w:space="0" w:color="auto"/>
          </w:divBdr>
          <w:divsChild>
            <w:div w:id="1000889888">
              <w:marLeft w:val="0"/>
              <w:marRight w:val="0"/>
              <w:marTop w:val="0"/>
              <w:marBottom w:val="0"/>
              <w:divBdr>
                <w:top w:val="none" w:sz="0" w:space="0" w:color="auto"/>
                <w:left w:val="none" w:sz="0" w:space="0" w:color="auto"/>
                <w:bottom w:val="none" w:sz="0" w:space="0" w:color="auto"/>
                <w:right w:val="none" w:sz="0" w:space="0" w:color="auto"/>
              </w:divBdr>
            </w:div>
          </w:divsChild>
        </w:div>
        <w:div w:id="686490017">
          <w:marLeft w:val="0"/>
          <w:marRight w:val="0"/>
          <w:marTop w:val="0"/>
          <w:marBottom w:val="0"/>
          <w:divBdr>
            <w:top w:val="none" w:sz="0" w:space="0" w:color="auto"/>
            <w:left w:val="none" w:sz="0" w:space="0" w:color="auto"/>
            <w:bottom w:val="none" w:sz="0" w:space="0" w:color="auto"/>
            <w:right w:val="none" w:sz="0" w:space="0" w:color="auto"/>
          </w:divBdr>
          <w:divsChild>
            <w:div w:id="812911825">
              <w:marLeft w:val="0"/>
              <w:marRight w:val="0"/>
              <w:marTop w:val="0"/>
              <w:marBottom w:val="0"/>
              <w:divBdr>
                <w:top w:val="none" w:sz="0" w:space="0" w:color="auto"/>
                <w:left w:val="none" w:sz="0" w:space="0" w:color="auto"/>
                <w:bottom w:val="none" w:sz="0" w:space="0" w:color="auto"/>
                <w:right w:val="none" w:sz="0" w:space="0" w:color="auto"/>
              </w:divBdr>
            </w:div>
          </w:divsChild>
        </w:div>
        <w:div w:id="1832602263">
          <w:marLeft w:val="0"/>
          <w:marRight w:val="0"/>
          <w:marTop w:val="0"/>
          <w:marBottom w:val="0"/>
          <w:divBdr>
            <w:top w:val="none" w:sz="0" w:space="0" w:color="auto"/>
            <w:left w:val="none" w:sz="0" w:space="0" w:color="auto"/>
            <w:bottom w:val="none" w:sz="0" w:space="0" w:color="auto"/>
            <w:right w:val="none" w:sz="0" w:space="0" w:color="auto"/>
          </w:divBdr>
          <w:divsChild>
            <w:div w:id="384062189">
              <w:marLeft w:val="0"/>
              <w:marRight w:val="0"/>
              <w:marTop w:val="0"/>
              <w:marBottom w:val="0"/>
              <w:divBdr>
                <w:top w:val="none" w:sz="0" w:space="0" w:color="auto"/>
                <w:left w:val="none" w:sz="0" w:space="0" w:color="auto"/>
                <w:bottom w:val="none" w:sz="0" w:space="0" w:color="auto"/>
                <w:right w:val="none" w:sz="0" w:space="0" w:color="auto"/>
              </w:divBdr>
            </w:div>
          </w:divsChild>
        </w:div>
        <w:div w:id="1991471032">
          <w:marLeft w:val="0"/>
          <w:marRight w:val="0"/>
          <w:marTop w:val="0"/>
          <w:marBottom w:val="0"/>
          <w:divBdr>
            <w:top w:val="none" w:sz="0" w:space="0" w:color="auto"/>
            <w:left w:val="none" w:sz="0" w:space="0" w:color="auto"/>
            <w:bottom w:val="none" w:sz="0" w:space="0" w:color="auto"/>
            <w:right w:val="none" w:sz="0" w:space="0" w:color="auto"/>
          </w:divBdr>
          <w:divsChild>
            <w:div w:id="542138648">
              <w:marLeft w:val="0"/>
              <w:marRight w:val="0"/>
              <w:marTop w:val="0"/>
              <w:marBottom w:val="0"/>
              <w:divBdr>
                <w:top w:val="none" w:sz="0" w:space="0" w:color="auto"/>
                <w:left w:val="none" w:sz="0" w:space="0" w:color="auto"/>
                <w:bottom w:val="none" w:sz="0" w:space="0" w:color="auto"/>
                <w:right w:val="none" w:sz="0" w:space="0" w:color="auto"/>
              </w:divBdr>
            </w:div>
          </w:divsChild>
        </w:div>
        <w:div w:id="2121340210">
          <w:marLeft w:val="0"/>
          <w:marRight w:val="0"/>
          <w:marTop w:val="0"/>
          <w:marBottom w:val="0"/>
          <w:divBdr>
            <w:top w:val="none" w:sz="0" w:space="0" w:color="auto"/>
            <w:left w:val="none" w:sz="0" w:space="0" w:color="auto"/>
            <w:bottom w:val="none" w:sz="0" w:space="0" w:color="auto"/>
            <w:right w:val="none" w:sz="0" w:space="0" w:color="auto"/>
          </w:divBdr>
          <w:divsChild>
            <w:div w:id="72976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470453">
      <w:bodyDiv w:val="1"/>
      <w:marLeft w:val="0"/>
      <w:marRight w:val="0"/>
      <w:marTop w:val="0"/>
      <w:marBottom w:val="0"/>
      <w:divBdr>
        <w:top w:val="none" w:sz="0" w:space="0" w:color="auto"/>
        <w:left w:val="none" w:sz="0" w:space="0" w:color="auto"/>
        <w:bottom w:val="none" w:sz="0" w:space="0" w:color="auto"/>
        <w:right w:val="none" w:sz="0" w:space="0" w:color="auto"/>
      </w:divBdr>
    </w:div>
    <w:div w:id="341009522">
      <w:bodyDiv w:val="1"/>
      <w:marLeft w:val="0"/>
      <w:marRight w:val="0"/>
      <w:marTop w:val="0"/>
      <w:marBottom w:val="0"/>
      <w:divBdr>
        <w:top w:val="none" w:sz="0" w:space="0" w:color="auto"/>
        <w:left w:val="none" w:sz="0" w:space="0" w:color="auto"/>
        <w:bottom w:val="none" w:sz="0" w:space="0" w:color="auto"/>
        <w:right w:val="none" w:sz="0" w:space="0" w:color="auto"/>
      </w:divBdr>
    </w:div>
    <w:div w:id="345640154">
      <w:bodyDiv w:val="1"/>
      <w:marLeft w:val="0"/>
      <w:marRight w:val="0"/>
      <w:marTop w:val="0"/>
      <w:marBottom w:val="0"/>
      <w:divBdr>
        <w:top w:val="none" w:sz="0" w:space="0" w:color="auto"/>
        <w:left w:val="none" w:sz="0" w:space="0" w:color="auto"/>
        <w:bottom w:val="none" w:sz="0" w:space="0" w:color="auto"/>
        <w:right w:val="none" w:sz="0" w:space="0" w:color="auto"/>
      </w:divBdr>
    </w:div>
    <w:div w:id="346179095">
      <w:bodyDiv w:val="1"/>
      <w:marLeft w:val="0"/>
      <w:marRight w:val="0"/>
      <w:marTop w:val="0"/>
      <w:marBottom w:val="0"/>
      <w:divBdr>
        <w:top w:val="none" w:sz="0" w:space="0" w:color="auto"/>
        <w:left w:val="none" w:sz="0" w:space="0" w:color="auto"/>
        <w:bottom w:val="none" w:sz="0" w:space="0" w:color="auto"/>
        <w:right w:val="none" w:sz="0" w:space="0" w:color="auto"/>
      </w:divBdr>
    </w:div>
    <w:div w:id="349375262">
      <w:marLeft w:val="0"/>
      <w:marRight w:val="0"/>
      <w:marTop w:val="0"/>
      <w:marBottom w:val="0"/>
      <w:divBdr>
        <w:top w:val="none" w:sz="0" w:space="0" w:color="auto"/>
        <w:left w:val="none" w:sz="0" w:space="0" w:color="auto"/>
        <w:bottom w:val="none" w:sz="0" w:space="0" w:color="auto"/>
        <w:right w:val="none" w:sz="0" w:space="0" w:color="auto"/>
      </w:divBdr>
    </w:div>
    <w:div w:id="349375263">
      <w:marLeft w:val="0"/>
      <w:marRight w:val="0"/>
      <w:marTop w:val="0"/>
      <w:marBottom w:val="0"/>
      <w:divBdr>
        <w:top w:val="none" w:sz="0" w:space="0" w:color="auto"/>
        <w:left w:val="none" w:sz="0" w:space="0" w:color="auto"/>
        <w:bottom w:val="none" w:sz="0" w:space="0" w:color="auto"/>
        <w:right w:val="none" w:sz="0" w:space="0" w:color="auto"/>
      </w:divBdr>
    </w:div>
    <w:div w:id="349375264">
      <w:marLeft w:val="0"/>
      <w:marRight w:val="0"/>
      <w:marTop w:val="0"/>
      <w:marBottom w:val="0"/>
      <w:divBdr>
        <w:top w:val="none" w:sz="0" w:space="0" w:color="auto"/>
        <w:left w:val="none" w:sz="0" w:space="0" w:color="auto"/>
        <w:bottom w:val="none" w:sz="0" w:space="0" w:color="auto"/>
        <w:right w:val="none" w:sz="0" w:space="0" w:color="auto"/>
      </w:divBdr>
    </w:div>
    <w:div w:id="349375265">
      <w:marLeft w:val="0"/>
      <w:marRight w:val="0"/>
      <w:marTop w:val="0"/>
      <w:marBottom w:val="0"/>
      <w:divBdr>
        <w:top w:val="none" w:sz="0" w:space="0" w:color="auto"/>
        <w:left w:val="none" w:sz="0" w:space="0" w:color="auto"/>
        <w:bottom w:val="none" w:sz="0" w:space="0" w:color="auto"/>
        <w:right w:val="none" w:sz="0" w:space="0" w:color="auto"/>
      </w:divBdr>
    </w:div>
    <w:div w:id="349375266">
      <w:marLeft w:val="0"/>
      <w:marRight w:val="0"/>
      <w:marTop w:val="0"/>
      <w:marBottom w:val="0"/>
      <w:divBdr>
        <w:top w:val="none" w:sz="0" w:space="0" w:color="auto"/>
        <w:left w:val="none" w:sz="0" w:space="0" w:color="auto"/>
        <w:bottom w:val="none" w:sz="0" w:space="0" w:color="auto"/>
        <w:right w:val="none" w:sz="0" w:space="0" w:color="auto"/>
      </w:divBdr>
    </w:div>
    <w:div w:id="349375267">
      <w:marLeft w:val="0"/>
      <w:marRight w:val="0"/>
      <w:marTop w:val="0"/>
      <w:marBottom w:val="0"/>
      <w:divBdr>
        <w:top w:val="none" w:sz="0" w:space="0" w:color="auto"/>
        <w:left w:val="none" w:sz="0" w:space="0" w:color="auto"/>
        <w:bottom w:val="none" w:sz="0" w:space="0" w:color="auto"/>
        <w:right w:val="none" w:sz="0" w:space="0" w:color="auto"/>
      </w:divBdr>
    </w:div>
    <w:div w:id="349375268">
      <w:marLeft w:val="0"/>
      <w:marRight w:val="0"/>
      <w:marTop w:val="0"/>
      <w:marBottom w:val="0"/>
      <w:divBdr>
        <w:top w:val="none" w:sz="0" w:space="0" w:color="auto"/>
        <w:left w:val="none" w:sz="0" w:space="0" w:color="auto"/>
        <w:bottom w:val="none" w:sz="0" w:space="0" w:color="auto"/>
        <w:right w:val="none" w:sz="0" w:space="0" w:color="auto"/>
      </w:divBdr>
    </w:div>
    <w:div w:id="349375269">
      <w:marLeft w:val="0"/>
      <w:marRight w:val="0"/>
      <w:marTop w:val="0"/>
      <w:marBottom w:val="0"/>
      <w:divBdr>
        <w:top w:val="none" w:sz="0" w:space="0" w:color="auto"/>
        <w:left w:val="none" w:sz="0" w:space="0" w:color="auto"/>
        <w:bottom w:val="none" w:sz="0" w:space="0" w:color="auto"/>
        <w:right w:val="none" w:sz="0" w:space="0" w:color="auto"/>
      </w:divBdr>
    </w:div>
    <w:div w:id="349375270">
      <w:marLeft w:val="0"/>
      <w:marRight w:val="0"/>
      <w:marTop w:val="0"/>
      <w:marBottom w:val="0"/>
      <w:divBdr>
        <w:top w:val="none" w:sz="0" w:space="0" w:color="auto"/>
        <w:left w:val="none" w:sz="0" w:space="0" w:color="auto"/>
        <w:bottom w:val="none" w:sz="0" w:space="0" w:color="auto"/>
        <w:right w:val="none" w:sz="0" w:space="0" w:color="auto"/>
      </w:divBdr>
    </w:div>
    <w:div w:id="349375271">
      <w:marLeft w:val="0"/>
      <w:marRight w:val="0"/>
      <w:marTop w:val="0"/>
      <w:marBottom w:val="0"/>
      <w:divBdr>
        <w:top w:val="none" w:sz="0" w:space="0" w:color="auto"/>
        <w:left w:val="none" w:sz="0" w:space="0" w:color="auto"/>
        <w:bottom w:val="none" w:sz="0" w:space="0" w:color="auto"/>
        <w:right w:val="none" w:sz="0" w:space="0" w:color="auto"/>
      </w:divBdr>
    </w:div>
    <w:div w:id="372195491">
      <w:bodyDiv w:val="1"/>
      <w:marLeft w:val="0"/>
      <w:marRight w:val="0"/>
      <w:marTop w:val="0"/>
      <w:marBottom w:val="0"/>
      <w:divBdr>
        <w:top w:val="none" w:sz="0" w:space="0" w:color="auto"/>
        <w:left w:val="none" w:sz="0" w:space="0" w:color="auto"/>
        <w:bottom w:val="none" w:sz="0" w:space="0" w:color="auto"/>
        <w:right w:val="none" w:sz="0" w:space="0" w:color="auto"/>
      </w:divBdr>
    </w:div>
    <w:div w:id="375279730">
      <w:bodyDiv w:val="1"/>
      <w:marLeft w:val="0"/>
      <w:marRight w:val="0"/>
      <w:marTop w:val="0"/>
      <w:marBottom w:val="0"/>
      <w:divBdr>
        <w:top w:val="none" w:sz="0" w:space="0" w:color="auto"/>
        <w:left w:val="none" w:sz="0" w:space="0" w:color="auto"/>
        <w:bottom w:val="none" w:sz="0" w:space="0" w:color="auto"/>
        <w:right w:val="none" w:sz="0" w:space="0" w:color="auto"/>
      </w:divBdr>
    </w:div>
    <w:div w:id="381905452">
      <w:bodyDiv w:val="1"/>
      <w:marLeft w:val="0"/>
      <w:marRight w:val="0"/>
      <w:marTop w:val="0"/>
      <w:marBottom w:val="0"/>
      <w:divBdr>
        <w:top w:val="none" w:sz="0" w:space="0" w:color="auto"/>
        <w:left w:val="none" w:sz="0" w:space="0" w:color="auto"/>
        <w:bottom w:val="none" w:sz="0" w:space="0" w:color="auto"/>
        <w:right w:val="none" w:sz="0" w:space="0" w:color="auto"/>
      </w:divBdr>
    </w:div>
    <w:div w:id="416025379">
      <w:bodyDiv w:val="1"/>
      <w:marLeft w:val="0"/>
      <w:marRight w:val="0"/>
      <w:marTop w:val="0"/>
      <w:marBottom w:val="0"/>
      <w:divBdr>
        <w:top w:val="none" w:sz="0" w:space="0" w:color="auto"/>
        <w:left w:val="none" w:sz="0" w:space="0" w:color="auto"/>
        <w:bottom w:val="none" w:sz="0" w:space="0" w:color="auto"/>
        <w:right w:val="none" w:sz="0" w:space="0" w:color="auto"/>
      </w:divBdr>
    </w:div>
    <w:div w:id="416638974">
      <w:bodyDiv w:val="1"/>
      <w:marLeft w:val="0"/>
      <w:marRight w:val="0"/>
      <w:marTop w:val="0"/>
      <w:marBottom w:val="0"/>
      <w:divBdr>
        <w:top w:val="none" w:sz="0" w:space="0" w:color="auto"/>
        <w:left w:val="none" w:sz="0" w:space="0" w:color="auto"/>
        <w:bottom w:val="none" w:sz="0" w:space="0" w:color="auto"/>
        <w:right w:val="none" w:sz="0" w:space="0" w:color="auto"/>
      </w:divBdr>
    </w:div>
    <w:div w:id="420106803">
      <w:bodyDiv w:val="1"/>
      <w:marLeft w:val="0"/>
      <w:marRight w:val="0"/>
      <w:marTop w:val="0"/>
      <w:marBottom w:val="0"/>
      <w:divBdr>
        <w:top w:val="none" w:sz="0" w:space="0" w:color="auto"/>
        <w:left w:val="none" w:sz="0" w:space="0" w:color="auto"/>
        <w:bottom w:val="none" w:sz="0" w:space="0" w:color="auto"/>
        <w:right w:val="none" w:sz="0" w:space="0" w:color="auto"/>
      </w:divBdr>
    </w:div>
    <w:div w:id="445003021">
      <w:bodyDiv w:val="1"/>
      <w:marLeft w:val="0"/>
      <w:marRight w:val="0"/>
      <w:marTop w:val="0"/>
      <w:marBottom w:val="0"/>
      <w:divBdr>
        <w:top w:val="none" w:sz="0" w:space="0" w:color="auto"/>
        <w:left w:val="none" w:sz="0" w:space="0" w:color="auto"/>
        <w:bottom w:val="none" w:sz="0" w:space="0" w:color="auto"/>
        <w:right w:val="none" w:sz="0" w:space="0" w:color="auto"/>
      </w:divBdr>
      <w:divsChild>
        <w:div w:id="297951759">
          <w:marLeft w:val="0"/>
          <w:marRight w:val="0"/>
          <w:marTop w:val="0"/>
          <w:marBottom w:val="0"/>
          <w:divBdr>
            <w:top w:val="none" w:sz="0" w:space="0" w:color="auto"/>
            <w:left w:val="none" w:sz="0" w:space="0" w:color="auto"/>
            <w:bottom w:val="none" w:sz="0" w:space="0" w:color="auto"/>
            <w:right w:val="none" w:sz="0" w:space="0" w:color="auto"/>
          </w:divBdr>
          <w:divsChild>
            <w:div w:id="1879314043">
              <w:marLeft w:val="0"/>
              <w:marRight w:val="0"/>
              <w:marTop w:val="0"/>
              <w:marBottom w:val="0"/>
              <w:divBdr>
                <w:top w:val="none" w:sz="0" w:space="0" w:color="auto"/>
                <w:left w:val="none" w:sz="0" w:space="0" w:color="auto"/>
                <w:bottom w:val="none" w:sz="0" w:space="0" w:color="auto"/>
                <w:right w:val="none" w:sz="0" w:space="0" w:color="auto"/>
              </w:divBdr>
            </w:div>
          </w:divsChild>
        </w:div>
        <w:div w:id="620233378">
          <w:marLeft w:val="0"/>
          <w:marRight w:val="0"/>
          <w:marTop w:val="0"/>
          <w:marBottom w:val="0"/>
          <w:divBdr>
            <w:top w:val="none" w:sz="0" w:space="0" w:color="auto"/>
            <w:left w:val="none" w:sz="0" w:space="0" w:color="auto"/>
            <w:bottom w:val="none" w:sz="0" w:space="0" w:color="auto"/>
            <w:right w:val="none" w:sz="0" w:space="0" w:color="auto"/>
          </w:divBdr>
          <w:divsChild>
            <w:div w:id="887302815">
              <w:marLeft w:val="0"/>
              <w:marRight w:val="0"/>
              <w:marTop w:val="0"/>
              <w:marBottom w:val="0"/>
              <w:divBdr>
                <w:top w:val="none" w:sz="0" w:space="0" w:color="auto"/>
                <w:left w:val="none" w:sz="0" w:space="0" w:color="auto"/>
                <w:bottom w:val="none" w:sz="0" w:space="0" w:color="auto"/>
                <w:right w:val="none" w:sz="0" w:space="0" w:color="auto"/>
              </w:divBdr>
            </w:div>
          </w:divsChild>
        </w:div>
        <w:div w:id="809135812">
          <w:marLeft w:val="0"/>
          <w:marRight w:val="0"/>
          <w:marTop w:val="0"/>
          <w:marBottom w:val="0"/>
          <w:divBdr>
            <w:top w:val="none" w:sz="0" w:space="0" w:color="auto"/>
            <w:left w:val="none" w:sz="0" w:space="0" w:color="auto"/>
            <w:bottom w:val="none" w:sz="0" w:space="0" w:color="auto"/>
            <w:right w:val="none" w:sz="0" w:space="0" w:color="auto"/>
          </w:divBdr>
          <w:divsChild>
            <w:div w:id="637565792">
              <w:marLeft w:val="0"/>
              <w:marRight w:val="0"/>
              <w:marTop w:val="0"/>
              <w:marBottom w:val="0"/>
              <w:divBdr>
                <w:top w:val="none" w:sz="0" w:space="0" w:color="auto"/>
                <w:left w:val="none" w:sz="0" w:space="0" w:color="auto"/>
                <w:bottom w:val="none" w:sz="0" w:space="0" w:color="auto"/>
                <w:right w:val="none" w:sz="0" w:space="0" w:color="auto"/>
              </w:divBdr>
            </w:div>
          </w:divsChild>
        </w:div>
        <w:div w:id="1598250762">
          <w:marLeft w:val="0"/>
          <w:marRight w:val="0"/>
          <w:marTop w:val="0"/>
          <w:marBottom w:val="0"/>
          <w:divBdr>
            <w:top w:val="none" w:sz="0" w:space="0" w:color="auto"/>
            <w:left w:val="none" w:sz="0" w:space="0" w:color="auto"/>
            <w:bottom w:val="none" w:sz="0" w:space="0" w:color="auto"/>
            <w:right w:val="none" w:sz="0" w:space="0" w:color="auto"/>
          </w:divBdr>
          <w:divsChild>
            <w:div w:id="188063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222595">
      <w:bodyDiv w:val="1"/>
      <w:marLeft w:val="0"/>
      <w:marRight w:val="0"/>
      <w:marTop w:val="0"/>
      <w:marBottom w:val="0"/>
      <w:divBdr>
        <w:top w:val="none" w:sz="0" w:space="0" w:color="auto"/>
        <w:left w:val="none" w:sz="0" w:space="0" w:color="auto"/>
        <w:bottom w:val="none" w:sz="0" w:space="0" w:color="auto"/>
        <w:right w:val="none" w:sz="0" w:space="0" w:color="auto"/>
      </w:divBdr>
      <w:divsChild>
        <w:div w:id="366219429">
          <w:marLeft w:val="0"/>
          <w:marRight w:val="0"/>
          <w:marTop w:val="0"/>
          <w:marBottom w:val="0"/>
          <w:divBdr>
            <w:top w:val="none" w:sz="0" w:space="0" w:color="auto"/>
            <w:left w:val="none" w:sz="0" w:space="0" w:color="auto"/>
            <w:bottom w:val="none" w:sz="0" w:space="0" w:color="auto"/>
            <w:right w:val="none" w:sz="0" w:space="0" w:color="auto"/>
          </w:divBdr>
          <w:divsChild>
            <w:div w:id="532810620">
              <w:marLeft w:val="0"/>
              <w:marRight w:val="0"/>
              <w:marTop w:val="0"/>
              <w:marBottom w:val="0"/>
              <w:divBdr>
                <w:top w:val="none" w:sz="0" w:space="0" w:color="auto"/>
                <w:left w:val="none" w:sz="0" w:space="0" w:color="auto"/>
                <w:bottom w:val="none" w:sz="0" w:space="0" w:color="auto"/>
                <w:right w:val="none" w:sz="0" w:space="0" w:color="auto"/>
              </w:divBdr>
            </w:div>
          </w:divsChild>
        </w:div>
        <w:div w:id="479418465">
          <w:marLeft w:val="0"/>
          <w:marRight w:val="0"/>
          <w:marTop w:val="0"/>
          <w:marBottom w:val="0"/>
          <w:divBdr>
            <w:top w:val="none" w:sz="0" w:space="0" w:color="auto"/>
            <w:left w:val="none" w:sz="0" w:space="0" w:color="auto"/>
            <w:bottom w:val="none" w:sz="0" w:space="0" w:color="auto"/>
            <w:right w:val="none" w:sz="0" w:space="0" w:color="auto"/>
          </w:divBdr>
          <w:divsChild>
            <w:div w:id="1540583019">
              <w:marLeft w:val="0"/>
              <w:marRight w:val="0"/>
              <w:marTop w:val="0"/>
              <w:marBottom w:val="0"/>
              <w:divBdr>
                <w:top w:val="none" w:sz="0" w:space="0" w:color="auto"/>
                <w:left w:val="none" w:sz="0" w:space="0" w:color="auto"/>
                <w:bottom w:val="none" w:sz="0" w:space="0" w:color="auto"/>
                <w:right w:val="none" w:sz="0" w:space="0" w:color="auto"/>
              </w:divBdr>
            </w:div>
          </w:divsChild>
        </w:div>
        <w:div w:id="1273438105">
          <w:marLeft w:val="0"/>
          <w:marRight w:val="0"/>
          <w:marTop w:val="0"/>
          <w:marBottom w:val="0"/>
          <w:divBdr>
            <w:top w:val="none" w:sz="0" w:space="0" w:color="auto"/>
            <w:left w:val="none" w:sz="0" w:space="0" w:color="auto"/>
            <w:bottom w:val="none" w:sz="0" w:space="0" w:color="auto"/>
            <w:right w:val="none" w:sz="0" w:space="0" w:color="auto"/>
          </w:divBdr>
          <w:divsChild>
            <w:div w:id="1390958803">
              <w:marLeft w:val="0"/>
              <w:marRight w:val="0"/>
              <w:marTop w:val="0"/>
              <w:marBottom w:val="0"/>
              <w:divBdr>
                <w:top w:val="none" w:sz="0" w:space="0" w:color="auto"/>
                <w:left w:val="none" w:sz="0" w:space="0" w:color="auto"/>
                <w:bottom w:val="none" w:sz="0" w:space="0" w:color="auto"/>
                <w:right w:val="none" w:sz="0" w:space="0" w:color="auto"/>
              </w:divBdr>
            </w:div>
          </w:divsChild>
        </w:div>
        <w:div w:id="1365859840">
          <w:marLeft w:val="0"/>
          <w:marRight w:val="0"/>
          <w:marTop w:val="0"/>
          <w:marBottom w:val="0"/>
          <w:divBdr>
            <w:top w:val="none" w:sz="0" w:space="0" w:color="auto"/>
            <w:left w:val="none" w:sz="0" w:space="0" w:color="auto"/>
            <w:bottom w:val="none" w:sz="0" w:space="0" w:color="auto"/>
            <w:right w:val="none" w:sz="0" w:space="0" w:color="auto"/>
          </w:divBdr>
          <w:divsChild>
            <w:div w:id="91771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536000">
      <w:bodyDiv w:val="1"/>
      <w:marLeft w:val="0"/>
      <w:marRight w:val="0"/>
      <w:marTop w:val="0"/>
      <w:marBottom w:val="0"/>
      <w:divBdr>
        <w:top w:val="none" w:sz="0" w:space="0" w:color="auto"/>
        <w:left w:val="none" w:sz="0" w:space="0" w:color="auto"/>
        <w:bottom w:val="none" w:sz="0" w:space="0" w:color="auto"/>
        <w:right w:val="none" w:sz="0" w:space="0" w:color="auto"/>
      </w:divBdr>
      <w:divsChild>
        <w:div w:id="504439666">
          <w:marLeft w:val="0"/>
          <w:marRight w:val="0"/>
          <w:marTop w:val="0"/>
          <w:marBottom w:val="0"/>
          <w:divBdr>
            <w:top w:val="none" w:sz="0" w:space="0" w:color="auto"/>
            <w:left w:val="none" w:sz="0" w:space="0" w:color="auto"/>
            <w:bottom w:val="none" w:sz="0" w:space="0" w:color="auto"/>
            <w:right w:val="none" w:sz="0" w:space="0" w:color="auto"/>
          </w:divBdr>
          <w:divsChild>
            <w:div w:id="79109603">
              <w:marLeft w:val="0"/>
              <w:marRight w:val="0"/>
              <w:marTop w:val="0"/>
              <w:marBottom w:val="0"/>
              <w:divBdr>
                <w:top w:val="none" w:sz="0" w:space="0" w:color="auto"/>
                <w:left w:val="none" w:sz="0" w:space="0" w:color="auto"/>
                <w:bottom w:val="none" w:sz="0" w:space="0" w:color="auto"/>
                <w:right w:val="none" w:sz="0" w:space="0" w:color="auto"/>
              </w:divBdr>
            </w:div>
          </w:divsChild>
        </w:div>
        <w:div w:id="999580389">
          <w:marLeft w:val="0"/>
          <w:marRight w:val="0"/>
          <w:marTop w:val="0"/>
          <w:marBottom w:val="0"/>
          <w:divBdr>
            <w:top w:val="none" w:sz="0" w:space="0" w:color="auto"/>
            <w:left w:val="none" w:sz="0" w:space="0" w:color="auto"/>
            <w:bottom w:val="none" w:sz="0" w:space="0" w:color="auto"/>
            <w:right w:val="none" w:sz="0" w:space="0" w:color="auto"/>
          </w:divBdr>
          <w:divsChild>
            <w:div w:id="752046731">
              <w:marLeft w:val="0"/>
              <w:marRight w:val="0"/>
              <w:marTop w:val="0"/>
              <w:marBottom w:val="0"/>
              <w:divBdr>
                <w:top w:val="none" w:sz="0" w:space="0" w:color="auto"/>
                <w:left w:val="none" w:sz="0" w:space="0" w:color="auto"/>
                <w:bottom w:val="none" w:sz="0" w:space="0" w:color="auto"/>
                <w:right w:val="none" w:sz="0" w:space="0" w:color="auto"/>
              </w:divBdr>
            </w:div>
          </w:divsChild>
        </w:div>
        <w:div w:id="1317802389">
          <w:marLeft w:val="0"/>
          <w:marRight w:val="0"/>
          <w:marTop w:val="0"/>
          <w:marBottom w:val="0"/>
          <w:divBdr>
            <w:top w:val="none" w:sz="0" w:space="0" w:color="auto"/>
            <w:left w:val="none" w:sz="0" w:space="0" w:color="auto"/>
            <w:bottom w:val="none" w:sz="0" w:space="0" w:color="auto"/>
            <w:right w:val="none" w:sz="0" w:space="0" w:color="auto"/>
          </w:divBdr>
          <w:divsChild>
            <w:div w:id="44960180">
              <w:marLeft w:val="0"/>
              <w:marRight w:val="0"/>
              <w:marTop w:val="0"/>
              <w:marBottom w:val="0"/>
              <w:divBdr>
                <w:top w:val="none" w:sz="0" w:space="0" w:color="auto"/>
                <w:left w:val="none" w:sz="0" w:space="0" w:color="auto"/>
                <w:bottom w:val="none" w:sz="0" w:space="0" w:color="auto"/>
                <w:right w:val="none" w:sz="0" w:space="0" w:color="auto"/>
              </w:divBdr>
            </w:div>
          </w:divsChild>
        </w:div>
        <w:div w:id="1390153673">
          <w:marLeft w:val="0"/>
          <w:marRight w:val="0"/>
          <w:marTop w:val="0"/>
          <w:marBottom w:val="0"/>
          <w:divBdr>
            <w:top w:val="none" w:sz="0" w:space="0" w:color="auto"/>
            <w:left w:val="none" w:sz="0" w:space="0" w:color="auto"/>
            <w:bottom w:val="none" w:sz="0" w:space="0" w:color="auto"/>
            <w:right w:val="none" w:sz="0" w:space="0" w:color="auto"/>
          </w:divBdr>
          <w:divsChild>
            <w:div w:id="135010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096755">
      <w:bodyDiv w:val="1"/>
      <w:marLeft w:val="0"/>
      <w:marRight w:val="0"/>
      <w:marTop w:val="0"/>
      <w:marBottom w:val="0"/>
      <w:divBdr>
        <w:top w:val="none" w:sz="0" w:space="0" w:color="auto"/>
        <w:left w:val="none" w:sz="0" w:space="0" w:color="auto"/>
        <w:bottom w:val="none" w:sz="0" w:space="0" w:color="auto"/>
        <w:right w:val="none" w:sz="0" w:space="0" w:color="auto"/>
      </w:divBdr>
    </w:div>
    <w:div w:id="567810255">
      <w:bodyDiv w:val="1"/>
      <w:marLeft w:val="0"/>
      <w:marRight w:val="0"/>
      <w:marTop w:val="0"/>
      <w:marBottom w:val="0"/>
      <w:divBdr>
        <w:top w:val="none" w:sz="0" w:space="0" w:color="auto"/>
        <w:left w:val="none" w:sz="0" w:space="0" w:color="auto"/>
        <w:bottom w:val="none" w:sz="0" w:space="0" w:color="auto"/>
        <w:right w:val="none" w:sz="0" w:space="0" w:color="auto"/>
      </w:divBdr>
      <w:divsChild>
        <w:div w:id="383329764">
          <w:marLeft w:val="0"/>
          <w:marRight w:val="0"/>
          <w:marTop w:val="0"/>
          <w:marBottom w:val="0"/>
          <w:divBdr>
            <w:top w:val="none" w:sz="0" w:space="0" w:color="auto"/>
            <w:left w:val="none" w:sz="0" w:space="0" w:color="auto"/>
            <w:bottom w:val="none" w:sz="0" w:space="0" w:color="auto"/>
            <w:right w:val="none" w:sz="0" w:space="0" w:color="auto"/>
          </w:divBdr>
          <w:divsChild>
            <w:div w:id="2042390369">
              <w:marLeft w:val="0"/>
              <w:marRight w:val="0"/>
              <w:marTop w:val="0"/>
              <w:marBottom w:val="0"/>
              <w:divBdr>
                <w:top w:val="none" w:sz="0" w:space="0" w:color="auto"/>
                <w:left w:val="none" w:sz="0" w:space="0" w:color="auto"/>
                <w:bottom w:val="none" w:sz="0" w:space="0" w:color="auto"/>
                <w:right w:val="none" w:sz="0" w:space="0" w:color="auto"/>
              </w:divBdr>
            </w:div>
          </w:divsChild>
        </w:div>
        <w:div w:id="509442743">
          <w:marLeft w:val="0"/>
          <w:marRight w:val="0"/>
          <w:marTop w:val="0"/>
          <w:marBottom w:val="0"/>
          <w:divBdr>
            <w:top w:val="none" w:sz="0" w:space="0" w:color="auto"/>
            <w:left w:val="none" w:sz="0" w:space="0" w:color="auto"/>
            <w:bottom w:val="none" w:sz="0" w:space="0" w:color="auto"/>
            <w:right w:val="none" w:sz="0" w:space="0" w:color="auto"/>
          </w:divBdr>
          <w:divsChild>
            <w:div w:id="1205630211">
              <w:marLeft w:val="0"/>
              <w:marRight w:val="0"/>
              <w:marTop w:val="0"/>
              <w:marBottom w:val="0"/>
              <w:divBdr>
                <w:top w:val="none" w:sz="0" w:space="0" w:color="auto"/>
                <w:left w:val="none" w:sz="0" w:space="0" w:color="auto"/>
                <w:bottom w:val="none" w:sz="0" w:space="0" w:color="auto"/>
                <w:right w:val="none" w:sz="0" w:space="0" w:color="auto"/>
              </w:divBdr>
            </w:div>
          </w:divsChild>
        </w:div>
        <w:div w:id="978457276">
          <w:marLeft w:val="0"/>
          <w:marRight w:val="0"/>
          <w:marTop w:val="0"/>
          <w:marBottom w:val="0"/>
          <w:divBdr>
            <w:top w:val="none" w:sz="0" w:space="0" w:color="auto"/>
            <w:left w:val="none" w:sz="0" w:space="0" w:color="auto"/>
            <w:bottom w:val="none" w:sz="0" w:space="0" w:color="auto"/>
            <w:right w:val="none" w:sz="0" w:space="0" w:color="auto"/>
          </w:divBdr>
          <w:divsChild>
            <w:div w:id="371153738">
              <w:marLeft w:val="0"/>
              <w:marRight w:val="0"/>
              <w:marTop w:val="0"/>
              <w:marBottom w:val="0"/>
              <w:divBdr>
                <w:top w:val="none" w:sz="0" w:space="0" w:color="auto"/>
                <w:left w:val="none" w:sz="0" w:space="0" w:color="auto"/>
                <w:bottom w:val="none" w:sz="0" w:space="0" w:color="auto"/>
                <w:right w:val="none" w:sz="0" w:space="0" w:color="auto"/>
              </w:divBdr>
            </w:div>
          </w:divsChild>
        </w:div>
        <w:div w:id="1392853065">
          <w:marLeft w:val="0"/>
          <w:marRight w:val="0"/>
          <w:marTop w:val="0"/>
          <w:marBottom w:val="0"/>
          <w:divBdr>
            <w:top w:val="none" w:sz="0" w:space="0" w:color="auto"/>
            <w:left w:val="none" w:sz="0" w:space="0" w:color="auto"/>
            <w:bottom w:val="none" w:sz="0" w:space="0" w:color="auto"/>
            <w:right w:val="none" w:sz="0" w:space="0" w:color="auto"/>
          </w:divBdr>
          <w:divsChild>
            <w:div w:id="94188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4150">
      <w:bodyDiv w:val="1"/>
      <w:marLeft w:val="0"/>
      <w:marRight w:val="0"/>
      <w:marTop w:val="0"/>
      <w:marBottom w:val="0"/>
      <w:divBdr>
        <w:top w:val="none" w:sz="0" w:space="0" w:color="auto"/>
        <w:left w:val="none" w:sz="0" w:space="0" w:color="auto"/>
        <w:bottom w:val="none" w:sz="0" w:space="0" w:color="auto"/>
        <w:right w:val="none" w:sz="0" w:space="0" w:color="auto"/>
      </w:divBdr>
    </w:div>
    <w:div w:id="661588176">
      <w:bodyDiv w:val="1"/>
      <w:marLeft w:val="0"/>
      <w:marRight w:val="0"/>
      <w:marTop w:val="0"/>
      <w:marBottom w:val="0"/>
      <w:divBdr>
        <w:top w:val="none" w:sz="0" w:space="0" w:color="auto"/>
        <w:left w:val="none" w:sz="0" w:space="0" w:color="auto"/>
        <w:bottom w:val="none" w:sz="0" w:space="0" w:color="auto"/>
        <w:right w:val="none" w:sz="0" w:space="0" w:color="auto"/>
      </w:divBdr>
    </w:div>
    <w:div w:id="663507112">
      <w:bodyDiv w:val="1"/>
      <w:marLeft w:val="0"/>
      <w:marRight w:val="0"/>
      <w:marTop w:val="0"/>
      <w:marBottom w:val="0"/>
      <w:divBdr>
        <w:top w:val="none" w:sz="0" w:space="0" w:color="auto"/>
        <w:left w:val="none" w:sz="0" w:space="0" w:color="auto"/>
        <w:bottom w:val="none" w:sz="0" w:space="0" w:color="auto"/>
        <w:right w:val="none" w:sz="0" w:space="0" w:color="auto"/>
      </w:divBdr>
    </w:div>
    <w:div w:id="684938045">
      <w:bodyDiv w:val="1"/>
      <w:marLeft w:val="0"/>
      <w:marRight w:val="0"/>
      <w:marTop w:val="0"/>
      <w:marBottom w:val="0"/>
      <w:divBdr>
        <w:top w:val="none" w:sz="0" w:space="0" w:color="auto"/>
        <w:left w:val="none" w:sz="0" w:space="0" w:color="auto"/>
        <w:bottom w:val="none" w:sz="0" w:space="0" w:color="auto"/>
        <w:right w:val="none" w:sz="0" w:space="0" w:color="auto"/>
      </w:divBdr>
    </w:div>
    <w:div w:id="691684684">
      <w:bodyDiv w:val="1"/>
      <w:marLeft w:val="0"/>
      <w:marRight w:val="0"/>
      <w:marTop w:val="0"/>
      <w:marBottom w:val="0"/>
      <w:divBdr>
        <w:top w:val="none" w:sz="0" w:space="0" w:color="auto"/>
        <w:left w:val="none" w:sz="0" w:space="0" w:color="auto"/>
        <w:bottom w:val="none" w:sz="0" w:space="0" w:color="auto"/>
        <w:right w:val="none" w:sz="0" w:space="0" w:color="auto"/>
      </w:divBdr>
    </w:div>
    <w:div w:id="697848962">
      <w:bodyDiv w:val="1"/>
      <w:marLeft w:val="0"/>
      <w:marRight w:val="0"/>
      <w:marTop w:val="0"/>
      <w:marBottom w:val="0"/>
      <w:divBdr>
        <w:top w:val="none" w:sz="0" w:space="0" w:color="auto"/>
        <w:left w:val="none" w:sz="0" w:space="0" w:color="auto"/>
        <w:bottom w:val="none" w:sz="0" w:space="0" w:color="auto"/>
        <w:right w:val="none" w:sz="0" w:space="0" w:color="auto"/>
      </w:divBdr>
    </w:div>
    <w:div w:id="741369391">
      <w:bodyDiv w:val="1"/>
      <w:marLeft w:val="0"/>
      <w:marRight w:val="0"/>
      <w:marTop w:val="0"/>
      <w:marBottom w:val="0"/>
      <w:divBdr>
        <w:top w:val="none" w:sz="0" w:space="0" w:color="auto"/>
        <w:left w:val="none" w:sz="0" w:space="0" w:color="auto"/>
        <w:bottom w:val="none" w:sz="0" w:space="0" w:color="auto"/>
        <w:right w:val="none" w:sz="0" w:space="0" w:color="auto"/>
      </w:divBdr>
    </w:div>
    <w:div w:id="752433298">
      <w:bodyDiv w:val="1"/>
      <w:marLeft w:val="0"/>
      <w:marRight w:val="0"/>
      <w:marTop w:val="0"/>
      <w:marBottom w:val="0"/>
      <w:divBdr>
        <w:top w:val="none" w:sz="0" w:space="0" w:color="auto"/>
        <w:left w:val="none" w:sz="0" w:space="0" w:color="auto"/>
        <w:bottom w:val="none" w:sz="0" w:space="0" w:color="auto"/>
        <w:right w:val="none" w:sz="0" w:space="0" w:color="auto"/>
      </w:divBdr>
    </w:div>
    <w:div w:id="771515007">
      <w:bodyDiv w:val="1"/>
      <w:marLeft w:val="0"/>
      <w:marRight w:val="0"/>
      <w:marTop w:val="0"/>
      <w:marBottom w:val="0"/>
      <w:divBdr>
        <w:top w:val="none" w:sz="0" w:space="0" w:color="auto"/>
        <w:left w:val="none" w:sz="0" w:space="0" w:color="auto"/>
        <w:bottom w:val="none" w:sz="0" w:space="0" w:color="auto"/>
        <w:right w:val="none" w:sz="0" w:space="0" w:color="auto"/>
      </w:divBdr>
    </w:div>
    <w:div w:id="824706147">
      <w:bodyDiv w:val="1"/>
      <w:marLeft w:val="0"/>
      <w:marRight w:val="0"/>
      <w:marTop w:val="0"/>
      <w:marBottom w:val="0"/>
      <w:divBdr>
        <w:top w:val="none" w:sz="0" w:space="0" w:color="auto"/>
        <w:left w:val="none" w:sz="0" w:space="0" w:color="auto"/>
        <w:bottom w:val="none" w:sz="0" w:space="0" w:color="auto"/>
        <w:right w:val="none" w:sz="0" w:space="0" w:color="auto"/>
      </w:divBdr>
    </w:div>
    <w:div w:id="831487107">
      <w:bodyDiv w:val="1"/>
      <w:marLeft w:val="0"/>
      <w:marRight w:val="0"/>
      <w:marTop w:val="0"/>
      <w:marBottom w:val="0"/>
      <w:divBdr>
        <w:top w:val="none" w:sz="0" w:space="0" w:color="auto"/>
        <w:left w:val="none" w:sz="0" w:space="0" w:color="auto"/>
        <w:bottom w:val="none" w:sz="0" w:space="0" w:color="auto"/>
        <w:right w:val="none" w:sz="0" w:space="0" w:color="auto"/>
      </w:divBdr>
      <w:divsChild>
        <w:div w:id="252476538">
          <w:marLeft w:val="0"/>
          <w:marRight w:val="0"/>
          <w:marTop w:val="0"/>
          <w:marBottom w:val="0"/>
          <w:divBdr>
            <w:top w:val="none" w:sz="0" w:space="0" w:color="auto"/>
            <w:left w:val="none" w:sz="0" w:space="0" w:color="auto"/>
            <w:bottom w:val="none" w:sz="0" w:space="0" w:color="auto"/>
            <w:right w:val="none" w:sz="0" w:space="0" w:color="auto"/>
          </w:divBdr>
          <w:divsChild>
            <w:div w:id="1170872709">
              <w:marLeft w:val="0"/>
              <w:marRight w:val="0"/>
              <w:marTop w:val="0"/>
              <w:marBottom w:val="0"/>
              <w:divBdr>
                <w:top w:val="none" w:sz="0" w:space="0" w:color="auto"/>
                <w:left w:val="none" w:sz="0" w:space="0" w:color="auto"/>
                <w:bottom w:val="none" w:sz="0" w:space="0" w:color="auto"/>
                <w:right w:val="none" w:sz="0" w:space="0" w:color="auto"/>
              </w:divBdr>
            </w:div>
          </w:divsChild>
        </w:div>
        <w:div w:id="418790849">
          <w:marLeft w:val="0"/>
          <w:marRight w:val="0"/>
          <w:marTop w:val="0"/>
          <w:marBottom w:val="0"/>
          <w:divBdr>
            <w:top w:val="none" w:sz="0" w:space="0" w:color="auto"/>
            <w:left w:val="none" w:sz="0" w:space="0" w:color="auto"/>
            <w:bottom w:val="none" w:sz="0" w:space="0" w:color="auto"/>
            <w:right w:val="none" w:sz="0" w:space="0" w:color="auto"/>
          </w:divBdr>
          <w:divsChild>
            <w:div w:id="1957640670">
              <w:marLeft w:val="0"/>
              <w:marRight w:val="0"/>
              <w:marTop w:val="0"/>
              <w:marBottom w:val="0"/>
              <w:divBdr>
                <w:top w:val="none" w:sz="0" w:space="0" w:color="auto"/>
                <w:left w:val="none" w:sz="0" w:space="0" w:color="auto"/>
                <w:bottom w:val="none" w:sz="0" w:space="0" w:color="auto"/>
                <w:right w:val="none" w:sz="0" w:space="0" w:color="auto"/>
              </w:divBdr>
            </w:div>
          </w:divsChild>
        </w:div>
        <w:div w:id="1259100166">
          <w:marLeft w:val="0"/>
          <w:marRight w:val="0"/>
          <w:marTop w:val="0"/>
          <w:marBottom w:val="0"/>
          <w:divBdr>
            <w:top w:val="none" w:sz="0" w:space="0" w:color="auto"/>
            <w:left w:val="none" w:sz="0" w:space="0" w:color="auto"/>
            <w:bottom w:val="none" w:sz="0" w:space="0" w:color="auto"/>
            <w:right w:val="none" w:sz="0" w:space="0" w:color="auto"/>
          </w:divBdr>
          <w:divsChild>
            <w:div w:id="241524661">
              <w:marLeft w:val="0"/>
              <w:marRight w:val="0"/>
              <w:marTop w:val="0"/>
              <w:marBottom w:val="0"/>
              <w:divBdr>
                <w:top w:val="none" w:sz="0" w:space="0" w:color="auto"/>
                <w:left w:val="none" w:sz="0" w:space="0" w:color="auto"/>
                <w:bottom w:val="none" w:sz="0" w:space="0" w:color="auto"/>
                <w:right w:val="none" w:sz="0" w:space="0" w:color="auto"/>
              </w:divBdr>
            </w:div>
          </w:divsChild>
        </w:div>
        <w:div w:id="2089502092">
          <w:marLeft w:val="0"/>
          <w:marRight w:val="0"/>
          <w:marTop w:val="0"/>
          <w:marBottom w:val="0"/>
          <w:divBdr>
            <w:top w:val="none" w:sz="0" w:space="0" w:color="auto"/>
            <w:left w:val="none" w:sz="0" w:space="0" w:color="auto"/>
            <w:bottom w:val="none" w:sz="0" w:space="0" w:color="auto"/>
            <w:right w:val="none" w:sz="0" w:space="0" w:color="auto"/>
          </w:divBdr>
          <w:divsChild>
            <w:div w:id="77714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09958">
      <w:bodyDiv w:val="1"/>
      <w:marLeft w:val="0"/>
      <w:marRight w:val="0"/>
      <w:marTop w:val="0"/>
      <w:marBottom w:val="0"/>
      <w:divBdr>
        <w:top w:val="none" w:sz="0" w:space="0" w:color="auto"/>
        <w:left w:val="none" w:sz="0" w:space="0" w:color="auto"/>
        <w:bottom w:val="none" w:sz="0" w:space="0" w:color="auto"/>
        <w:right w:val="none" w:sz="0" w:space="0" w:color="auto"/>
      </w:divBdr>
    </w:div>
    <w:div w:id="845751689">
      <w:bodyDiv w:val="1"/>
      <w:marLeft w:val="0"/>
      <w:marRight w:val="0"/>
      <w:marTop w:val="0"/>
      <w:marBottom w:val="0"/>
      <w:divBdr>
        <w:top w:val="none" w:sz="0" w:space="0" w:color="auto"/>
        <w:left w:val="none" w:sz="0" w:space="0" w:color="auto"/>
        <w:bottom w:val="none" w:sz="0" w:space="0" w:color="auto"/>
        <w:right w:val="none" w:sz="0" w:space="0" w:color="auto"/>
      </w:divBdr>
      <w:divsChild>
        <w:div w:id="632518786">
          <w:marLeft w:val="0"/>
          <w:marRight w:val="0"/>
          <w:marTop w:val="0"/>
          <w:marBottom w:val="0"/>
          <w:divBdr>
            <w:top w:val="none" w:sz="0" w:space="0" w:color="auto"/>
            <w:left w:val="none" w:sz="0" w:space="0" w:color="auto"/>
            <w:bottom w:val="none" w:sz="0" w:space="0" w:color="auto"/>
            <w:right w:val="none" w:sz="0" w:space="0" w:color="auto"/>
          </w:divBdr>
          <w:divsChild>
            <w:div w:id="139004826">
              <w:marLeft w:val="0"/>
              <w:marRight w:val="0"/>
              <w:marTop w:val="0"/>
              <w:marBottom w:val="0"/>
              <w:divBdr>
                <w:top w:val="none" w:sz="0" w:space="0" w:color="auto"/>
                <w:left w:val="none" w:sz="0" w:space="0" w:color="auto"/>
                <w:bottom w:val="none" w:sz="0" w:space="0" w:color="auto"/>
                <w:right w:val="none" w:sz="0" w:space="0" w:color="auto"/>
              </w:divBdr>
            </w:div>
          </w:divsChild>
        </w:div>
        <w:div w:id="1177188631">
          <w:marLeft w:val="0"/>
          <w:marRight w:val="0"/>
          <w:marTop w:val="0"/>
          <w:marBottom w:val="0"/>
          <w:divBdr>
            <w:top w:val="none" w:sz="0" w:space="0" w:color="auto"/>
            <w:left w:val="none" w:sz="0" w:space="0" w:color="auto"/>
            <w:bottom w:val="none" w:sz="0" w:space="0" w:color="auto"/>
            <w:right w:val="none" w:sz="0" w:space="0" w:color="auto"/>
          </w:divBdr>
          <w:divsChild>
            <w:div w:id="264769789">
              <w:marLeft w:val="0"/>
              <w:marRight w:val="0"/>
              <w:marTop w:val="0"/>
              <w:marBottom w:val="0"/>
              <w:divBdr>
                <w:top w:val="none" w:sz="0" w:space="0" w:color="auto"/>
                <w:left w:val="none" w:sz="0" w:space="0" w:color="auto"/>
                <w:bottom w:val="none" w:sz="0" w:space="0" w:color="auto"/>
                <w:right w:val="none" w:sz="0" w:space="0" w:color="auto"/>
              </w:divBdr>
            </w:div>
          </w:divsChild>
        </w:div>
        <w:div w:id="1498762226">
          <w:marLeft w:val="0"/>
          <w:marRight w:val="0"/>
          <w:marTop w:val="0"/>
          <w:marBottom w:val="0"/>
          <w:divBdr>
            <w:top w:val="none" w:sz="0" w:space="0" w:color="auto"/>
            <w:left w:val="none" w:sz="0" w:space="0" w:color="auto"/>
            <w:bottom w:val="none" w:sz="0" w:space="0" w:color="auto"/>
            <w:right w:val="none" w:sz="0" w:space="0" w:color="auto"/>
          </w:divBdr>
          <w:divsChild>
            <w:div w:id="102891676">
              <w:marLeft w:val="0"/>
              <w:marRight w:val="0"/>
              <w:marTop w:val="0"/>
              <w:marBottom w:val="0"/>
              <w:divBdr>
                <w:top w:val="none" w:sz="0" w:space="0" w:color="auto"/>
                <w:left w:val="none" w:sz="0" w:space="0" w:color="auto"/>
                <w:bottom w:val="none" w:sz="0" w:space="0" w:color="auto"/>
                <w:right w:val="none" w:sz="0" w:space="0" w:color="auto"/>
              </w:divBdr>
            </w:div>
          </w:divsChild>
        </w:div>
        <w:div w:id="1868718277">
          <w:marLeft w:val="0"/>
          <w:marRight w:val="0"/>
          <w:marTop w:val="0"/>
          <w:marBottom w:val="0"/>
          <w:divBdr>
            <w:top w:val="none" w:sz="0" w:space="0" w:color="auto"/>
            <w:left w:val="none" w:sz="0" w:space="0" w:color="auto"/>
            <w:bottom w:val="none" w:sz="0" w:space="0" w:color="auto"/>
            <w:right w:val="none" w:sz="0" w:space="0" w:color="auto"/>
          </w:divBdr>
          <w:divsChild>
            <w:div w:id="32089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411130">
      <w:bodyDiv w:val="1"/>
      <w:marLeft w:val="0"/>
      <w:marRight w:val="0"/>
      <w:marTop w:val="0"/>
      <w:marBottom w:val="0"/>
      <w:divBdr>
        <w:top w:val="none" w:sz="0" w:space="0" w:color="auto"/>
        <w:left w:val="none" w:sz="0" w:space="0" w:color="auto"/>
        <w:bottom w:val="none" w:sz="0" w:space="0" w:color="auto"/>
        <w:right w:val="none" w:sz="0" w:space="0" w:color="auto"/>
      </w:divBdr>
    </w:div>
    <w:div w:id="865673415">
      <w:bodyDiv w:val="1"/>
      <w:marLeft w:val="0"/>
      <w:marRight w:val="0"/>
      <w:marTop w:val="0"/>
      <w:marBottom w:val="0"/>
      <w:divBdr>
        <w:top w:val="none" w:sz="0" w:space="0" w:color="auto"/>
        <w:left w:val="none" w:sz="0" w:space="0" w:color="auto"/>
        <w:bottom w:val="none" w:sz="0" w:space="0" w:color="auto"/>
        <w:right w:val="none" w:sz="0" w:space="0" w:color="auto"/>
      </w:divBdr>
    </w:div>
    <w:div w:id="883521293">
      <w:bodyDiv w:val="1"/>
      <w:marLeft w:val="0"/>
      <w:marRight w:val="0"/>
      <w:marTop w:val="0"/>
      <w:marBottom w:val="0"/>
      <w:divBdr>
        <w:top w:val="none" w:sz="0" w:space="0" w:color="auto"/>
        <w:left w:val="none" w:sz="0" w:space="0" w:color="auto"/>
        <w:bottom w:val="none" w:sz="0" w:space="0" w:color="auto"/>
        <w:right w:val="none" w:sz="0" w:space="0" w:color="auto"/>
      </w:divBdr>
    </w:div>
    <w:div w:id="906695199">
      <w:bodyDiv w:val="1"/>
      <w:marLeft w:val="0"/>
      <w:marRight w:val="0"/>
      <w:marTop w:val="0"/>
      <w:marBottom w:val="0"/>
      <w:divBdr>
        <w:top w:val="none" w:sz="0" w:space="0" w:color="auto"/>
        <w:left w:val="none" w:sz="0" w:space="0" w:color="auto"/>
        <w:bottom w:val="none" w:sz="0" w:space="0" w:color="auto"/>
        <w:right w:val="none" w:sz="0" w:space="0" w:color="auto"/>
      </w:divBdr>
      <w:divsChild>
        <w:div w:id="1930355">
          <w:marLeft w:val="0"/>
          <w:marRight w:val="0"/>
          <w:marTop w:val="0"/>
          <w:marBottom w:val="0"/>
          <w:divBdr>
            <w:top w:val="none" w:sz="0" w:space="0" w:color="auto"/>
            <w:left w:val="none" w:sz="0" w:space="0" w:color="auto"/>
            <w:bottom w:val="none" w:sz="0" w:space="0" w:color="auto"/>
            <w:right w:val="none" w:sz="0" w:space="0" w:color="auto"/>
          </w:divBdr>
          <w:divsChild>
            <w:div w:id="541555290">
              <w:marLeft w:val="0"/>
              <w:marRight w:val="0"/>
              <w:marTop w:val="0"/>
              <w:marBottom w:val="0"/>
              <w:divBdr>
                <w:top w:val="none" w:sz="0" w:space="0" w:color="auto"/>
                <w:left w:val="none" w:sz="0" w:space="0" w:color="auto"/>
                <w:bottom w:val="none" w:sz="0" w:space="0" w:color="auto"/>
                <w:right w:val="none" w:sz="0" w:space="0" w:color="auto"/>
              </w:divBdr>
            </w:div>
          </w:divsChild>
        </w:div>
        <w:div w:id="456141190">
          <w:marLeft w:val="0"/>
          <w:marRight w:val="0"/>
          <w:marTop w:val="0"/>
          <w:marBottom w:val="0"/>
          <w:divBdr>
            <w:top w:val="none" w:sz="0" w:space="0" w:color="auto"/>
            <w:left w:val="none" w:sz="0" w:space="0" w:color="auto"/>
            <w:bottom w:val="none" w:sz="0" w:space="0" w:color="auto"/>
            <w:right w:val="none" w:sz="0" w:space="0" w:color="auto"/>
          </w:divBdr>
          <w:divsChild>
            <w:div w:id="256141337">
              <w:marLeft w:val="0"/>
              <w:marRight w:val="0"/>
              <w:marTop w:val="0"/>
              <w:marBottom w:val="0"/>
              <w:divBdr>
                <w:top w:val="none" w:sz="0" w:space="0" w:color="auto"/>
                <w:left w:val="none" w:sz="0" w:space="0" w:color="auto"/>
                <w:bottom w:val="none" w:sz="0" w:space="0" w:color="auto"/>
                <w:right w:val="none" w:sz="0" w:space="0" w:color="auto"/>
              </w:divBdr>
            </w:div>
          </w:divsChild>
        </w:div>
        <w:div w:id="743799277">
          <w:marLeft w:val="0"/>
          <w:marRight w:val="0"/>
          <w:marTop w:val="0"/>
          <w:marBottom w:val="0"/>
          <w:divBdr>
            <w:top w:val="none" w:sz="0" w:space="0" w:color="auto"/>
            <w:left w:val="none" w:sz="0" w:space="0" w:color="auto"/>
            <w:bottom w:val="none" w:sz="0" w:space="0" w:color="auto"/>
            <w:right w:val="none" w:sz="0" w:space="0" w:color="auto"/>
          </w:divBdr>
          <w:divsChild>
            <w:div w:id="251164765">
              <w:marLeft w:val="0"/>
              <w:marRight w:val="0"/>
              <w:marTop w:val="0"/>
              <w:marBottom w:val="0"/>
              <w:divBdr>
                <w:top w:val="none" w:sz="0" w:space="0" w:color="auto"/>
                <w:left w:val="none" w:sz="0" w:space="0" w:color="auto"/>
                <w:bottom w:val="none" w:sz="0" w:space="0" w:color="auto"/>
                <w:right w:val="none" w:sz="0" w:space="0" w:color="auto"/>
              </w:divBdr>
            </w:div>
          </w:divsChild>
        </w:div>
        <w:div w:id="1784958812">
          <w:marLeft w:val="0"/>
          <w:marRight w:val="0"/>
          <w:marTop w:val="0"/>
          <w:marBottom w:val="0"/>
          <w:divBdr>
            <w:top w:val="none" w:sz="0" w:space="0" w:color="auto"/>
            <w:left w:val="none" w:sz="0" w:space="0" w:color="auto"/>
            <w:bottom w:val="none" w:sz="0" w:space="0" w:color="auto"/>
            <w:right w:val="none" w:sz="0" w:space="0" w:color="auto"/>
          </w:divBdr>
          <w:divsChild>
            <w:div w:id="110272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185031">
      <w:bodyDiv w:val="1"/>
      <w:marLeft w:val="0"/>
      <w:marRight w:val="0"/>
      <w:marTop w:val="0"/>
      <w:marBottom w:val="0"/>
      <w:divBdr>
        <w:top w:val="none" w:sz="0" w:space="0" w:color="auto"/>
        <w:left w:val="none" w:sz="0" w:space="0" w:color="auto"/>
        <w:bottom w:val="none" w:sz="0" w:space="0" w:color="auto"/>
        <w:right w:val="none" w:sz="0" w:space="0" w:color="auto"/>
      </w:divBdr>
    </w:div>
    <w:div w:id="925457544">
      <w:bodyDiv w:val="1"/>
      <w:marLeft w:val="0"/>
      <w:marRight w:val="0"/>
      <w:marTop w:val="0"/>
      <w:marBottom w:val="0"/>
      <w:divBdr>
        <w:top w:val="none" w:sz="0" w:space="0" w:color="auto"/>
        <w:left w:val="none" w:sz="0" w:space="0" w:color="auto"/>
        <w:bottom w:val="none" w:sz="0" w:space="0" w:color="auto"/>
        <w:right w:val="none" w:sz="0" w:space="0" w:color="auto"/>
      </w:divBdr>
    </w:div>
    <w:div w:id="957444842">
      <w:bodyDiv w:val="1"/>
      <w:marLeft w:val="0"/>
      <w:marRight w:val="0"/>
      <w:marTop w:val="0"/>
      <w:marBottom w:val="0"/>
      <w:divBdr>
        <w:top w:val="none" w:sz="0" w:space="0" w:color="auto"/>
        <w:left w:val="none" w:sz="0" w:space="0" w:color="auto"/>
        <w:bottom w:val="none" w:sz="0" w:space="0" w:color="auto"/>
        <w:right w:val="none" w:sz="0" w:space="0" w:color="auto"/>
      </w:divBdr>
    </w:div>
    <w:div w:id="1004476692">
      <w:bodyDiv w:val="1"/>
      <w:marLeft w:val="0"/>
      <w:marRight w:val="0"/>
      <w:marTop w:val="0"/>
      <w:marBottom w:val="0"/>
      <w:divBdr>
        <w:top w:val="none" w:sz="0" w:space="0" w:color="auto"/>
        <w:left w:val="none" w:sz="0" w:space="0" w:color="auto"/>
        <w:bottom w:val="none" w:sz="0" w:space="0" w:color="auto"/>
        <w:right w:val="none" w:sz="0" w:space="0" w:color="auto"/>
      </w:divBdr>
    </w:div>
    <w:div w:id="1011183269">
      <w:bodyDiv w:val="1"/>
      <w:marLeft w:val="0"/>
      <w:marRight w:val="0"/>
      <w:marTop w:val="0"/>
      <w:marBottom w:val="0"/>
      <w:divBdr>
        <w:top w:val="none" w:sz="0" w:space="0" w:color="auto"/>
        <w:left w:val="none" w:sz="0" w:space="0" w:color="auto"/>
        <w:bottom w:val="none" w:sz="0" w:space="0" w:color="auto"/>
        <w:right w:val="none" w:sz="0" w:space="0" w:color="auto"/>
      </w:divBdr>
    </w:div>
    <w:div w:id="1012297359">
      <w:bodyDiv w:val="1"/>
      <w:marLeft w:val="0"/>
      <w:marRight w:val="0"/>
      <w:marTop w:val="0"/>
      <w:marBottom w:val="0"/>
      <w:divBdr>
        <w:top w:val="none" w:sz="0" w:space="0" w:color="auto"/>
        <w:left w:val="none" w:sz="0" w:space="0" w:color="auto"/>
        <w:bottom w:val="none" w:sz="0" w:space="0" w:color="auto"/>
        <w:right w:val="none" w:sz="0" w:space="0" w:color="auto"/>
      </w:divBdr>
    </w:div>
    <w:div w:id="1045369981">
      <w:bodyDiv w:val="1"/>
      <w:marLeft w:val="0"/>
      <w:marRight w:val="0"/>
      <w:marTop w:val="0"/>
      <w:marBottom w:val="0"/>
      <w:divBdr>
        <w:top w:val="none" w:sz="0" w:space="0" w:color="auto"/>
        <w:left w:val="none" w:sz="0" w:space="0" w:color="auto"/>
        <w:bottom w:val="none" w:sz="0" w:space="0" w:color="auto"/>
        <w:right w:val="none" w:sz="0" w:space="0" w:color="auto"/>
      </w:divBdr>
      <w:divsChild>
        <w:div w:id="237397968">
          <w:marLeft w:val="0"/>
          <w:marRight w:val="0"/>
          <w:marTop w:val="0"/>
          <w:marBottom w:val="0"/>
          <w:divBdr>
            <w:top w:val="none" w:sz="0" w:space="0" w:color="auto"/>
            <w:left w:val="none" w:sz="0" w:space="0" w:color="auto"/>
            <w:bottom w:val="none" w:sz="0" w:space="0" w:color="auto"/>
            <w:right w:val="none" w:sz="0" w:space="0" w:color="auto"/>
          </w:divBdr>
          <w:divsChild>
            <w:div w:id="1461463030">
              <w:marLeft w:val="0"/>
              <w:marRight w:val="0"/>
              <w:marTop w:val="0"/>
              <w:marBottom w:val="0"/>
              <w:divBdr>
                <w:top w:val="none" w:sz="0" w:space="0" w:color="auto"/>
                <w:left w:val="none" w:sz="0" w:space="0" w:color="auto"/>
                <w:bottom w:val="none" w:sz="0" w:space="0" w:color="auto"/>
                <w:right w:val="none" w:sz="0" w:space="0" w:color="auto"/>
              </w:divBdr>
            </w:div>
          </w:divsChild>
        </w:div>
        <w:div w:id="437993468">
          <w:marLeft w:val="0"/>
          <w:marRight w:val="0"/>
          <w:marTop w:val="0"/>
          <w:marBottom w:val="0"/>
          <w:divBdr>
            <w:top w:val="none" w:sz="0" w:space="0" w:color="auto"/>
            <w:left w:val="none" w:sz="0" w:space="0" w:color="auto"/>
            <w:bottom w:val="none" w:sz="0" w:space="0" w:color="auto"/>
            <w:right w:val="none" w:sz="0" w:space="0" w:color="auto"/>
          </w:divBdr>
          <w:divsChild>
            <w:div w:id="262498375">
              <w:marLeft w:val="0"/>
              <w:marRight w:val="0"/>
              <w:marTop w:val="0"/>
              <w:marBottom w:val="0"/>
              <w:divBdr>
                <w:top w:val="none" w:sz="0" w:space="0" w:color="auto"/>
                <w:left w:val="none" w:sz="0" w:space="0" w:color="auto"/>
                <w:bottom w:val="none" w:sz="0" w:space="0" w:color="auto"/>
                <w:right w:val="none" w:sz="0" w:space="0" w:color="auto"/>
              </w:divBdr>
            </w:div>
          </w:divsChild>
        </w:div>
        <w:div w:id="445930458">
          <w:marLeft w:val="0"/>
          <w:marRight w:val="0"/>
          <w:marTop w:val="0"/>
          <w:marBottom w:val="0"/>
          <w:divBdr>
            <w:top w:val="none" w:sz="0" w:space="0" w:color="auto"/>
            <w:left w:val="none" w:sz="0" w:space="0" w:color="auto"/>
            <w:bottom w:val="none" w:sz="0" w:space="0" w:color="auto"/>
            <w:right w:val="none" w:sz="0" w:space="0" w:color="auto"/>
          </w:divBdr>
          <w:divsChild>
            <w:div w:id="920140324">
              <w:marLeft w:val="0"/>
              <w:marRight w:val="0"/>
              <w:marTop w:val="0"/>
              <w:marBottom w:val="0"/>
              <w:divBdr>
                <w:top w:val="none" w:sz="0" w:space="0" w:color="auto"/>
                <w:left w:val="none" w:sz="0" w:space="0" w:color="auto"/>
                <w:bottom w:val="none" w:sz="0" w:space="0" w:color="auto"/>
                <w:right w:val="none" w:sz="0" w:space="0" w:color="auto"/>
              </w:divBdr>
            </w:div>
          </w:divsChild>
        </w:div>
        <w:div w:id="1244799503">
          <w:marLeft w:val="0"/>
          <w:marRight w:val="0"/>
          <w:marTop w:val="0"/>
          <w:marBottom w:val="0"/>
          <w:divBdr>
            <w:top w:val="none" w:sz="0" w:space="0" w:color="auto"/>
            <w:left w:val="none" w:sz="0" w:space="0" w:color="auto"/>
            <w:bottom w:val="none" w:sz="0" w:space="0" w:color="auto"/>
            <w:right w:val="none" w:sz="0" w:space="0" w:color="auto"/>
          </w:divBdr>
          <w:divsChild>
            <w:div w:id="95094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961450">
      <w:bodyDiv w:val="1"/>
      <w:marLeft w:val="0"/>
      <w:marRight w:val="0"/>
      <w:marTop w:val="0"/>
      <w:marBottom w:val="0"/>
      <w:divBdr>
        <w:top w:val="none" w:sz="0" w:space="0" w:color="auto"/>
        <w:left w:val="none" w:sz="0" w:space="0" w:color="auto"/>
        <w:bottom w:val="none" w:sz="0" w:space="0" w:color="auto"/>
        <w:right w:val="none" w:sz="0" w:space="0" w:color="auto"/>
      </w:divBdr>
    </w:div>
    <w:div w:id="1085565447">
      <w:bodyDiv w:val="1"/>
      <w:marLeft w:val="0"/>
      <w:marRight w:val="0"/>
      <w:marTop w:val="0"/>
      <w:marBottom w:val="0"/>
      <w:divBdr>
        <w:top w:val="none" w:sz="0" w:space="0" w:color="auto"/>
        <w:left w:val="none" w:sz="0" w:space="0" w:color="auto"/>
        <w:bottom w:val="none" w:sz="0" w:space="0" w:color="auto"/>
        <w:right w:val="none" w:sz="0" w:space="0" w:color="auto"/>
      </w:divBdr>
      <w:divsChild>
        <w:div w:id="328796298">
          <w:marLeft w:val="0"/>
          <w:marRight w:val="0"/>
          <w:marTop w:val="0"/>
          <w:marBottom w:val="0"/>
          <w:divBdr>
            <w:top w:val="none" w:sz="0" w:space="0" w:color="auto"/>
            <w:left w:val="none" w:sz="0" w:space="0" w:color="auto"/>
            <w:bottom w:val="none" w:sz="0" w:space="0" w:color="auto"/>
            <w:right w:val="none" w:sz="0" w:space="0" w:color="auto"/>
          </w:divBdr>
          <w:divsChild>
            <w:div w:id="1913615242">
              <w:marLeft w:val="0"/>
              <w:marRight w:val="0"/>
              <w:marTop w:val="0"/>
              <w:marBottom w:val="0"/>
              <w:divBdr>
                <w:top w:val="none" w:sz="0" w:space="0" w:color="auto"/>
                <w:left w:val="none" w:sz="0" w:space="0" w:color="auto"/>
                <w:bottom w:val="none" w:sz="0" w:space="0" w:color="auto"/>
                <w:right w:val="none" w:sz="0" w:space="0" w:color="auto"/>
              </w:divBdr>
            </w:div>
          </w:divsChild>
        </w:div>
        <w:div w:id="663355515">
          <w:marLeft w:val="0"/>
          <w:marRight w:val="0"/>
          <w:marTop w:val="0"/>
          <w:marBottom w:val="0"/>
          <w:divBdr>
            <w:top w:val="none" w:sz="0" w:space="0" w:color="auto"/>
            <w:left w:val="none" w:sz="0" w:space="0" w:color="auto"/>
            <w:bottom w:val="none" w:sz="0" w:space="0" w:color="auto"/>
            <w:right w:val="none" w:sz="0" w:space="0" w:color="auto"/>
          </w:divBdr>
          <w:divsChild>
            <w:div w:id="1132865740">
              <w:marLeft w:val="0"/>
              <w:marRight w:val="0"/>
              <w:marTop w:val="0"/>
              <w:marBottom w:val="0"/>
              <w:divBdr>
                <w:top w:val="none" w:sz="0" w:space="0" w:color="auto"/>
                <w:left w:val="none" w:sz="0" w:space="0" w:color="auto"/>
                <w:bottom w:val="none" w:sz="0" w:space="0" w:color="auto"/>
                <w:right w:val="none" w:sz="0" w:space="0" w:color="auto"/>
              </w:divBdr>
            </w:div>
          </w:divsChild>
        </w:div>
        <w:div w:id="780421670">
          <w:marLeft w:val="0"/>
          <w:marRight w:val="0"/>
          <w:marTop w:val="0"/>
          <w:marBottom w:val="0"/>
          <w:divBdr>
            <w:top w:val="none" w:sz="0" w:space="0" w:color="auto"/>
            <w:left w:val="none" w:sz="0" w:space="0" w:color="auto"/>
            <w:bottom w:val="none" w:sz="0" w:space="0" w:color="auto"/>
            <w:right w:val="none" w:sz="0" w:space="0" w:color="auto"/>
          </w:divBdr>
          <w:divsChild>
            <w:div w:id="485823534">
              <w:marLeft w:val="0"/>
              <w:marRight w:val="0"/>
              <w:marTop w:val="0"/>
              <w:marBottom w:val="0"/>
              <w:divBdr>
                <w:top w:val="none" w:sz="0" w:space="0" w:color="auto"/>
                <w:left w:val="none" w:sz="0" w:space="0" w:color="auto"/>
                <w:bottom w:val="none" w:sz="0" w:space="0" w:color="auto"/>
                <w:right w:val="none" w:sz="0" w:space="0" w:color="auto"/>
              </w:divBdr>
            </w:div>
          </w:divsChild>
        </w:div>
        <w:div w:id="969017364">
          <w:marLeft w:val="0"/>
          <w:marRight w:val="0"/>
          <w:marTop w:val="0"/>
          <w:marBottom w:val="0"/>
          <w:divBdr>
            <w:top w:val="none" w:sz="0" w:space="0" w:color="auto"/>
            <w:left w:val="none" w:sz="0" w:space="0" w:color="auto"/>
            <w:bottom w:val="none" w:sz="0" w:space="0" w:color="auto"/>
            <w:right w:val="none" w:sz="0" w:space="0" w:color="auto"/>
          </w:divBdr>
          <w:divsChild>
            <w:div w:id="213714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72180">
      <w:bodyDiv w:val="1"/>
      <w:marLeft w:val="0"/>
      <w:marRight w:val="0"/>
      <w:marTop w:val="0"/>
      <w:marBottom w:val="0"/>
      <w:divBdr>
        <w:top w:val="none" w:sz="0" w:space="0" w:color="auto"/>
        <w:left w:val="none" w:sz="0" w:space="0" w:color="auto"/>
        <w:bottom w:val="none" w:sz="0" w:space="0" w:color="auto"/>
        <w:right w:val="none" w:sz="0" w:space="0" w:color="auto"/>
      </w:divBdr>
    </w:div>
    <w:div w:id="1099449056">
      <w:bodyDiv w:val="1"/>
      <w:marLeft w:val="0"/>
      <w:marRight w:val="0"/>
      <w:marTop w:val="0"/>
      <w:marBottom w:val="0"/>
      <w:divBdr>
        <w:top w:val="none" w:sz="0" w:space="0" w:color="auto"/>
        <w:left w:val="none" w:sz="0" w:space="0" w:color="auto"/>
        <w:bottom w:val="none" w:sz="0" w:space="0" w:color="auto"/>
        <w:right w:val="none" w:sz="0" w:space="0" w:color="auto"/>
      </w:divBdr>
    </w:div>
    <w:div w:id="1118137829">
      <w:bodyDiv w:val="1"/>
      <w:marLeft w:val="0"/>
      <w:marRight w:val="0"/>
      <w:marTop w:val="0"/>
      <w:marBottom w:val="0"/>
      <w:divBdr>
        <w:top w:val="none" w:sz="0" w:space="0" w:color="auto"/>
        <w:left w:val="none" w:sz="0" w:space="0" w:color="auto"/>
        <w:bottom w:val="none" w:sz="0" w:space="0" w:color="auto"/>
        <w:right w:val="none" w:sz="0" w:space="0" w:color="auto"/>
      </w:divBdr>
      <w:divsChild>
        <w:div w:id="356587955">
          <w:marLeft w:val="0"/>
          <w:marRight w:val="0"/>
          <w:marTop w:val="0"/>
          <w:marBottom w:val="0"/>
          <w:divBdr>
            <w:top w:val="none" w:sz="0" w:space="0" w:color="auto"/>
            <w:left w:val="none" w:sz="0" w:space="0" w:color="auto"/>
            <w:bottom w:val="none" w:sz="0" w:space="0" w:color="auto"/>
            <w:right w:val="none" w:sz="0" w:space="0" w:color="auto"/>
          </w:divBdr>
          <w:divsChild>
            <w:div w:id="1470516820">
              <w:marLeft w:val="0"/>
              <w:marRight w:val="0"/>
              <w:marTop w:val="0"/>
              <w:marBottom w:val="0"/>
              <w:divBdr>
                <w:top w:val="none" w:sz="0" w:space="0" w:color="auto"/>
                <w:left w:val="none" w:sz="0" w:space="0" w:color="auto"/>
                <w:bottom w:val="none" w:sz="0" w:space="0" w:color="auto"/>
                <w:right w:val="none" w:sz="0" w:space="0" w:color="auto"/>
              </w:divBdr>
            </w:div>
          </w:divsChild>
        </w:div>
        <w:div w:id="1633485818">
          <w:marLeft w:val="0"/>
          <w:marRight w:val="0"/>
          <w:marTop w:val="0"/>
          <w:marBottom w:val="0"/>
          <w:divBdr>
            <w:top w:val="none" w:sz="0" w:space="0" w:color="auto"/>
            <w:left w:val="none" w:sz="0" w:space="0" w:color="auto"/>
            <w:bottom w:val="none" w:sz="0" w:space="0" w:color="auto"/>
            <w:right w:val="none" w:sz="0" w:space="0" w:color="auto"/>
          </w:divBdr>
          <w:divsChild>
            <w:div w:id="73547840">
              <w:marLeft w:val="0"/>
              <w:marRight w:val="0"/>
              <w:marTop w:val="0"/>
              <w:marBottom w:val="0"/>
              <w:divBdr>
                <w:top w:val="none" w:sz="0" w:space="0" w:color="auto"/>
                <w:left w:val="none" w:sz="0" w:space="0" w:color="auto"/>
                <w:bottom w:val="none" w:sz="0" w:space="0" w:color="auto"/>
                <w:right w:val="none" w:sz="0" w:space="0" w:color="auto"/>
              </w:divBdr>
            </w:div>
          </w:divsChild>
        </w:div>
        <w:div w:id="1829780516">
          <w:marLeft w:val="0"/>
          <w:marRight w:val="0"/>
          <w:marTop w:val="0"/>
          <w:marBottom w:val="0"/>
          <w:divBdr>
            <w:top w:val="none" w:sz="0" w:space="0" w:color="auto"/>
            <w:left w:val="none" w:sz="0" w:space="0" w:color="auto"/>
            <w:bottom w:val="none" w:sz="0" w:space="0" w:color="auto"/>
            <w:right w:val="none" w:sz="0" w:space="0" w:color="auto"/>
          </w:divBdr>
          <w:divsChild>
            <w:div w:id="89011677">
              <w:marLeft w:val="0"/>
              <w:marRight w:val="0"/>
              <w:marTop w:val="0"/>
              <w:marBottom w:val="0"/>
              <w:divBdr>
                <w:top w:val="none" w:sz="0" w:space="0" w:color="auto"/>
                <w:left w:val="none" w:sz="0" w:space="0" w:color="auto"/>
                <w:bottom w:val="none" w:sz="0" w:space="0" w:color="auto"/>
                <w:right w:val="none" w:sz="0" w:space="0" w:color="auto"/>
              </w:divBdr>
            </w:div>
          </w:divsChild>
        </w:div>
        <w:div w:id="1988431862">
          <w:marLeft w:val="0"/>
          <w:marRight w:val="0"/>
          <w:marTop w:val="0"/>
          <w:marBottom w:val="0"/>
          <w:divBdr>
            <w:top w:val="none" w:sz="0" w:space="0" w:color="auto"/>
            <w:left w:val="none" w:sz="0" w:space="0" w:color="auto"/>
            <w:bottom w:val="none" w:sz="0" w:space="0" w:color="auto"/>
            <w:right w:val="none" w:sz="0" w:space="0" w:color="auto"/>
          </w:divBdr>
          <w:divsChild>
            <w:div w:id="36197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323406">
      <w:bodyDiv w:val="1"/>
      <w:marLeft w:val="0"/>
      <w:marRight w:val="0"/>
      <w:marTop w:val="0"/>
      <w:marBottom w:val="0"/>
      <w:divBdr>
        <w:top w:val="none" w:sz="0" w:space="0" w:color="auto"/>
        <w:left w:val="none" w:sz="0" w:space="0" w:color="auto"/>
        <w:bottom w:val="none" w:sz="0" w:space="0" w:color="auto"/>
        <w:right w:val="none" w:sz="0" w:space="0" w:color="auto"/>
      </w:divBdr>
    </w:div>
    <w:div w:id="1141268555">
      <w:bodyDiv w:val="1"/>
      <w:marLeft w:val="0"/>
      <w:marRight w:val="0"/>
      <w:marTop w:val="0"/>
      <w:marBottom w:val="0"/>
      <w:divBdr>
        <w:top w:val="none" w:sz="0" w:space="0" w:color="auto"/>
        <w:left w:val="none" w:sz="0" w:space="0" w:color="auto"/>
        <w:bottom w:val="none" w:sz="0" w:space="0" w:color="auto"/>
        <w:right w:val="none" w:sz="0" w:space="0" w:color="auto"/>
      </w:divBdr>
    </w:div>
    <w:div w:id="1141654274">
      <w:bodyDiv w:val="1"/>
      <w:marLeft w:val="0"/>
      <w:marRight w:val="0"/>
      <w:marTop w:val="0"/>
      <w:marBottom w:val="0"/>
      <w:divBdr>
        <w:top w:val="none" w:sz="0" w:space="0" w:color="auto"/>
        <w:left w:val="none" w:sz="0" w:space="0" w:color="auto"/>
        <w:bottom w:val="none" w:sz="0" w:space="0" w:color="auto"/>
        <w:right w:val="none" w:sz="0" w:space="0" w:color="auto"/>
      </w:divBdr>
    </w:div>
    <w:div w:id="1146552353">
      <w:bodyDiv w:val="1"/>
      <w:marLeft w:val="0"/>
      <w:marRight w:val="0"/>
      <w:marTop w:val="0"/>
      <w:marBottom w:val="0"/>
      <w:divBdr>
        <w:top w:val="none" w:sz="0" w:space="0" w:color="auto"/>
        <w:left w:val="none" w:sz="0" w:space="0" w:color="auto"/>
        <w:bottom w:val="none" w:sz="0" w:space="0" w:color="auto"/>
        <w:right w:val="none" w:sz="0" w:space="0" w:color="auto"/>
      </w:divBdr>
    </w:div>
    <w:div w:id="1155494174">
      <w:bodyDiv w:val="1"/>
      <w:marLeft w:val="0"/>
      <w:marRight w:val="0"/>
      <w:marTop w:val="0"/>
      <w:marBottom w:val="0"/>
      <w:divBdr>
        <w:top w:val="none" w:sz="0" w:space="0" w:color="auto"/>
        <w:left w:val="none" w:sz="0" w:space="0" w:color="auto"/>
        <w:bottom w:val="none" w:sz="0" w:space="0" w:color="auto"/>
        <w:right w:val="none" w:sz="0" w:space="0" w:color="auto"/>
      </w:divBdr>
    </w:div>
    <w:div w:id="1199858936">
      <w:bodyDiv w:val="1"/>
      <w:marLeft w:val="0"/>
      <w:marRight w:val="0"/>
      <w:marTop w:val="0"/>
      <w:marBottom w:val="0"/>
      <w:divBdr>
        <w:top w:val="none" w:sz="0" w:space="0" w:color="auto"/>
        <w:left w:val="none" w:sz="0" w:space="0" w:color="auto"/>
        <w:bottom w:val="none" w:sz="0" w:space="0" w:color="auto"/>
        <w:right w:val="none" w:sz="0" w:space="0" w:color="auto"/>
      </w:divBdr>
      <w:divsChild>
        <w:div w:id="354042110">
          <w:marLeft w:val="0"/>
          <w:marRight w:val="0"/>
          <w:marTop w:val="0"/>
          <w:marBottom w:val="0"/>
          <w:divBdr>
            <w:top w:val="none" w:sz="0" w:space="0" w:color="auto"/>
            <w:left w:val="none" w:sz="0" w:space="0" w:color="auto"/>
            <w:bottom w:val="none" w:sz="0" w:space="0" w:color="auto"/>
            <w:right w:val="none" w:sz="0" w:space="0" w:color="auto"/>
          </w:divBdr>
          <w:divsChild>
            <w:div w:id="30501873">
              <w:marLeft w:val="0"/>
              <w:marRight w:val="0"/>
              <w:marTop w:val="0"/>
              <w:marBottom w:val="0"/>
              <w:divBdr>
                <w:top w:val="none" w:sz="0" w:space="0" w:color="auto"/>
                <w:left w:val="none" w:sz="0" w:space="0" w:color="auto"/>
                <w:bottom w:val="none" w:sz="0" w:space="0" w:color="auto"/>
                <w:right w:val="none" w:sz="0" w:space="0" w:color="auto"/>
              </w:divBdr>
            </w:div>
          </w:divsChild>
        </w:div>
        <w:div w:id="1331372912">
          <w:marLeft w:val="0"/>
          <w:marRight w:val="0"/>
          <w:marTop w:val="0"/>
          <w:marBottom w:val="0"/>
          <w:divBdr>
            <w:top w:val="none" w:sz="0" w:space="0" w:color="auto"/>
            <w:left w:val="none" w:sz="0" w:space="0" w:color="auto"/>
            <w:bottom w:val="none" w:sz="0" w:space="0" w:color="auto"/>
            <w:right w:val="none" w:sz="0" w:space="0" w:color="auto"/>
          </w:divBdr>
          <w:divsChild>
            <w:div w:id="1455900756">
              <w:marLeft w:val="0"/>
              <w:marRight w:val="0"/>
              <w:marTop w:val="0"/>
              <w:marBottom w:val="0"/>
              <w:divBdr>
                <w:top w:val="none" w:sz="0" w:space="0" w:color="auto"/>
                <w:left w:val="none" w:sz="0" w:space="0" w:color="auto"/>
                <w:bottom w:val="none" w:sz="0" w:space="0" w:color="auto"/>
                <w:right w:val="none" w:sz="0" w:space="0" w:color="auto"/>
              </w:divBdr>
            </w:div>
          </w:divsChild>
        </w:div>
        <w:div w:id="1522863934">
          <w:marLeft w:val="0"/>
          <w:marRight w:val="0"/>
          <w:marTop w:val="0"/>
          <w:marBottom w:val="0"/>
          <w:divBdr>
            <w:top w:val="none" w:sz="0" w:space="0" w:color="auto"/>
            <w:left w:val="none" w:sz="0" w:space="0" w:color="auto"/>
            <w:bottom w:val="none" w:sz="0" w:space="0" w:color="auto"/>
            <w:right w:val="none" w:sz="0" w:space="0" w:color="auto"/>
          </w:divBdr>
          <w:divsChild>
            <w:div w:id="1589926127">
              <w:marLeft w:val="0"/>
              <w:marRight w:val="0"/>
              <w:marTop w:val="0"/>
              <w:marBottom w:val="0"/>
              <w:divBdr>
                <w:top w:val="none" w:sz="0" w:space="0" w:color="auto"/>
                <w:left w:val="none" w:sz="0" w:space="0" w:color="auto"/>
                <w:bottom w:val="none" w:sz="0" w:space="0" w:color="auto"/>
                <w:right w:val="none" w:sz="0" w:space="0" w:color="auto"/>
              </w:divBdr>
            </w:div>
          </w:divsChild>
        </w:div>
        <w:div w:id="1940796021">
          <w:marLeft w:val="0"/>
          <w:marRight w:val="0"/>
          <w:marTop w:val="0"/>
          <w:marBottom w:val="0"/>
          <w:divBdr>
            <w:top w:val="none" w:sz="0" w:space="0" w:color="auto"/>
            <w:left w:val="none" w:sz="0" w:space="0" w:color="auto"/>
            <w:bottom w:val="none" w:sz="0" w:space="0" w:color="auto"/>
            <w:right w:val="none" w:sz="0" w:space="0" w:color="auto"/>
          </w:divBdr>
          <w:divsChild>
            <w:div w:id="154672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409724">
      <w:bodyDiv w:val="1"/>
      <w:marLeft w:val="0"/>
      <w:marRight w:val="0"/>
      <w:marTop w:val="0"/>
      <w:marBottom w:val="0"/>
      <w:divBdr>
        <w:top w:val="none" w:sz="0" w:space="0" w:color="auto"/>
        <w:left w:val="none" w:sz="0" w:space="0" w:color="auto"/>
        <w:bottom w:val="none" w:sz="0" w:space="0" w:color="auto"/>
        <w:right w:val="none" w:sz="0" w:space="0" w:color="auto"/>
      </w:divBdr>
      <w:divsChild>
        <w:div w:id="570965359">
          <w:marLeft w:val="0"/>
          <w:marRight w:val="0"/>
          <w:marTop w:val="0"/>
          <w:marBottom w:val="0"/>
          <w:divBdr>
            <w:top w:val="none" w:sz="0" w:space="0" w:color="auto"/>
            <w:left w:val="none" w:sz="0" w:space="0" w:color="auto"/>
            <w:bottom w:val="none" w:sz="0" w:space="0" w:color="auto"/>
            <w:right w:val="none" w:sz="0" w:space="0" w:color="auto"/>
          </w:divBdr>
          <w:divsChild>
            <w:div w:id="1440221382">
              <w:marLeft w:val="0"/>
              <w:marRight w:val="0"/>
              <w:marTop w:val="0"/>
              <w:marBottom w:val="0"/>
              <w:divBdr>
                <w:top w:val="none" w:sz="0" w:space="0" w:color="auto"/>
                <w:left w:val="none" w:sz="0" w:space="0" w:color="auto"/>
                <w:bottom w:val="none" w:sz="0" w:space="0" w:color="auto"/>
                <w:right w:val="none" w:sz="0" w:space="0" w:color="auto"/>
              </w:divBdr>
            </w:div>
          </w:divsChild>
        </w:div>
        <w:div w:id="1135955005">
          <w:marLeft w:val="0"/>
          <w:marRight w:val="0"/>
          <w:marTop w:val="0"/>
          <w:marBottom w:val="0"/>
          <w:divBdr>
            <w:top w:val="none" w:sz="0" w:space="0" w:color="auto"/>
            <w:left w:val="none" w:sz="0" w:space="0" w:color="auto"/>
            <w:bottom w:val="none" w:sz="0" w:space="0" w:color="auto"/>
            <w:right w:val="none" w:sz="0" w:space="0" w:color="auto"/>
          </w:divBdr>
          <w:divsChild>
            <w:div w:id="1924141452">
              <w:marLeft w:val="0"/>
              <w:marRight w:val="0"/>
              <w:marTop w:val="0"/>
              <w:marBottom w:val="0"/>
              <w:divBdr>
                <w:top w:val="none" w:sz="0" w:space="0" w:color="auto"/>
                <w:left w:val="none" w:sz="0" w:space="0" w:color="auto"/>
                <w:bottom w:val="none" w:sz="0" w:space="0" w:color="auto"/>
                <w:right w:val="none" w:sz="0" w:space="0" w:color="auto"/>
              </w:divBdr>
            </w:div>
          </w:divsChild>
        </w:div>
        <w:div w:id="1597329782">
          <w:marLeft w:val="0"/>
          <w:marRight w:val="0"/>
          <w:marTop w:val="0"/>
          <w:marBottom w:val="0"/>
          <w:divBdr>
            <w:top w:val="none" w:sz="0" w:space="0" w:color="auto"/>
            <w:left w:val="none" w:sz="0" w:space="0" w:color="auto"/>
            <w:bottom w:val="none" w:sz="0" w:space="0" w:color="auto"/>
            <w:right w:val="none" w:sz="0" w:space="0" w:color="auto"/>
          </w:divBdr>
          <w:divsChild>
            <w:div w:id="1775318309">
              <w:marLeft w:val="0"/>
              <w:marRight w:val="0"/>
              <w:marTop w:val="0"/>
              <w:marBottom w:val="0"/>
              <w:divBdr>
                <w:top w:val="none" w:sz="0" w:space="0" w:color="auto"/>
                <w:left w:val="none" w:sz="0" w:space="0" w:color="auto"/>
                <w:bottom w:val="none" w:sz="0" w:space="0" w:color="auto"/>
                <w:right w:val="none" w:sz="0" w:space="0" w:color="auto"/>
              </w:divBdr>
            </w:div>
          </w:divsChild>
        </w:div>
        <w:div w:id="1972705747">
          <w:marLeft w:val="0"/>
          <w:marRight w:val="0"/>
          <w:marTop w:val="0"/>
          <w:marBottom w:val="0"/>
          <w:divBdr>
            <w:top w:val="none" w:sz="0" w:space="0" w:color="auto"/>
            <w:left w:val="none" w:sz="0" w:space="0" w:color="auto"/>
            <w:bottom w:val="none" w:sz="0" w:space="0" w:color="auto"/>
            <w:right w:val="none" w:sz="0" w:space="0" w:color="auto"/>
          </w:divBdr>
          <w:divsChild>
            <w:div w:id="86868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312568">
      <w:bodyDiv w:val="1"/>
      <w:marLeft w:val="0"/>
      <w:marRight w:val="0"/>
      <w:marTop w:val="0"/>
      <w:marBottom w:val="0"/>
      <w:divBdr>
        <w:top w:val="none" w:sz="0" w:space="0" w:color="auto"/>
        <w:left w:val="none" w:sz="0" w:space="0" w:color="auto"/>
        <w:bottom w:val="none" w:sz="0" w:space="0" w:color="auto"/>
        <w:right w:val="none" w:sz="0" w:space="0" w:color="auto"/>
      </w:divBdr>
      <w:divsChild>
        <w:div w:id="178130838">
          <w:marLeft w:val="0"/>
          <w:marRight w:val="0"/>
          <w:marTop w:val="0"/>
          <w:marBottom w:val="0"/>
          <w:divBdr>
            <w:top w:val="none" w:sz="0" w:space="0" w:color="auto"/>
            <w:left w:val="none" w:sz="0" w:space="0" w:color="auto"/>
            <w:bottom w:val="none" w:sz="0" w:space="0" w:color="auto"/>
            <w:right w:val="none" w:sz="0" w:space="0" w:color="auto"/>
          </w:divBdr>
          <w:divsChild>
            <w:div w:id="1534803232">
              <w:marLeft w:val="0"/>
              <w:marRight w:val="0"/>
              <w:marTop w:val="0"/>
              <w:marBottom w:val="0"/>
              <w:divBdr>
                <w:top w:val="none" w:sz="0" w:space="0" w:color="auto"/>
                <w:left w:val="none" w:sz="0" w:space="0" w:color="auto"/>
                <w:bottom w:val="none" w:sz="0" w:space="0" w:color="auto"/>
                <w:right w:val="none" w:sz="0" w:space="0" w:color="auto"/>
              </w:divBdr>
            </w:div>
          </w:divsChild>
        </w:div>
        <w:div w:id="592083274">
          <w:marLeft w:val="0"/>
          <w:marRight w:val="0"/>
          <w:marTop w:val="0"/>
          <w:marBottom w:val="0"/>
          <w:divBdr>
            <w:top w:val="none" w:sz="0" w:space="0" w:color="auto"/>
            <w:left w:val="none" w:sz="0" w:space="0" w:color="auto"/>
            <w:bottom w:val="none" w:sz="0" w:space="0" w:color="auto"/>
            <w:right w:val="none" w:sz="0" w:space="0" w:color="auto"/>
          </w:divBdr>
          <w:divsChild>
            <w:div w:id="1795902530">
              <w:marLeft w:val="0"/>
              <w:marRight w:val="0"/>
              <w:marTop w:val="0"/>
              <w:marBottom w:val="0"/>
              <w:divBdr>
                <w:top w:val="none" w:sz="0" w:space="0" w:color="auto"/>
                <w:left w:val="none" w:sz="0" w:space="0" w:color="auto"/>
                <w:bottom w:val="none" w:sz="0" w:space="0" w:color="auto"/>
                <w:right w:val="none" w:sz="0" w:space="0" w:color="auto"/>
              </w:divBdr>
            </w:div>
          </w:divsChild>
        </w:div>
        <w:div w:id="914047405">
          <w:marLeft w:val="0"/>
          <w:marRight w:val="0"/>
          <w:marTop w:val="0"/>
          <w:marBottom w:val="0"/>
          <w:divBdr>
            <w:top w:val="none" w:sz="0" w:space="0" w:color="auto"/>
            <w:left w:val="none" w:sz="0" w:space="0" w:color="auto"/>
            <w:bottom w:val="none" w:sz="0" w:space="0" w:color="auto"/>
            <w:right w:val="none" w:sz="0" w:space="0" w:color="auto"/>
          </w:divBdr>
          <w:divsChild>
            <w:div w:id="1501194619">
              <w:marLeft w:val="0"/>
              <w:marRight w:val="0"/>
              <w:marTop w:val="0"/>
              <w:marBottom w:val="0"/>
              <w:divBdr>
                <w:top w:val="none" w:sz="0" w:space="0" w:color="auto"/>
                <w:left w:val="none" w:sz="0" w:space="0" w:color="auto"/>
                <w:bottom w:val="none" w:sz="0" w:space="0" w:color="auto"/>
                <w:right w:val="none" w:sz="0" w:space="0" w:color="auto"/>
              </w:divBdr>
            </w:div>
          </w:divsChild>
        </w:div>
        <w:div w:id="1276673208">
          <w:marLeft w:val="0"/>
          <w:marRight w:val="0"/>
          <w:marTop w:val="0"/>
          <w:marBottom w:val="0"/>
          <w:divBdr>
            <w:top w:val="none" w:sz="0" w:space="0" w:color="auto"/>
            <w:left w:val="none" w:sz="0" w:space="0" w:color="auto"/>
            <w:bottom w:val="none" w:sz="0" w:space="0" w:color="auto"/>
            <w:right w:val="none" w:sz="0" w:space="0" w:color="auto"/>
          </w:divBdr>
          <w:divsChild>
            <w:div w:id="32755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905032">
      <w:bodyDiv w:val="1"/>
      <w:marLeft w:val="0"/>
      <w:marRight w:val="0"/>
      <w:marTop w:val="0"/>
      <w:marBottom w:val="0"/>
      <w:divBdr>
        <w:top w:val="none" w:sz="0" w:space="0" w:color="auto"/>
        <w:left w:val="none" w:sz="0" w:space="0" w:color="auto"/>
        <w:bottom w:val="none" w:sz="0" w:space="0" w:color="auto"/>
        <w:right w:val="none" w:sz="0" w:space="0" w:color="auto"/>
      </w:divBdr>
      <w:divsChild>
        <w:div w:id="712005597">
          <w:marLeft w:val="0"/>
          <w:marRight w:val="0"/>
          <w:marTop w:val="0"/>
          <w:marBottom w:val="0"/>
          <w:divBdr>
            <w:top w:val="none" w:sz="0" w:space="0" w:color="auto"/>
            <w:left w:val="none" w:sz="0" w:space="0" w:color="auto"/>
            <w:bottom w:val="none" w:sz="0" w:space="0" w:color="auto"/>
            <w:right w:val="none" w:sz="0" w:space="0" w:color="auto"/>
          </w:divBdr>
          <w:divsChild>
            <w:div w:id="1652058214">
              <w:marLeft w:val="0"/>
              <w:marRight w:val="0"/>
              <w:marTop w:val="0"/>
              <w:marBottom w:val="0"/>
              <w:divBdr>
                <w:top w:val="none" w:sz="0" w:space="0" w:color="auto"/>
                <w:left w:val="none" w:sz="0" w:space="0" w:color="auto"/>
                <w:bottom w:val="none" w:sz="0" w:space="0" w:color="auto"/>
                <w:right w:val="none" w:sz="0" w:space="0" w:color="auto"/>
              </w:divBdr>
            </w:div>
          </w:divsChild>
        </w:div>
        <w:div w:id="1064572899">
          <w:marLeft w:val="0"/>
          <w:marRight w:val="0"/>
          <w:marTop w:val="0"/>
          <w:marBottom w:val="0"/>
          <w:divBdr>
            <w:top w:val="none" w:sz="0" w:space="0" w:color="auto"/>
            <w:left w:val="none" w:sz="0" w:space="0" w:color="auto"/>
            <w:bottom w:val="none" w:sz="0" w:space="0" w:color="auto"/>
            <w:right w:val="none" w:sz="0" w:space="0" w:color="auto"/>
          </w:divBdr>
          <w:divsChild>
            <w:div w:id="838230088">
              <w:marLeft w:val="0"/>
              <w:marRight w:val="0"/>
              <w:marTop w:val="0"/>
              <w:marBottom w:val="0"/>
              <w:divBdr>
                <w:top w:val="none" w:sz="0" w:space="0" w:color="auto"/>
                <w:left w:val="none" w:sz="0" w:space="0" w:color="auto"/>
                <w:bottom w:val="none" w:sz="0" w:space="0" w:color="auto"/>
                <w:right w:val="none" w:sz="0" w:space="0" w:color="auto"/>
              </w:divBdr>
            </w:div>
          </w:divsChild>
        </w:div>
        <w:div w:id="1529680208">
          <w:marLeft w:val="0"/>
          <w:marRight w:val="0"/>
          <w:marTop w:val="0"/>
          <w:marBottom w:val="0"/>
          <w:divBdr>
            <w:top w:val="none" w:sz="0" w:space="0" w:color="auto"/>
            <w:left w:val="none" w:sz="0" w:space="0" w:color="auto"/>
            <w:bottom w:val="none" w:sz="0" w:space="0" w:color="auto"/>
            <w:right w:val="none" w:sz="0" w:space="0" w:color="auto"/>
          </w:divBdr>
          <w:divsChild>
            <w:div w:id="1518303770">
              <w:marLeft w:val="0"/>
              <w:marRight w:val="0"/>
              <w:marTop w:val="0"/>
              <w:marBottom w:val="0"/>
              <w:divBdr>
                <w:top w:val="none" w:sz="0" w:space="0" w:color="auto"/>
                <w:left w:val="none" w:sz="0" w:space="0" w:color="auto"/>
                <w:bottom w:val="none" w:sz="0" w:space="0" w:color="auto"/>
                <w:right w:val="none" w:sz="0" w:space="0" w:color="auto"/>
              </w:divBdr>
            </w:div>
          </w:divsChild>
        </w:div>
        <w:div w:id="1541160689">
          <w:marLeft w:val="0"/>
          <w:marRight w:val="0"/>
          <w:marTop w:val="0"/>
          <w:marBottom w:val="0"/>
          <w:divBdr>
            <w:top w:val="none" w:sz="0" w:space="0" w:color="auto"/>
            <w:left w:val="none" w:sz="0" w:space="0" w:color="auto"/>
            <w:bottom w:val="none" w:sz="0" w:space="0" w:color="auto"/>
            <w:right w:val="none" w:sz="0" w:space="0" w:color="auto"/>
          </w:divBdr>
          <w:divsChild>
            <w:div w:id="98967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436833">
      <w:bodyDiv w:val="1"/>
      <w:marLeft w:val="0"/>
      <w:marRight w:val="0"/>
      <w:marTop w:val="0"/>
      <w:marBottom w:val="0"/>
      <w:divBdr>
        <w:top w:val="none" w:sz="0" w:space="0" w:color="auto"/>
        <w:left w:val="none" w:sz="0" w:space="0" w:color="auto"/>
        <w:bottom w:val="none" w:sz="0" w:space="0" w:color="auto"/>
        <w:right w:val="none" w:sz="0" w:space="0" w:color="auto"/>
      </w:divBdr>
    </w:div>
    <w:div w:id="1296526691">
      <w:bodyDiv w:val="1"/>
      <w:marLeft w:val="0"/>
      <w:marRight w:val="0"/>
      <w:marTop w:val="0"/>
      <w:marBottom w:val="0"/>
      <w:divBdr>
        <w:top w:val="none" w:sz="0" w:space="0" w:color="auto"/>
        <w:left w:val="none" w:sz="0" w:space="0" w:color="auto"/>
        <w:bottom w:val="none" w:sz="0" w:space="0" w:color="auto"/>
        <w:right w:val="none" w:sz="0" w:space="0" w:color="auto"/>
      </w:divBdr>
    </w:div>
    <w:div w:id="1308634284">
      <w:bodyDiv w:val="1"/>
      <w:marLeft w:val="0"/>
      <w:marRight w:val="0"/>
      <w:marTop w:val="0"/>
      <w:marBottom w:val="0"/>
      <w:divBdr>
        <w:top w:val="none" w:sz="0" w:space="0" w:color="auto"/>
        <w:left w:val="none" w:sz="0" w:space="0" w:color="auto"/>
        <w:bottom w:val="none" w:sz="0" w:space="0" w:color="auto"/>
        <w:right w:val="none" w:sz="0" w:space="0" w:color="auto"/>
      </w:divBdr>
    </w:div>
    <w:div w:id="1315404512">
      <w:bodyDiv w:val="1"/>
      <w:marLeft w:val="0"/>
      <w:marRight w:val="0"/>
      <w:marTop w:val="0"/>
      <w:marBottom w:val="0"/>
      <w:divBdr>
        <w:top w:val="none" w:sz="0" w:space="0" w:color="auto"/>
        <w:left w:val="none" w:sz="0" w:space="0" w:color="auto"/>
        <w:bottom w:val="none" w:sz="0" w:space="0" w:color="auto"/>
        <w:right w:val="none" w:sz="0" w:space="0" w:color="auto"/>
      </w:divBdr>
      <w:divsChild>
        <w:div w:id="1466240233">
          <w:marLeft w:val="0"/>
          <w:marRight w:val="0"/>
          <w:marTop w:val="0"/>
          <w:marBottom w:val="0"/>
          <w:divBdr>
            <w:top w:val="none" w:sz="0" w:space="0" w:color="auto"/>
            <w:left w:val="none" w:sz="0" w:space="0" w:color="auto"/>
            <w:bottom w:val="none" w:sz="0" w:space="0" w:color="auto"/>
            <w:right w:val="none" w:sz="0" w:space="0" w:color="auto"/>
          </w:divBdr>
          <w:divsChild>
            <w:div w:id="1527525508">
              <w:marLeft w:val="0"/>
              <w:marRight w:val="0"/>
              <w:marTop w:val="0"/>
              <w:marBottom w:val="0"/>
              <w:divBdr>
                <w:top w:val="none" w:sz="0" w:space="0" w:color="auto"/>
                <w:left w:val="none" w:sz="0" w:space="0" w:color="auto"/>
                <w:bottom w:val="none" w:sz="0" w:space="0" w:color="auto"/>
                <w:right w:val="none" w:sz="0" w:space="0" w:color="auto"/>
              </w:divBdr>
            </w:div>
          </w:divsChild>
        </w:div>
        <w:div w:id="1467703999">
          <w:marLeft w:val="0"/>
          <w:marRight w:val="0"/>
          <w:marTop w:val="0"/>
          <w:marBottom w:val="0"/>
          <w:divBdr>
            <w:top w:val="none" w:sz="0" w:space="0" w:color="auto"/>
            <w:left w:val="none" w:sz="0" w:space="0" w:color="auto"/>
            <w:bottom w:val="none" w:sz="0" w:space="0" w:color="auto"/>
            <w:right w:val="none" w:sz="0" w:space="0" w:color="auto"/>
          </w:divBdr>
          <w:divsChild>
            <w:div w:id="194480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971594">
      <w:bodyDiv w:val="1"/>
      <w:marLeft w:val="0"/>
      <w:marRight w:val="0"/>
      <w:marTop w:val="0"/>
      <w:marBottom w:val="0"/>
      <w:divBdr>
        <w:top w:val="none" w:sz="0" w:space="0" w:color="auto"/>
        <w:left w:val="none" w:sz="0" w:space="0" w:color="auto"/>
        <w:bottom w:val="none" w:sz="0" w:space="0" w:color="auto"/>
        <w:right w:val="none" w:sz="0" w:space="0" w:color="auto"/>
      </w:divBdr>
    </w:div>
    <w:div w:id="1378042732">
      <w:bodyDiv w:val="1"/>
      <w:marLeft w:val="0"/>
      <w:marRight w:val="0"/>
      <w:marTop w:val="0"/>
      <w:marBottom w:val="0"/>
      <w:divBdr>
        <w:top w:val="none" w:sz="0" w:space="0" w:color="auto"/>
        <w:left w:val="none" w:sz="0" w:space="0" w:color="auto"/>
        <w:bottom w:val="none" w:sz="0" w:space="0" w:color="auto"/>
        <w:right w:val="none" w:sz="0" w:space="0" w:color="auto"/>
      </w:divBdr>
      <w:divsChild>
        <w:div w:id="289365850">
          <w:marLeft w:val="0"/>
          <w:marRight w:val="0"/>
          <w:marTop w:val="0"/>
          <w:marBottom w:val="0"/>
          <w:divBdr>
            <w:top w:val="none" w:sz="0" w:space="0" w:color="auto"/>
            <w:left w:val="none" w:sz="0" w:space="0" w:color="auto"/>
            <w:bottom w:val="none" w:sz="0" w:space="0" w:color="auto"/>
            <w:right w:val="none" w:sz="0" w:space="0" w:color="auto"/>
          </w:divBdr>
          <w:divsChild>
            <w:div w:id="1706254647">
              <w:marLeft w:val="0"/>
              <w:marRight w:val="0"/>
              <w:marTop w:val="0"/>
              <w:marBottom w:val="0"/>
              <w:divBdr>
                <w:top w:val="none" w:sz="0" w:space="0" w:color="auto"/>
                <w:left w:val="none" w:sz="0" w:space="0" w:color="auto"/>
                <w:bottom w:val="none" w:sz="0" w:space="0" w:color="auto"/>
                <w:right w:val="none" w:sz="0" w:space="0" w:color="auto"/>
              </w:divBdr>
            </w:div>
          </w:divsChild>
        </w:div>
        <w:div w:id="912813142">
          <w:marLeft w:val="0"/>
          <w:marRight w:val="0"/>
          <w:marTop w:val="0"/>
          <w:marBottom w:val="0"/>
          <w:divBdr>
            <w:top w:val="none" w:sz="0" w:space="0" w:color="auto"/>
            <w:left w:val="none" w:sz="0" w:space="0" w:color="auto"/>
            <w:bottom w:val="none" w:sz="0" w:space="0" w:color="auto"/>
            <w:right w:val="none" w:sz="0" w:space="0" w:color="auto"/>
          </w:divBdr>
          <w:divsChild>
            <w:div w:id="354691053">
              <w:marLeft w:val="0"/>
              <w:marRight w:val="0"/>
              <w:marTop w:val="0"/>
              <w:marBottom w:val="0"/>
              <w:divBdr>
                <w:top w:val="none" w:sz="0" w:space="0" w:color="auto"/>
                <w:left w:val="none" w:sz="0" w:space="0" w:color="auto"/>
                <w:bottom w:val="none" w:sz="0" w:space="0" w:color="auto"/>
                <w:right w:val="none" w:sz="0" w:space="0" w:color="auto"/>
              </w:divBdr>
            </w:div>
          </w:divsChild>
        </w:div>
        <w:div w:id="1262838603">
          <w:marLeft w:val="0"/>
          <w:marRight w:val="0"/>
          <w:marTop w:val="0"/>
          <w:marBottom w:val="0"/>
          <w:divBdr>
            <w:top w:val="none" w:sz="0" w:space="0" w:color="auto"/>
            <w:left w:val="none" w:sz="0" w:space="0" w:color="auto"/>
            <w:bottom w:val="none" w:sz="0" w:space="0" w:color="auto"/>
            <w:right w:val="none" w:sz="0" w:space="0" w:color="auto"/>
          </w:divBdr>
          <w:divsChild>
            <w:div w:id="1358121744">
              <w:marLeft w:val="0"/>
              <w:marRight w:val="0"/>
              <w:marTop w:val="0"/>
              <w:marBottom w:val="0"/>
              <w:divBdr>
                <w:top w:val="none" w:sz="0" w:space="0" w:color="auto"/>
                <w:left w:val="none" w:sz="0" w:space="0" w:color="auto"/>
                <w:bottom w:val="none" w:sz="0" w:space="0" w:color="auto"/>
                <w:right w:val="none" w:sz="0" w:space="0" w:color="auto"/>
              </w:divBdr>
            </w:div>
          </w:divsChild>
        </w:div>
        <w:div w:id="1323269058">
          <w:marLeft w:val="0"/>
          <w:marRight w:val="0"/>
          <w:marTop w:val="0"/>
          <w:marBottom w:val="0"/>
          <w:divBdr>
            <w:top w:val="none" w:sz="0" w:space="0" w:color="auto"/>
            <w:left w:val="none" w:sz="0" w:space="0" w:color="auto"/>
            <w:bottom w:val="none" w:sz="0" w:space="0" w:color="auto"/>
            <w:right w:val="none" w:sz="0" w:space="0" w:color="auto"/>
          </w:divBdr>
          <w:divsChild>
            <w:div w:id="155176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099877">
      <w:bodyDiv w:val="1"/>
      <w:marLeft w:val="0"/>
      <w:marRight w:val="0"/>
      <w:marTop w:val="0"/>
      <w:marBottom w:val="0"/>
      <w:divBdr>
        <w:top w:val="none" w:sz="0" w:space="0" w:color="auto"/>
        <w:left w:val="none" w:sz="0" w:space="0" w:color="auto"/>
        <w:bottom w:val="none" w:sz="0" w:space="0" w:color="auto"/>
        <w:right w:val="none" w:sz="0" w:space="0" w:color="auto"/>
      </w:divBdr>
    </w:div>
    <w:div w:id="1400178919">
      <w:bodyDiv w:val="1"/>
      <w:marLeft w:val="0"/>
      <w:marRight w:val="0"/>
      <w:marTop w:val="0"/>
      <w:marBottom w:val="0"/>
      <w:divBdr>
        <w:top w:val="none" w:sz="0" w:space="0" w:color="auto"/>
        <w:left w:val="none" w:sz="0" w:space="0" w:color="auto"/>
        <w:bottom w:val="none" w:sz="0" w:space="0" w:color="auto"/>
        <w:right w:val="none" w:sz="0" w:space="0" w:color="auto"/>
      </w:divBdr>
      <w:divsChild>
        <w:div w:id="1470591493">
          <w:marLeft w:val="0"/>
          <w:marRight w:val="0"/>
          <w:marTop w:val="0"/>
          <w:marBottom w:val="0"/>
          <w:divBdr>
            <w:top w:val="none" w:sz="0" w:space="0" w:color="auto"/>
            <w:left w:val="none" w:sz="0" w:space="0" w:color="auto"/>
            <w:bottom w:val="none" w:sz="0" w:space="0" w:color="auto"/>
            <w:right w:val="none" w:sz="0" w:space="0" w:color="auto"/>
          </w:divBdr>
          <w:divsChild>
            <w:div w:id="1089497027">
              <w:marLeft w:val="0"/>
              <w:marRight w:val="0"/>
              <w:marTop w:val="0"/>
              <w:marBottom w:val="0"/>
              <w:divBdr>
                <w:top w:val="none" w:sz="0" w:space="0" w:color="auto"/>
                <w:left w:val="none" w:sz="0" w:space="0" w:color="auto"/>
                <w:bottom w:val="none" w:sz="0" w:space="0" w:color="auto"/>
                <w:right w:val="none" w:sz="0" w:space="0" w:color="auto"/>
              </w:divBdr>
            </w:div>
          </w:divsChild>
        </w:div>
        <w:div w:id="1750616951">
          <w:marLeft w:val="0"/>
          <w:marRight w:val="0"/>
          <w:marTop w:val="0"/>
          <w:marBottom w:val="0"/>
          <w:divBdr>
            <w:top w:val="none" w:sz="0" w:space="0" w:color="auto"/>
            <w:left w:val="none" w:sz="0" w:space="0" w:color="auto"/>
            <w:bottom w:val="none" w:sz="0" w:space="0" w:color="auto"/>
            <w:right w:val="none" w:sz="0" w:space="0" w:color="auto"/>
          </w:divBdr>
          <w:divsChild>
            <w:div w:id="128280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794748">
      <w:bodyDiv w:val="1"/>
      <w:marLeft w:val="0"/>
      <w:marRight w:val="0"/>
      <w:marTop w:val="0"/>
      <w:marBottom w:val="0"/>
      <w:divBdr>
        <w:top w:val="none" w:sz="0" w:space="0" w:color="auto"/>
        <w:left w:val="none" w:sz="0" w:space="0" w:color="auto"/>
        <w:bottom w:val="none" w:sz="0" w:space="0" w:color="auto"/>
        <w:right w:val="none" w:sz="0" w:space="0" w:color="auto"/>
      </w:divBdr>
    </w:div>
    <w:div w:id="1424260837">
      <w:bodyDiv w:val="1"/>
      <w:marLeft w:val="0"/>
      <w:marRight w:val="0"/>
      <w:marTop w:val="0"/>
      <w:marBottom w:val="0"/>
      <w:divBdr>
        <w:top w:val="none" w:sz="0" w:space="0" w:color="auto"/>
        <w:left w:val="none" w:sz="0" w:space="0" w:color="auto"/>
        <w:bottom w:val="none" w:sz="0" w:space="0" w:color="auto"/>
        <w:right w:val="none" w:sz="0" w:space="0" w:color="auto"/>
      </w:divBdr>
    </w:div>
    <w:div w:id="1432160164">
      <w:bodyDiv w:val="1"/>
      <w:marLeft w:val="0"/>
      <w:marRight w:val="0"/>
      <w:marTop w:val="0"/>
      <w:marBottom w:val="0"/>
      <w:divBdr>
        <w:top w:val="none" w:sz="0" w:space="0" w:color="auto"/>
        <w:left w:val="none" w:sz="0" w:space="0" w:color="auto"/>
        <w:bottom w:val="none" w:sz="0" w:space="0" w:color="auto"/>
        <w:right w:val="none" w:sz="0" w:space="0" w:color="auto"/>
      </w:divBdr>
      <w:divsChild>
        <w:div w:id="768159112">
          <w:marLeft w:val="0"/>
          <w:marRight w:val="0"/>
          <w:marTop w:val="0"/>
          <w:marBottom w:val="0"/>
          <w:divBdr>
            <w:top w:val="none" w:sz="0" w:space="0" w:color="auto"/>
            <w:left w:val="none" w:sz="0" w:space="0" w:color="auto"/>
            <w:bottom w:val="none" w:sz="0" w:space="0" w:color="auto"/>
            <w:right w:val="none" w:sz="0" w:space="0" w:color="auto"/>
          </w:divBdr>
          <w:divsChild>
            <w:div w:id="1221015837">
              <w:marLeft w:val="0"/>
              <w:marRight w:val="0"/>
              <w:marTop w:val="0"/>
              <w:marBottom w:val="0"/>
              <w:divBdr>
                <w:top w:val="none" w:sz="0" w:space="0" w:color="auto"/>
                <w:left w:val="none" w:sz="0" w:space="0" w:color="auto"/>
                <w:bottom w:val="none" w:sz="0" w:space="0" w:color="auto"/>
                <w:right w:val="none" w:sz="0" w:space="0" w:color="auto"/>
              </w:divBdr>
            </w:div>
          </w:divsChild>
        </w:div>
        <w:div w:id="1142889171">
          <w:marLeft w:val="0"/>
          <w:marRight w:val="0"/>
          <w:marTop w:val="0"/>
          <w:marBottom w:val="0"/>
          <w:divBdr>
            <w:top w:val="none" w:sz="0" w:space="0" w:color="auto"/>
            <w:left w:val="none" w:sz="0" w:space="0" w:color="auto"/>
            <w:bottom w:val="none" w:sz="0" w:space="0" w:color="auto"/>
            <w:right w:val="none" w:sz="0" w:space="0" w:color="auto"/>
          </w:divBdr>
          <w:divsChild>
            <w:div w:id="1446264715">
              <w:marLeft w:val="0"/>
              <w:marRight w:val="0"/>
              <w:marTop w:val="0"/>
              <w:marBottom w:val="0"/>
              <w:divBdr>
                <w:top w:val="none" w:sz="0" w:space="0" w:color="auto"/>
                <w:left w:val="none" w:sz="0" w:space="0" w:color="auto"/>
                <w:bottom w:val="none" w:sz="0" w:space="0" w:color="auto"/>
                <w:right w:val="none" w:sz="0" w:space="0" w:color="auto"/>
              </w:divBdr>
            </w:div>
          </w:divsChild>
        </w:div>
        <w:div w:id="1630548200">
          <w:marLeft w:val="0"/>
          <w:marRight w:val="0"/>
          <w:marTop w:val="0"/>
          <w:marBottom w:val="0"/>
          <w:divBdr>
            <w:top w:val="none" w:sz="0" w:space="0" w:color="auto"/>
            <w:left w:val="none" w:sz="0" w:space="0" w:color="auto"/>
            <w:bottom w:val="none" w:sz="0" w:space="0" w:color="auto"/>
            <w:right w:val="none" w:sz="0" w:space="0" w:color="auto"/>
          </w:divBdr>
          <w:divsChild>
            <w:div w:id="560022131">
              <w:marLeft w:val="0"/>
              <w:marRight w:val="0"/>
              <w:marTop w:val="0"/>
              <w:marBottom w:val="0"/>
              <w:divBdr>
                <w:top w:val="none" w:sz="0" w:space="0" w:color="auto"/>
                <w:left w:val="none" w:sz="0" w:space="0" w:color="auto"/>
                <w:bottom w:val="none" w:sz="0" w:space="0" w:color="auto"/>
                <w:right w:val="none" w:sz="0" w:space="0" w:color="auto"/>
              </w:divBdr>
            </w:div>
          </w:divsChild>
        </w:div>
        <w:div w:id="2140569030">
          <w:marLeft w:val="0"/>
          <w:marRight w:val="0"/>
          <w:marTop w:val="0"/>
          <w:marBottom w:val="0"/>
          <w:divBdr>
            <w:top w:val="none" w:sz="0" w:space="0" w:color="auto"/>
            <w:left w:val="none" w:sz="0" w:space="0" w:color="auto"/>
            <w:bottom w:val="none" w:sz="0" w:space="0" w:color="auto"/>
            <w:right w:val="none" w:sz="0" w:space="0" w:color="auto"/>
          </w:divBdr>
          <w:divsChild>
            <w:div w:id="108707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089373">
      <w:bodyDiv w:val="1"/>
      <w:marLeft w:val="0"/>
      <w:marRight w:val="0"/>
      <w:marTop w:val="0"/>
      <w:marBottom w:val="0"/>
      <w:divBdr>
        <w:top w:val="none" w:sz="0" w:space="0" w:color="auto"/>
        <w:left w:val="none" w:sz="0" w:space="0" w:color="auto"/>
        <w:bottom w:val="none" w:sz="0" w:space="0" w:color="auto"/>
        <w:right w:val="none" w:sz="0" w:space="0" w:color="auto"/>
      </w:divBdr>
    </w:div>
    <w:div w:id="1440107905">
      <w:bodyDiv w:val="1"/>
      <w:marLeft w:val="0"/>
      <w:marRight w:val="0"/>
      <w:marTop w:val="0"/>
      <w:marBottom w:val="0"/>
      <w:divBdr>
        <w:top w:val="none" w:sz="0" w:space="0" w:color="auto"/>
        <w:left w:val="none" w:sz="0" w:space="0" w:color="auto"/>
        <w:bottom w:val="none" w:sz="0" w:space="0" w:color="auto"/>
        <w:right w:val="none" w:sz="0" w:space="0" w:color="auto"/>
      </w:divBdr>
    </w:div>
    <w:div w:id="1455102241">
      <w:bodyDiv w:val="1"/>
      <w:marLeft w:val="0"/>
      <w:marRight w:val="0"/>
      <w:marTop w:val="0"/>
      <w:marBottom w:val="0"/>
      <w:divBdr>
        <w:top w:val="none" w:sz="0" w:space="0" w:color="auto"/>
        <w:left w:val="none" w:sz="0" w:space="0" w:color="auto"/>
        <w:bottom w:val="none" w:sz="0" w:space="0" w:color="auto"/>
        <w:right w:val="none" w:sz="0" w:space="0" w:color="auto"/>
      </w:divBdr>
    </w:div>
    <w:div w:id="1456368272">
      <w:bodyDiv w:val="1"/>
      <w:marLeft w:val="0"/>
      <w:marRight w:val="0"/>
      <w:marTop w:val="0"/>
      <w:marBottom w:val="0"/>
      <w:divBdr>
        <w:top w:val="none" w:sz="0" w:space="0" w:color="auto"/>
        <w:left w:val="none" w:sz="0" w:space="0" w:color="auto"/>
        <w:bottom w:val="none" w:sz="0" w:space="0" w:color="auto"/>
        <w:right w:val="none" w:sz="0" w:space="0" w:color="auto"/>
      </w:divBdr>
    </w:div>
    <w:div w:id="1470054338">
      <w:bodyDiv w:val="1"/>
      <w:marLeft w:val="0"/>
      <w:marRight w:val="0"/>
      <w:marTop w:val="0"/>
      <w:marBottom w:val="0"/>
      <w:divBdr>
        <w:top w:val="none" w:sz="0" w:space="0" w:color="auto"/>
        <w:left w:val="none" w:sz="0" w:space="0" w:color="auto"/>
        <w:bottom w:val="none" w:sz="0" w:space="0" w:color="auto"/>
        <w:right w:val="none" w:sz="0" w:space="0" w:color="auto"/>
      </w:divBdr>
    </w:div>
    <w:div w:id="1474789072">
      <w:bodyDiv w:val="1"/>
      <w:marLeft w:val="0"/>
      <w:marRight w:val="0"/>
      <w:marTop w:val="0"/>
      <w:marBottom w:val="0"/>
      <w:divBdr>
        <w:top w:val="none" w:sz="0" w:space="0" w:color="auto"/>
        <w:left w:val="none" w:sz="0" w:space="0" w:color="auto"/>
        <w:bottom w:val="none" w:sz="0" w:space="0" w:color="auto"/>
        <w:right w:val="none" w:sz="0" w:space="0" w:color="auto"/>
      </w:divBdr>
      <w:divsChild>
        <w:div w:id="161437844">
          <w:marLeft w:val="0"/>
          <w:marRight w:val="0"/>
          <w:marTop w:val="0"/>
          <w:marBottom w:val="0"/>
          <w:divBdr>
            <w:top w:val="none" w:sz="0" w:space="0" w:color="auto"/>
            <w:left w:val="none" w:sz="0" w:space="0" w:color="auto"/>
            <w:bottom w:val="none" w:sz="0" w:space="0" w:color="auto"/>
            <w:right w:val="none" w:sz="0" w:space="0" w:color="auto"/>
          </w:divBdr>
          <w:divsChild>
            <w:div w:id="1405907199">
              <w:marLeft w:val="0"/>
              <w:marRight w:val="0"/>
              <w:marTop w:val="0"/>
              <w:marBottom w:val="0"/>
              <w:divBdr>
                <w:top w:val="none" w:sz="0" w:space="0" w:color="auto"/>
                <w:left w:val="none" w:sz="0" w:space="0" w:color="auto"/>
                <w:bottom w:val="none" w:sz="0" w:space="0" w:color="auto"/>
                <w:right w:val="none" w:sz="0" w:space="0" w:color="auto"/>
              </w:divBdr>
            </w:div>
          </w:divsChild>
        </w:div>
        <w:div w:id="427309015">
          <w:marLeft w:val="0"/>
          <w:marRight w:val="0"/>
          <w:marTop w:val="0"/>
          <w:marBottom w:val="0"/>
          <w:divBdr>
            <w:top w:val="none" w:sz="0" w:space="0" w:color="auto"/>
            <w:left w:val="none" w:sz="0" w:space="0" w:color="auto"/>
            <w:bottom w:val="none" w:sz="0" w:space="0" w:color="auto"/>
            <w:right w:val="none" w:sz="0" w:space="0" w:color="auto"/>
          </w:divBdr>
          <w:divsChild>
            <w:div w:id="475802945">
              <w:marLeft w:val="0"/>
              <w:marRight w:val="0"/>
              <w:marTop w:val="0"/>
              <w:marBottom w:val="0"/>
              <w:divBdr>
                <w:top w:val="none" w:sz="0" w:space="0" w:color="auto"/>
                <w:left w:val="none" w:sz="0" w:space="0" w:color="auto"/>
                <w:bottom w:val="none" w:sz="0" w:space="0" w:color="auto"/>
                <w:right w:val="none" w:sz="0" w:space="0" w:color="auto"/>
              </w:divBdr>
            </w:div>
          </w:divsChild>
        </w:div>
        <w:div w:id="763916318">
          <w:marLeft w:val="0"/>
          <w:marRight w:val="0"/>
          <w:marTop w:val="0"/>
          <w:marBottom w:val="0"/>
          <w:divBdr>
            <w:top w:val="none" w:sz="0" w:space="0" w:color="auto"/>
            <w:left w:val="none" w:sz="0" w:space="0" w:color="auto"/>
            <w:bottom w:val="none" w:sz="0" w:space="0" w:color="auto"/>
            <w:right w:val="none" w:sz="0" w:space="0" w:color="auto"/>
          </w:divBdr>
          <w:divsChild>
            <w:div w:id="1726563901">
              <w:marLeft w:val="0"/>
              <w:marRight w:val="0"/>
              <w:marTop w:val="0"/>
              <w:marBottom w:val="0"/>
              <w:divBdr>
                <w:top w:val="none" w:sz="0" w:space="0" w:color="auto"/>
                <w:left w:val="none" w:sz="0" w:space="0" w:color="auto"/>
                <w:bottom w:val="none" w:sz="0" w:space="0" w:color="auto"/>
                <w:right w:val="none" w:sz="0" w:space="0" w:color="auto"/>
              </w:divBdr>
            </w:div>
          </w:divsChild>
        </w:div>
        <w:div w:id="1486894318">
          <w:marLeft w:val="0"/>
          <w:marRight w:val="0"/>
          <w:marTop w:val="0"/>
          <w:marBottom w:val="0"/>
          <w:divBdr>
            <w:top w:val="none" w:sz="0" w:space="0" w:color="auto"/>
            <w:left w:val="none" w:sz="0" w:space="0" w:color="auto"/>
            <w:bottom w:val="none" w:sz="0" w:space="0" w:color="auto"/>
            <w:right w:val="none" w:sz="0" w:space="0" w:color="auto"/>
          </w:divBdr>
          <w:divsChild>
            <w:div w:id="114396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360839">
      <w:bodyDiv w:val="1"/>
      <w:marLeft w:val="0"/>
      <w:marRight w:val="0"/>
      <w:marTop w:val="0"/>
      <w:marBottom w:val="0"/>
      <w:divBdr>
        <w:top w:val="none" w:sz="0" w:space="0" w:color="auto"/>
        <w:left w:val="none" w:sz="0" w:space="0" w:color="auto"/>
        <w:bottom w:val="none" w:sz="0" w:space="0" w:color="auto"/>
        <w:right w:val="none" w:sz="0" w:space="0" w:color="auto"/>
      </w:divBdr>
      <w:divsChild>
        <w:div w:id="356929357">
          <w:marLeft w:val="0"/>
          <w:marRight w:val="0"/>
          <w:marTop w:val="0"/>
          <w:marBottom w:val="0"/>
          <w:divBdr>
            <w:top w:val="none" w:sz="0" w:space="0" w:color="auto"/>
            <w:left w:val="none" w:sz="0" w:space="0" w:color="auto"/>
            <w:bottom w:val="none" w:sz="0" w:space="0" w:color="auto"/>
            <w:right w:val="none" w:sz="0" w:space="0" w:color="auto"/>
          </w:divBdr>
          <w:divsChild>
            <w:div w:id="941491131">
              <w:marLeft w:val="0"/>
              <w:marRight w:val="0"/>
              <w:marTop w:val="0"/>
              <w:marBottom w:val="0"/>
              <w:divBdr>
                <w:top w:val="none" w:sz="0" w:space="0" w:color="auto"/>
                <w:left w:val="none" w:sz="0" w:space="0" w:color="auto"/>
                <w:bottom w:val="none" w:sz="0" w:space="0" w:color="auto"/>
                <w:right w:val="none" w:sz="0" w:space="0" w:color="auto"/>
              </w:divBdr>
            </w:div>
          </w:divsChild>
        </w:div>
        <w:div w:id="364915926">
          <w:marLeft w:val="0"/>
          <w:marRight w:val="0"/>
          <w:marTop w:val="0"/>
          <w:marBottom w:val="0"/>
          <w:divBdr>
            <w:top w:val="none" w:sz="0" w:space="0" w:color="auto"/>
            <w:left w:val="none" w:sz="0" w:space="0" w:color="auto"/>
            <w:bottom w:val="none" w:sz="0" w:space="0" w:color="auto"/>
            <w:right w:val="none" w:sz="0" w:space="0" w:color="auto"/>
          </w:divBdr>
          <w:divsChild>
            <w:div w:id="705368933">
              <w:marLeft w:val="0"/>
              <w:marRight w:val="0"/>
              <w:marTop w:val="0"/>
              <w:marBottom w:val="0"/>
              <w:divBdr>
                <w:top w:val="none" w:sz="0" w:space="0" w:color="auto"/>
                <w:left w:val="none" w:sz="0" w:space="0" w:color="auto"/>
                <w:bottom w:val="none" w:sz="0" w:space="0" w:color="auto"/>
                <w:right w:val="none" w:sz="0" w:space="0" w:color="auto"/>
              </w:divBdr>
            </w:div>
          </w:divsChild>
        </w:div>
        <w:div w:id="365640623">
          <w:marLeft w:val="0"/>
          <w:marRight w:val="0"/>
          <w:marTop w:val="0"/>
          <w:marBottom w:val="0"/>
          <w:divBdr>
            <w:top w:val="none" w:sz="0" w:space="0" w:color="auto"/>
            <w:left w:val="none" w:sz="0" w:space="0" w:color="auto"/>
            <w:bottom w:val="none" w:sz="0" w:space="0" w:color="auto"/>
            <w:right w:val="none" w:sz="0" w:space="0" w:color="auto"/>
          </w:divBdr>
          <w:divsChild>
            <w:div w:id="875311445">
              <w:marLeft w:val="0"/>
              <w:marRight w:val="0"/>
              <w:marTop w:val="0"/>
              <w:marBottom w:val="0"/>
              <w:divBdr>
                <w:top w:val="none" w:sz="0" w:space="0" w:color="auto"/>
                <w:left w:val="none" w:sz="0" w:space="0" w:color="auto"/>
                <w:bottom w:val="none" w:sz="0" w:space="0" w:color="auto"/>
                <w:right w:val="none" w:sz="0" w:space="0" w:color="auto"/>
              </w:divBdr>
            </w:div>
          </w:divsChild>
        </w:div>
        <w:div w:id="2019889101">
          <w:marLeft w:val="0"/>
          <w:marRight w:val="0"/>
          <w:marTop w:val="0"/>
          <w:marBottom w:val="0"/>
          <w:divBdr>
            <w:top w:val="none" w:sz="0" w:space="0" w:color="auto"/>
            <w:left w:val="none" w:sz="0" w:space="0" w:color="auto"/>
            <w:bottom w:val="none" w:sz="0" w:space="0" w:color="auto"/>
            <w:right w:val="none" w:sz="0" w:space="0" w:color="auto"/>
          </w:divBdr>
          <w:divsChild>
            <w:div w:id="161625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063884">
      <w:bodyDiv w:val="1"/>
      <w:marLeft w:val="0"/>
      <w:marRight w:val="0"/>
      <w:marTop w:val="0"/>
      <w:marBottom w:val="0"/>
      <w:divBdr>
        <w:top w:val="none" w:sz="0" w:space="0" w:color="auto"/>
        <w:left w:val="none" w:sz="0" w:space="0" w:color="auto"/>
        <w:bottom w:val="none" w:sz="0" w:space="0" w:color="auto"/>
        <w:right w:val="none" w:sz="0" w:space="0" w:color="auto"/>
      </w:divBdr>
    </w:div>
    <w:div w:id="1533106303">
      <w:bodyDiv w:val="1"/>
      <w:marLeft w:val="0"/>
      <w:marRight w:val="0"/>
      <w:marTop w:val="0"/>
      <w:marBottom w:val="0"/>
      <w:divBdr>
        <w:top w:val="none" w:sz="0" w:space="0" w:color="auto"/>
        <w:left w:val="none" w:sz="0" w:space="0" w:color="auto"/>
        <w:bottom w:val="none" w:sz="0" w:space="0" w:color="auto"/>
        <w:right w:val="none" w:sz="0" w:space="0" w:color="auto"/>
      </w:divBdr>
    </w:div>
    <w:div w:id="1555576867">
      <w:bodyDiv w:val="1"/>
      <w:marLeft w:val="0"/>
      <w:marRight w:val="0"/>
      <w:marTop w:val="0"/>
      <w:marBottom w:val="0"/>
      <w:divBdr>
        <w:top w:val="none" w:sz="0" w:space="0" w:color="auto"/>
        <w:left w:val="none" w:sz="0" w:space="0" w:color="auto"/>
        <w:bottom w:val="none" w:sz="0" w:space="0" w:color="auto"/>
        <w:right w:val="none" w:sz="0" w:space="0" w:color="auto"/>
      </w:divBdr>
      <w:divsChild>
        <w:div w:id="433018241">
          <w:marLeft w:val="0"/>
          <w:marRight w:val="0"/>
          <w:marTop w:val="0"/>
          <w:marBottom w:val="0"/>
          <w:divBdr>
            <w:top w:val="none" w:sz="0" w:space="0" w:color="auto"/>
            <w:left w:val="none" w:sz="0" w:space="0" w:color="auto"/>
            <w:bottom w:val="none" w:sz="0" w:space="0" w:color="auto"/>
            <w:right w:val="none" w:sz="0" w:space="0" w:color="auto"/>
          </w:divBdr>
          <w:divsChild>
            <w:div w:id="1312949889">
              <w:marLeft w:val="0"/>
              <w:marRight w:val="0"/>
              <w:marTop w:val="0"/>
              <w:marBottom w:val="0"/>
              <w:divBdr>
                <w:top w:val="none" w:sz="0" w:space="0" w:color="auto"/>
                <w:left w:val="none" w:sz="0" w:space="0" w:color="auto"/>
                <w:bottom w:val="none" w:sz="0" w:space="0" w:color="auto"/>
                <w:right w:val="none" w:sz="0" w:space="0" w:color="auto"/>
              </w:divBdr>
            </w:div>
          </w:divsChild>
        </w:div>
        <w:div w:id="868183426">
          <w:marLeft w:val="0"/>
          <w:marRight w:val="0"/>
          <w:marTop w:val="0"/>
          <w:marBottom w:val="0"/>
          <w:divBdr>
            <w:top w:val="none" w:sz="0" w:space="0" w:color="auto"/>
            <w:left w:val="none" w:sz="0" w:space="0" w:color="auto"/>
            <w:bottom w:val="none" w:sz="0" w:space="0" w:color="auto"/>
            <w:right w:val="none" w:sz="0" w:space="0" w:color="auto"/>
          </w:divBdr>
          <w:divsChild>
            <w:div w:id="113503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169459">
      <w:bodyDiv w:val="1"/>
      <w:marLeft w:val="0"/>
      <w:marRight w:val="0"/>
      <w:marTop w:val="0"/>
      <w:marBottom w:val="0"/>
      <w:divBdr>
        <w:top w:val="none" w:sz="0" w:space="0" w:color="auto"/>
        <w:left w:val="none" w:sz="0" w:space="0" w:color="auto"/>
        <w:bottom w:val="none" w:sz="0" w:space="0" w:color="auto"/>
        <w:right w:val="none" w:sz="0" w:space="0" w:color="auto"/>
      </w:divBdr>
    </w:div>
    <w:div w:id="1564103074">
      <w:bodyDiv w:val="1"/>
      <w:marLeft w:val="0"/>
      <w:marRight w:val="0"/>
      <w:marTop w:val="0"/>
      <w:marBottom w:val="0"/>
      <w:divBdr>
        <w:top w:val="none" w:sz="0" w:space="0" w:color="auto"/>
        <w:left w:val="none" w:sz="0" w:space="0" w:color="auto"/>
        <w:bottom w:val="none" w:sz="0" w:space="0" w:color="auto"/>
        <w:right w:val="none" w:sz="0" w:space="0" w:color="auto"/>
      </w:divBdr>
    </w:div>
    <w:div w:id="1568300023">
      <w:bodyDiv w:val="1"/>
      <w:marLeft w:val="0"/>
      <w:marRight w:val="0"/>
      <w:marTop w:val="0"/>
      <w:marBottom w:val="0"/>
      <w:divBdr>
        <w:top w:val="none" w:sz="0" w:space="0" w:color="auto"/>
        <w:left w:val="none" w:sz="0" w:space="0" w:color="auto"/>
        <w:bottom w:val="none" w:sz="0" w:space="0" w:color="auto"/>
        <w:right w:val="none" w:sz="0" w:space="0" w:color="auto"/>
      </w:divBdr>
      <w:divsChild>
        <w:div w:id="446852245">
          <w:marLeft w:val="0"/>
          <w:marRight w:val="0"/>
          <w:marTop w:val="0"/>
          <w:marBottom w:val="0"/>
          <w:divBdr>
            <w:top w:val="none" w:sz="0" w:space="0" w:color="auto"/>
            <w:left w:val="none" w:sz="0" w:space="0" w:color="auto"/>
            <w:bottom w:val="none" w:sz="0" w:space="0" w:color="auto"/>
            <w:right w:val="none" w:sz="0" w:space="0" w:color="auto"/>
          </w:divBdr>
          <w:divsChild>
            <w:div w:id="769398146">
              <w:marLeft w:val="0"/>
              <w:marRight w:val="0"/>
              <w:marTop w:val="0"/>
              <w:marBottom w:val="0"/>
              <w:divBdr>
                <w:top w:val="none" w:sz="0" w:space="0" w:color="auto"/>
                <w:left w:val="none" w:sz="0" w:space="0" w:color="auto"/>
                <w:bottom w:val="none" w:sz="0" w:space="0" w:color="auto"/>
                <w:right w:val="none" w:sz="0" w:space="0" w:color="auto"/>
              </w:divBdr>
            </w:div>
          </w:divsChild>
        </w:div>
        <w:div w:id="531000792">
          <w:marLeft w:val="0"/>
          <w:marRight w:val="0"/>
          <w:marTop w:val="0"/>
          <w:marBottom w:val="0"/>
          <w:divBdr>
            <w:top w:val="none" w:sz="0" w:space="0" w:color="auto"/>
            <w:left w:val="none" w:sz="0" w:space="0" w:color="auto"/>
            <w:bottom w:val="none" w:sz="0" w:space="0" w:color="auto"/>
            <w:right w:val="none" w:sz="0" w:space="0" w:color="auto"/>
          </w:divBdr>
          <w:divsChild>
            <w:div w:id="1829516549">
              <w:marLeft w:val="0"/>
              <w:marRight w:val="0"/>
              <w:marTop w:val="0"/>
              <w:marBottom w:val="0"/>
              <w:divBdr>
                <w:top w:val="none" w:sz="0" w:space="0" w:color="auto"/>
                <w:left w:val="none" w:sz="0" w:space="0" w:color="auto"/>
                <w:bottom w:val="none" w:sz="0" w:space="0" w:color="auto"/>
                <w:right w:val="none" w:sz="0" w:space="0" w:color="auto"/>
              </w:divBdr>
            </w:div>
          </w:divsChild>
        </w:div>
        <w:div w:id="1002509279">
          <w:marLeft w:val="0"/>
          <w:marRight w:val="0"/>
          <w:marTop w:val="0"/>
          <w:marBottom w:val="0"/>
          <w:divBdr>
            <w:top w:val="none" w:sz="0" w:space="0" w:color="auto"/>
            <w:left w:val="none" w:sz="0" w:space="0" w:color="auto"/>
            <w:bottom w:val="none" w:sz="0" w:space="0" w:color="auto"/>
            <w:right w:val="none" w:sz="0" w:space="0" w:color="auto"/>
          </w:divBdr>
          <w:divsChild>
            <w:div w:id="789513348">
              <w:marLeft w:val="0"/>
              <w:marRight w:val="0"/>
              <w:marTop w:val="0"/>
              <w:marBottom w:val="0"/>
              <w:divBdr>
                <w:top w:val="none" w:sz="0" w:space="0" w:color="auto"/>
                <w:left w:val="none" w:sz="0" w:space="0" w:color="auto"/>
                <w:bottom w:val="none" w:sz="0" w:space="0" w:color="auto"/>
                <w:right w:val="none" w:sz="0" w:space="0" w:color="auto"/>
              </w:divBdr>
            </w:div>
          </w:divsChild>
        </w:div>
        <w:div w:id="1730613068">
          <w:marLeft w:val="0"/>
          <w:marRight w:val="0"/>
          <w:marTop w:val="0"/>
          <w:marBottom w:val="0"/>
          <w:divBdr>
            <w:top w:val="none" w:sz="0" w:space="0" w:color="auto"/>
            <w:left w:val="none" w:sz="0" w:space="0" w:color="auto"/>
            <w:bottom w:val="none" w:sz="0" w:space="0" w:color="auto"/>
            <w:right w:val="none" w:sz="0" w:space="0" w:color="auto"/>
          </w:divBdr>
          <w:divsChild>
            <w:div w:id="179406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176190">
      <w:bodyDiv w:val="1"/>
      <w:marLeft w:val="0"/>
      <w:marRight w:val="0"/>
      <w:marTop w:val="0"/>
      <w:marBottom w:val="0"/>
      <w:divBdr>
        <w:top w:val="none" w:sz="0" w:space="0" w:color="auto"/>
        <w:left w:val="none" w:sz="0" w:space="0" w:color="auto"/>
        <w:bottom w:val="none" w:sz="0" w:space="0" w:color="auto"/>
        <w:right w:val="none" w:sz="0" w:space="0" w:color="auto"/>
      </w:divBdr>
      <w:divsChild>
        <w:div w:id="793913799">
          <w:marLeft w:val="0"/>
          <w:marRight w:val="0"/>
          <w:marTop w:val="0"/>
          <w:marBottom w:val="0"/>
          <w:divBdr>
            <w:top w:val="none" w:sz="0" w:space="0" w:color="auto"/>
            <w:left w:val="none" w:sz="0" w:space="0" w:color="auto"/>
            <w:bottom w:val="none" w:sz="0" w:space="0" w:color="auto"/>
            <w:right w:val="none" w:sz="0" w:space="0" w:color="auto"/>
          </w:divBdr>
        </w:div>
      </w:divsChild>
    </w:div>
    <w:div w:id="1604340063">
      <w:bodyDiv w:val="1"/>
      <w:marLeft w:val="0"/>
      <w:marRight w:val="0"/>
      <w:marTop w:val="0"/>
      <w:marBottom w:val="0"/>
      <w:divBdr>
        <w:top w:val="none" w:sz="0" w:space="0" w:color="auto"/>
        <w:left w:val="none" w:sz="0" w:space="0" w:color="auto"/>
        <w:bottom w:val="none" w:sz="0" w:space="0" w:color="auto"/>
        <w:right w:val="none" w:sz="0" w:space="0" w:color="auto"/>
      </w:divBdr>
      <w:divsChild>
        <w:div w:id="90050523">
          <w:marLeft w:val="0"/>
          <w:marRight w:val="0"/>
          <w:marTop w:val="0"/>
          <w:marBottom w:val="0"/>
          <w:divBdr>
            <w:top w:val="none" w:sz="0" w:space="0" w:color="auto"/>
            <w:left w:val="none" w:sz="0" w:space="0" w:color="auto"/>
            <w:bottom w:val="none" w:sz="0" w:space="0" w:color="auto"/>
            <w:right w:val="none" w:sz="0" w:space="0" w:color="auto"/>
          </w:divBdr>
          <w:divsChild>
            <w:div w:id="426539503">
              <w:marLeft w:val="0"/>
              <w:marRight w:val="0"/>
              <w:marTop w:val="0"/>
              <w:marBottom w:val="0"/>
              <w:divBdr>
                <w:top w:val="none" w:sz="0" w:space="0" w:color="auto"/>
                <w:left w:val="none" w:sz="0" w:space="0" w:color="auto"/>
                <w:bottom w:val="none" w:sz="0" w:space="0" w:color="auto"/>
                <w:right w:val="none" w:sz="0" w:space="0" w:color="auto"/>
              </w:divBdr>
            </w:div>
          </w:divsChild>
        </w:div>
        <w:div w:id="645816814">
          <w:marLeft w:val="0"/>
          <w:marRight w:val="0"/>
          <w:marTop w:val="0"/>
          <w:marBottom w:val="0"/>
          <w:divBdr>
            <w:top w:val="none" w:sz="0" w:space="0" w:color="auto"/>
            <w:left w:val="none" w:sz="0" w:space="0" w:color="auto"/>
            <w:bottom w:val="none" w:sz="0" w:space="0" w:color="auto"/>
            <w:right w:val="none" w:sz="0" w:space="0" w:color="auto"/>
          </w:divBdr>
          <w:divsChild>
            <w:div w:id="1871991878">
              <w:marLeft w:val="0"/>
              <w:marRight w:val="0"/>
              <w:marTop w:val="0"/>
              <w:marBottom w:val="0"/>
              <w:divBdr>
                <w:top w:val="none" w:sz="0" w:space="0" w:color="auto"/>
                <w:left w:val="none" w:sz="0" w:space="0" w:color="auto"/>
                <w:bottom w:val="none" w:sz="0" w:space="0" w:color="auto"/>
                <w:right w:val="none" w:sz="0" w:space="0" w:color="auto"/>
              </w:divBdr>
            </w:div>
          </w:divsChild>
        </w:div>
        <w:div w:id="1384141068">
          <w:marLeft w:val="0"/>
          <w:marRight w:val="0"/>
          <w:marTop w:val="0"/>
          <w:marBottom w:val="0"/>
          <w:divBdr>
            <w:top w:val="none" w:sz="0" w:space="0" w:color="auto"/>
            <w:left w:val="none" w:sz="0" w:space="0" w:color="auto"/>
            <w:bottom w:val="none" w:sz="0" w:space="0" w:color="auto"/>
            <w:right w:val="none" w:sz="0" w:space="0" w:color="auto"/>
          </w:divBdr>
          <w:divsChild>
            <w:div w:id="254483296">
              <w:marLeft w:val="0"/>
              <w:marRight w:val="0"/>
              <w:marTop w:val="0"/>
              <w:marBottom w:val="0"/>
              <w:divBdr>
                <w:top w:val="none" w:sz="0" w:space="0" w:color="auto"/>
                <w:left w:val="none" w:sz="0" w:space="0" w:color="auto"/>
                <w:bottom w:val="none" w:sz="0" w:space="0" w:color="auto"/>
                <w:right w:val="none" w:sz="0" w:space="0" w:color="auto"/>
              </w:divBdr>
            </w:div>
          </w:divsChild>
        </w:div>
        <w:div w:id="1836023293">
          <w:marLeft w:val="0"/>
          <w:marRight w:val="0"/>
          <w:marTop w:val="0"/>
          <w:marBottom w:val="0"/>
          <w:divBdr>
            <w:top w:val="none" w:sz="0" w:space="0" w:color="auto"/>
            <w:left w:val="none" w:sz="0" w:space="0" w:color="auto"/>
            <w:bottom w:val="none" w:sz="0" w:space="0" w:color="auto"/>
            <w:right w:val="none" w:sz="0" w:space="0" w:color="auto"/>
          </w:divBdr>
          <w:divsChild>
            <w:div w:id="172228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413150">
      <w:bodyDiv w:val="1"/>
      <w:marLeft w:val="0"/>
      <w:marRight w:val="0"/>
      <w:marTop w:val="0"/>
      <w:marBottom w:val="0"/>
      <w:divBdr>
        <w:top w:val="none" w:sz="0" w:space="0" w:color="auto"/>
        <w:left w:val="none" w:sz="0" w:space="0" w:color="auto"/>
        <w:bottom w:val="none" w:sz="0" w:space="0" w:color="auto"/>
        <w:right w:val="none" w:sz="0" w:space="0" w:color="auto"/>
      </w:divBdr>
      <w:divsChild>
        <w:div w:id="296450096">
          <w:marLeft w:val="0"/>
          <w:marRight w:val="0"/>
          <w:marTop w:val="0"/>
          <w:marBottom w:val="0"/>
          <w:divBdr>
            <w:top w:val="none" w:sz="0" w:space="0" w:color="auto"/>
            <w:left w:val="none" w:sz="0" w:space="0" w:color="auto"/>
            <w:bottom w:val="none" w:sz="0" w:space="0" w:color="auto"/>
            <w:right w:val="none" w:sz="0" w:space="0" w:color="auto"/>
          </w:divBdr>
          <w:divsChild>
            <w:div w:id="499782467">
              <w:marLeft w:val="0"/>
              <w:marRight w:val="0"/>
              <w:marTop w:val="0"/>
              <w:marBottom w:val="0"/>
              <w:divBdr>
                <w:top w:val="none" w:sz="0" w:space="0" w:color="auto"/>
                <w:left w:val="none" w:sz="0" w:space="0" w:color="auto"/>
                <w:bottom w:val="none" w:sz="0" w:space="0" w:color="auto"/>
                <w:right w:val="none" w:sz="0" w:space="0" w:color="auto"/>
              </w:divBdr>
            </w:div>
          </w:divsChild>
        </w:div>
        <w:div w:id="566182620">
          <w:marLeft w:val="0"/>
          <w:marRight w:val="0"/>
          <w:marTop w:val="0"/>
          <w:marBottom w:val="0"/>
          <w:divBdr>
            <w:top w:val="none" w:sz="0" w:space="0" w:color="auto"/>
            <w:left w:val="none" w:sz="0" w:space="0" w:color="auto"/>
            <w:bottom w:val="none" w:sz="0" w:space="0" w:color="auto"/>
            <w:right w:val="none" w:sz="0" w:space="0" w:color="auto"/>
          </w:divBdr>
          <w:divsChild>
            <w:div w:id="1673145802">
              <w:marLeft w:val="0"/>
              <w:marRight w:val="0"/>
              <w:marTop w:val="0"/>
              <w:marBottom w:val="0"/>
              <w:divBdr>
                <w:top w:val="none" w:sz="0" w:space="0" w:color="auto"/>
                <w:left w:val="none" w:sz="0" w:space="0" w:color="auto"/>
                <w:bottom w:val="none" w:sz="0" w:space="0" w:color="auto"/>
                <w:right w:val="none" w:sz="0" w:space="0" w:color="auto"/>
              </w:divBdr>
            </w:div>
          </w:divsChild>
        </w:div>
        <w:div w:id="670377265">
          <w:marLeft w:val="0"/>
          <w:marRight w:val="0"/>
          <w:marTop w:val="0"/>
          <w:marBottom w:val="0"/>
          <w:divBdr>
            <w:top w:val="none" w:sz="0" w:space="0" w:color="auto"/>
            <w:left w:val="none" w:sz="0" w:space="0" w:color="auto"/>
            <w:bottom w:val="none" w:sz="0" w:space="0" w:color="auto"/>
            <w:right w:val="none" w:sz="0" w:space="0" w:color="auto"/>
          </w:divBdr>
          <w:divsChild>
            <w:div w:id="2134787358">
              <w:marLeft w:val="0"/>
              <w:marRight w:val="0"/>
              <w:marTop w:val="0"/>
              <w:marBottom w:val="0"/>
              <w:divBdr>
                <w:top w:val="none" w:sz="0" w:space="0" w:color="auto"/>
                <w:left w:val="none" w:sz="0" w:space="0" w:color="auto"/>
                <w:bottom w:val="none" w:sz="0" w:space="0" w:color="auto"/>
                <w:right w:val="none" w:sz="0" w:space="0" w:color="auto"/>
              </w:divBdr>
            </w:div>
          </w:divsChild>
        </w:div>
        <w:div w:id="1976333528">
          <w:marLeft w:val="0"/>
          <w:marRight w:val="0"/>
          <w:marTop w:val="0"/>
          <w:marBottom w:val="0"/>
          <w:divBdr>
            <w:top w:val="none" w:sz="0" w:space="0" w:color="auto"/>
            <w:left w:val="none" w:sz="0" w:space="0" w:color="auto"/>
            <w:bottom w:val="none" w:sz="0" w:space="0" w:color="auto"/>
            <w:right w:val="none" w:sz="0" w:space="0" w:color="auto"/>
          </w:divBdr>
          <w:divsChild>
            <w:div w:id="790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657604">
      <w:bodyDiv w:val="1"/>
      <w:marLeft w:val="0"/>
      <w:marRight w:val="0"/>
      <w:marTop w:val="0"/>
      <w:marBottom w:val="0"/>
      <w:divBdr>
        <w:top w:val="none" w:sz="0" w:space="0" w:color="auto"/>
        <w:left w:val="none" w:sz="0" w:space="0" w:color="auto"/>
        <w:bottom w:val="none" w:sz="0" w:space="0" w:color="auto"/>
        <w:right w:val="none" w:sz="0" w:space="0" w:color="auto"/>
      </w:divBdr>
    </w:div>
    <w:div w:id="1735548729">
      <w:bodyDiv w:val="1"/>
      <w:marLeft w:val="0"/>
      <w:marRight w:val="0"/>
      <w:marTop w:val="0"/>
      <w:marBottom w:val="0"/>
      <w:divBdr>
        <w:top w:val="none" w:sz="0" w:space="0" w:color="auto"/>
        <w:left w:val="none" w:sz="0" w:space="0" w:color="auto"/>
        <w:bottom w:val="none" w:sz="0" w:space="0" w:color="auto"/>
        <w:right w:val="none" w:sz="0" w:space="0" w:color="auto"/>
      </w:divBdr>
      <w:divsChild>
        <w:div w:id="1060520976">
          <w:marLeft w:val="0"/>
          <w:marRight w:val="0"/>
          <w:marTop w:val="0"/>
          <w:marBottom w:val="0"/>
          <w:divBdr>
            <w:top w:val="none" w:sz="0" w:space="0" w:color="auto"/>
            <w:left w:val="none" w:sz="0" w:space="0" w:color="auto"/>
            <w:bottom w:val="none" w:sz="0" w:space="0" w:color="auto"/>
            <w:right w:val="none" w:sz="0" w:space="0" w:color="auto"/>
          </w:divBdr>
          <w:divsChild>
            <w:div w:id="597062038">
              <w:marLeft w:val="0"/>
              <w:marRight w:val="0"/>
              <w:marTop w:val="0"/>
              <w:marBottom w:val="0"/>
              <w:divBdr>
                <w:top w:val="none" w:sz="0" w:space="0" w:color="auto"/>
                <w:left w:val="none" w:sz="0" w:space="0" w:color="auto"/>
                <w:bottom w:val="none" w:sz="0" w:space="0" w:color="auto"/>
                <w:right w:val="none" w:sz="0" w:space="0" w:color="auto"/>
              </w:divBdr>
            </w:div>
          </w:divsChild>
        </w:div>
        <w:div w:id="1264142560">
          <w:marLeft w:val="0"/>
          <w:marRight w:val="0"/>
          <w:marTop w:val="0"/>
          <w:marBottom w:val="0"/>
          <w:divBdr>
            <w:top w:val="none" w:sz="0" w:space="0" w:color="auto"/>
            <w:left w:val="none" w:sz="0" w:space="0" w:color="auto"/>
            <w:bottom w:val="none" w:sz="0" w:space="0" w:color="auto"/>
            <w:right w:val="none" w:sz="0" w:space="0" w:color="auto"/>
          </w:divBdr>
          <w:divsChild>
            <w:div w:id="373166233">
              <w:marLeft w:val="0"/>
              <w:marRight w:val="0"/>
              <w:marTop w:val="0"/>
              <w:marBottom w:val="0"/>
              <w:divBdr>
                <w:top w:val="none" w:sz="0" w:space="0" w:color="auto"/>
                <w:left w:val="none" w:sz="0" w:space="0" w:color="auto"/>
                <w:bottom w:val="none" w:sz="0" w:space="0" w:color="auto"/>
                <w:right w:val="none" w:sz="0" w:space="0" w:color="auto"/>
              </w:divBdr>
            </w:div>
          </w:divsChild>
        </w:div>
        <w:div w:id="1682389537">
          <w:marLeft w:val="0"/>
          <w:marRight w:val="0"/>
          <w:marTop w:val="0"/>
          <w:marBottom w:val="0"/>
          <w:divBdr>
            <w:top w:val="none" w:sz="0" w:space="0" w:color="auto"/>
            <w:left w:val="none" w:sz="0" w:space="0" w:color="auto"/>
            <w:bottom w:val="none" w:sz="0" w:space="0" w:color="auto"/>
            <w:right w:val="none" w:sz="0" w:space="0" w:color="auto"/>
          </w:divBdr>
          <w:divsChild>
            <w:div w:id="611131323">
              <w:marLeft w:val="0"/>
              <w:marRight w:val="0"/>
              <w:marTop w:val="0"/>
              <w:marBottom w:val="0"/>
              <w:divBdr>
                <w:top w:val="none" w:sz="0" w:space="0" w:color="auto"/>
                <w:left w:val="none" w:sz="0" w:space="0" w:color="auto"/>
                <w:bottom w:val="none" w:sz="0" w:space="0" w:color="auto"/>
                <w:right w:val="none" w:sz="0" w:space="0" w:color="auto"/>
              </w:divBdr>
            </w:div>
          </w:divsChild>
        </w:div>
        <w:div w:id="1743526701">
          <w:marLeft w:val="0"/>
          <w:marRight w:val="0"/>
          <w:marTop w:val="0"/>
          <w:marBottom w:val="0"/>
          <w:divBdr>
            <w:top w:val="none" w:sz="0" w:space="0" w:color="auto"/>
            <w:left w:val="none" w:sz="0" w:space="0" w:color="auto"/>
            <w:bottom w:val="none" w:sz="0" w:space="0" w:color="auto"/>
            <w:right w:val="none" w:sz="0" w:space="0" w:color="auto"/>
          </w:divBdr>
          <w:divsChild>
            <w:div w:id="13855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242569">
      <w:bodyDiv w:val="1"/>
      <w:marLeft w:val="0"/>
      <w:marRight w:val="0"/>
      <w:marTop w:val="0"/>
      <w:marBottom w:val="0"/>
      <w:divBdr>
        <w:top w:val="none" w:sz="0" w:space="0" w:color="auto"/>
        <w:left w:val="none" w:sz="0" w:space="0" w:color="auto"/>
        <w:bottom w:val="none" w:sz="0" w:space="0" w:color="auto"/>
        <w:right w:val="none" w:sz="0" w:space="0" w:color="auto"/>
      </w:divBdr>
      <w:divsChild>
        <w:div w:id="203063102">
          <w:marLeft w:val="0"/>
          <w:marRight w:val="0"/>
          <w:marTop w:val="0"/>
          <w:marBottom w:val="0"/>
          <w:divBdr>
            <w:top w:val="none" w:sz="0" w:space="0" w:color="auto"/>
            <w:left w:val="none" w:sz="0" w:space="0" w:color="auto"/>
            <w:bottom w:val="none" w:sz="0" w:space="0" w:color="auto"/>
            <w:right w:val="none" w:sz="0" w:space="0" w:color="auto"/>
          </w:divBdr>
          <w:divsChild>
            <w:div w:id="989596069">
              <w:marLeft w:val="0"/>
              <w:marRight w:val="0"/>
              <w:marTop w:val="0"/>
              <w:marBottom w:val="0"/>
              <w:divBdr>
                <w:top w:val="none" w:sz="0" w:space="0" w:color="auto"/>
                <w:left w:val="none" w:sz="0" w:space="0" w:color="auto"/>
                <w:bottom w:val="none" w:sz="0" w:space="0" w:color="auto"/>
                <w:right w:val="none" w:sz="0" w:space="0" w:color="auto"/>
              </w:divBdr>
            </w:div>
          </w:divsChild>
        </w:div>
        <w:div w:id="658922565">
          <w:marLeft w:val="0"/>
          <w:marRight w:val="0"/>
          <w:marTop w:val="0"/>
          <w:marBottom w:val="0"/>
          <w:divBdr>
            <w:top w:val="none" w:sz="0" w:space="0" w:color="auto"/>
            <w:left w:val="none" w:sz="0" w:space="0" w:color="auto"/>
            <w:bottom w:val="none" w:sz="0" w:space="0" w:color="auto"/>
            <w:right w:val="none" w:sz="0" w:space="0" w:color="auto"/>
          </w:divBdr>
          <w:divsChild>
            <w:div w:id="185020700">
              <w:marLeft w:val="0"/>
              <w:marRight w:val="0"/>
              <w:marTop w:val="0"/>
              <w:marBottom w:val="0"/>
              <w:divBdr>
                <w:top w:val="none" w:sz="0" w:space="0" w:color="auto"/>
                <w:left w:val="none" w:sz="0" w:space="0" w:color="auto"/>
                <w:bottom w:val="none" w:sz="0" w:space="0" w:color="auto"/>
                <w:right w:val="none" w:sz="0" w:space="0" w:color="auto"/>
              </w:divBdr>
            </w:div>
          </w:divsChild>
        </w:div>
        <w:div w:id="1017343429">
          <w:marLeft w:val="0"/>
          <w:marRight w:val="0"/>
          <w:marTop w:val="0"/>
          <w:marBottom w:val="0"/>
          <w:divBdr>
            <w:top w:val="none" w:sz="0" w:space="0" w:color="auto"/>
            <w:left w:val="none" w:sz="0" w:space="0" w:color="auto"/>
            <w:bottom w:val="none" w:sz="0" w:space="0" w:color="auto"/>
            <w:right w:val="none" w:sz="0" w:space="0" w:color="auto"/>
          </w:divBdr>
          <w:divsChild>
            <w:div w:id="1893468462">
              <w:marLeft w:val="0"/>
              <w:marRight w:val="0"/>
              <w:marTop w:val="0"/>
              <w:marBottom w:val="0"/>
              <w:divBdr>
                <w:top w:val="none" w:sz="0" w:space="0" w:color="auto"/>
                <w:left w:val="none" w:sz="0" w:space="0" w:color="auto"/>
                <w:bottom w:val="none" w:sz="0" w:space="0" w:color="auto"/>
                <w:right w:val="none" w:sz="0" w:space="0" w:color="auto"/>
              </w:divBdr>
            </w:div>
          </w:divsChild>
        </w:div>
        <w:div w:id="1021473556">
          <w:marLeft w:val="0"/>
          <w:marRight w:val="0"/>
          <w:marTop w:val="0"/>
          <w:marBottom w:val="0"/>
          <w:divBdr>
            <w:top w:val="none" w:sz="0" w:space="0" w:color="auto"/>
            <w:left w:val="none" w:sz="0" w:space="0" w:color="auto"/>
            <w:bottom w:val="none" w:sz="0" w:space="0" w:color="auto"/>
            <w:right w:val="none" w:sz="0" w:space="0" w:color="auto"/>
          </w:divBdr>
          <w:divsChild>
            <w:div w:id="194722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5631">
      <w:bodyDiv w:val="1"/>
      <w:marLeft w:val="0"/>
      <w:marRight w:val="0"/>
      <w:marTop w:val="0"/>
      <w:marBottom w:val="0"/>
      <w:divBdr>
        <w:top w:val="none" w:sz="0" w:space="0" w:color="auto"/>
        <w:left w:val="none" w:sz="0" w:space="0" w:color="auto"/>
        <w:bottom w:val="none" w:sz="0" w:space="0" w:color="auto"/>
        <w:right w:val="none" w:sz="0" w:space="0" w:color="auto"/>
      </w:divBdr>
      <w:divsChild>
        <w:div w:id="85881638">
          <w:marLeft w:val="0"/>
          <w:marRight w:val="0"/>
          <w:marTop w:val="0"/>
          <w:marBottom w:val="0"/>
          <w:divBdr>
            <w:top w:val="none" w:sz="0" w:space="0" w:color="auto"/>
            <w:left w:val="none" w:sz="0" w:space="0" w:color="auto"/>
            <w:bottom w:val="none" w:sz="0" w:space="0" w:color="auto"/>
            <w:right w:val="none" w:sz="0" w:space="0" w:color="auto"/>
          </w:divBdr>
          <w:divsChild>
            <w:div w:id="1290473500">
              <w:marLeft w:val="0"/>
              <w:marRight w:val="0"/>
              <w:marTop w:val="0"/>
              <w:marBottom w:val="0"/>
              <w:divBdr>
                <w:top w:val="none" w:sz="0" w:space="0" w:color="auto"/>
                <w:left w:val="none" w:sz="0" w:space="0" w:color="auto"/>
                <w:bottom w:val="none" w:sz="0" w:space="0" w:color="auto"/>
                <w:right w:val="none" w:sz="0" w:space="0" w:color="auto"/>
              </w:divBdr>
            </w:div>
          </w:divsChild>
        </w:div>
        <w:div w:id="191774656">
          <w:marLeft w:val="0"/>
          <w:marRight w:val="0"/>
          <w:marTop w:val="0"/>
          <w:marBottom w:val="0"/>
          <w:divBdr>
            <w:top w:val="none" w:sz="0" w:space="0" w:color="auto"/>
            <w:left w:val="none" w:sz="0" w:space="0" w:color="auto"/>
            <w:bottom w:val="none" w:sz="0" w:space="0" w:color="auto"/>
            <w:right w:val="none" w:sz="0" w:space="0" w:color="auto"/>
          </w:divBdr>
          <w:divsChild>
            <w:div w:id="1964535649">
              <w:marLeft w:val="0"/>
              <w:marRight w:val="0"/>
              <w:marTop w:val="0"/>
              <w:marBottom w:val="0"/>
              <w:divBdr>
                <w:top w:val="none" w:sz="0" w:space="0" w:color="auto"/>
                <w:left w:val="none" w:sz="0" w:space="0" w:color="auto"/>
                <w:bottom w:val="none" w:sz="0" w:space="0" w:color="auto"/>
                <w:right w:val="none" w:sz="0" w:space="0" w:color="auto"/>
              </w:divBdr>
            </w:div>
          </w:divsChild>
        </w:div>
        <w:div w:id="888952513">
          <w:marLeft w:val="0"/>
          <w:marRight w:val="0"/>
          <w:marTop w:val="0"/>
          <w:marBottom w:val="0"/>
          <w:divBdr>
            <w:top w:val="none" w:sz="0" w:space="0" w:color="auto"/>
            <w:left w:val="none" w:sz="0" w:space="0" w:color="auto"/>
            <w:bottom w:val="none" w:sz="0" w:space="0" w:color="auto"/>
            <w:right w:val="none" w:sz="0" w:space="0" w:color="auto"/>
          </w:divBdr>
          <w:divsChild>
            <w:div w:id="1300573972">
              <w:marLeft w:val="0"/>
              <w:marRight w:val="0"/>
              <w:marTop w:val="0"/>
              <w:marBottom w:val="0"/>
              <w:divBdr>
                <w:top w:val="none" w:sz="0" w:space="0" w:color="auto"/>
                <w:left w:val="none" w:sz="0" w:space="0" w:color="auto"/>
                <w:bottom w:val="none" w:sz="0" w:space="0" w:color="auto"/>
                <w:right w:val="none" w:sz="0" w:space="0" w:color="auto"/>
              </w:divBdr>
            </w:div>
          </w:divsChild>
        </w:div>
        <w:div w:id="1594053580">
          <w:marLeft w:val="0"/>
          <w:marRight w:val="0"/>
          <w:marTop w:val="0"/>
          <w:marBottom w:val="0"/>
          <w:divBdr>
            <w:top w:val="none" w:sz="0" w:space="0" w:color="auto"/>
            <w:left w:val="none" w:sz="0" w:space="0" w:color="auto"/>
            <w:bottom w:val="none" w:sz="0" w:space="0" w:color="auto"/>
            <w:right w:val="none" w:sz="0" w:space="0" w:color="auto"/>
          </w:divBdr>
          <w:divsChild>
            <w:div w:id="645864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71622">
      <w:bodyDiv w:val="1"/>
      <w:marLeft w:val="0"/>
      <w:marRight w:val="0"/>
      <w:marTop w:val="0"/>
      <w:marBottom w:val="0"/>
      <w:divBdr>
        <w:top w:val="none" w:sz="0" w:space="0" w:color="auto"/>
        <w:left w:val="none" w:sz="0" w:space="0" w:color="auto"/>
        <w:bottom w:val="none" w:sz="0" w:space="0" w:color="auto"/>
        <w:right w:val="none" w:sz="0" w:space="0" w:color="auto"/>
      </w:divBdr>
      <w:divsChild>
        <w:div w:id="323239089">
          <w:marLeft w:val="0"/>
          <w:marRight w:val="0"/>
          <w:marTop w:val="0"/>
          <w:marBottom w:val="0"/>
          <w:divBdr>
            <w:top w:val="none" w:sz="0" w:space="0" w:color="auto"/>
            <w:left w:val="none" w:sz="0" w:space="0" w:color="auto"/>
            <w:bottom w:val="none" w:sz="0" w:space="0" w:color="auto"/>
            <w:right w:val="none" w:sz="0" w:space="0" w:color="auto"/>
          </w:divBdr>
          <w:divsChild>
            <w:div w:id="1857384243">
              <w:marLeft w:val="0"/>
              <w:marRight w:val="0"/>
              <w:marTop w:val="0"/>
              <w:marBottom w:val="0"/>
              <w:divBdr>
                <w:top w:val="none" w:sz="0" w:space="0" w:color="auto"/>
                <w:left w:val="none" w:sz="0" w:space="0" w:color="auto"/>
                <w:bottom w:val="none" w:sz="0" w:space="0" w:color="auto"/>
                <w:right w:val="none" w:sz="0" w:space="0" w:color="auto"/>
              </w:divBdr>
            </w:div>
          </w:divsChild>
        </w:div>
        <w:div w:id="1434744845">
          <w:marLeft w:val="0"/>
          <w:marRight w:val="0"/>
          <w:marTop w:val="0"/>
          <w:marBottom w:val="0"/>
          <w:divBdr>
            <w:top w:val="none" w:sz="0" w:space="0" w:color="auto"/>
            <w:left w:val="none" w:sz="0" w:space="0" w:color="auto"/>
            <w:bottom w:val="none" w:sz="0" w:space="0" w:color="auto"/>
            <w:right w:val="none" w:sz="0" w:space="0" w:color="auto"/>
          </w:divBdr>
          <w:divsChild>
            <w:div w:id="1707562045">
              <w:marLeft w:val="0"/>
              <w:marRight w:val="0"/>
              <w:marTop w:val="0"/>
              <w:marBottom w:val="0"/>
              <w:divBdr>
                <w:top w:val="none" w:sz="0" w:space="0" w:color="auto"/>
                <w:left w:val="none" w:sz="0" w:space="0" w:color="auto"/>
                <w:bottom w:val="none" w:sz="0" w:space="0" w:color="auto"/>
                <w:right w:val="none" w:sz="0" w:space="0" w:color="auto"/>
              </w:divBdr>
            </w:div>
          </w:divsChild>
        </w:div>
        <w:div w:id="1657371513">
          <w:marLeft w:val="0"/>
          <w:marRight w:val="0"/>
          <w:marTop w:val="0"/>
          <w:marBottom w:val="0"/>
          <w:divBdr>
            <w:top w:val="none" w:sz="0" w:space="0" w:color="auto"/>
            <w:left w:val="none" w:sz="0" w:space="0" w:color="auto"/>
            <w:bottom w:val="none" w:sz="0" w:space="0" w:color="auto"/>
            <w:right w:val="none" w:sz="0" w:space="0" w:color="auto"/>
          </w:divBdr>
          <w:divsChild>
            <w:div w:id="96010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080102">
      <w:bodyDiv w:val="1"/>
      <w:marLeft w:val="0"/>
      <w:marRight w:val="0"/>
      <w:marTop w:val="0"/>
      <w:marBottom w:val="0"/>
      <w:divBdr>
        <w:top w:val="none" w:sz="0" w:space="0" w:color="auto"/>
        <w:left w:val="none" w:sz="0" w:space="0" w:color="auto"/>
        <w:bottom w:val="none" w:sz="0" w:space="0" w:color="auto"/>
        <w:right w:val="none" w:sz="0" w:space="0" w:color="auto"/>
      </w:divBdr>
    </w:div>
    <w:div w:id="1771004193">
      <w:bodyDiv w:val="1"/>
      <w:marLeft w:val="0"/>
      <w:marRight w:val="0"/>
      <w:marTop w:val="0"/>
      <w:marBottom w:val="0"/>
      <w:divBdr>
        <w:top w:val="none" w:sz="0" w:space="0" w:color="auto"/>
        <w:left w:val="none" w:sz="0" w:space="0" w:color="auto"/>
        <w:bottom w:val="none" w:sz="0" w:space="0" w:color="auto"/>
        <w:right w:val="none" w:sz="0" w:space="0" w:color="auto"/>
      </w:divBdr>
      <w:divsChild>
        <w:div w:id="881400363">
          <w:marLeft w:val="0"/>
          <w:marRight w:val="0"/>
          <w:marTop w:val="0"/>
          <w:marBottom w:val="0"/>
          <w:divBdr>
            <w:top w:val="none" w:sz="0" w:space="0" w:color="auto"/>
            <w:left w:val="none" w:sz="0" w:space="0" w:color="auto"/>
            <w:bottom w:val="none" w:sz="0" w:space="0" w:color="auto"/>
            <w:right w:val="none" w:sz="0" w:space="0" w:color="auto"/>
          </w:divBdr>
          <w:divsChild>
            <w:div w:id="1868057470">
              <w:marLeft w:val="0"/>
              <w:marRight w:val="0"/>
              <w:marTop w:val="0"/>
              <w:marBottom w:val="0"/>
              <w:divBdr>
                <w:top w:val="none" w:sz="0" w:space="0" w:color="auto"/>
                <w:left w:val="none" w:sz="0" w:space="0" w:color="auto"/>
                <w:bottom w:val="none" w:sz="0" w:space="0" w:color="auto"/>
                <w:right w:val="none" w:sz="0" w:space="0" w:color="auto"/>
              </w:divBdr>
            </w:div>
          </w:divsChild>
        </w:div>
        <w:div w:id="1368406488">
          <w:marLeft w:val="0"/>
          <w:marRight w:val="0"/>
          <w:marTop w:val="0"/>
          <w:marBottom w:val="0"/>
          <w:divBdr>
            <w:top w:val="none" w:sz="0" w:space="0" w:color="auto"/>
            <w:left w:val="none" w:sz="0" w:space="0" w:color="auto"/>
            <w:bottom w:val="none" w:sz="0" w:space="0" w:color="auto"/>
            <w:right w:val="none" w:sz="0" w:space="0" w:color="auto"/>
          </w:divBdr>
          <w:divsChild>
            <w:div w:id="38823795">
              <w:marLeft w:val="0"/>
              <w:marRight w:val="0"/>
              <w:marTop w:val="0"/>
              <w:marBottom w:val="0"/>
              <w:divBdr>
                <w:top w:val="none" w:sz="0" w:space="0" w:color="auto"/>
                <w:left w:val="none" w:sz="0" w:space="0" w:color="auto"/>
                <w:bottom w:val="none" w:sz="0" w:space="0" w:color="auto"/>
                <w:right w:val="none" w:sz="0" w:space="0" w:color="auto"/>
              </w:divBdr>
            </w:div>
          </w:divsChild>
        </w:div>
        <w:div w:id="1599824272">
          <w:marLeft w:val="0"/>
          <w:marRight w:val="0"/>
          <w:marTop w:val="0"/>
          <w:marBottom w:val="0"/>
          <w:divBdr>
            <w:top w:val="none" w:sz="0" w:space="0" w:color="auto"/>
            <w:left w:val="none" w:sz="0" w:space="0" w:color="auto"/>
            <w:bottom w:val="none" w:sz="0" w:space="0" w:color="auto"/>
            <w:right w:val="none" w:sz="0" w:space="0" w:color="auto"/>
          </w:divBdr>
          <w:divsChild>
            <w:div w:id="491410117">
              <w:marLeft w:val="0"/>
              <w:marRight w:val="0"/>
              <w:marTop w:val="0"/>
              <w:marBottom w:val="0"/>
              <w:divBdr>
                <w:top w:val="none" w:sz="0" w:space="0" w:color="auto"/>
                <w:left w:val="none" w:sz="0" w:space="0" w:color="auto"/>
                <w:bottom w:val="none" w:sz="0" w:space="0" w:color="auto"/>
                <w:right w:val="none" w:sz="0" w:space="0" w:color="auto"/>
              </w:divBdr>
            </w:div>
          </w:divsChild>
        </w:div>
        <w:div w:id="1788691917">
          <w:marLeft w:val="0"/>
          <w:marRight w:val="0"/>
          <w:marTop w:val="0"/>
          <w:marBottom w:val="0"/>
          <w:divBdr>
            <w:top w:val="none" w:sz="0" w:space="0" w:color="auto"/>
            <w:left w:val="none" w:sz="0" w:space="0" w:color="auto"/>
            <w:bottom w:val="none" w:sz="0" w:space="0" w:color="auto"/>
            <w:right w:val="none" w:sz="0" w:space="0" w:color="auto"/>
          </w:divBdr>
          <w:divsChild>
            <w:div w:id="74326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526053">
      <w:bodyDiv w:val="1"/>
      <w:marLeft w:val="0"/>
      <w:marRight w:val="0"/>
      <w:marTop w:val="0"/>
      <w:marBottom w:val="0"/>
      <w:divBdr>
        <w:top w:val="none" w:sz="0" w:space="0" w:color="auto"/>
        <w:left w:val="none" w:sz="0" w:space="0" w:color="auto"/>
        <w:bottom w:val="none" w:sz="0" w:space="0" w:color="auto"/>
        <w:right w:val="none" w:sz="0" w:space="0" w:color="auto"/>
      </w:divBdr>
      <w:divsChild>
        <w:div w:id="1237937192">
          <w:marLeft w:val="0"/>
          <w:marRight w:val="0"/>
          <w:marTop w:val="0"/>
          <w:marBottom w:val="0"/>
          <w:divBdr>
            <w:top w:val="none" w:sz="0" w:space="0" w:color="auto"/>
            <w:left w:val="none" w:sz="0" w:space="0" w:color="auto"/>
            <w:bottom w:val="none" w:sz="0" w:space="0" w:color="auto"/>
            <w:right w:val="none" w:sz="0" w:space="0" w:color="auto"/>
          </w:divBdr>
          <w:divsChild>
            <w:div w:id="2114396314">
              <w:marLeft w:val="0"/>
              <w:marRight w:val="0"/>
              <w:marTop w:val="0"/>
              <w:marBottom w:val="0"/>
              <w:divBdr>
                <w:top w:val="none" w:sz="0" w:space="0" w:color="auto"/>
                <w:left w:val="none" w:sz="0" w:space="0" w:color="auto"/>
                <w:bottom w:val="none" w:sz="0" w:space="0" w:color="auto"/>
                <w:right w:val="none" w:sz="0" w:space="0" w:color="auto"/>
              </w:divBdr>
            </w:div>
          </w:divsChild>
        </w:div>
        <w:div w:id="1589339937">
          <w:marLeft w:val="0"/>
          <w:marRight w:val="0"/>
          <w:marTop w:val="0"/>
          <w:marBottom w:val="0"/>
          <w:divBdr>
            <w:top w:val="none" w:sz="0" w:space="0" w:color="auto"/>
            <w:left w:val="none" w:sz="0" w:space="0" w:color="auto"/>
            <w:bottom w:val="none" w:sz="0" w:space="0" w:color="auto"/>
            <w:right w:val="none" w:sz="0" w:space="0" w:color="auto"/>
          </w:divBdr>
          <w:divsChild>
            <w:div w:id="709720635">
              <w:marLeft w:val="0"/>
              <w:marRight w:val="0"/>
              <w:marTop w:val="0"/>
              <w:marBottom w:val="0"/>
              <w:divBdr>
                <w:top w:val="none" w:sz="0" w:space="0" w:color="auto"/>
                <w:left w:val="none" w:sz="0" w:space="0" w:color="auto"/>
                <w:bottom w:val="none" w:sz="0" w:space="0" w:color="auto"/>
                <w:right w:val="none" w:sz="0" w:space="0" w:color="auto"/>
              </w:divBdr>
            </w:div>
          </w:divsChild>
        </w:div>
        <w:div w:id="1822965541">
          <w:marLeft w:val="0"/>
          <w:marRight w:val="0"/>
          <w:marTop w:val="0"/>
          <w:marBottom w:val="0"/>
          <w:divBdr>
            <w:top w:val="none" w:sz="0" w:space="0" w:color="auto"/>
            <w:left w:val="none" w:sz="0" w:space="0" w:color="auto"/>
            <w:bottom w:val="none" w:sz="0" w:space="0" w:color="auto"/>
            <w:right w:val="none" w:sz="0" w:space="0" w:color="auto"/>
          </w:divBdr>
          <w:divsChild>
            <w:div w:id="158886292">
              <w:marLeft w:val="0"/>
              <w:marRight w:val="0"/>
              <w:marTop w:val="0"/>
              <w:marBottom w:val="0"/>
              <w:divBdr>
                <w:top w:val="none" w:sz="0" w:space="0" w:color="auto"/>
                <w:left w:val="none" w:sz="0" w:space="0" w:color="auto"/>
                <w:bottom w:val="none" w:sz="0" w:space="0" w:color="auto"/>
                <w:right w:val="none" w:sz="0" w:space="0" w:color="auto"/>
              </w:divBdr>
            </w:div>
          </w:divsChild>
        </w:div>
        <w:div w:id="1943026696">
          <w:marLeft w:val="0"/>
          <w:marRight w:val="0"/>
          <w:marTop w:val="0"/>
          <w:marBottom w:val="0"/>
          <w:divBdr>
            <w:top w:val="none" w:sz="0" w:space="0" w:color="auto"/>
            <w:left w:val="none" w:sz="0" w:space="0" w:color="auto"/>
            <w:bottom w:val="none" w:sz="0" w:space="0" w:color="auto"/>
            <w:right w:val="none" w:sz="0" w:space="0" w:color="auto"/>
          </w:divBdr>
          <w:divsChild>
            <w:div w:id="204474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032606">
      <w:bodyDiv w:val="1"/>
      <w:marLeft w:val="0"/>
      <w:marRight w:val="0"/>
      <w:marTop w:val="0"/>
      <w:marBottom w:val="0"/>
      <w:divBdr>
        <w:top w:val="none" w:sz="0" w:space="0" w:color="auto"/>
        <w:left w:val="none" w:sz="0" w:space="0" w:color="auto"/>
        <w:bottom w:val="none" w:sz="0" w:space="0" w:color="auto"/>
        <w:right w:val="none" w:sz="0" w:space="0" w:color="auto"/>
      </w:divBdr>
      <w:divsChild>
        <w:div w:id="513957057">
          <w:marLeft w:val="0"/>
          <w:marRight w:val="0"/>
          <w:marTop w:val="0"/>
          <w:marBottom w:val="0"/>
          <w:divBdr>
            <w:top w:val="none" w:sz="0" w:space="0" w:color="auto"/>
            <w:left w:val="none" w:sz="0" w:space="0" w:color="auto"/>
            <w:bottom w:val="none" w:sz="0" w:space="0" w:color="auto"/>
            <w:right w:val="none" w:sz="0" w:space="0" w:color="auto"/>
          </w:divBdr>
          <w:divsChild>
            <w:div w:id="1862235782">
              <w:marLeft w:val="0"/>
              <w:marRight w:val="0"/>
              <w:marTop w:val="0"/>
              <w:marBottom w:val="0"/>
              <w:divBdr>
                <w:top w:val="none" w:sz="0" w:space="0" w:color="auto"/>
                <w:left w:val="none" w:sz="0" w:space="0" w:color="auto"/>
                <w:bottom w:val="none" w:sz="0" w:space="0" w:color="auto"/>
                <w:right w:val="none" w:sz="0" w:space="0" w:color="auto"/>
              </w:divBdr>
            </w:div>
          </w:divsChild>
        </w:div>
        <w:div w:id="690106761">
          <w:marLeft w:val="0"/>
          <w:marRight w:val="0"/>
          <w:marTop w:val="0"/>
          <w:marBottom w:val="0"/>
          <w:divBdr>
            <w:top w:val="none" w:sz="0" w:space="0" w:color="auto"/>
            <w:left w:val="none" w:sz="0" w:space="0" w:color="auto"/>
            <w:bottom w:val="none" w:sz="0" w:space="0" w:color="auto"/>
            <w:right w:val="none" w:sz="0" w:space="0" w:color="auto"/>
          </w:divBdr>
          <w:divsChild>
            <w:div w:id="932855163">
              <w:marLeft w:val="0"/>
              <w:marRight w:val="0"/>
              <w:marTop w:val="0"/>
              <w:marBottom w:val="0"/>
              <w:divBdr>
                <w:top w:val="none" w:sz="0" w:space="0" w:color="auto"/>
                <w:left w:val="none" w:sz="0" w:space="0" w:color="auto"/>
                <w:bottom w:val="none" w:sz="0" w:space="0" w:color="auto"/>
                <w:right w:val="none" w:sz="0" w:space="0" w:color="auto"/>
              </w:divBdr>
            </w:div>
          </w:divsChild>
        </w:div>
        <w:div w:id="1204515014">
          <w:marLeft w:val="0"/>
          <w:marRight w:val="0"/>
          <w:marTop w:val="0"/>
          <w:marBottom w:val="0"/>
          <w:divBdr>
            <w:top w:val="none" w:sz="0" w:space="0" w:color="auto"/>
            <w:left w:val="none" w:sz="0" w:space="0" w:color="auto"/>
            <w:bottom w:val="none" w:sz="0" w:space="0" w:color="auto"/>
            <w:right w:val="none" w:sz="0" w:space="0" w:color="auto"/>
          </w:divBdr>
          <w:divsChild>
            <w:div w:id="1125809306">
              <w:marLeft w:val="0"/>
              <w:marRight w:val="0"/>
              <w:marTop w:val="0"/>
              <w:marBottom w:val="0"/>
              <w:divBdr>
                <w:top w:val="none" w:sz="0" w:space="0" w:color="auto"/>
                <w:left w:val="none" w:sz="0" w:space="0" w:color="auto"/>
                <w:bottom w:val="none" w:sz="0" w:space="0" w:color="auto"/>
                <w:right w:val="none" w:sz="0" w:space="0" w:color="auto"/>
              </w:divBdr>
            </w:div>
          </w:divsChild>
        </w:div>
        <w:div w:id="1881551093">
          <w:marLeft w:val="0"/>
          <w:marRight w:val="0"/>
          <w:marTop w:val="0"/>
          <w:marBottom w:val="0"/>
          <w:divBdr>
            <w:top w:val="none" w:sz="0" w:space="0" w:color="auto"/>
            <w:left w:val="none" w:sz="0" w:space="0" w:color="auto"/>
            <w:bottom w:val="none" w:sz="0" w:space="0" w:color="auto"/>
            <w:right w:val="none" w:sz="0" w:space="0" w:color="auto"/>
          </w:divBdr>
          <w:divsChild>
            <w:div w:id="16023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63770">
      <w:bodyDiv w:val="1"/>
      <w:marLeft w:val="0"/>
      <w:marRight w:val="0"/>
      <w:marTop w:val="0"/>
      <w:marBottom w:val="0"/>
      <w:divBdr>
        <w:top w:val="none" w:sz="0" w:space="0" w:color="auto"/>
        <w:left w:val="none" w:sz="0" w:space="0" w:color="auto"/>
        <w:bottom w:val="none" w:sz="0" w:space="0" w:color="auto"/>
        <w:right w:val="none" w:sz="0" w:space="0" w:color="auto"/>
      </w:divBdr>
    </w:div>
    <w:div w:id="1863397673">
      <w:bodyDiv w:val="1"/>
      <w:marLeft w:val="0"/>
      <w:marRight w:val="0"/>
      <w:marTop w:val="0"/>
      <w:marBottom w:val="0"/>
      <w:divBdr>
        <w:top w:val="none" w:sz="0" w:space="0" w:color="auto"/>
        <w:left w:val="none" w:sz="0" w:space="0" w:color="auto"/>
        <w:bottom w:val="none" w:sz="0" w:space="0" w:color="auto"/>
        <w:right w:val="none" w:sz="0" w:space="0" w:color="auto"/>
      </w:divBdr>
      <w:divsChild>
        <w:div w:id="270095003">
          <w:marLeft w:val="0"/>
          <w:marRight w:val="0"/>
          <w:marTop w:val="0"/>
          <w:marBottom w:val="0"/>
          <w:divBdr>
            <w:top w:val="none" w:sz="0" w:space="0" w:color="auto"/>
            <w:left w:val="none" w:sz="0" w:space="0" w:color="auto"/>
            <w:bottom w:val="none" w:sz="0" w:space="0" w:color="auto"/>
            <w:right w:val="none" w:sz="0" w:space="0" w:color="auto"/>
          </w:divBdr>
          <w:divsChild>
            <w:div w:id="1258516215">
              <w:marLeft w:val="0"/>
              <w:marRight w:val="0"/>
              <w:marTop w:val="0"/>
              <w:marBottom w:val="0"/>
              <w:divBdr>
                <w:top w:val="none" w:sz="0" w:space="0" w:color="auto"/>
                <w:left w:val="none" w:sz="0" w:space="0" w:color="auto"/>
                <w:bottom w:val="none" w:sz="0" w:space="0" w:color="auto"/>
                <w:right w:val="none" w:sz="0" w:space="0" w:color="auto"/>
              </w:divBdr>
            </w:div>
          </w:divsChild>
        </w:div>
        <w:div w:id="586772400">
          <w:marLeft w:val="0"/>
          <w:marRight w:val="0"/>
          <w:marTop w:val="0"/>
          <w:marBottom w:val="0"/>
          <w:divBdr>
            <w:top w:val="none" w:sz="0" w:space="0" w:color="auto"/>
            <w:left w:val="none" w:sz="0" w:space="0" w:color="auto"/>
            <w:bottom w:val="none" w:sz="0" w:space="0" w:color="auto"/>
            <w:right w:val="none" w:sz="0" w:space="0" w:color="auto"/>
          </w:divBdr>
          <w:divsChild>
            <w:div w:id="375739262">
              <w:marLeft w:val="0"/>
              <w:marRight w:val="0"/>
              <w:marTop w:val="0"/>
              <w:marBottom w:val="0"/>
              <w:divBdr>
                <w:top w:val="none" w:sz="0" w:space="0" w:color="auto"/>
                <w:left w:val="none" w:sz="0" w:space="0" w:color="auto"/>
                <w:bottom w:val="none" w:sz="0" w:space="0" w:color="auto"/>
                <w:right w:val="none" w:sz="0" w:space="0" w:color="auto"/>
              </w:divBdr>
            </w:div>
          </w:divsChild>
        </w:div>
        <w:div w:id="895166594">
          <w:marLeft w:val="0"/>
          <w:marRight w:val="0"/>
          <w:marTop w:val="0"/>
          <w:marBottom w:val="0"/>
          <w:divBdr>
            <w:top w:val="none" w:sz="0" w:space="0" w:color="auto"/>
            <w:left w:val="none" w:sz="0" w:space="0" w:color="auto"/>
            <w:bottom w:val="none" w:sz="0" w:space="0" w:color="auto"/>
            <w:right w:val="none" w:sz="0" w:space="0" w:color="auto"/>
          </w:divBdr>
          <w:divsChild>
            <w:div w:id="532962358">
              <w:marLeft w:val="0"/>
              <w:marRight w:val="0"/>
              <w:marTop w:val="0"/>
              <w:marBottom w:val="0"/>
              <w:divBdr>
                <w:top w:val="none" w:sz="0" w:space="0" w:color="auto"/>
                <w:left w:val="none" w:sz="0" w:space="0" w:color="auto"/>
                <w:bottom w:val="none" w:sz="0" w:space="0" w:color="auto"/>
                <w:right w:val="none" w:sz="0" w:space="0" w:color="auto"/>
              </w:divBdr>
            </w:div>
          </w:divsChild>
        </w:div>
        <w:div w:id="1312060043">
          <w:marLeft w:val="0"/>
          <w:marRight w:val="0"/>
          <w:marTop w:val="0"/>
          <w:marBottom w:val="0"/>
          <w:divBdr>
            <w:top w:val="none" w:sz="0" w:space="0" w:color="auto"/>
            <w:left w:val="none" w:sz="0" w:space="0" w:color="auto"/>
            <w:bottom w:val="none" w:sz="0" w:space="0" w:color="auto"/>
            <w:right w:val="none" w:sz="0" w:space="0" w:color="auto"/>
          </w:divBdr>
          <w:divsChild>
            <w:div w:id="137731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434686">
      <w:bodyDiv w:val="1"/>
      <w:marLeft w:val="0"/>
      <w:marRight w:val="0"/>
      <w:marTop w:val="0"/>
      <w:marBottom w:val="0"/>
      <w:divBdr>
        <w:top w:val="none" w:sz="0" w:space="0" w:color="auto"/>
        <w:left w:val="none" w:sz="0" w:space="0" w:color="auto"/>
        <w:bottom w:val="none" w:sz="0" w:space="0" w:color="auto"/>
        <w:right w:val="none" w:sz="0" w:space="0" w:color="auto"/>
      </w:divBdr>
    </w:div>
    <w:div w:id="1910538155">
      <w:bodyDiv w:val="1"/>
      <w:marLeft w:val="0"/>
      <w:marRight w:val="0"/>
      <w:marTop w:val="0"/>
      <w:marBottom w:val="0"/>
      <w:divBdr>
        <w:top w:val="none" w:sz="0" w:space="0" w:color="auto"/>
        <w:left w:val="none" w:sz="0" w:space="0" w:color="auto"/>
        <w:bottom w:val="none" w:sz="0" w:space="0" w:color="auto"/>
        <w:right w:val="none" w:sz="0" w:space="0" w:color="auto"/>
      </w:divBdr>
      <w:divsChild>
        <w:div w:id="557402977">
          <w:marLeft w:val="0"/>
          <w:marRight w:val="0"/>
          <w:marTop w:val="0"/>
          <w:marBottom w:val="0"/>
          <w:divBdr>
            <w:top w:val="none" w:sz="0" w:space="0" w:color="auto"/>
            <w:left w:val="none" w:sz="0" w:space="0" w:color="auto"/>
            <w:bottom w:val="none" w:sz="0" w:space="0" w:color="auto"/>
            <w:right w:val="none" w:sz="0" w:space="0" w:color="auto"/>
          </w:divBdr>
          <w:divsChild>
            <w:div w:id="788626745">
              <w:marLeft w:val="0"/>
              <w:marRight w:val="0"/>
              <w:marTop w:val="0"/>
              <w:marBottom w:val="0"/>
              <w:divBdr>
                <w:top w:val="none" w:sz="0" w:space="0" w:color="auto"/>
                <w:left w:val="none" w:sz="0" w:space="0" w:color="auto"/>
                <w:bottom w:val="none" w:sz="0" w:space="0" w:color="auto"/>
                <w:right w:val="none" w:sz="0" w:space="0" w:color="auto"/>
              </w:divBdr>
            </w:div>
          </w:divsChild>
        </w:div>
        <w:div w:id="1198007350">
          <w:marLeft w:val="0"/>
          <w:marRight w:val="0"/>
          <w:marTop w:val="0"/>
          <w:marBottom w:val="0"/>
          <w:divBdr>
            <w:top w:val="none" w:sz="0" w:space="0" w:color="auto"/>
            <w:left w:val="none" w:sz="0" w:space="0" w:color="auto"/>
            <w:bottom w:val="none" w:sz="0" w:space="0" w:color="auto"/>
            <w:right w:val="none" w:sz="0" w:space="0" w:color="auto"/>
          </w:divBdr>
          <w:divsChild>
            <w:div w:id="2135321950">
              <w:marLeft w:val="0"/>
              <w:marRight w:val="0"/>
              <w:marTop w:val="0"/>
              <w:marBottom w:val="0"/>
              <w:divBdr>
                <w:top w:val="none" w:sz="0" w:space="0" w:color="auto"/>
                <w:left w:val="none" w:sz="0" w:space="0" w:color="auto"/>
                <w:bottom w:val="none" w:sz="0" w:space="0" w:color="auto"/>
                <w:right w:val="none" w:sz="0" w:space="0" w:color="auto"/>
              </w:divBdr>
            </w:div>
          </w:divsChild>
        </w:div>
        <w:div w:id="1247767013">
          <w:marLeft w:val="0"/>
          <w:marRight w:val="0"/>
          <w:marTop w:val="0"/>
          <w:marBottom w:val="0"/>
          <w:divBdr>
            <w:top w:val="none" w:sz="0" w:space="0" w:color="auto"/>
            <w:left w:val="none" w:sz="0" w:space="0" w:color="auto"/>
            <w:bottom w:val="none" w:sz="0" w:space="0" w:color="auto"/>
            <w:right w:val="none" w:sz="0" w:space="0" w:color="auto"/>
          </w:divBdr>
          <w:divsChild>
            <w:div w:id="2130009226">
              <w:marLeft w:val="0"/>
              <w:marRight w:val="0"/>
              <w:marTop w:val="0"/>
              <w:marBottom w:val="0"/>
              <w:divBdr>
                <w:top w:val="none" w:sz="0" w:space="0" w:color="auto"/>
                <w:left w:val="none" w:sz="0" w:space="0" w:color="auto"/>
                <w:bottom w:val="none" w:sz="0" w:space="0" w:color="auto"/>
                <w:right w:val="none" w:sz="0" w:space="0" w:color="auto"/>
              </w:divBdr>
            </w:div>
          </w:divsChild>
        </w:div>
        <w:div w:id="1327781710">
          <w:marLeft w:val="0"/>
          <w:marRight w:val="0"/>
          <w:marTop w:val="0"/>
          <w:marBottom w:val="0"/>
          <w:divBdr>
            <w:top w:val="none" w:sz="0" w:space="0" w:color="auto"/>
            <w:left w:val="none" w:sz="0" w:space="0" w:color="auto"/>
            <w:bottom w:val="none" w:sz="0" w:space="0" w:color="auto"/>
            <w:right w:val="none" w:sz="0" w:space="0" w:color="auto"/>
          </w:divBdr>
          <w:divsChild>
            <w:div w:id="21832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757377">
      <w:bodyDiv w:val="1"/>
      <w:marLeft w:val="0"/>
      <w:marRight w:val="0"/>
      <w:marTop w:val="0"/>
      <w:marBottom w:val="0"/>
      <w:divBdr>
        <w:top w:val="none" w:sz="0" w:space="0" w:color="auto"/>
        <w:left w:val="none" w:sz="0" w:space="0" w:color="auto"/>
        <w:bottom w:val="none" w:sz="0" w:space="0" w:color="auto"/>
        <w:right w:val="none" w:sz="0" w:space="0" w:color="auto"/>
      </w:divBdr>
      <w:divsChild>
        <w:div w:id="367606311">
          <w:marLeft w:val="0"/>
          <w:marRight w:val="0"/>
          <w:marTop w:val="0"/>
          <w:marBottom w:val="0"/>
          <w:divBdr>
            <w:top w:val="none" w:sz="0" w:space="0" w:color="auto"/>
            <w:left w:val="none" w:sz="0" w:space="0" w:color="auto"/>
            <w:bottom w:val="none" w:sz="0" w:space="0" w:color="auto"/>
            <w:right w:val="none" w:sz="0" w:space="0" w:color="auto"/>
          </w:divBdr>
          <w:divsChild>
            <w:div w:id="1781955196">
              <w:marLeft w:val="0"/>
              <w:marRight w:val="0"/>
              <w:marTop w:val="0"/>
              <w:marBottom w:val="0"/>
              <w:divBdr>
                <w:top w:val="none" w:sz="0" w:space="0" w:color="auto"/>
                <w:left w:val="none" w:sz="0" w:space="0" w:color="auto"/>
                <w:bottom w:val="none" w:sz="0" w:space="0" w:color="auto"/>
                <w:right w:val="none" w:sz="0" w:space="0" w:color="auto"/>
              </w:divBdr>
            </w:div>
          </w:divsChild>
        </w:div>
        <w:div w:id="683483121">
          <w:marLeft w:val="0"/>
          <w:marRight w:val="0"/>
          <w:marTop w:val="0"/>
          <w:marBottom w:val="0"/>
          <w:divBdr>
            <w:top w:val="none" w:sz="0" w:space="0" w:color="auto"/>
            <w:left w:val="none" w:sz="0" w:space="0" w:color="auto"/>
            <w:bottom w:val="none" w:sz="0" w:space="0" w:color="auto"/>
            <w:right w:val="none" w:sz="0" w:space="0" w:color="auto"/>
          </w:divBdr>
          <w:divsChild>
            <w:div w:id="1987121691">
              <w:marLeft w:val="0"/>
              <w:marRight w:val="0"/>
              <w:marTop w:val="0"/>
              <w:marBottom w:val="0"/>
              <w:divBdr>
                <w:top w:val="none" w:sz="0" w:space="0" w:color="auto"/>
                <w:left w:val="none" w:sz="0" w:space="0" w:color="auto"/>
                <w:bottom w:val="none" w:sz="0" w:space="0" w:color="auto"/>
                <w:right w:val="none" w:sz="0" w:space="0" w:color="auto"/>
              </w:divBdr>
            </w:div>
          </w:divsChild>
        </w:div>
        <w:div w:id="1457603932">
          <w:marLeft w:val="0"/>
          <w:marRight w:val="0"/>
          <w:marTop w:val="0"/>
          <w:marBottom w:val="0"/>
          <w:divBdr>
            <w:top w:val="none" w:sz="0" w:space="0" w:color="auto"/>
            <w:left w:val="none" w:sz="0" w:space="0" w:color="auto"/>
            <w:bottom w:val="none" w:sz="0" w:space="0" w:color="auto"/>
            <w:right w:val="none" w:sz="0" w:space="0" w:color="auto"/>
          </w:divBdr>
          <w:divsChild>
            <w:div w:id="567687664">
              <w:marLeft w:val="0"/>
              <w:marRight w:val="0"/>
              <w:marTop w:val="0"/>
              <w:marBottom w:val="0"/>
              <w:divBdr>
                <w:top w:val="none" w:sz="0" w:space="0" w:color="auto"/>
                <w:left w:val="none" w:sz="0" w:space="0" w:color="auto"/>
                <w:bottom w:val="none" w:sz="0" w:space="0" w:color="auto"/>
                <w:right w:val="none" w:sz="0" w:space="0" w:color="auto"/>
              </w:divBdr>
            </w:div>
          </w:divsChild>
        </w:div>
        <w:div w:id="1642035162">
          <w:marLeft w:val="0"/>
          <w:marRight w:val="0"/>
          <w:marTop w:val="0"/>
          <w:marBottom w:val="0"/>
          <w:divBdr>
            <w:top w:val="none" w:sz="0" w:space="0" w:color="auto"/>
            <w:left w:val="none" w:sz="0" w:space="0" w:color="auto"/>
            <w:bottom w:val="none" w:sz="0" w:space="0" w:color="auto"/>
            <w:right w:val="none" w:sz="0" w:space="0" w:color="auto"/>
          </w:divBdr>
          <w:divsChild>
            <w:div w:id="16278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59527">
      <w:bodyDiv w:val="1"/>
      <w:marLeft w:val="0"/>
      <w:marRight w:val="0"/>
      <w:marTop w:val="0"/>
      <w:marBottom w:val="0"/>
      <w:divBdr>
        <w:top w:val="none" w:sz="0" w:space="0" w:color="auto"/>
        <w:left w:val="none" w:sz="0" w:space="0" w:color="auto"/>
        <w:bottom w:val="none" w:sz="0" w:space="0" w:color="auto"/>
        <w:right w:val="none" w:sz="0" w:space="0" w:color="auto"/>
      </w:divBdr>
    </w:div>
    <w:div w:id="2039505753">
      <w:bodyDiv w:val="1"/>
      <w:marLeft w:val="0"/>
      <w:marRight w:val="0"/>
      <w:marTop w:val="0"/>
      <w:marBottom w:val="0"/>
      <w:divBdr>
        <w:top w:val="none" w:sz="0" w:space="0" w:color="auto"/>
        <w:left w:val="none" w:sz="0" w:space="0" w:color="auto"/>
        <w:bottom w:val="none" w:sz="0" w:space="0" w:color="auto"/>
        <w:right w:val="none" w:sz="0" w:space="0" w:color="auto"/>
      </w:divBdr>
      <w:divsChild>
        <w:div w:id="534661879">
          <w:marLeft w:val="0"/>
          <w:marRight w:val="0"/>
          <w:marTop w:val="0"/>
          <w:marBottom w:val="0"/>
          <w:divBdr>
            <w:top w:val="none" w:sz="0" w:space="0" w:color="auto"/>
            <w:left w:val="none" w:sz="0" w:space="0" w:color="auto"/>
            <w:bottom w:val="none" w:sz="0" w:space="0" w:color="auto"/>
            <w:right w:val="none" w:sz="0" w:space="0" w:color="auto"/>
          </w:divBdr>
          <w:divsChild>
            <w:div w:id="2070809958">
              <w:marLeft w:val="0"/>
              <w:marRight w:val="0"/>
              <w:marTop w:val="0"/>
              <w:marBottom w:val="0"/>
              <w:divBdr>
                <w:top w:val="none" w:sz="0" w:space="0" w:color="auto"/>
                <w:left w:val="none" w:sz="0" w:space="0" w:color="auto"/>
                <w:bottom w:val="none" w:sz="0" w:space="0" w:color="auto"/>
                <w:right w:val="none" w:sz="0" w:space="0" w:color="auto"/>
              </w:divBdr>
            </w:div>
          </w:divsChild>
        </w:div>
        <w:div w:id="1552885142">
          <w:marLeft w:val="0"/>
          <w:marRight w:val="0"/>
          <w:marTop w:val="0"/>
          <w:marBottom w:val="0"/>
          <w:divBdr>
            <w:top w:val="none" w:sz="0" w:space="0" w:color="auto"/>
            <w:left w:val="none" w:sz="0" w:space="0" w:color="auto"/>
            <w:bottom w:val="none" w:sz="0" w:space="0" w:color="auto"/>
            <w:right w:val="none" w:sz="0" w:space="0" w:color="auto"/>
          </w:divBdr>
          <w:divsChild>
            <w:div w:id="89862306">
              <w:marLeft w:val="0"/>
              <w:marRight w:val="0"/>
              <w:marTop w:val="0"/>
              <w:marBottom w:val="0"/>
              <w:divBdr>
                <w:top w:val="none" w:sz="0" w:space="0" w:color="auto"/>
                <w:left w:val="none" w:sz="0" w:space="0" w:color="auto"/>
                <w:bottom w:val="none" w:sz="0" w:space="0" w:color="auto"/>
                <w:right w:val="none" w:sz="0" w:space="0" w:color="auto"/>
              </w:divBdr>
            </w:div>
          </w:divsChild>
        </w:div>
        <w:div w:id="2094349486">
          <w:marLeft w:val="0"/>
          <w:marRight w:val="0"/>
          <w:marTop w:val="0"/>
          <w:marBottom w:val="0"/>
          <w:divBdr>
            <w:top w:val="none" w:sz="0" w:space="0" w:color="auto"/>
            <w:left w:val="none" w:sz="0" w:space="0" w:color="auto"/>
            <w:bottom w:val="none" w:sz="0" w:space="0" w:color="auto"/>
            <w:right w:val="none" w:sz="0" w:space="0" w:color="auto"/>
          </w:divBdr>
          <w:divsChild>
            <w:div w:id="349379452">
              <w:marLeft w:val="0"/>
              <w:marRight w:val="0"/>
              <w:marTop w:val="0"/>
              <w:marBottom w:val="0"/>
              <w:divBdr>
                <w:top w:val="none" w:sz="0" w:space="0" w:color="auto"/>
                <w:left w:val="none" w:sz="0" w:space="0" w:color="auto"/>
                <w:bottom w:val="none" w:sz="0" w:space="0" w:color="auto"/>
                <w:right w:val="none" w:sz="0" w:space="0" w:color="auto"/>
              </w:divBdr>
            </w:div>
          </w:divsChild>
        </w:div>
        <w:div w:id="2138638990">
          <w:marLeft w:val="0"/>
          <w:marRight w:val="0"/>
          <w:marTop w:val="0"/>
          <w:marBottom w:val="0"/>
          <w:divBdr>
            <w:top w:val="none" w:sz="0" w:space="0" w:color="auto"/>
            <w:left w:val="none" w:sz="0" w:space="0" w:color="auto"/>
            <w:bottom w:val="none" w:sz="0" w:space="0" w:color="auto"/>
            <w:right w:val="none" w:sz="0" w:space="0" w:color="auto"/>
          </w:divBdr>
          <w:divsChild>
            <w:div w:id="9910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76313">
      <w:bodyDiv w:val="1"/>
      <w:marLeft w:val="0"/>
      <w:marRight w:val="0"/>
      <w:marTop w:val="0"/>
      <w:marBottom w:val="0"/>
      <w:divBdr>
        <w:top w:val="none" w:sz="0" w:space="0" w:color="auto"/>
        <w:left w:val="none" w:sz="0" w:space="0" w:color="auto"/>
        <w:bottom w:val="none" w:sz="0" w:space="0" w:color="auto"/>
        <w:right w:val="none" w:sz="0" w:space="0" w:color="auto"/>
      </w:divBdr>
      <w:divsChild>
        <w:div w:id="41373149">
          <w:marLeft w:val="0"/>
          <w:marRight w:val="0"/>
          <w:marTop w:val="0"/>
          <w:marBottom w:val="0"/>
          <w:divBdr>
            <w:top w:val="none" w:sz="0" w:space="0" w:color="auto"/>
            <w:left w:val="none" w:sz="0" w:space="0" w:color="auto"/>
            <w:bottom w:val="none" w:sz="0" w:space="0" w:color="auto"/>
            <w:right w:val="none" w:sz="0" w:space="0" w:color="auto"/>
          </w:divBdr>
          <w:divsChild>
            <w:div w:id="1820535751">
              <w:marLeft w:val="0"/>
              <w:marRight w:val="0"/>
              <w:marTop w:val="0"/>
              <w:marBottom w:val="0"/>
              <w:divBdr>
                <w:top w:val="none" w:sz="0" w:space="0" w:color="auto"/>
                <w:left w:val="none" w:sz="0" w:space="0" w:color="auto"/>
                <w:bottom w:val="none" w:sz="0" w:space="0" w:color="auto"/>
                <w:right w:val="none" w:sz="0" w:space="0" w:color="auto"/>
              </w:divBdr>
            </w:div>
          </w:divsChild>
        </w:div>
        <w:div w:id="1280794550">
          <w:marLeft w:val="0"/>
          <w:marRight w:val="0"/>
          <w:marTop w:val="0"/>
          <w:marBottom w:val="0"/>
          <w:divBdr>
            <w:top w:val="none" w:sz="0" w:space="0" w:color="auto"/>
            <w:left w:val="none" w:sz="0" w:space="0" w:color="auto"/>
            <w:bottom w:val="none" w:sz="0" w:space="0" w:color="auto"/>
            <w:right w:val="none" w:sz="0" w:space="0" w:color="auto"/>
          </w:divBdr>
          <w:divsChild>
            <w:div w:id="213152985">
              <w:marLeft w:val="0"/>
              <w:marRight w:val="0"/>
              <w:marTop w:val="0"/>
              <w:marBottom w:val="0"/>
              <w:divBdr>
                <w:top w:val="none" w:sz="0" w:space="0" w:color="auto"/>
                <w:left w:val="none" w:sz="0" w:space="0" w:color="auto"/>
                <w:bottom w:val="none" w:sz="0" w:space="0" w:color="auto"/>
                <w:right w:val="none" w:sz="0" w:space="0" w:color="auto"/>
              </w:divBdr>
            </w:div>
          </w:divsChild>
        </w:div>
        <w:div w:id="1540050805">
          <w:marLeft w:val="0"/>
          <w:marRight w:val="0"/>
          <w:marTop w:val="0"/>
          <w:marBottom w:val="0"/>
          <w:divBdr>
            <w:top w:val="none" w:sz="0" w:space="0" w:color="auto"/>
            <w:left w:val="none" w:sz="0" w:space="0" w:color="auto"/>
            <w:bottom w:val="none" w:sz="0" w:space="0" w:color="auto"/>
            <w:right w:val="none" w:sz="0" w:space="0" w:color="auto"/>
          </w:divBdr>
          <w:divsChild>
            <w:div w:id="1029648713">
              <w:marLeft w:val="0"/>
              <w:marRight w:val="0"/>
              <w:marTop w:val="0"/>
              <w:marBottom w:val="0"/>
              <w:divBdr>
                <w:top w:val="none" w:sz="0" w:space="0" w:color="auto"/>
                <w:left w:val="none" w:sz="0" w:space="0" w:color="auto"/>
                <w:bottom w:val="none" w:sz="0" w:space="0" w:color="auto"/>
                <w:right w:val="none" w:sz="0" w:space="0" w:color="auto"/>
              </w:divBdr>
            </w:div>
          </w:divsChild>
        </w:div>
        <w:div w:id="1582370891">
          <w:marLeft w:val="0"/>
          <w:marRight w:val="0"/>
          <w:marTop w:val="0"/>
          <w:marBottom w:val="0"/>
          <w:divBdr>
            <w:top w:val="none" w:sz="0" w:space="0" w:color="auto"/>
            <w:left w:val="none" w:sz="0" w:space="0" w:color="auto"/>
            <w:bottom w:val="none" w:sz="0" w:space="0" w:color="auto"/>
            <w:right w:val="none" w:sz="0" w:space="0" w:color="auto"/>
          </w:divBdr>
          <w:divsChild>
            <w:div w:id="87932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98937">
      <w:bodyDiv w:val="1"/>
      <w:marLeft w:val="0"/>
      <w:marRight w:val="0"/>
      <w:marTop w:val="0"/>
      <w:marBottom w:val="0"/>
      <w:divBdr>
        <w:top w:val="none" w:sz="0" w:space="0" w:color="auto"/>
        <w:left w:val="none" w:sz="0" w:space="0" w:color="auto"/>
        <w:bottom w:val="none" w:sz="0" w:space="0" w:color="auto"/>
        <w:right w:val="none" w:sz="0" w:space="0" w:color="auto"/>
      </w:divBdr>
    </w:div>
    <w:div w:id="2049842119">
      <w:bodyDiv w:val="1"/>
      <w:marLeft w:val="0"/>
      <w:marRight w:val="0"/>
      <w:marTop w:val="0"/>
      <w:marBottom w:val="0"/>
      <w:divBdr>
        <w:top w:val="none" w:sz="0" w:space="0" w:color="auto"/>
        <w:left w:val="none" w:sz="0" w:space="0" w:color="auto"/>
        <w:bottom w:val="none" w:sz="0" w:space="0" w:color="auto"/>
        <w:right w:val="none" w:sz="0" w:space="0" w:color="auto"/>
      </w:divBdr>
    </w:div>
    <w:div w:id="2058428301">
      <w:bodyDiv w:val="1"/>
      <w:marLeft w:val="0"/>
      <w:marRight w:val="0"/>
      <w:marTop w:val="0"/>
      <w:marBottom w:val="0"/>
      <w:divBdr>
        <w:top w:val="none" w:sz="0" w:space="0" w:color="auto"/>
        <w:left w:val="none" w:sz="0" w:space="0" w:color="auto"/>
        <w:bottom w:val="none" w:sz="0" w:space="0" w:color="auto"/>
        <w:right w:val="none" w:sz="0" w:space="0" w:color="auto"/>
      </w:divBdr>
    </w:div>
    <w:div w:id="2068262750">
      <w:bodyDiv w:val="1"/>
      <w:marLeft w:val="0"/>
      <w:marRight w:val="0"/>
      <w:marTop w:val="0"/>
      <w:marBottom w:val="0"/>
      <w:divBdr>
        <w:top w:val="none" w:sz="0" w:space="0" w:color="auto"/>
        <w:left w:val="none" w:sz="0" w:space="0" w:color="auto"/>
        <w:bottom w:val="none" w:sz="0" w:space="0" w:color="auto"/>
        <w:right w:val="none" w:sz="0" w:space="0" w:color="auto"/>
      </w:divBdr>
    </w:div>
    <w:div w:id="2099324731">
      <w:bodyDiv w:val="1"/>
      <w:marLeft w:val="0"/>
      <w:marRight w:val="0"/>
      <w:marTop w:val="0"/>
      <w:marBottom w:val="0"/>
      <w:divBdr>
        <w:top w:val="none" w:sz="0" w:space="0" w:color="auto"/>
        <w:left w:val="none" w:sz="0" w:space="0" w:color="auto"/>
        <w:bottom w:val="none" w:sz="0" w:space="0" w:color="auto"/>
        <w:right w:val="none" w:sz="0" w:space="0" w:color="auto"/>
      </w:divBdr>
      <w:divsChild>
        <w:div w:id="385449896">
          <w:marLeft w:val="0"/>
          <w:marRight w:val="0"/>
          <w:marTop w:val="0"/>
          <w:marBottom w:val="0"/>
          <w:divBdr>
            <w:top w:val="none" w:sz="0" w:space="0" w:color="auto"/>
            <w:left w:val="none" w:sz="0" w:space="0" w:color="auto"/>
            <w:bottom w:val="none" w:sz="0" w:space="0" w:color="auto"/>
            <w:right w:val="none" w:sz="0" w:space="0" w:color="auto"/>
          </w:divBdr>
          <w:divsChild>
            <w:div w:id="1277639471">
              <w:marLeft w:val="0"/>
              <w:marRight w:val="0"/>
              <w:marTop w:val="0"/>
              <w:marBottom w:val="0"/>
              <w:divBdr>
                <w:top w:val="none" w:sz="0" w:space="0" w:color="auto"/>
                <w:left w:val="none" w:sz="0" w:space="0" w:color="auto"/>
                <w:bottom w:val="none" w:sz="0" w:space="0" w:color="auto"/>
                <w:right w:val="none" w:sz="0" w:space="0" w:color="auto"/>
              </w:divBdr>
              <w:divsChild>
                <w:div w:id="1868255877">
                  <w:marLeft w:val="0"/>
                  <w:marRight w:val="0"/>
                  <w:marTop w:val="0"/>
                  <w:marBottom w:val="0"/>
                  <w:divBdr>
                    <w:top w:val="none" w:sz="0" w:space="0" w:color="auto"/>
                    <w:left w:val="none" w:sz="0" w:space="0" w:color="auto"/>
                    <w:bottom w:val="none" w:sz="0" w:space="0" w:color="auto"/>
                    <w:right w:val="none" w:sz="0" w:space="0" w:color="auto"/>
                  </w:divBdr>
                  <w:divsChild>
                    <w:div w:id="1416512640">
                      <w:marLeft w:val="0"/>
                      <w:marRight w:val="0"/>
                      <w:marTop w:val="0"/>
                      <w:marBottom w:val="0"/>
                      <w:divBdr>
                        <w:top w:val="none" w:sz="0" w:space="0" w:color="auto"/>
                        <w:left w:val="none" w:sz="0" w:space="0" w:color="auto"/>
                        <w:bottom w:val="none" w:sz="0" w:space="0" w:color="auto"/>
                        <w:right w:val="none" w:sz="0" w:space="0" w:color="auto"/>
                      </w:divBdr>
                      <w:divsChild>
                        <w:div w:id="93875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462896">
          <w:marLeft w:val="0"/>
          <w:marRight w:val="0"/>
          <w:marTop w:val="0"/>
          <w:marBottom w:val="0"/>
          <w:divBdr>
            <w:top w:val="none" w:sz="0" w:space="0" w:color="auto"/>
            <w:left w:val="none" w:sz="0" w:space="0" w:color="auto"/>
            <w:bottom w:val="none" w:sz="0" w:space="0" w:color="auto"/>
            <w:right w:val="none" w:sz="0" w:space="0" w:color="auto"/>
          </w:divBdr>
          <w:divsChild>
            <w:div w:id="5479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986789">
      <w:bodyDiv w:val="1"/>
      <w:marLeft w:val="0"/>
      <w:marRight w:val="0"/>
      <w:marTop w:val="0"/>
      <w:marBottom w:val="0"/>
      <w:divBdr>
        <w:top w:val="none" w:sz="0" w:space="0" w:color="auto"/>
        <w:left w:val="none" w:sz="0" w:space="0" w:color="auto"/>
        <w:bottom w:val="none" w:sz="0" w:space="0" w:color="auto"/>
        <w:right w:val="none" w:sz="0" w:space="0" w:color="auto"/>
      </w:divBdr>
      <w:divsChild>
        <w:div w:id="428045016">
          <w:marLeft w:val="0"/>
          <w:marRight w:val="0"/>
          <w:marTop w:val="0"/>
          <w:marBottom w:val="0"/>
          <w:divBdr>
            <w:top w:val="none" w:sz="0" w:space="0" w:color="auto"/>
            <w:left w:val="none" w:sz="0" w:space="0" w:color="auto"/>
            <w:bottom w:val="none" w:sz="0" w:space="0" w:color="auto"/>
            <w:right w:val="none" w:sz="0" w:space="0" w:color="auto"/>
          </w:divBdr>
          <w:divsChild>
            <w:div w:id="1279213496">
              <w:marLeft w:val="0"/>
              <w:marRight w:val="0"/>
              <w:marTop w:val="0"/>
              <w:marBottom w:val="0"/>
              <w:divBdr>
                <w:top w:val="none" w:sz="0" w:space="0" w:color="auto"/>
                <w:left w:val="none" w:sz="0" w:space="0" w:color="auto"/>
                <w:bottom w:val="none" w:sz="0" w:space="0" w:color="auto"/>
                <w:right w:val="none" w:sz="0" w:space="0" w:color="auto"/>
              </w:divBdr>
            </w:div>
          </w:divsChild>
        </w:div>
        <w:div w:id="1506365502">
          <w:marLeft w:val="0"/>
          <w:marRight w:val="0"/>
          <w:marTop w:val="0"/>
          <w:marBottom w:val="0"/>
          <w:divBdr>
            <w:top w:val="none" w:sz="0" w:space="0" w:color="auto"/>
            <w:left w:val="none" w:sz="0" w:space="0" w:color="auto"/>
            <w:bottom w:val="none" w:sz="0" w:space="0" w:color="auto"/>
            <w:right w:val="none" w:sz="0" w:space="0" w:color="auto"/>
          </w:divBdr>
          <w:divsChild>
            <w:div w:id="165635919">
              <w:marLeft w:val="0"/>
              <w:marRight w:val="0"/>
              <w:marTop w:val="0"/>
              <w:marBottom w:val="0"/>
              <w:divBdr>
                <w:top w:val="none" w:sz="0" w:space="0" w:color="auto"/>
                <w:left w:val="none" w:sz="0" w:space="0" w:color="auto"/>
                <w:bottom w:val="none" w:sz="0" w:space="0" w:color="auto"/>
                <w:right w:val="none" w:sz="0" w:space="0" w:color="auto"/>
              </w:divBdr>
            </w:div>
          </w:divsChild>
        </w:div>
        <w:div w:id="1527057590">
          <w:marLeft w:val="0"/>
          <w:marRight w:val="0"/>
          <w:marTop w:val="0"/>
          <w:marBottom w:val="0"/>
          <w:divBdr>
            <w:top w:val="none" w:sz="0" w:space="0" w:color="auto"/>
            <w:left w:val="none" w:sz="0" w:space="0" w:color="auto"/>
            <w:bottom w:val="none" w:sz="0" w:space="0" w:color="auto"/>
            <w:right w:val="none" w:sz="0" w:space="0" w:color="auto"/>
          </w:divBdr>
          <w:divsChild>
            <w:div w:id="121850551">
              <w:marLeft w:val="0"/>
              <w:marRight w:val="0"/>
              <w:marTop w:val="0"/>
              <w:marBottom w:val="0"/>
              <w:divBdr>
                <w:top w:val="none" w:sz="0" w:space="0" w:color="auto"/>
                <w:left w:val="none" w:sz="0" w:space="0" w:color="auto"/>
                <w:bottom w:val="none" w:sz="0" w:space="0" w:color="auto"/>
                <w:right w:val="none" w:sz="0" w:space="0" w:color="auto"/>
              </w:divBdr>
            </w:div>
          </w:divsChild>
        </w:div>
        <w:div w:id="1783962698">
          <w:marLeft w:val="0"/>
          <w:marRight w:val="0"/>
          <w:marTop w:val="0"/>
          <w:marBottom w:val="0"/>
          <w:divBdr>
            <w:top w:val="none" w:sz="0" w:space="0" w:color="auto"/>
            <w:left w:val="none" w:sz="0" w:space="0" w:color="auto"/>
            <w:bottom w:val="none" w:sz="0" w:space="0" w:color="auto"/>
            <w:right w:val="none" w:sz="0" w:space="0" w:color="auto"/>
          </w:divBdr>
          <w:divsChild>
            <w:div w:id="61938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192218">
      <w:bodyDiv w:val="1"/>
      <w:marLeft w:val="0"/>
      <w:marRight w:val="0"/>
      <w:marTop w:val="0"/>
      <w:marBottom w:val="0"/>
      <w:divBdr>
        <w:top w:val="none" w:sz="0" w:space="0" w:color="auto"/>
        <w:left w:val="none" w:sz="0" w:space="0" w:color="auto"/>
        <w:bottom w:val="none" w:sz="0" w:space="0" w:color="auto"/>
        <w:right w:val="none" w:sz="0" w:space="0" w:color="auto"/>
      </w:divBdr>
    </w:div>
    <w:div w:id="2147122270">
      <w:bodyDiv w:val="1"/>
      <w:marLeft w:val="0"/>
      <w:marRight w:val="0"/>
      <w:marTop w:val="0"/>
      <w:marBottom w:val="0"/>
      <w:divBdr>
        <w:top w:val="none" w:sz="0" w:space="0" w:color="auto"/>
        <w:left w:val="none" w:sz="0" w:space="0" w:color="auto"/>
        <w:bottom w:val="none" w:sz="0" w:space="0" w:color="auto"/>
        <w:right w:val="none" w:sz="0" w:space="0" w:color="auto"/>
      </w:divBdr>
      <w:divsChild>
        <w:div w:id="1114983337">
          <w:marLeft w:val="0"/>
          <w:marRight w:val="0"/>
          <w:marTop w:val="0"/>
          <w:marBottom w:val="0"/>
          <w:divBdr>
            <w:top w:val="none" w:sz="0" w:space="0" w:color="auto"/>
            <w:left w:val="none" w:sz="0" w:space="0" w:color="auto"/>
            <w:bottom w:val="none" w:sz="0" w:space="0" w:color="auto"/>
            <w:right w:val="none" w:sz="0" w:space="0" w:color="auto"/>
          </w:divBdr>
          <w:divsChild>
            <w:div w:id="1589850324">
              <w:marLeft w:val="0"/>
              <w:marRight w:val="0"/>
              <w:marTop w:val="0"/>
              <w:marBottom w:val="0"/>
              <w:divBdr>
                <w:top w:val="none" w:sz="0" w:space="0" w:color="auto"/>
                <w:left w:val="none" w:sz="0" w:space="0" w:color="auto"/>
                <w:bottom w:val="none" w:sz="0" w:space="0" w:color="auto"/>
                <w:right w:val="none" w:sz="0" w:space="0" w:color="auto"/>
              </w:divBdr>
            </w:div>
          </w:divsChild>
        </w:div>
        <w:div w:id="1296833629">
          <w:marLeft w:val="0"/>
          <w:marRight w:val="0"/>
          <w:marTop w:val="0"/>
          <w:marBottom w:val="0"/>
          <w:divBdr>
            <w:top w:val="none" w:sz="0" w:space="0" w:color="auto"/>
            <w:left w:val="none" w:sz="0" w:space="0" w:color="auto"/>
            <w:bottom w:val="none" w:sz="0" w:space="0" w:color="auto"/>
            <w:right w:val="none" w:sz="0" w:space="0" w:color="auto"/>
          </w:divBdr>
          <w:divsChild>
            <w:div w:id="2093119538">
              <w:marLeft w:val="0"/>
              <w:marRight w:val="0"/>
              <w:marTop w:val="0"/>
              <w:marBottom w:val="0"/>
              <w:divBdr>
                <w:top w:val="none" w:sz="0" w:space="0" w:color="auto"/>
                <w:left w:val="none" w:sz="0" w:space="0" w:color="auto"/>
                <w:bottom w:val="none" w:sz="0" w:space="0" w:color="auto"/>
                <w:right w:val="none" w:sz="0" w:space="0" w:color="auto"/>
              </w:divBdr>
            </w:div>
          </w:divsChild>
        </w:div>
        <w:div w:id="1658726486">
          <w:marLeft w:val="0"/>
          <w:marRight w:val="0"/>
          <w:marTop w:val="0"/>
          <w:marBottom w:val="0"/>
          <w:divBdr>
            <w:top w:val="none" w:sz="0" w:space="0" w:color="auto"/>
            <w:left w:val="none" w:sz="0" w:space="0" w:color="auto"/>
            <w:bottom w:val="none" w:sz="0" w:space="0" w:color="auto"/>
            <w:right w:val="none" w:sz="0" w:space="0" w:color="auto"/>
          </w:divBdr>
          <w:divsChild>
            <w:div w:id="1023825145">
              <w:marLeft w:val="0"/>
              <w:marRight w:val="0"/>
              <w:marTop w:val="0"/>
              <w:marBottom w:val="0"/>
              <w:divBdr>
                <w:top w:val="none" w:sz="0" w:space="0" w:color="auto"/>
                <w:left w:val="none" w:sz="0" w:space="0" w:color="auto"/>
                <w:bottom w:val="none" w:sz="0" w:space="0" w:color="auto"/>
                <w:right w:val="none" w:sz="0" w:space="0" w:color="auto"/>
              </w:divBdr>
            </w:div>
          </w:divsChild>
        </w:div>
        <w:div w:id="1958873488">
          <w:marLeft w:val="0"/>
          <w:marRight w:val="0"/>
          <w:marTop w:val="0"/>
          <w:marBottom w:val="0"/>
          <w:divBdr>
            <w:top w:val="none" w:sz="0" w:space="0" w:color="auto"/>
            <w:left w:val="none" w:sz="0" w:space="0" w:color="auto"/>
            <w:bottom w:val="none" w:sz="0" w:space="0" w:color="auto"/>
            <w:right w:val="none" w:sz="0" w:space="0" w:color="auto"/>
          </w:divBdr>
          <w:divsChild>
            <w:div w:id="94025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u.wikipedia.org/wiki/%D0%9A%D0%B0%D0%BC%D1%8B%D1%88%D0%B5%D0%B2%D0%BE_(%D0%9D%D0%BE%D0%B2%D0%BE%D1%81%D0%B8%D0%B1%D0%B8%D1%80%D1%81%D0%BA%D0%B0%D1%8F_%D0%BE%D0%B1%D0%BB%D0%B0%D1%81%D1%82%D1%8C)" TargetMode="External"/><Relationship Id="rId117" Type="http://schemas.openxmlformats.org/officeDocument/2006/relationships/hyperlink" Target="https://ru.wikipedia.org/wiki/%D0%AF%D1%80%D0%BA%D1%83%D0%BB%D1%8C_(%D0%A3%D1%81%D1%82%D1%8C-%D0%A2%D0%B0%D1%80%D0%BA%D1%81%D0%BA%D0%B8%D0%B9_%D1%80%D0%B0%D0%B9%D0%BE%D0%BD)" TargetMode="External"/><Relationship Id="rId21" Type="http://schemas.openxmlformats.org/officeDocument/2006/relationships/hyperlink" Target="https://ru.wikipedia.org/wiki/%D0%94%D1%83%D0%B1%D1%80%D0%BE%D0%B2%D0%B8%D0%BD%D1%81%D0%BA%D0%B8%D0%B9_%D1%81%D0%B5%D0%BB%D1%8C%D1%81%D0%BE%D0%B2%D0%B5%D1%82_(%D0%A3%D1%81%D1%82%D1%8C-%D0%A2%D0%B0%D1%80%D0%BA%D1%81%D0%BA%D0%B8%D0%B9_%D1%80%D0%B0%D0%B9%D0%BE%D0%BD)" TargetMode="External"/><Relationship Id="rId42" Type="http://schemas.openxmlformats.org/officeDocument/2006/relationships/hyperlink" Target="https://ru.wikipedia.org/wiki/%D0%A9%D0%B5%D1%80%D0%B1%D0%B0%D0%BA%D0%B8_(%D0%9D%D0%BE%D0%B2%D0%BE%D1%81%D0%B8%D0%B1%D0%B8%D1%80%D1%81%D0%BA%D0%B0%D1%8F_%D0%BE%D0%B1%D0%BB%D0%B0%D1%81%D1%82%D1%8C)" TargetMode="External"/><Relationship Id="rId47" Type="http://schemas.openxmlformats.org/officeDocument/2006/relationships/hyperlink" Target="https://ru.wikipedia.org/wiki/%D0%91%D0%BE%D0%B3%D0%BE%D1%81%D0%BB%D0%BE%D0%B2%D0%BA%D0%B0_(%D0%A3%D1%81%D1%82%D1%8C-%D0%A2%D0%B0%D1%80%D0%BA%D1%81%D0%BA%D0%B8%D0%B9_%D1%80%D0%B0%D0%B9%D0%BE%D0%BD)" TargetMode="External"/><Relationship Id="rId63" Type="http://schemas.openxmlformats.org/officeDocument/2006/relationships/hyperlink" Target="https://ru.wikipedia.org/wiki/%D0%9A%D0%BE%D0%B7%D0%B8%D0%BD%D0%BE_(%D0%9D%D0%BE%D0%B2%D0%BE%D1%81%D0%B8%D0%B1%D0%B8%D1%80%D1%81%D0%BA%D0%B0%D1%8F_%D0%BE%D0%B1%D0%BB%D0%B0%D1%81%D1%82%D1%8C)" TargetMode="External"/><Relationship Id="rId68" Type="http://schemas.openxmlformats.org/officeDocument/2006/relationships/hyperlink" Target="https://ru.wikipedia.org/wiki/%D0%9A%D1%83%D1%88%D0%B0%D0%B3%D0%BE%D0%B2%D1%81%D0%BA%D0%B8%D0%B9_%D1%81%D0%B5%D0%BB%D1%8C%D1%81%D0%BE%D0%B2%D0%B5%D1%82" TargetMode="External"/><Relationship Id="rId84" Type="http://schemas.openxmlformats.org/officeDocument/2006/relationships/hyperlink" Target="https://ru.wikipedia.org/wiki/%D0%9D%D0%BE%D0%B2%D0%BE%D0%BD%D0%B8%D0%BA%D0%BE%D0%BB%D1%8C%D1%81%D0%BA%D0%B8%D0%B9_%D1%81%D0%B5%D0%BB%D1%8C%D1%81%D0%BE%D0%B2%D0%B5%D1%82_(%D0%9D%D0%BE%D0%B2%D0%BE%D1%81%D0%B8%D0%B1%D0%B8%D1%80%D1%81%D0%BA%D0%B0%D1%8F_%D0%BE%D0%B1%D0%BB%D0%B0%D1%81%D1%82%D1%8C)" TargetMode="External"/><Relationship Id="rId89" Type="http://schemas.openxmlformats.org/officeDocument/2006/relationships/hyperlink" Target="https://ru.wikipedia.org/wiki/%D0%9E%D0%BA%D1%82%D1%8F%D0%B1%D1%80%D1%8C%D1%81%D0%BA%D0%B8%D0%B9_(%D0%A3%D1%81%D1%82%D1%8C-%D0%A2%D0%B0%D1%80%D0%BA%D1%81%D0%BA%D0%B8%D0%B9_%D1%80%D0%B0%D0%B9%D0%BE%D0%BD)" TargetMode="External"/><Relationship Id="rId112" Type="http://schemas.openxmlformats.org/officeDocument/2006/relationships/hyperlink" Target="https://ru.wikipedia.org/wiki/%D0%A3%D0%B3%D1%83%D0%B9%D1%81%D0%BA%D0%B8%D0%B9_%D1%81%D0%B5%D0%BB%D1%8C%D1%81%D0%BE%D0%B2%D0%B5%D1%82" TargetMode="External"/><Relationship Id="rId133" Type="http://schemas.openxmlformats.org/officeDocument/2006/relationships/hyperlink" Target="https://minobr.nso.ru/" TargetMode="External"/><Relationship Id="rId138" Type="http://schemas.openxmlformats.org/officeDocument/2006/relationships/hyperlink" Target="https://ust-tarka.nso.ru/sites/ust-tarka.nso.ru/wodby_files/files/page_4678/programma_obrazovanie_24-26_post_38.pdf" TargetMode="External"/><Relationship Id="rId154" Type="http://schemas.openxmlformats.org/officeDocument/2006/relationships/image" Target="media/image15.wmf"/><Relationship Id="rId159" Type="http://schemas.openxmlformats.org/officeDocument/2006/relationships/image" Target="media/image20.wmf"/><Relationship Id="rId170" Type="http://schemas.openxmlformats.org/officeDocument/2006/relationships/header" Target="header7.xml"/><Relationship Id="rId16" Type="http://schemas.openxmlformats.org/officeDocument/2006/relationships/image" Target="media/image6.tiff"/><Relationship Id="rId107" Type="http://schemas.openxmlformats.org/officeDocument/2006/relationships/hyperlink" Target="https://ru.wikipedia.org/wiki/%D0%A3%D1%81%D1%82%D1%8C-%D0%A2%D0%B0%D1%80%D0%BA%D0%B0" TargetMode="External"/><Relationship Id="rId11" Type="http://schemas.openxmlformats.org/officeDocument/2006/relationships/header" Target="header2.xml"/><Relationship Id="rId32" Type="http://schemas.openxmlformats.org/officeDocument/2006/relationships/hyperlink" Target="https://ru.wikipedia.org/wiki/%D0%9D%D0%BE%D0%B2%D0%BE%D0%BD%D0%B8%D0%BA%D0%BE%D0%BB%D1%8C%D1%81%D0%BA_(%D0%9D%D0%BE%D0%B2%D0%BE%D1%81%D0%B8%D0%B1%D0%B8%D1%80%D1%81%D0%BA%D0%B0%D1%8F_%D0%BE%D0%B1%D0%BB%D0%B0%D1%81%D1%82%D1%8C)" TargetMode="External"/><Relationship Id="rId37" Type="http://schemas.openxmlformats.org/officeDocument/2006/relationships/hyperlink" Target="https://ru.wikipedia.org/wiki/%D0%A3%D0%B3%D1%83%D0%B9%D1%81%D0%BA%D0%B8%D0%B9_%D1%81%D0%B5%D0%BB%D1%8C%D1%81%D0%BE%D0%B2%D0%B5%D1%82" TargetMode="External"/><Relationship Id="rId53" Type="http://schemas.openxmlformats.org/officeDocument/2006/relationships/hyperlink" Target="https://ru.wikipedia.org/wiki/%D0%94%D0%BC%D0%B8%D1%82%D1%80%D0%B8%D0%B5%D0%B2%D0%BA%D0%B0_(%D0%A3%D1%81%D1%82%D1%8C-%D0%A2%D0%B0%D1%80%D0%BA%D1%81%D0%BA%D0%B8%D0%B9_%D1%80%D0%B0%D0%B9%D0%BE%D0%BD)" TargetMode="External"/><Relationship Id="rId58" Type="http://schemas.openxmlformats.org/officeDocument/2006/relationships/hyperlink" Target="https://ru.wikipedia.org/wiki/%D0%95%D0%BB%D0%B0%D0%BD%D1%81%D0%BA%D0%B8%D0%B9_%D1%81%D0%B5%D0%BB%D1%8C%D1%81%D0%BE%D0%B2%D0%B5%D1%82" TargetMode="External"/><Relationship Id="rId74" Type="http://schemas.openxmlformats.org/officeDocument/2006/relationships/hyperlink" Target="https://ru.wikipedia.org/wiki/%D0%94%D1%83%D0%B1%D1%80%D0%BE%D0%B2%D0%B8%D0%BD%D1%81%D0%BA%D0%B8%D0%B9_%D1%81%D0%B5%D0%BB%D1%8C%D1%81%D0%BE%D0%B2%D0%B5%D1%82_(%D0%A3%D1%81%D1%82%D1%8C-%D0%A2%D0%B0%D1%80%D0%BA%D1%81%D0%BA%D0%B8%D0%B9_%D1%80%D0%B0%D0%B9%D0%BE%D0%BD)" TargetMode="External"/><Relationship Id="rId79" Type="http://schemas.openxmlformats.org/officeDocument/2006/relationships/hyperlink" Target="https://ru.wikipedia.org/wiki/%D0%9D%D0%B8%D0%BA%D0%BE%D0%BB%D0%BE-%D0%93%D0%B0%D0%B2%D1%80%D0%B8%D0%BB%D0%BE%D0%B2%D0%BA%D0%B0" TargetMode="External"/><Relationship Id="rId102" Type="http://schemas.openxmlformats.org/officeDocument/2006/relationships/hyperlink" Target="https://ru.wikipedia.org/wiki/%D0%9A%D0%BE%D0%B7%D0%B8%D0%BD%D1%81%D0%BA%D0%B8%D0%B9_%D1%81%D0%B5%D0%BB%D1%8C%D1%81%D0%BE%D0%B2%D0%B5%D1%82_(%D0%9D%D0%BE%D0%B2%D0%BE%D1%81%D0%B8%D0%B1%D0%B8%D1%80%D1%81%D0%BA%D0%B0%D1%8F_%D0%BE%D0%B1%D0%BB%D0%B0%D1%81%D1%82%D1%8C)" TargetMode="External"/><Relationship Id="rId123" Type="http://schemas.openxmlformats.org/officeDocument/2006/relationships/hyperlink" Target="https://rg.ru/2018/05/08/president-ukaz204-site-dok.html" TargetMode="External"/><Relationship Id="rId128" Type="http://schemas.openxmlformats.org/officeDocument/2006/relationships/hyperlink" Target="https://ust-tarka.nso.ru/sites/ust-tarka.nso.ru/wodby_files/files/page_4678/postanovlenie_333.docx" TargetMode="External"/><Relationship Id="rId144" Type="http://schemas.openxmlformats.org/officeDocument/2006/relationships/hyperlink" Target="https://ru.wikipedia.org/wiki/%D0%9C%D0%B5%D0%B6%D1%81%D0%B5%D0%BB%D0%B5%D0%BD%D0%BD%D0%B0%D1%8F_%D1%82%D0%B5%D1%80%D1%80%D0%B8%D1%82%D0%BE%D1%80%D0%B8%D1%8F" TargetMode="External"/><Relationship Id="rId149" Type="http://schemas.openxmlformats.org/officeDocument/2006/relationships/image" Target="media/image10.wmf"/><Relationship Id="rId5" Type="http://schemas.openxmlformats.org/officeDocument/2006/relationships/webSettings" Target="webSettings.xml"/><Relationship Id="rId90" Type="http://schemas.openxmlformats.org/officeDocument/2006/relationships/hyperlink" Target="https://ru.wikipedia.org/wiki/%D0%94%D1%83%D0%B1%D1%80%D0%BE%D0%B2%D0%B8%D0%BD%D1%81%D0%BA%D0%B8%D0%B9_%D1%81%D0%B5%D0%BB%D1%8C%D1%81%D0%BE%D0%B2%D0%B5%D1%82_(%D0%A3%D1%81%D1%82%D1%8C-%D0%A2%D0%B0%D1%80%D0%BA%D1%81%D0%BA%D0%B8%D0%B9_%D1%80%D0%B0%D0%B9%D0%BE%D0%BD)" TargetMode="External"/><Relationship Id="rId95" Type="http://schemas.openxmlformats.org/officeDocument/2006/relationships/hyperlink" Target="https://ru.wikipedia.org/wiki/%D0%A0%D0%B5%D0%B7%D0%B8%D0%BD%D0%BE_(%D1%81%D0%B5%D0%BB%D0%BE)" TargetMode="External"/><Relationship Id="rId160" Type="http://schemas.openxmlformats.org/officeDocument/2006/relationships/image" Target="media/image21.wmf"/><Relationship Id="rId165" Type="http://schemas.openxmlformats.org/officeDocument/2006/relationships/image" Target="media/image26.wmf"/><Relationship Id="rId22" Type="http://schemas.openxmlformats.org/officeDocument/2006/relationships/hyperlink" Target="https://ru.wikipedia.org/wiki/%D0%9E%D0%BA%D1%82%D1%8F%D0%B1%D1%80%D1%8C%D1%81%D0%BA%D0%B8%D0%B9_(%D0%A3%D1%81%D1%82%D1%8C-%D0%A2%D0%B0%D1%80%D0%BA%D1%81%D0%BA%D0%B8%D0%B9_%D1%80%D0%B0%D0%B9%D0%BE%D0%BD)" TargetMode="External"/><Relationship Id="rId27" Type="http://schemas.openxmlformats.org/officeDocument/2006/relationships/hyperlink" Target="https://ru.wikipedia.org/wiki/%D0%9A%D0%BE%D0%B7%D0%B8%D0%BD%D1%81%D0%BA%D0%B8%D0%B9_%D1%81%D0%B5%D0%BB%D1%8C%D1%81%D0%BE%D0%B2%D0%B5%D1%82_(%D0%9D%D0%BE%D0%B2%D0%BE%D1%81%D0%B8%D0%B1%D0%B8%D1%80%D1%81%D0%BA%D0%B0%D1%8F_%D0%BE%D0%B1%D0%BB%D0%B0%D1%81%D1%82%D1%8C)" TargetMode="External"/><Relationship Id="rId43" Type="http://schemas.openxmlformats.org/officeDocument/2006/relationships/hyperlink" Target="https://ru.wikipedia.org/wiki/%D0%AF%D1%80%D0%BA%D1%83%D0%BB%D1%8C-%D0%9C%D0%B0%D1%82%D1%8E%D1%88%D0%BA%D0%B8%D0%BD%D1%81%D0%BA%D0%B8%D0%B9_%D1%81%D0%B5%D0%BB%D1%8C%D1%81%D0%BE%D0%B2%D0%B5%D1%82" TargetMode="External"/><Relationship Id="rId48" Type="http://schemas.openxmlformats.org/officeDocument/2006/relationships/hyperlink" Target="https://ru.wikipedia.org/wiki/%D0%A3%D1%81%D1%82%D1%8C-%D0%A2%D0%B0%D1%80%D0%BA%D1%81%D0%BA%D0%B8%D0%B9_%D1%81%D0%B5%D0%BB%D1%8C%D1%81%D0%BE%D0%B2%D0%B5%D1%82" TargetMode="External"/><Relationship Id="rId64" Type="http://schemas.openxmlformats.org/officeDocument/2006/relationships/hyperlink" Target="https://ru.wikipedia.org/wiki/%D0%9A%D0%BE%D0%B7%D0%B8%D0%BD%D1%81%D0%BA%D0%B8%D0%B9_%D1%81%D0%B5%D0%BB%D1%8C%D1%81%D0%BE%D0%B2%D0%B5%D1%82_(%D0%9D%D0%BE%D0%B2%D0%BE%D1%81%D0%B8%D0%B1%D0%B8%D1%80%D1%81%D0%BA%D0%B0%D1%8F_%D0%BE%D0%B1%D0%BB%D0%B0%D1%81%D1%82%D1%8C)" TargetMode="External"/><Relationship Id="rId69" Type="http://schemas.openxmlformats.org/officeDocument/2006/relationships/hyperlink" Target="https://ru.wikipedia.org/wiki/%D0%9C%D0%B0%D0%B9%D1%81%D0%BA%D0%B8%D0%B9_(%D0%A3%D1%81%D1%82%D1%8C-%D0%A2%D0%B0%D1%80%D0%BA%D1%81%D0%BA%D0%B8%D0%B9_%D1%80%D0%B0%D0%B9%D0%BE%D0%BD)" TargetMode="External"/><Relationship Id="rId113" Type="http://schemas.openxmlformats.org/officeDocument/2006/relationships/hyperlink" Target="https://ru.wikipedia.org/wiki/%D0%A9%D0%B5%D1%80%D0%B1%D0%B0%D0%BA%D0%B8_(%D0%9D%D0%BE%D0%B2%D0%BE%D1%81%D0%B8%D0%B1%D0%B8%D1%80%D1%81%D0%BA%D0%B0%D1%8F_%D0%BE%D0%B1%D0%BB%D0%B0%D1%81%D1%82%D1%8C)" TargetMode="External"/><Relationship Id="rId118" Type="http://schemas.openxmlformats.org/officeDocument/2006/relationships/hyperlink" Target="https://ru.wikipedia.org/wiki/%D0%AF%D1%80%D0%BA%D1%83%D0%BB%D1%8C%D1%81%D0%BA%D0%B8%D0%B9_%D1%81%D0%B5%D0%BB%D1%8C%D1%81%D0%BE%D0%B2%D0%B5%D1%82_(%D0%A3%D1%81%D1%82%D1%8C-%D0%A2%D0%B0%D1%80%D0%BA%D1%81%D0%BA%D0%B8%D0%B9_%D1%80%D0%B0%D0%B9%D0%BE%D0%BD)" TargetMode="External"/><Relationship Id="rId134" Type="http://schemas.openxmlformats.org/officeDocument/2006/relationships/hyperlink" Target="https://ust-tarka.nso.ru/sites/usttaradm.nso.ru/wodby_files/files/page_4678/postanovlenie_administracii_68_ot_15.03.2021_o_vnesenii_izmeneniy_v_postanovlenie_administracii_ust-tarkskogo_rayona_ot_17.05.2019_no_150.docx" TargetMode="External"/><Relationship Id="rId139" Type="http://schemas.openxmlformats.org/officeDocument/2006/relationships/hyperlink" Target="https://ust-tarka.nso.ru/sites/usttaradm.nso.ru/wodby_files/files/page_4678/proekt_gp_nso_razvitie_obrazovaniya_2021-2023.rar" TargetMode="External"/><Relationship Id="rId80" Type="http://schemas.openxmlformats.org/officeDocument/2006/relationships/hyperlink" Target="https://ru.wikipedia.org/wiki/%D0%95%D0%BB%D0%B0%D0%BD%D1%81%D0%BA%D0%B8%D0%B9_%D1%81%D0%B5%D0%BB%D1%8C%D1%81%D0%BE%D0%B2%D0%B5%D1%82" TargetMode="External"/><Relationship Id="rId85" Type="http://schemas.openxmlformats.org/officeDocument/2006/relationships/hyperlink" Target="https://ru.wikipedia.org/wiki/%D0%9D%D0%BE%D0%B2%D0%BE%D1%81%D0%B8%D0%BB%D0%B8%D1%88" TargetMode="External"/><Relationship Id="rId150" Type="http://schemas.openxmlformats.org/officeDocument/2006/relationships/image" Target="media/image11.wmf"/><Relationship Id="rId155" Type="http://schemas.openxmlformats.org/officeDocument/2006/relationships/image" Target="media/image16.wmf"/><Relationship Id="rId171" Type="http://schemas.openxmlformats.org/officeDocument/2006/relationships/fontTable" Target="fontTable.xml"/><Relationship Id="rId12" Type="http://schemas.openxmlformats.org/officeDocument/2006/relationships/image" Target="media/image2.png"/><Relationship Id="rId17" Type="http://schemas.openxmlformats.org/officeDocument/2006/relationships/header" Target="header3.xml"/><Relationship Id="rId33" Type="http://schemas.openxmlformats.org/officeDocument/2006/relationships/hyperlink" Target="https://ru.wikipedia.org/wiki/%D0%9D%D0%BE%D0%B2%D0%BE%D1%81%D0%B8%D0%BB%D0%B8%D1%88%D0%B8%D0%BD%D1%81%D0%BA%D0%B8%D0%B9_%D1%81%D0%B5%D0%BB%D1%8C%D1%81%D0%BE%D0%B2%D0%B5%D1%82" TargetMode="External"/><Relationship Id="rId38" Type="http://schemas.openxmlformats.org/officeDocument/2006/relationships/hyperlink" Target="https://ru.wikipedia.org/wiki/%D0%A3%D0%B3%D1%83%D0%B9" TargetMode="External"/><Relationship Id="rId59" Type="http://schemas.openxmlformats.org/officeDocument/2006/relationships/hyperlink" Target="https://ru.wikipedia.org/wiki/%D0%97%D0%B5%D0%BB%D1%91%D0%BD%D0%B0%D1%8F_%D0%A0%D0%BE%D1%89%D0%B0_(%D0%A3%D1%81%D1%82%D1%8C-%D0%A2%D0%B0%D1%80%D0%BA%D1%81%D0%BA%D0%B8%D0%B9_%D1%80%D0%B0%D0%B9%D0%BE%D0%BD)" TargetMode="External"/><Relationship Id="rId103" Type="http://schemas.openxmlformats.org/officeDocument/2006/relationships/hyperlink" Target="https://ru.wikipedia.org/wiki/%D0%A2%D0%B8%D1%85%D0%BE%D0%BD%D0%BE%D0%B2%D0%BA%D0%B0_(%D0%9D%D0%BE%D0%B2%D0%BE%D1%81%D0%B8%D0%B1%D0%B8%D1%80%D1%81%D0%BA%D0%B0%D1%8F_%D0%BE%D0%B1%D0%BB%D0%B0%D1%81%D1%82%D1%8C)" TargetMode="External"/><Relationship Id="rId108" Type="http://schemas.openxmlformats.org/officeDocument/2006/relationships/hyperlink" Target="https://ru.wikipedia.org/wiki/%D0%A3%D1%81%D1%82%D1%8C-%D0%A2%D0%B0%D1%80%D0%BA%D1%81%D0%BA%D0%B8%D0%B9_%D1%81%D0%B5%D0%BB%D1%8C%D1%81%D0%BE%D0%B2%D0%B5%D1%82" TargetMode="External"/><Relationship Id="rId124" Type="http://schemas.openxmlformats.org/officeDocument/2006/relationships/hyperlink" Target="https://ust-tarka.nso.ru/sites/ust-tarka.nso.ru/wodby_files/files/page_4678/no339_mp_profilaktika_pravonarusheniy_23-25_gody.docx" TargetMode="External"/><Relationship Id="rId129" Type="http://schemas.openxmlformats.org/officeDocument/2006/relationships/hyperlink" Target="https://ust-tarka.nso.ru/sites/usttaradm.nso.ru/wodby_files/files/page_4678/postanovlenie_administracii_302_ot_28.10.2020_ob_utverzhdenii_mp_sohranenie_kultury.docx" TargetMode="External"/><Relationship Id="rId54" Type="http://schemas.openxmlformats.org/officeDocument/2006/relationships/hyperlink" Target="https://ru.wikipedia.org/wiki/%D0%9F%D0%BE%D0%B1%D0%B5%D0%B4%D0%B8%D0%BD%D1%81%D0%BA%D0%B8%D0%B9_%D1%81%D0%B5%D0%BB%D1%8C%D1%81%D0%BE%D0%B2%D0%B5%D1%82_(%D0%9D%D0%BE%D0%B2%D0%BE%D1%81%D0%B8%D0%B1%D0%B8%D1%80%D1%81%D0%BA%D0%B0%D1%8F_%D0%BE%D0%B1%D0%BB%D0%B0%D1%81%D1%82%D1%8C)" TargetMode="External"/><Relationship Id="rId70" Type="http://schemas.openxmlformats.org/officeDocument/2006/relationships/hyperlink" Target="https://ru.wikipedia.org/wiki/%D0%AF%D1%80%D0%BA%D1%83%D0%BB%D1%8C-%D0%9C%D0%B0%D1%82%D1%8E%D1%88%D0%BA%D0%B8%D0%BD%D1%81%D0%BA%D0%B8%D0%B9_%D1%81%D0%B5%D0%BB%D1%8C%D1%81%D0%BE%D0%B2%D0%B5%D1%82" TargetMode="External"/><Relationship Id="rId75" Type="http://schemas.openxmlformats.org/officeDocument/2006/relationships/hyperlink" Target="https://ru.wikipedia.org/wiki/%D0%9C%D0%B8%D1%85%D0%B0%D0%B9%D0%BB%D0%BE%D0%B2%D0%BA%D0%B0_(%D0%A3%D1%81%D1%82%D1%8C-%D0%A2%D0%B0%D1%80%D0%BA%D1%81%D0%BA%D0%B8%D0%B9_%D1%80%D0%B0%D0%B9%D0%BE%D0%BD)" TargetMode="External"/><Relationship Id="rId91" Type="http://schemas.openxmlformats.org/officeDocument/2006/relationships/hyperlink" Target="https://ru.wikipedia.org/wiki/%D0%9F%D0%BE%D0%B1%D0%B5%D0%B4%D0%B0_(%D0%9D%D0%BE%D0%B2%D0%BE%D1%81%D0%B8%D0%B1%D0%B8%D1%80%D1%81%D0%BA%D0%B0%D1%8F_%D0%BE%D0%B1%D0%BB%D0%B0%D1%81%D1%82%D1%8C)" TargetMode="External"/><Relationship Id="rId96" Type="http://schemas.openxmlformats.org/officeDocument/2006/relationships/hyperlink" Target="https://ru.wikipedia.org/wiki/%D0%9F%D0%BE%D0%B1%D0%B5%D0%B4%D0%B8%D0%BD%D1%81%D0%BA%D0%B8%D0%B9_%D1%81%D0%B5%D0%BB%D1%8C%D1%81%D0%BE%D0%B2%D0%B5%D1%82_(%D0%9D%D0%BE%D0%B2%D0%BE%D1%81%D0%B8%D0%B1%D0%B8%D1%80%D1%81%D0%BA%D0%B0%D1%8F_%D0%BE%D0%B1%D0%BB%D0%B0%D1%81%D1%82%D1%8C)" TargetMode="External"/><Relationship Id="rId140" Type="http://schemas.openxmlformats.org/officeDocument/2006/relationships/hyperlink" Target="https://ust-tarka.nso.ru/sites/ust-tarka.nso.ru/wodby_files/files/page_4678/programma_zdravoohranenie.docx" TargetMode="External"/><Relationship Id="rId145" Type="http://schemas.openxmlformats.org/officeDocument/2006/relationships/hyperlink" Target="https://docs.cntd.ru/document/902217092" TargetMode="External"/><Relationship Id="rId161" Type="http://schemas.openxmlformats.org/officeDocument/2006/relationships/image" Target="media/image22.wmf"/><Relationship Id="rId166"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tiff"/><Relationship Id="rId23" Type="http://schemas.openxmlformats.org/officeDocument/2006/relationships/hyperlink" Target="https://ru.wikipedia.org/wiki/%D0%95%D0%BB%D0%B0%D0%BD%D1%81%D0%BA%D0%B8%D0%B9_%D1%81%D0%B5%D0%BB%D1%8C%D1%81%D0%BE%D0%B2%D0%B5%D1%82" TargetMode="External"/><Relationship Id="rId28" Type="http://schemas.openxmlformats.org/officeDocument/2006/relationships/hyperlink" Target="https://ru.wikipedia.org/wiki/%D0%9A%D0%BE%D0%B7%D0%B8%D0%BD%D0%BE_(%D0%9D%D0%BE%D0%B2%D0%BE%D1%81%D0%B8%D0%B1%D0%B8%D1%80%D1%81%D0%BA%D0%B0%D1%8F_%D0%BE%D0%B1%D0%BB%D0%B0%D1%81%D1%82%D1%8C)" TargetMode="External"/><Relationship Id="rId36" Type="http://schemas.openxmlformats.org/officeDocument/2006/relationships/hyperlink" Target="https://ru.wikipedia.org/wiki/%D0%9F%D0%BE%D0%B1%D0%B5%D0%B4%D0%B0_(%D0%9D%D0%BE%D0%B2%D0%BE%D1%81%D0%B8%D0%B1%D0%B8%D1%80%D1%81%D0%BA%D0%B0%D1%8F_%D0%BE%D0%B1%D0%BB%D0%B0%D1%81%D1%82%D1%8C)" TargetMode="External"/><Relationship Id="rId49" Type="http://schemas.openxmlformats.org/officeDocument/2006/relationships/hyperlink" Target="https://ru.wikipedia.org/wiki/%D0%92%D0%B5%D1%80%D1%85%D0%BD%D0%B5%D0%BE%D0%BC%D0%BA%D0%B0" TargetMode="External"/><Relationship Id="rId57" Type="http://schemas.openxmlformats.org/officeDocument/2006/relationships/hyperlink" Target="https://ru.wikipedia.org/wiki/%D0%95%D0%BB%D0%B0%D0%BD%D0%BA%D0%B0_(%D0%A3%D1%81%D1%82%D1%8C-%D0%A2%D0%B0%D1%80%D0%BA%D1%81%D0%BA%D0%B8%D0%B9_%D1%80%D0%B0%D0%B9%D0%BE%D0%BD)" TargetMode="External"/><Relationship Id="rId106" Type="http://schemas.openxmlformats.org/officeDocument/2006/relationships/hyperlink" Target="https://ru.wikipedia.org/wiki/%D0%A3%D0%B3%D1%83%D0%B9%D1%81%D0%BA%D0%B8%D0%B9_%D1%81%D0%B5%D0%BB%D1%8C%D1%81%D0%BE%D0%B2%D0%B5%D1%82" TargetMode="External"/><Relationship Id="rId114" Type="http://schemas.openxmlformats.org/officeDocument/2006/relationships/hyperlink" Target="https://ru.wikipedia.org/wiki/%D0%A9%D0%B5%D1%80%D0%B1%D0%B0%D0%BA%D0%BE%D0%B2%D1%81%D0%BA%D0%B8%D0%B9_%D1%81%D0%B5%D0%BB%D1%8C%D1%81%D0%BE%D0%B2%D0%B5%D1%82_(%D0%A3%D1%81%D1%82%D1%8C-%D0%A2%D0%B0%D1%80%D0%BA%D1%81%D0%BA%D0%B8%D0%B9_%D1%80%D0%B0%D0%B9%D0%BE%D0%BD)" TargetMode="External"/><Relationship Id="rId119" Type="http://schemas.openxmlformats.org/officeDocument/2006/relationships/hyperlink" Target="https://ru.wikipedia.org/wiki/%D0%AF%D1%80%D0%BA%D1%83%D0%BB%D1%8C-%D0%9C%D0%B0%D1%82%D1%8E%D1%88%D0%BA%D0%B8%D0%BD%D0%BE" TargetMode="External"/><Relationship Id="rId127" Type="http://schemas.openxmlformats.org/officeDocument/2006/relationships/hyperlink" Target="https://ust-tarka.nso.ru/sites/ust-tarka.nso.ru/wodby_files/files/page_4678/postanovlenie_325.docx" TargetMode="External"/><Relationship Id="rId10" Type="http://schemas.openxmlformats.org/officeDocument/2006/relationships/header" Target="header1.xml"/><Relationship Id="rId31" Type="http://schemas.openxmlformats.org/officeDocument/2006/relationships/hyperlink" Target="https://ru.wikipedia.org/wiki/%D0%9D%D0%BE%D0%B2%D0%BE%D0%BD%D0%B8%D0%BA%D0%BE%D0%BB%D1%8C%D1%81%D0%BA%D0%B8%D0%B9_%D1%81%D0%B5%D0%BB%D1%8C%D1%81%D0%BE%D0%B2%D0%B5%D1%82_(%D0%9D%D0%BE%D0%B2%D0%BE%D1%81%D0%B8%D0%B1%D0%B8%D1%80%D1%81%D0%BA%D0%B0%D1%8F_%D0%BE%D0%B1%D0%BB%D0%B0%D1%81%D1%82%D1%8C)" TargetMode="External"/><Relationship Id="rId44" Type="http://schemas.openxmlformats.org/officeDocument/2006/relationships/hyperlink" Target="https://ru.wikipedia.org/wiki/%D0%AF%D1%80%D0%BA%D1%83%D0%BB%D1%8C-%D0%9C%D0%B0%D1%82%D1%8E%D1%88%D0%BA%D0%B8%D0%BD%D0%BE" TargetMode="External"/><Relationship Id="rId52" Type="http://schemas.openxmlformats.org/officeDocument/2006/relationships/hyperlink" Target="https://ru.wikipedia.org/wiki/%D0%AF%D1%80%D0%BA%D1%83%D0%BB%D1%8C%D1%81%D0%BA%D0%B8%D0%B9_%D1%81%D0%B5%D0%BB%D1%8C%D1%81%D0%BE%D0%B2%D0%B5%D1%82_(%D0%A3%D1%81%D1%82%D1%8C-%D0%A2%D0%B0%D1%80%D0%BA%D1%81%D0%BA%D0%B8%D0%B9_%D1%80%D0%B0%D0%B9%D0%BE%D0%BD)" TargetMode="External"/><Relationship Id="rId60" Type="http://schemas.openxmlformats.org/officeDocument/2006/relationships/hyperlink" Target="https://ru.wikipedia.org/wiki/%D0%9A%D0%BE%D0%B7%D0%B8%D0%BD%D1%81%D0%BA%D0%B8%D0%B9_%D1%81%D0%B5%D0%BB%D1%8C%D1%81%D0%BE%D0%B2%D0%B5%D1%82_(%D0%9D%D0%BE%D0%B2%D0%BE%D1%81%D0%B8%D0%B1%D0%B8%D1%80%D1%81%D0%BA%D0%B0%D1%8F_%D0%BE%D0%B1%D0%BB%D0%B0%D1%81%D1%82%D1%8C)" TargetMode="External"/><Relationship Id="rId65" Type="http://schemas.openxmlformats.org/officeDocument/2006/relationships/hyperlink" Target="https://ru.wikipedia.org/wiki/%D0%9A%D1%80%D0%B0%D1%81%D0%BD%D0%BE%D0%BD%D0%B8%D0%BA%D0%BE%D0%BB%D1%8C%D1%81%D0%BA" TargetMode="External"/><Relationship Id="rId73" Type="http://schemas.openxmlformats.org/officeDocument/2006/relationships/hyperlink" Target="https://ru.wikipedia.org/wiki/%D0%9C%D0%B8%D1%80%D0%BD%D1%8B%D0%B9_(%D0%A3%D1%81%D1%82%D1%8C-%D0%A2%D0%B0%D1%80%D0%BA%D1%81%D0%BA%D0%B8%D0%B9_%D1%80%D0%B0%D0%B9%D0%BE%D0%BD)" TargetMode="External"/><Relationship Id="rId78" Type="http://schemas.openxmlformats.org/officeDocument/2006/relationships/hyperlink" Target="https://ru.wikipedia.org/wiki/%D0%9A%D1%83%D1%88%D0%B0%D0%B3%D0%BE%D0%B2%D1%81%D0%BA%D0%B8%D0%B9_%D1%81%D0%B5%D0%BB%D1%8C%D1%81%D0%BE%D0%B2%D0%B5%D1%82" TargetMode="External"/><Relationship Id="rId81" Type="http://schemas.openxmlformats.org/officeDocument/2006/relationships/hyperlink" Target="https://ru.wikipedia.org/wiki/%D0%9D%D0%BE%D0%B2%D0%BE%D0%B0%D0%BB%D0%B5%D0%BA%D1%81%D0%B0%D0%BD%D0%B4%D1%80%D0%BE%D0%B2%D0%BA%D0%B0_(%D0%A3%D1%81%D1%82%D1%8C-%D0%A2%D0%B0%D1%80%D0%BA%D1%81%D0%BA%D0%B8%D0%B9_%D1%80%D0%B0%D0%B9%D0%BE%D0%BD)" TargetMode="External"/><Relationship Id="rId86" Type="http://schemas.openxmlformats.org/officeDocument/2006/relationships/hyperlink" Target="https://ru.wikipedia.org/wiki/%D0%9D%D0%BE%D0%B2%D0%BE%D1%81%D0%B8%D0%BB%D0%B8%D1%88%D0%B8%D0%BD%D1%81%D0%BA%D0%B8%D0%B9_%D1%81%D0%B5%D0%BB%D1%8C%D1%81%D0%BE%D0%B2%D0%B5%D1%82" TargetMode="External"/><Relationship Id="rId94" Type="http://schemas.openxmlformats.org/officeDocument/2006/relationships/hyperlink" Target="https://ru.wikipedia.org/wiki/%D0%95%D0%BB%D0%B0%D0%BD%D1%81%D0%BA%D0%B8%D0%B9_%D1%81%D0%B5%D0%BB%D1%8C%D1%81%D0%BE%D0%B2%D0%B5%D1%82" TargetMode="External"/><Relationship Id="rId99" Type="http://schemas.openxmlformats.org/officeDocument/2006/relationships/hyperlink" Target="https://ru.wikipedia.org/wiki/%D0%A1%D0%B8%D0%BB%D0%B8%D1%88" TargetMode="External"/><Relationship Id="rId101" Type="http://schemas.openxmlformats.org/officeDocument/2006/relationships/hyperlink" Target="https://ru.wikipedia.org/wiki/%D0%A2%D0%B0%D1%80%D0%BA%D0%B0_(%D1%81%D0%B5%D0%BB%D0%BE)" TargetMode="External"/><Relationship Id="rId122" Type="http://schemas.openxmlformats.org/officeDocument/2006/relationships/hyperlink" Target="mailto:usttaradm@nso.ru" TargetMode="External"/><Relationship Id="rId130" Type="http://schemas.openxmlformats.org/officeDocument/2006/relationships/hyperlink" Target="https://ust-tarka.nso.ru/sites/usttaradm.nso.ru/wodby_files/files/page_4678/postanovlenie_administracii_302_ot_28.10.2020_ob_utverzhdenii_mp_sohranenie_kultury.docx" TargetMode="External"/><Relationship Id="rId135" Type="http://schemas.openxmlformats.org/officeDocument/2006/relationships/hyperlink" Target="https://ust-tarka.nso.ru/sites/usttaradm.nso.ru/wodby_files/files/page_4678/6.programma_nso_483p_24.11.2020.pdf" TargetMode="External"/><Relationship Id="rId143" Type="http://schemas.openxmlformats.org/officeDocument/2006/relationships/hyperlink" Target="http://docs.cntd.ru/document/1200035251" TargetMode="External"/><Relationship Id="rId148" Type="http://schemas.openxmlformats.org/officeDocument/2006/relationships/image" Target="media/image9.wmf"/><Relationship Id="rId151" Type="http://schemas.openxmlformats.org/officeDocument/2006/relationships/image" Target="media/image12.wmf"/><Relationship Id="rId156" Type="http://schemas.openxmlformats.org/officeDocument/2006/relationships/image" Target="media/image17.wmf"/><Relationship Id="rId164" Type="http://schemas.openxmlformats.org/officeDocument/2006/relationships/image" Target="media/image25.wmf"/><Relationship Id="rId16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72" Type="http://schemas.openxmlformats.org/officeDocument/2006/relationships/theme" Target="theme/theme1.xml"/><Relationship Id="rId13" Type="http://schemas.openxmlformats.org/officeDocument/2006/relationships/image" Target="media/image3.png"/><Relationship Id="rId18" Type="http://schemas.openxmlformats.org/officeDocument/2006/relationships/header" Target="header4.xml"/><Relationship Id="rId39" Type="http://schemas.openxmlformats.org/officeDocument/2006/relationships/hyperlink" Target="https://ru.wikipedia.org/wiki/%D0%A3%D1%81%D1%82%D1%8C-%D0%A2%D0%B0%D1%80%D0%BA%D1%81%D0%BA%D0%B8%D0%B9_%D1%81%D0%B5%D0%BB%D1%8C%D1%81%D0%BE%D0%B2%D0%B5%D1%82" TargetMode="External"/><Relationship Id="rId109" Type="http://schemas.openxmlformats.org/officeDocument/2006/relationships/hyperlink" Target="https://ru.wikipedia.org/wiki/%D0%A7%D0%B5%D1%80%D0%BD%D0%B8%D0%B3%D0%BE%D0%B2%D0%BA%D0%B0_(%D0%A3%D1%81%D1%82%D1%8C-%D0%A2%D0%B0%D1%80%D0%BA%D1%81%D0%BA%D0%B8%D0%B9_%D1%80%D0%B0%D0%B9%D0%BE%D0%BD)" TargetMode="External"/><Relationship Id="rId34" Type="http://schemas.openxmlformats.org/officeDocument/2006/relationships/hyperlink" Target="https://ru.wikipedia.org/wiki/%D0%9D%D0%BE%D0%B2%D0%BE%D1%81%D0%B8%D0%BB%D0%B8%D1%88" TargetMode="External"/><Relationship Id="rId50" Type="http://schemas.openxmlformats.org/officeDocument/2006/relationships/hyperlink" Target="https://ru.wikipedia.org/wiki/%D0%9A%D0%B0%D0%BC%D1%8B%D1%88%D0%B5%D0%B2%D1%81%D0%BA%D0%B8%D0%B9_%D1%81%D0%B5%D0%BB%D1%8C%D1%81%D0%BE%D0%B2%D0%B5%D1%82_(%D0%9D%D0%BE%D0%B2%D0%BE%D1%81%D0%B8%D0%B1%D0%B8%D1%80%D1%81%D0%BA%D0%B0%D1%8F_%D0%BE%D0%B1%D0%BB%D0%B0%D1%81%D1%82%D1%8C)" TargetMode="External"/><Relationship Id="rId55" Type="http://schemas.openxmlformats.org/officeDocument/2006/relationships/hyperlink" Target="https://ru.wikipedia.org/wiki/%D0%94%D1%83%D0%B1%D1%80%D0%BE%D0%B2%D0%B8%D0%BD%D0%BE_(%D0%A3%D1%81%D1%82%D1%8C-%D0%A2%D0%B0%D1%80%D0%BA%D1%81%D0%BA%D0%B8%D0%B9_%D1%80%D0%B0%D0%B9%D0%BE%D0%BD)" TargetMode="External"/><Relationship Id="rId76" Type="http://schemas.openxmlformats.org/officeDocument/2006/relationships/hyperlink" Target="https://ru.wikipedia.org/wiki/%D0%A9%D0%B5%D1%80%D0%B1%D0%B0%D0%BA%D0%BE%D0%B2%D1%81%D0%BA%D0%B8%D0%B9_%D1%81%D0%B5%D0%BB%D1%8C%D1%81%D0%BE%D0%B2%D0%B5%D1%82_(%D0%A3%D1%81%D1%82%D1%8C-%D0%A2%D0%B0%D1%80%D0%BA%D1%81%D0%BA%D0%B8%D0%B9_%D1%80%D0%B0%D0%B9%D0%BE%D0%BD)" TargetMode="External"/><Relationship Id="rId97" Type="http://schemas.openxmlformats.org/officeDocument/2006/relationships/hyperlink" Target="https://ru.wikipedia.org/wiki/%D0%A0%D0%BE%D0%B4%D1%8C%D0%BA%D0%B8%D0%BD%D0%BE_(%D0%9D%D0%BE%D0%B2%D0%BE%D1%81%D0%B8%D0%B1%D0%B8%D1%80%D1%81%D0%BA%D0%B0%D1%8F_%D0%BE%D0%B1%D0%BB%D0%B0%D1%81%D1%82%D1%8C)" TargetMode="External"/><Relationship Id="rId104" Type="http://schemas.openxmlformats.org/officeDocument/2006/relationships/hyperlink" Target="https://ru.wikipedia.org/wiki/%D0%9D%D0%BE%D0%B2%D0%BE%D0%BD%D0%B8%D0%BA%D0%BE%D0%BB%D1%8C%D1%81%D0%BA%D0%B8%D0%B9_%D1%81%D0%B5%D0%BB%D1%8C%D1%81%D0%BE%D0%B2%D0%B5%D1%82_(%D0%9D%D0%BE%D0%B2%D0%BE%D1%81%D0%B8%D0%B1%D0%B8%D1%80%D1%81%D0%BA%D0%B0%D1%8F_%D0%BE%D0%B1%D0%BB%D0%B0%D1%81%D1%82%D1%8C)" TargetMode="External"/><Relationship Id="rId120" Type="http://schemas.openxmlformats.org/officeDocument/2006/relationships/hyperlink" Target="https://ru.wikipedia.org/wiki/%D0%AF%D1%80%D0%BA%D1%83%D0%BB%D1%8C-%D0%9C%D0%B0%D1%82%D1%8E%D1%88%D0%BA%D0%B8%D0%BD%D1%81%D0%BA%D0%B8%D0%B9_%D1%81%D0%B5%D0%BB%D1%8C%D1%81%D0%BE%D0%B2%D0%B5%D1%82" TargetMode="External"/><Relationship Id="rId125" Type="http://schemas.openxmlformats.org/officeDocument/2006/relationships/hyperlink" Target="https://ust-tarka.nso.ru/sites/ust-tarka.nso.ru/wodby_files/files/page_4678/no339_mp_profilaktika_pravonarusheniy_23-25_gody.docx" TargetMode="External"/><Relationship Id="rId141" Type="http://schemas.openxmlformats.org/officeDocument/2006/relationships/hyperlink" Target="https://ust-tarka.nso.ru/sites/ust-tarka.nso.ru/wodby_files/files/page_4678/postanovlenie_411.pdf" TargetMode="External"/><Relationship Id="rId146" Type="http://schemas.openxmlformats.org/officeDocument/2006/relationships/image" Target="media/image7.wmf"/><Relationship Id="rId167" Type="http://schemas.openxmlformats.org/officeDocument/2006/relationships/image" Target="media/image28.wmf"/><Relationship Id="rId7" Type="http://schemas.openxmlformats.org/officeDocument/2006/relationships/endnotes" Target="endnotes.xml"/><Relationship Id="rId71" Type="http://schemas.openxmlformats.org/officeDocument/2006/relationships/hyperlink" Target="https://ru.wikipedia.org/wiki/%D0%9C%D0%B0%D1%80%D1%82%D1%8B%D0%BD%D0%BE%D0%B2%D0%BE_(%D0%9D%D0%BE%D0%B2%D0%BE%D1%81%D0%B8%D0%B1%D0%B8%D1%80%D1%81%D0%BA%D0%B0%D1%8F_%D0%BE%D0%B1%D0%BB%D0%B0%D1%81%D1%82%D1%8C)" TargetMode="External"/><Relationship Id="rId92" Type="http://schemas.openxmlformats.org/officeDocument/2006/relationships/hyperlink" Target="https://ru.wikipedia.org/wiki/%D0%9F%D0%BE%D0%B1%D0%B5%D0%B4%D0%B8%D0%BD%D1%81%D0%BA%D0%B8%D0%B9_%D1%81%D0%B5%D0%BB%D1%8C%D1%81%D0%BE%D0%B2%D0%B5%D1%82_(%D0%9D%D0%BE%D0%B2%D0%BE%D1%81%D0%B8%D0%B1%D0%B8%D1%80%D1%81%D0%BA%D0%B0%D1%8F_%D0%BE%D0%B1%D0%BB%D0%B0%D1%81%D1%82%D1%8C)" TargetMode="External"/><Relationship Id="rId162" Type="http://schemas.openxmlformats.org/officeDocument/2006/relationships/image" Target="media/image23.wmf"/><Relationship Id="rId2" Type="http://schemas.openxmlformats.org/officeDocument/2006/relationships/numbering" Target="numbering.xml"/><Relationship Id="rId29" Type="http://schemas.openxmlformats.org/officeDocument/2006/relationships/hyperlink" Target="https://ru.wikipedia.org/wiki/%D0%9A%D1%83%D1%88%D0%B0%D0%B3%D0%BE%D0%B2%D1%81%D0%BA%D0%B8%D0%B9_%D1%81%D0%B5%D0%BB%D1%8C%D1%81%D0%BE%D0%B2%D0%B5%D1%82" TargetMode="External"/><Relationship Id="rId24" Type="http://schemas.openxmlformats.org/officeDocument/2006/relationships/hyperlink" Target="https://ru.wikipedia.org/wiki/%D0%95%D0%BB%D0%B0%D0%BD%D0%BA%D0%B0_(%D0%A3%D1%81%D1%82%D1%8C-%D0%A2%D0%B0%D1%80%D0%BA%D1%81%D0%BA%D0%B8%D0%B9_%D1%80%D0%B0%D0%B9%D0%BE%D0%BD)" TargetMode="External"/><Relationship Id="rId40" Type="http://schemas.openxmlformats.org/officeDocument/2006/relationships/hyperlink" Target="https://ru.wikipedia.org/wiki/%D0%A3%D1%81%D1%82%D1%8C-%D0%A2%D0%B0%D1%80%D0%BA%D0%B0" TargetMode="External"/><Relationship Id="rId45" Type="http://schemas.openxmlformats.org/officeDocument/2006/relationships/hyperlink" Target="https://ru.wikipedia.org/wiki/%D0%AF%D1%80%D0%BA%D1%83%D0%BB%D1%8C%D1%81%D0%BA%D0%B8%D0%B9_%D1%81%D0%B5%D0%BB%D1%8C%D1%81%D0%BE%D0%B2%D0%B5%D1%82_(%D0%A3%D1%81%D1%82%D1%8C-%D0%A2%D0%B0%D1%80%D0%BA%D1%81%D0%BA%D0%B8%D0%B9_%D1%80%D0%B0%D0%B9%D0%BE%D0%BD)" TargetMode="External"/><Relationship Id="rId66" Type="http://schemas.openxmlformats.org/officeDocument/2006/relationships/hyperlink" Target="https://ru.wikipedia.org/wiki/%D0%95%D0%BB%D0%B0%D0%BD%D1%81%D0%BA%D0%B8%D0%B9_%D1%81%D0%B5%D0%BB%D1%8C%D1%81%D0%BE%D0%B2%D0%B5%D1%82" TargetMode="External"/><Relationship Id="rId87" Type="http://schemas.openxmlformats.org/officeDocument/2006/relationships/hyperlink" Target="https://ru.wikipedia.org/wiki/%D0%9E%D0%B7%D1%91%D1%80%D0%BD%D1%8B%D0%B9_(%D0%A3%D1%81%D1%82%D1%8C-%D0%A2%D0%B0%D1%80%D0%BA%D1%81%D0%BA%D0%B8%D0%B9_%D1%80%D0%B0%D0%B9%D0%BE%D0%BD)" TargetMode="External"/><Relationship Id="rId110" Type="http://schemas.openxmlformats.org/officeDocument/2006/relationships/hyperlink" Target="https://ru.wikipedia.org/wiki/%D0%A3%D0%B3%D1%83%D0%B9%D1%81%D0%BA%D0%B8%D0%B9_%D1%81%D0%B5%D0%BB%D1%8C%D1%81%D0%BE%D0%B2%D0%B5%D1%82" TargetMode="External"/><Relationship Id="rId115" Type="http://schemas.openxmlformats.org/officeDocument/2006/relationships/hyperlink" Target="https://ru.wikipedia.org/wiki/%D0%AF%D0%BD%D0%B0%D0%B1%D0%B8%D0%BD%D0%BE" TargetMode="External"/><Relationship Id="rId131" Type="http://schemas.openxmlformats.org/officeDocument/2006/relationships/hyperlink" Target="http://mk.nso.ru/page/2004" TargetMode="External"/><Relationship Id="rId136" Type="http://schemas.openxmlformats.org/officeDocument/2006/relationships/hyperlink" Target="https://ust-tarka.nso.ru/sites/ust-tarka.nso.ru/wodby_files/files/page_4678/programma_obrazovanie_24-26_post_38.pdf" TargetMode="External"/><Relationship Id="rId157" Type="http://schemas.openxmlformats.org/officeDocument/2006/relationships/image" Target="media/image18.wmf"/><Relationship Id="rId61" Type="http://schemas.openxmlformats.org/officeDocument/2006/relationships/hyperlink" Target="https://ru.wikipedia.org/wiki/%D0%9A%D0%B0%D0%BC%D1%8B%D1%88%D0%B5%D0%B2%D0%BE_(%D0%9D%D0%BE%D0%B2%D0%BE%D1%81%D0%B8%D0%B1%D0%B8%D1%80%D1%81%D0%BA%D0%B0%D1%8F_%D0%BE%D0%B1%D0%BB%D0%B0%D1%81%D1%82%D1%8C)" TargetMode="External"/><Relationship Id="rId82" Type="http://schemas.openxmlformats.org/officeDocument/2006/relationships/hyperlink" Target="https://ru.wikipedia.org/wiki/%D0%AF%D1%80%D0%BA%D1%83%D0%BB%D1%8C-%D0%9C%D0%B0%D1%82%D1%8E%D1%88%D0%BA%D0%B8%D0%BD%D1%81%D0%BA%D0%B8%D0%B9_%D1%81%D0%B5%D0%BB%D1%8C%D1%81%D0%BE%D0%B2%D0%B5%D1%82" TargetMode="External"/><Relationship Id="rId152" Type="http://schemas.openxmlformats.org/officeDocument/2006/relationships/image" Target="media/image13.wmf"/><Relationship Id="rId19" Type="http://schemas.openxmlformats.org/officeDocument/2006/relationships/header" Target="header5.xml"/><Relationship Id="rId14" Type="http://schemas.openxmlformats.org/officeDocument/2006/relationships/image" Target="media/image4.png"/><Relationship Id="rId30" Type="http://schemas.openxmlformats.org/officeDocument/2006/relationships/hyperlink" Target="https://ru.wikipedia.org/wiki/%D0%9A%D1%83%D1%88%D0%B0%D0%B3%D0%B8" TargetMode="External"/><Relationship Id="rId35" Type="http://schemas.openxmlformats.org/officeDocument/2006/relationships/hyperlink" Target="https://ru.wikipedia.org/wiki/%D0%9F%D0%BE%D0%B1%D0%B5%D0%B4%D0%B8%D0%BD%D1%81%D0%BA%D0%B8%D0%B9_%D1%81%D0%B5%D0%BB%D1%8C%D1%81%D0%BE%D0%B2%D0%B5%D1%82_(%D0%9D%D0%BE%D0%B2%D0%BE%D1%81%D0%B8%D0%B1%D0%B8%D1%80%D1%81%D0%BA%D0%B0%D1%8F_%D0%BE%D0%B1%D0%BB%D0%B0%D1%81%D1%82%D1%8C)" TargetMode="External"/><Relationship Id="rId56" Type="http://schemas.openxmlformats.org/officeDocument/2006/relationships/hyperlink" Target="https://ru.wikipedia.org/wiki/%D0%94%D1%83%D0%B1%D1%80%D0%BE%D0%B2%D0%B8%D0%BD%D1%81%D0%BA%D0%B8%D0%B9_%D1%81%D0%B5%D0%BB%D1%8C%D1%81%D0%BE%D0%B2%D0%B5%D1%82_(%D0%A3%D1%81%D1%82%D1%8C-%D0%A2%D0%B0%D1%80%D0%BA%D1%81%D0%BA%D0%B8%D0%B9_%D1%80%D0%B0%D0%B9%D0%BE%D0%BD)" TargetMode="External"/><Relationship Id="rId77" Type="http://schemas.openxmlformats.org/officeDocument/2006/relationships/hyperlink" Target="https://ru.wikipedia.org/wiki/%D0%9C%D1%83%D1%80%D0%B0%D1%88%D0%B8_(%D0%9D%D0%BE%D0%B2%D0%BE%D1%81%D0%B8%D0%B1%D0%B8%D1%80%D1%81%D0%BA%D0%B0%D1%8F_%D0%BE%D0%B1%D0%BB%D0%B0%D1%81%D1%82%D1%8C)" TargetMode="External"/><Relationship Id="rId100" Type="http://schemas.openxmlformats.org/officeDocument/2006/relationships/hyperlink" Target="https://ru.wikipedia.org/wiki/%D0%9D%D0%BE%D0%B2%D0%BE%D1%81%D0%B8%D0%BB%D0%B8%D1%88%D0%B8%D0%BD%D1%81%D0%BA%D0%B8%D0%B9_%D1%81%D0%B5%D0%BB%D1%8C%D1%81%D0%BE%D0%B2%D0%B5%D1%82" TargetMode="External"/><Relationship Id="rId105" Type="http://schemas.openxmlformats.org/officeDocument/2006/relationships/hyperlink" Target="https://ru.wikipedia.org/wiki/%D0%A3%D0%B3%D1%83%D0%B9" TargetMode="External"/><Relationship Id="rId126" Type="http://schemas.openxmlformats.org/officeDocument/2006/relationships/hyperlink" Target="https://ust-tarka.nso.ru/sites/ust-tarka.nso.ru/wodby_files/files/page_4678/no339_mp_profilaktika_pravonarusheniy_23-25_gody.docx" TargetMode="External"/><Relationship Id="rId147" Type="http://schemas.openxmlformats.org/officeDocument/2006/relationships/image" Target="media/image8.wmf"/><Relationship Id="rId168" Type="http://schemas.openxmlformats.org/officeDocument/2006/relationships/image" Target="media/image29.wmf"/><Relationship Id="rId8" Type="http://schemas.openxmlformats.org/officeDocument/2006/relationships/image" Target="media/image1.emf"/><Relationship Id="rId51" Type="http://schemas.openxmlformats.org/officeDocument/2006/relationships/hyperlink" Target="https://ru.wikipedia.org/wiki/%D0%92%D0%BE%D1%80%D0%BE%D0%B1%D1%8C%D1%91%D0%B2%D0%BE_(%D0%A3%D1%81%D1%82%D1%8C-%D0%A2%D0%B0%D1%80%D0%BA%D1%81%D0%BA%D0%B8%D0%B9_%D1%80%D0%B0%D0%B9%D0%BE%D0%BD)" TargetMode="External"/><Relationship Id="rId72" Type="http://schemas.openxmlformats.org/officeDocument/2006/relationships/hyperlink" Target="https://ru.wikipedia.org/wiki/%D0%AF%D1%80%D0%BA%D1%83%D0%BB%D1%8C%D1%81%D0%BA%D0%B8%D0%B9_%D1%81%D0%B5%D0%BB%D1%8C%D1%81%D0%BE%D0%B2%D0%B5%D1%82_(%D0%A3%D1%81%D1%82%D1%8C-%D0%A2%D0%B0%D1%80%D0%BA%D1%81%D0%BA%D0%B8%D0%B9_%D1%80%D0%B0%D0%B9%D0%BE%D0%BD)" TargetMode="External"/><Relationship Id="rId93" Type="http://schemas.openxmlformats.org/officeDocument/2006/relationships/hyperlink" Target="https://ru.wikipedia.org/wiki/%D0%9F%D0%BE%D0%BA%D1%80%D0%BE%D0%B2%D0%BA%D0%B0_(%D0%A3%D1%81%D1%82%D1%8C-%D0%A2%D0%B0%D1%80%D0%BA%D1%81%D0%BA%D0%B8%D0%B9_%D1%80%D0%B0%D0%B9%D0%BE%D0%BD)" TargetMode="External"/><Relationship Id="rId98" Type="http://schemas.openxmlformats.org/officeDocument/2006/relationships/hyperlink" Target="https://ru.wikipedia.org/wiki/%D0%9D%D0%BE%D0%B2%D0%BE%D1%81%D0%B8%D0%BB%D0%B8%D1%88%D0%B8%D0%BD%D1%81%D0%BA%D0%B8%D0%B9_%D1%81%D0%B5%D0%BB%D1%8C%D1%81%D0%BE%D0%B2%D0%B5%D1%82" TargetMode="External"/><Relationship Id="rId121" Type="http://schemas.openxmlformats.org/officeDocument/2006/relationships/hyperlink" Target="http://docs.cntd.ru/document/465735919" TargetMode="External"/><Relationship Id="rId142" Type="http://schemas.openxmlformats.org/officeDocument/2006/relationships/hyperlink" Target="https://ust-tarka.nso.ru/sites/ust-tarka.nso.ru/wodby_files/files/page_4678/postanovlenie_411.pdf" TargetMode="External"/><Relationship Id="rId163" Type="http://schemas.openxmlformats.org/officeDocument/2006/relationships/image" Target="media/image24.wmf"/><Relationship Id="rId3" Type="http://schemas.openxmlformats.org/officeDocument/2006/relationships/styles" Target="styles.xml"/><Relationship Id="rId25" Type="http://schemas.openxmlformats.org/officeDocument/2006/relationships/hyperlink" Target="https://ru.wikipedia.org/wiki/%D0%9A%D0%B0%D0%BC%D1%8B%D1%88%D0%B5%D0%B2%D1%81%D0%BA%D0%B8%D0%B9_%D1%81%D0%B5%D0%BB%D1%8C%D1%81%D0%BE%D0%B2%D0%B5%D1%82_(%D0%9D%D0%BE%D0%B2%D0%BE%D1%81%D0%B8%D0%B1%D0%B8%D1%80%D1%81%D0%BA%D0%B0%D1%8F_%D0%BE%D0%B1%D0%BB%D0%B0%D1%81%D1%82%D1%8C)" TargetMode="External"/><Relationship Id="rId46" Type="http://schemas.openxmlformats.org/officeDocument/2006/relationships/hyperlink" Target="https://ru.wikipedia.org/wiki/%D0%AF%D1%80%D0%BA%D1%83%D0%BB%D1%8C_(%D0%A3%D1%81%D1%82%D1%8C-%D0%A2%D0%B0%D1%80%D0%BA%D1%81%D0%BA%D0%B8%D0%B9_%D1%80%D0%B0%D0%B9%D0%BE%D0%BD)" TargetMode="External"/><Relationship Id="rId67" Type="http://schemas.openxmlformats.org/officeDocument/2006/relationships/hyperlink" Target="https://ru.wikipedia.org/wiki/%D0%9A%D1%83%D1%88%D0%B0%D0%B3%D0%B8" TargetMode="External"/><Relationship Id="rId116" Type="http://schemas.openxmlformats.org/officeDocument/2006/relationships/hyperlink" Target="https://ru.wikipedia.org/wiki/%D0%94%D1%83%D0%B1%D1%80%D0%BE%D0%B2%D0%B8%D0%BD%D1%81%D0%BA%D0%B8%D0%B9_%D1%81%D0%B5%D0%BB%D1%8C%D1%81%D0%BE%D0%B2%D0%B5%D1%82_(%D0%A3%D1%81%D1%82%D1%8C-%D0%A2%D0%B0%D1%80%D0%BA%D1%81%D0%BA%D0%B8%D0%B9_%D1%80%D0%B0%D0%B9%D0%BE%D0%BD)" TargetMode="External"/><Relationship Id="rId137" Type="http://schemas.openxmlformats.org/officeDocument/2006/relationships/hyperlink" Target="https://ust-tarka.nso.ru/sites/ust-tarka.nso.ru/wodby_files/files/page_4678/programma_obrazovanie_24-26_post_38.pdf" TargetMode="External"/><Relationship Id="rId158" Type="http://schemas.openxmlformats.org/officeDocument/2006/relationships/image" Target="media/image19.wmf"/><Relationship Id="rId20" Type="http://schemas.openxmlformats.org/officeDocument/2006/relationships/footer" Target="footer2.xml"/><Relationship Id="rId41" Type="http://schemas.openxmlformats.org/officeDocument/2006/relationships/hyperlink" Target="https://ru.wikipedia.org/wiki/%D0%A9%D0%B5%D1%80%D0%B1%D0%B0%D0%BA%D0%BE%D0%B2%D1%81%D0%BA%D0%B8%D0%B9_%D1%81%D0%B5%D0%BB%D1%8C%D1%81%D0%BE%D0%B2%D0%B5%D1%82_(%D0%A3%D1%81%D1%82%D1%8C-%D0%A2%D0%B0%D1%80%D0%BA%D1%81%D0%BA%D0%B8%D0%B9_%D1%80%D0%B0%D0%B9%D0%BE%D0%BD)" TargetMode="External"/><Relationship Id="rId62" Type="http://schemas.openxmlformats.org/officeDocument/2006/relationships/hyperlink" Target="https://ru.wikipedia.org/wiki/%D0%9A%D0%B0%D0%BC%D1%8B%D1%88%D0%B5%D0%B2%D1%81%D0%BA%D0%B8%D0%B9_%D1%81%D0%B5%D0%BB%D1%8C%D1%81%D0%BE%D0%B2%D0%B5%D1%82_(%D0%9D%D0%BE%D0%B2%D0%BE%D1%81%D0%B8%D0%B1%D0%B8%D1%80%D1%81%D0%BA%D0%B0%D1%8F_%D0%BE%D0%B1%D0%BB%D0%B0%D1%81%D1%82%D1%8C)" TargetMode="External"/><Relationship Id="rId83" Type="http://schemas.openxmlformats.org/officeDocument/2006/relationships/hyperlink" Target="https://ru.wikipedia.org/wiki/%D0%9D%D0%BE%D0%B2%D0%BE%D0%BD%D0%B8%D0%BA%D0%BE%D0%BB%D1%8C%D1%81%D0%BA_(%D0%9D%D0%BE%D0%B2%D0%BE%D1%81%D0%B8%D0%B1%D0%B8%D1%80%D1%81%D0%BA%D0%B0%D1%8F_%D0%BE%D0%B1%D0%BB%D0%B0%D1%81%D1%82%D1%8C)" TargetMode="External"/><Relationship Id="rId88" Type="http://schemas.openxmlformats.org/officeDocument/2006/relationships/hyperlink" Target="https://ru.wikipedia.org/wiki/%D0%9A%D1%83%D1%88%D0%B0%D0%B3%D0%BE%D0%B2%D1%81%D0%BA%D0%B8%D0%B9_%D1%81%D0%B5%D0%BB%D1%8C%D1%81%D0%BE%D0%B2%D0%B5%D1%82" TargetMode="External"/><Relationship Id="rId111" Type="http://schemas.openxmlformats.org/officeDocument/2006/relationships/hyperlink" Target="https://ru.wikipedia.org/wiki/%D0%A7%D0%B8%D1%87%D0%BA%D0%B0%D0%BD%D0%BA%D0%B0_(%D0%B4%D0%B5%D1%80%D0%B5%D0%B2%D0%BD%D1%8F)" TargetMode="External"/><Relationship Id="rId132" Type="http://schemas.openxmlformats.org/officeDocument/2006/relationships/hyperlink" Target="https://ust-tarka.nso.ru/sites/ust-tarka.nso.ru/wodby_files/files/page_4678/programma_molodyozh_2023-2025_2.docx" TargetMode="External"/><Relationship Id="rId153" Type="http://schemas.openxmlformats.org/officeDocument/2006/relationships/image" Target="media/image1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7E58B-401D-4CF1-A79C-8F1A60AD4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9400</TotalTime>
  <Pages>151</Pages>
  <Words>67627</Words>
  <Characters>385479</Characters>
  <Application>Microsoft Office Word</Application>
  <DocSecurity>0</DocSecurity>
  <Lines>3212</Lines>
  <Paragraphs>904</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452202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
  <cp:lastModifiedBy>oksana</cp:lastModifiedBy>
  <cp:revision>321</cp:revision>
  <cp:lastPrinted>2021-06-24T08:02:00Z</cp:lastPrinted>
  <dcterms:created xsi:type="dcterms:W3CDTF">2025-01-27T06:15:00Z</dcterms:created>
  <dcterms:modified xsi:type="dcterms:W3CDTF">2025-11-05T13:14:00Z</dcterms:modified>
</cp:coreProperties>
</file>